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C6D" w:rsidRDefault="004D0C6D" w:rsidP="00526E16">
      <w:pPr>
        <w:spacing w:after="0" w:line="240" w:lineRule="auto"/>
        <w:jc w:val="center"/>
        <w:rPr>
          <w:rFonts w:ascii="Times New Roman" w:hAnsi="Times New Roman"/>
          <w:b/>
          <w:i/>
          <w:sz w:val="36"/>
          <w:u w:val="single"/>
        </w:rPr>
      </w:pPr>
      <w:r w:rsidRPr="00C17C8E">
        <w:rPr>
          <w:rFonts w:ascii="Times New Roman" w:hAnsi="Times New Roman"/>
          <w:b/>
          <w:i/>
          <w:sz w:val="36"/>
          <w:u w:val="single"/>
        </w:rPr>
        <w:t>О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Б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Щ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И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Н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А</w:t>
      </w:r>
      <w:r>
        <w:rPr>
          <w:rFonts w:ascii="Times New Roman" w:hAnsi="Times New Roman"/>
          <w:b/>
          <w:i/>
          <w:sz w:val="36"/>
          <w:u w:val="single"/>
        </w:rPr>
        <w:t xml:space="preserve">  </w:t>
      </w:r>
      <w:r w:rsidRPr="00C17C8E">
        <w:rPr>
          <w:rFonts w:ascii="Times New Roman" w:hAnsi="Times New Roman"/>
          <w:b/>
          <w:i/>
          <w:sz w:val="36"/>
          <w:u w:val="single"/>
        </w:rPr>
        <w:t>Д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В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 xml:space="preserve">Е 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М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О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Г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И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Л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И</w:t>
      </w:r>
      <w:r>
        <w:rPr>
          <w:rFonts w:ascii="Times New Roman" w:hAnsi="Times New Roman"/>
          <w:b/>
          <w:i/>
          <w:sz w:val="36"/>
          <w:u w:val="single"/>
        </w:rPr>
        <w:t xml:space="preserve">,  </w:t>
      </w:r>
      <w:r w:rsidRPr="00C17C8E">
        <w:rPr>
          <w:rFonts w:ascii="Times New Roman" w:hAnsi="Times New Roman"/>
          <w:b/>
          <w:i/>
          <w:sz w:val="36"/>
          <w:u w:val="single"/>
        </w:rPr>
        <w:t>О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Б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Л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А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С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Т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 xml:space="preserve"> Р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У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С</w:t>
      </w:r>
      <w:r>
        <w:rPr>
          <w:rFonts w:ascii="Times New Roman" w:hAnsi="Times New Roman"/>
          <w:b/>
          <w:i/>
          <w:sz w:val="36"/>
          <w:u w:val="single"/>
        </w:rPr>
        <w:t xml:space="preserve"> </w:t>
      </w:r>
      <w:r w:rsidRPr="00C17C8E">
        <w:rPr>
          <w:rFonts w:ascii="Times New Roman" w:hAnsi="Times New Roman"/>
          <w:b/>
          <w:i/>
          <w:sz w:val="36"/>
          <w:u w:val="single"/>
        </w:rPr>
        <w:t>Е</w:t>
      </w:r>
    </w:p>
    <w:p w:rsidR="004D0C6D" w:rsidRPr="00F31107" w:rsidRDefault="004D0C6D" w:rsidP="00526E16">
      <w:pPr>
        <w:tabs>
          <w:tab w:val="left" w:pos="-4253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F31107">
        <w:rPr>
          <w:rFonts w:ascii="Times New Roman" w:hAnsi="Times New Roman"/>
          <w:i/>
          <w:sz w:val="18"/>
          <w:szCs w:val="18"/>
        </w:rPr>
        <w:t xml:space="preserve">7150 Две могили, бул. “България” 84, тел. 08141 /39 99, </w:t>
      </w:r>
      <w:proofErr w:type="spellStart"/>
      <w:r w:rsidRPr="00F31107">
        <w:rPr>
          <w:rFonts w:ascii="Times New Roman" w:hAnsi="Times New Roman"/>
          <w:i/>
          <w:sz w:val="18"/>
          <w:szCs w:val="18"/>
        </w:rPr>
        <w:t>Web</w:t>
      </w:r>
      <w:proofErr w:type="spellEnd"/>
      <w:r w:rsidRPr="00F31107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F31107">
        <w:rPr>
          <w:rFonts w:ascii="Times New Roman" w:hAnsi="Times New Roman"/>
          <w:i/>
          <w:sz w:val="18"/>
          <w:szCs w:val="18"/>
        </w:rPr>
        <w:t>site</w:t>
      </w:r>
      <w:proofErr w:type="spellEnd"/>
      <w:r w:rsidRPr="00F31107">
        <w:rPr>
          <w:rFonts w:ascii="Times New Roman" w:hAnsi="Times New Roman"/>
          <w:i/>
          <w:sz w:val="18"/>
          <w:szCs w:val="18"/>
        </w:rPr>
        <w:t>: dvemogili.egov.bg; e-</w:t>
      </w:r>
      <w:proofErr w:type="spellStart"/>
      <w:r w:rsidRPr="00F31107">
        <w:rPr>
          <w:rFonts w:ascii="Times New Roman" w:hAnsi="Times New Roman"/>
          <w:i/>
          <w:sz w:val="18"/>
          <w:szCs w:val="18"/>
        </w:rPr>
        <w:t>mail</w:t>
      </w:r>
      <w:proofErr w:type="spellEnd"/>
      <w:r w:rsidRPr="00F31107">
        <w:rPr>
          <w:rFonts w:ascii="Times New Roman" w:hAnsi="Times New Roman"/>
          <w:i/>
          <w:sz w:val="18"/>
          <w:szCs w:val="18"/>
        </w:rPr>
        <w:t>: obshtina@dvemogili.egov.bg;</w:t>
      </w:r>
    </w:p>
    <w:p w:rsidR="004D0C6D" w:rsidRPr="004D0C6D" w:rsidRDefault="004D0C6D" w:rsidP="00526E16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526E16" w:rsidRDefault="00526E16" w:rsidP="002E55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D0C6D" w:rsidRDefault="004D0C6D" w:rsidP="002E5596">
      <w:pPr>
        <w:jc w:val="center"/>
        <w:rPr>
          <w:rFonts w:ascii="Times New Roman" w:hAnsi="Times New Roman"/>
          <w:b/>
          <w:sz w:val="24"/>
          <w:szCs w:val="24"/>
        </w:rPr>
      </w:pPr>
      <w:r w:rsidRPr="004D0C6D">
        <w:rPr>
          <w:rFonts w:ascii="Times New Roman" w:hAnsi="Times New Roman"/>
          <w:b/>
          <w:sz w:val="24"/>
          <w:szCs w:val="24"/>
        </w:rPr>
        <w:t>МОТИВИ</w:t>
      </w:r>
    </w:p>
    <w:p w:rsidR="00720CE5" w:rsidRPr="00C40F88" w:rsidRDefault="00C40F88" w:rsidP="00C40F8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към проект на Наредба за измен</w:t>
      </w:r>
      <w:r w:rsidR="00F870DD">
        <w:rPr>
          <w:rFonts w:ascii="Times New Roman" w:hAnsi="Times New Roman"/>
          <w:b/>
          <w:sz w:val="24"/>
          <w:szCs w:val="24"/>
        </w:rPr>
        <w:t>ение и допълнение на Наредба № 7</w:t>
      </w:r>
      <w:r>
        <w:rPr>
          <w:rFonts w:ascii="Times New Roman" w:hAnsi="Times New Roman"/>
          <w:b/>
          <w:sz w:val="24"/>
          <w:szCs w:val="24"/>
        </w:rPr>
        <w:t xml:space="preserve"> за </w:t>
      </w:r>
      <w:r w:rsidR="00F870DD">
        <w:rPr>
          <w:rFonts w:ascii="Times New Roman" w:hAnsi="Times New Roman"/>
          <w:b/>
          <w:sz w:val="24"/>
          <w:szCs w:val="24"/>
        </w:rPr>
        <w:t>реда за придобиване, управление и разпореждане с имоти и вещи - общинска собственост на територията на Община Две могили, област Русе</w:t>
      </w:r>
    </w:p>
    <w:p w:rsidR="00720CE5" w:rsidRPr="000A6682" w:rsidRDefault="00303DC8" w:rsidP="00F870D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0A6682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E22128" w:rsidRPr="000A6682">
        <w:rPr>
          <w:rFonts w:ascii="Times New Roman" w:hAnsi="Times New Roman" w:cs="Times New Roman"/>
          <w:b/>
          <w:i/>
          <w:sz w:val="24"/>
          <w:szCs w:val="24"/>
        </w:rPr>
        <w:t>. Причини, налагащи приемането на изменението на подзаконовите нор</w:t>
      </w:r>
      <w:r w:rsidR="002E5596" w:rsidRPr="000A6682">
        <w:rPr>
          <w:rFonts w:ascii="Times New Roman" w:hAnsi="Times New Roman" w:cs="Times New Roman"/>
          <w:b/>
          <w:i/>
          <w:sz w:val="24"/>
          <w:szCs w:val="24"/>
        </w:rPr>
        <w:t>мативни актове:</w:t>
      </w:r>
    </w:p>
    <w:p w:rsidR="00F870DD" w:rsidRDefault="00F870DD" w:rsidP="00D8193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81933">
        <w:rPr>
          <w:rFonts w:ascii="Times New Roman" w:hAnsi="Times New Roman" w:cs="Times New Roman"/>
          <w:sz w:val="24"/>
          <w:szCs w:val="24"/>
        </w:rPr>
        <w:tab/>
      </w:r>
      <w:r w:rsidR="00353DB1">
        <w:rPr>
          <w:rFonts w:ascii="Times New Roman" w:hAnsi="Times New Roman" w:cs="Times New Roman"/>
          <w:sz w:val="24"/>
          <w:szCs w:val="24"/>
        </w:rPr>
        <w:t xml:space="preserve">1. </w:t>
      </w:r>
      <w:r w:rsidRPr="00D81933">
        <w:rPr>
          <w:rFonts w:ascii="Times New Roman" w:hAnsi="Times New Roman" w:cs="Times New Roman"/>
          <w:sz w:val="24"/>
          <w:szCs w:val="24"/>
        </w:rPr>
        <w:t>В Община Две могили бе извършен одит за съответствие при възлагането и изпълнението на обществените поръчки и при управлението и разпореждането с общинско имущество за периода 01.01.2022</w:t>
      </w:r>
      <w:r w:rsidR="000A6682">
        <w:rPr>
          <w:rFonts w:ascii="Times New Roman" w:hAnsi="Times New Roman" w:cs="Times New Roman"/>
          <w:sz w:val="24"/>
          <w:szCs w:val="24"/>
        </w:rPr>
        <w:t xml:space="preserve"> г.</w:t>
      </w:r>
      <w:r w:rsidRPr="00D81933">
        <w:rPr>
          <w:rFonts w:ascii="Times New Roman" w:hAnsi="Times New Roman" w:cs="Times New Roman"/>
          <w:sz w:val="24"/>
          <w:szCs w:val="24"/>
        </w:rPr>
        <w:t xml:space="preserve"> до 31.12.2024 г. В хода на одита бяха проверени действащите Наредби, приети от Общински съвет за съответствие със законовите изисквания и бе установено, че някой от разпоредбите в Наредба №7 </w:t>
      </w:r>
      <w:r w:rsidRPr="00D81933">
        <w:rPr>
          <w:rFonts w:ascii="Times New Roman" w:hAnsi="Times New Roman"/>
          <w:sz w:val="24"/>
          <w:szCs w:val="24"/>
        </w:rPr>
        <w:t>за реда за придобиване, управление и разпореждане с имоти и вещи - общинска собственост на територията на Община Две могили, област Русе не съответстват на разпоредбите на А</w:t>
      </w:r>
      <w:r w:rsidR="000A6682">
        <w:rPr>
          <w:rFonts w:ascii="Times New Roman" w:hAnsi="Times New Roman"/>
          <w:sz w:val="24"/>
          <w:szCs w:val="24"/>
        </w:rPr>
        <w:t xml:space="preserve">дминистративно-процесуалния кодекс </w:t>
      </w:r>
      <w:r w:rsidR="000A6682">
        <w:rPr>
          <w:rFonts w:ascii="Times New Roman" w:hAnsi="Times New Roman"/>
          <w:sz w:val="24"/>
          <w:szCs w:val="24"/>
          <w:lang w:val="en-US"/>
        </w:rPr>
        <w:t>(</w:t>
      </w:r>
      <w:r w:rsidR="000A6682">
        <w:rPr>
          <w:rFonts w:ascii="Times New Roman" w:hAnsi="Times New Roman"/>
          <w:sz w:val="24"/>
          <w:szCs w:val="24"/>
        </w:rPr>
        <w:t>АПК</w:t>
      </w:r>
      <w:r w:rsidR="000A6682">
        <w:rPr>
          <w:rFonts w:ascii="Times New Roman" w:hAnsi="Times New Roman"/>
          <w:sz w:val="24"/>
          <w:szCs w:val="24"/>
          <w:lang w:val="en-US"/>
        </w:rPr>
        <w:t>)</w:t>
      </w:r>
      <w:r w:rsidRPr="00D81933">
        <w:rPr>
          <w:rFonts w:ascii="Times New Roman" w:hAnsi="Times New Roman"/>
          <w:sz w:val="24"/>
          <w:szCs w:val="24"/>
        </w:rPr>
        <w:t xml:space="preserve">, </w:t>
      </w:r>
      <w:r w:rsidR="000A6682">
        <w:rPr>
          <w:rFonts w:ascii="Times New Roman" w:hAnsi="Times New Roman"/>
          <w:sz w:val="24"/>
          <w:szCs w:val="24"/>
        </w:rPr>
        <w:t xml:space="preserve">Закон за общинската собственост </w:t>
      </w:r>
      <w:r w:rsidR="000A6682">
        <w:rPr>
          <w:rFonts w:ascii="Times New Roman" w:hAnsi="Times New Roman"/>
          <w:sz w:val="24"/>
          <w:szCs w:val="24"/>
          <w:lang w:val="en-US"/>
        </w:rPr>
        <w:t>(</w:t>
      </w:r>
      <w:r w:rsidRPr="00D81933">
        <w:rPr>
          <w:rFonts w:ascii="Times New Roman" w:hAnsi="Times New Roman"/>
          <w:sz w:val="24"/>
          <w:szCs w:val="24"/>
        </w:rPr>
        <w:t>ЗОС</w:t>
      </w:r>
      <w:r w:rsidR="000A6682">
        <w:rPr>
          <w:rFonts w:ascii="Times New Roman" w:hAnsi="Times New Roman"/>
          <w:sz w:val="24"/>
          <w:szCs w:val="24"/>
          <w:lang w:val="en-US"/>
        </w:rPr>
        <w:t>)</w:t>
      </w:r>
      <w:r w:rsidR="000A6682">
        <w:rPr>
          <w:rFonts w:ascii="Times New Roman" w:hAnsi="Times New Roman"/>
          <w:sz w:val="24"/>
          <w:szCs w:val="24"/>
        </w:rPr>
        <w:t xml:space="preserve"> </w:t>
      </w:r>
      <w:r w:rsidRPr="00D81933">
        <w:rPr>
          <w:rFonts w:ascii="Times New Roman" w:hAnsi="Times New Roman"/>
          <w:sz w:val="24"/>
          <w:szCs w:val="24"/>
        </w:rPr>
        <w:t xml:space="preserve">и </w:t>
      </w:r>
      <w:r w:rsidR="000A6682">
        <w:rPr>
          <w:rFonts w:ascii="Times New Roman" w:hAnsi="Times New Roman"/>
          <w:sz w:val="24"/>
          <w:szCs w:val="24"/>
        </w:rPr>
        <w:t xml:space="preserve">Закона за местни данъци и такси </w:t>
      </w:r>
      <w:r w:rsidR="000A6682">
        <w:rPr>
          <w:rFonts w:ascii="Times New Roman" w:hAnsi="Times New Roman"/>
          <w:sz w:val="24"/>
          <w:szCs w:val="24"/>
          <w:lang w:val="en-US"/>
        </w:rPr>
        <w:t>(</w:t>
      </w:r>
      <w:r w:rsidRPr="00D81933">
        <w:rPr>
          <w:rFonts w:ascii="Times New Roman" w:hAnsi="Times New Roman"/>
          <w:sz w:val="24"/>
          <w:szCs w:val="24"/>
        </w:rPr>
        <w:t>ЗМДТ</w:t>
      </w:r>
      <w:r w:rsidR="000A6682">
        <w:rPr>
          <w:rFonts w:ascii="Times New Roman" w:hAnsi="Times New Roman"/>
          <w:sz w:val="24"/>
          <w:szCs w:val="24"/>
          <w:lang w:val="en-US"/>
        </w:rPr>
        <w:t>)</w:t>
      </w:r>
      <w:r w:rsidR="00D81933">
        <w:rPr>
          <w:rFonts w:ascii="Times New Roman" w:hAnsi="Times New Roman"/>
          <w:sz w:val="24"/>
          <w:szCs w:val="24"/>
        </w:rPr>
        <w:t>. В доклада са отправени</w:t>
      </w:r>
      <w:r w:rsidRPr="00D81933">
        <w:rPr>
          <w:rFonts w:ascii="Times New Roman" w:hAnsi="Times New Roman"/>
          <w:sz w:val="24"/>
          <w:szCs w:val="24"/>
        </w:rPr>
        <w:t xml:space="preserve"> препоръки за приемане на изменения и допълнения</w:t>
      </w:r>
      <w:r w:rsidR="00D81933">
        <w:rPr>
          <w:rFonts w:ascii="Times New Roman" w:hAnsi="Times New Roman"/>
          <w:sz w:val="24"/>
          <w:szCs w:val="24"/>
        </w:rPr>
        <w:t xml:space="preserve"> в наредбата, касаещи обществените отношения за които се прилага наредбата, режима на управление на гаражи и ателиета – общинска собственост, заплащането на режийни разноски при сключване на договор, недопус</w:t>
      </w:r>
      <w:r w:rsidR="000A6682">
        <w:rPr>
          <w:rFonts w:ascii="Times New Roman" w:hAnsi="Times New Roman"/>
          <w:sz w:val="24"/>
          <w:szCs w:val="24"/>
        </w:rPr>
        <w:t xml:space="preserve">кане до участие в търг/конкурс </w:t>
      </w:r>
      <w:r w:rsidR="00D81933">
        <w:rPr>
          <w:rFonts w:ascii="Times New Roman" w:hAnsi="Times New Roman"/>
          <w:sz w:val="24"/>
          <w:szCs w:val="24"/>
        </w:rPr>
        <w:t>на лица с публични задължения към община Две могили.</w:t>
      </w:r>
    </w:p>
    <w:p w:rsidR="00D81933" w:rsidRPr="00D81933" w:rsidRDefault="00D81933" w:rsidP="00353D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Предлаганите изменения и допълнения са свързани с привеждане на разпоредбите на Наредбата в съответствие с нормативните актове от по-висока степен</w:t>
      </w:r>
    </w:p>
    <w:p w:rsidR="00F870DD" w:rsidRDefault="00F870DD" w:rsidP="00353DB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03DC8" w:rsidRDefault="00353DB1" w:rsidP="00353DB1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 следващо място в</w:t>
      </w:r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Държавен вестник, бр. 70 от 20.08.2024 г. е обнародван Закон за въвеждане на еврото в Република България (по-долу ЗВЕРБ, „Закона“). Приемането му е логична фаза в осъществяването на стратегическата цел на държавата за присъединяване към еврозоната, а и в цялостното осъществяване на евроинтеграционните процеси в страната. С приемането на ЗВЕРБ е зададена правната рамка, която осигурява сигурност за гладко и ефективно преминаване от лева в евро. Един от основните принципи, които Законът адресира при въвеждане на единната европейска валута в Република България е принципът на приемственост и автоматично </w:t>
      </w:r>
      <w:proofErr w:type="spellStart"/>
      <w:r w:rsidR="00E22128" w:rsidRPr="004D0C6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на суми от левове в евро. Този принцип е залегнал в основата на Регламент (ЕО) 974/98 и най-общо се основава на две положения: На първо място, стойностите, посочени в левове в съществуващите правни инструменти (каквито са и подзаконовите нормативни актове на общинските съвети), се считат за стойности в евро при прилагане на официалния валутен курс и правилата за </w:t>
      </w:r>
      <w:proofErr w:type="spellStart"/>
      <w:r w:rsidR="00E22128" w:rsidRPr="004D0C6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и закръгляване. Неотменимо фиксираният курс на лева към еврото </w:t>
      </w:r>
      <w:r w:rsidR="002E5596">
        <w:rPr>
          <w:rFonts w:ascii="Times New Roman" w:hAnsi="Times New Roman" w:cs="Times New Roman"/>
          <w:sz w:val="24"/>
          <w:szCs w:val="24"/>
        </w:rPr>
        <w:t>е</w:t>
      </w:r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определен в Регламент (EО) № 2866/98 на Съвета от 31 декември 1998 г. относно валутните курсове към еврото на валутите на държавите-членки, които приемат еврото (ОВ, L 359/1 от 31 декември 1998 г.), но следва да се отбележи, че същият се поддържа вече четвърт век, благодарение на фиксирането на курса на лева към германската марка. Сегашният фиксиран курс (1,95583) е потвърден, както в Националния план за въвеждане на еврото в Република България, така и в Решение на Народното събрание от октомври 2022 г. На второ място – позоваванията в правните инструменти на лева без посочване на стойността, следва да се считат за позовавания на евро. Дейността по подготовката за въвеждане на еврото е мащабен процес, който изисква </w:t>
      </w:r>
      <w:r w:rsidR="00E22128" w:rsidRPr="004D0C6D">
        <w:rPr>
          <w:rFonts w:ascii="Times New Roman" w:hAnsi="Times New Roman" w:cs="Times New Roman"/>
          <w:sz w:val="24"/>
          <w:szCs w:val="24"/>
        </w:rPr>
        <w:lastRenderedPageBreak/>
        <w:t xml:space="preserve">изменения и в подзаконовата нормативна рамка, поради което със Закона са предвидени съответните делегации за това. Съгласно §6 от Преходни разпоредби на Закона за въвеждане на еврото в Република България се вменява задължение на местните власти да приемат в 6-месечен срок от влизането в сила на този закон, изменения и допълнения в подзаконови нормативни актове, във връзка с въвеждане на еврото като парична единица на Република България. Съгласно чл. 12 и чл.13 от ЗВЕРБ, </w:t>
      </w:r>
      <w:proofErr w:type="spellStart"/>
      <w:r w:rsidR="00E22128" w:rsidRPr="004D0C6D">
        <w:rPr>
          <w:rFonts w:ascii="Times New Roman" w:hAnsi="Times New Roman" w:cs="Times New Roman"/>
          <w:sz w:val="24"/>
          <w:szCs w:val="24"/>
        </w:rPr>
        <w:t>превалутирането</w:t>
      </w:r>
      <w:proofErr w:type="spellEnd"/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от левове в евро се извършва, като числовата стойност в левове се раздели на пълната числова стойност на официалния валутен курс, изразен с шест цифри с всичките пет знака след десетичната запетая. Официалният валутен курс не се закръглява или съкращава при извършването на </w:t>
      </w:r>
      <w:proofErr w:type="spellStart"/>
      <w:r w:rsidR="00E22128" w:rsidRPr="004D0C6D">
        <w:rPr>
          <w:rFonts w:ascii="Times New Roman" w:hAnsi="Times New Roman" w:cs="Times New Roman"/>
          <w:sz w:val="24"/>
          <w:szCs w:val="24"/>
        </w:rPr>
        <w:t>превалутирането</w:t>
      </w:r>
      <w:proofErr w:type="spellEnd"/>
      <w:r w:rsidR="00E22128" w:rsidRPr="004D0C6D">
        <w:rPr>
          <w:rFonts w:ascii="Times New Roman" w:hAnsi="Times New Roman" w:cs="Times New Roman"/>
          <w:sz w:val="24"/>
          <w:szCs w:val="24"/>
        </w:rPr>
        <w:t xml:space="preserve">. След </w:t>
      </w:r>
      <w:proofErr w:type="spellStart"/>
      <w:r w:rsidR="00E22128" w:rsidRPr="004D0C6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получената сума се закръглява до втория знак след десетичната запетая на базата на третия знак след десетичната запетая в съответствие със следното математическо правило за закръгляване: 1. Когато третият знак след десетичната запетая е по-малък от пет, вторият знак след десетичната запетая остава непроменен; 2. Когато третият знак след десетичната запетая е равен на или по-голям от пет, вторият знак след десетичната запетая се увеличава с една единица. Посочените в подзаконовите нормативни актове стойности на размера на</w:t>
      </w:r>
      <w:r w:rsidR="002E5596">
        <w:rPr>
          <w:rFonts w:ascii="Times New Roman" w:hAnsi="Times New Roman" w:cs="Times New Roman"/>
          <w:sz w:val="24"/>
          <w:szCs w:val="24"/>
        </w:rPr>
        <w:t xml:space="preserve"> местните такси и цени на услугите, предостав</w:t>
      </w:r>
      <w:r w:rsidR="00303DC8">
        <w:rPr>
          <w:rFonts w:ascii="Times New Roman" w:hAnsi="Times New Roman" w:cs="Times New Roman"/>
          <w:sz w:val="24"/>
          <w:szCs w:val="24"/>
        </w:rPr>
        <w:t>е</w:t>
      </w:r>
      <w:r w:rsidR="002E5596">
        <w:rPr>
          <w:rFonts w:ascii="Times New Roman" w:hAnsi="Times New Roman" w:cs="Times New Roman"/>
          <w:sz w:val="24"/>
          <w:szCs w:val="24"/>
        </w:rPr>
        <w:t>ни на физически и юридически лица</w:t>
      </w:r>
      <w:r w:rsidR="00303DC8">
        <w:rPr>
          <w:rFonts w:ascii="Times New Roman" w:hAnsi="Times New Roman" w:cs="Times New Roman"/>
          <w:sz w:val="24"/>
          <w:szCs w:val="24"/>
        </w:rPr>
        <w:t>,</w:t>
      </w:r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глоби, имуществени санкции и др. след датата на въвеждане на еврото в Република България следва да се посочват в евро, т.е. посочените им размери следва да се </w:t>
      </w:r>
      <w:proofErr w:type="spellStart"/>
      <w:r w:rsidR="00E22128" w:rsidRPr="004D0C6D">
        <w:rPr>
          <w:rFonts w:ascii="Times New Roman" w:hAnsi="Times New Roman" w:cs="Times New Roman"/>
          <w:sz w:val="24"/>
          <w:szCs w:val="24"/>
        </w:rPr>
        <w:t>превалутират</w:t>
      </w:r>
      <w:proofErr w:type="spellEnd"/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автоматично в евро, като се спазят правилата за </w:t>
      </w:r>
      <w:proofErr w:type="spellStart"/>
      <w:r w:rsidR="00E22128" w:rsidRPr="004D0C6D">
        <w:rPr>
          <w:rFonts w:ascii="Times New Roman" w:hAnsi="Times New Roman" w:cs="Times New Roman"/>
          <w:sz w:val="24"/>
          <w:szCs w:val="24"/>
        </w:rPr>
        <w:t>превалутиране</w:t>
      </w:r>
      <w:proofErr w:type="spellEnd"/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и закръгляване, без да се поставят лицата в по-неблагоприятно положение. Законът за въвеждане на еврото в Република България поставя изискването за период от 12 месеца след въвеждане на еврото като официална парична единица в България, всички цени да се посочват едновременно в лева и евро. </w:t>
      </w:r>
    </w:p>
    <w:p w:rsidR="00303DC8" w:rsidRPr="00BD0F03" w:rsidRDefault="00E22128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BD0F03">
        <w:rPr>
          <w:rFonts w:ascii="Times New Roman" w:hAnsi="Times New Roman" w:cs="Times New Roman"/>
          <w:b/>
          <w:i/>
          <w:sz w:val="24"/>
          <w:szCs w:val="24"/>
        </w:rPr>
        <w:t>II. Цели, които се поставят:</w:t>
      </w:r>
    </w:p>
    <w:p w:rsidR="00353DB1" w:rsidRPr="00353DB1" w:rsidRDefault="00353DB1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1.</w:t>
      </w:r>
      <w:r w:rsidRPr="00353DB1">
        <w:rPr>
          <w:rFonts w:ascii="Times New Roman" w:hAnsi="Times New Roman" w:cs="Times New Roman"/>
          <w:sz w:val="24"/>
          <w:szCs w:val="24"/>
        </w:rPr>
        <w:t>Привеждане на разпоредбите в Наредбата в съответствие с разпоредбите на нормативни актове от по-висока степен – Административно- процесуалния кодекс, Закона за общинската собственост и Закона за местните данъци и такси.</w:t>
      </w:r>
    </w:p>
    <w:p w:rsidR="00303DC8" w:rsidRDefault="00353DB1" w:rsidP="00C40F88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22128" w:rsidRPr="004D0C6D">
        <w:rPr>
          <w:rFonts w:ascii="Times New Roman" w:hAnsi="Times New Roman" w:cs="Times New Roman"/>
          <w:sz w:val="24"/>
          <w:szCs w:val="24"/>
        </w:rPr>
        <w:t xml:space="preserve">Привеждане на разпоредбите на </w:t>
      </w:r>
      <w:r w:rsidR="00C40F88">
        <w:rPr>
          <w:rFonts w:ascii="Times New Roman" w:hAnsi="Times New Roman" w:cs="Times New Roman"/>
          <w:sz w:val="24"/>
          <w:szCs w:val="24"/>
        </w:rPr>
        <w:t>наредбата</w:t>
      </w:r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в съответствие с изискванията, правилата и принципите, заложени в Закона за въвеждане на еврото в Република България.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отношения. </w:t>
      </w:r>
    </w:p>
    <w:p w:rsidR="00303DC8" w:rsidRPr="00BD0F03" w:rsidRDefault="00E22128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D0F03">
        <w:rPr>
          <w:rFonts w:ascii="Times New Roman" w:hAnsi="Times New Roman" w:cs="Times New Roman"/>
          <w:b/>
          <w:i/>
          <w:sz w:val="24"/>
          <w:szCs w:val="24"/>
        </w:rPr>
        <w:t>III. Финансови и други средства, необходими за прилагане на новата нормативна уредба:</w:t>
      </w:r>
    </w:p>
    <w:p w:rsidR="00303DC8" w:rsidRPr="00F460CB" w:rsidRDefault="00E22128" w:rsidP="00BD0F0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460CB">
        <w:rPr>
          <w:rFonts w:ascii="Times New Roman" w:hAnsi="Times New Roman" w:cs="Times New Roman"/>
          <w:sz w:val="24"/>
          <w:szCs w:val="24"/>
        </w:rPr>
        <w:t xml:space="preserve">За прилагане на </w:t>
      </w:r>
      <w:r w:rsidR="00303DC8" w:rsidRPr="00F460CB">
        <w:rPr>
          <w:rFonts w:ascii="Times New Roman" w:hAnsi="Times New Roman" w:cs="Times New Roman"/>
          <w:sz w:val="24"/>
          <w:szCs w:val="24"/>
        </w:rPr>
        <w:t xml:space="preserve">измененията на нормативната уредба, предвидени в </w:t>
      </w:r>
      <w:r w:rsidR="00303DC8" w:rsidRPr="00F460C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Наредбата № </w:t>
      </w:r>
      <w:r w:rsidR="00353DB1" w:rsidRPr="00F460C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7</w:t>
      </w:r>
      <w:r w:rsidR="00303DC8" w:rsidRPr="00F460C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F460CB" w:rsidRPr="00F460CB">
        <w:rPr>
          <w:rFonts w:ascii="Times New Roman" w:hAnsi="Times New Roman"/>
          <w:sz w:val="24"/>
          <w:szCs w:val="24"/>
        </w:rPr>
        <w:t>за реда за придобиване, управление и разпореждане с имоти и вещи - общинска собственост на територията на Община Две могили, област Русе</w:t>
      </w:r>
      <w:r w:rsidR="00F460CB">
        <w:rPr>
          <w:rFonts w:ascii="Times New Roman" w:hAnsi="Times New Roman"/>
          <w:sz w:val="24"/>
          <w:szCs w:val="24"/>
        </w:rPr>
        <w:t xml:space="preserve"> </w:t>
      </w:r>
      <w:r w:rsidRPr="004D0C6D">
        <w:rPr>
          <w:rFonts w:ascii="Times New Roman" w:hAnsi="Times New Roman" w:cs="Times New Roman"/>
          <w:sz w:val="24"/>
          <w:szCs w:val="24"/>
        </w:rPr>
        <w:t>не е необходимо разходването на повече от предвидените финансови средства в бюджета на Общината.</w:t>
      </w:r>
    </w:p>
    <w:p w:rsidR="00303DC8" w:rsidRPr="00BD0F03" w:rsidRDefault="00E22128" w:rsidP="00BD0F03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D0F03">
        <w:rPr>
          <w:rFonts w:ascii="Times New Roman" w:hAnsi="Times New Roman" w:cs="Times New Roman"/>
          <w:b/>
          <w:i/>
          <w:sz w:val="24"/>
          <w:szCs w:val="24"/>
        </w:rPr>
        <w:t>IV. Очаквани резултати от прилагането</w:t>
      </w:r>
      <w:r w:rsidR="00303DC8" w:rsidRPr="00BD0F03">
        <w:rPr>
          <w:rFonts w:ascii="Times New Roman" w:hAnsi="Times New Roman" w:cs="Times New Roman"/>
          <w:b/>
          <w:sz w:val="24"/>
          <w:szCs w:val="24"/>
        </w:rPr>
        <w:t>:</w:t>
      </w:r>
    </w:p>
    <w:p w:rsidR="00F460CB" w:rsidRDefault="00E22128" w:rsidP="00F460C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D0C6D">
        <w:rPr>
          <w:rFonts w:ascii="Times New Roman" w:hAnsi="Times New Roman" w:cs="Times New Roman"/>
          <w:sz w:val="24"/>
          <w:szCs w:val="24"/>
        </w:rPr>
        <w:t xml:space="preserve">1. С приемането на направените промени </w:t>
      </w:r>
      <w:r w:rsidR="00F460CB">
        <w:rPr>
          <w:rFonts w:ascii="Times New Roman" w:hAnsi="Times New Roman" w:cs="Times New Roman"/>
          <w:sz w:val="24"/>
          <w:szCs w:val="24"/>
        </w:rPr>
        <w:t xml:space="preserve">се цели синхронизиране на разпоредбите на Наредба № 7 </w:t>
      </w:r>
      <w:r w:rsidR="00F460CB" w:rsidRPr="00F460CB">
        <w:rPr>
          <w:rFonts w:ascii="Times New Roman" w:hAnsi="Times New Roman"/>
          <w:sz w:val="24"/>
          <w:szCs w:val="24"/>
        </w:rPr>
        <w:t>за реда за придобиване, управление и разпореждане с имоти и вещи - общинска собственост на територията на Община Две могили, област Русе</w:t>
      </w:r>
      <w:r w:rsidR="00F460CB">
        <w:rPr>
          <w:rFonts w:ascii="Times New Roman" w:hAnsi="Times New Roman"/>
          <w:sz w:val="24"/>
          <w:szCs w:val="24"/>
        </w:rPr>
        <w:t xml:space="preserve"> с нормативни актове от по-висока степен – АПК, ЗОС и ЗМДТ.</w:t>
      </w:r>
    </w:p>
    <w:p w:rsidR="007E4C64" w:rsidRDefault="000A6682" w:rsidP="00C40F88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22128" w:rsidRPr="004D0C6D">
        <w:rPr>
          <w:rFonts w:ascii="Times New Roman" w:hAnsi="Times New Roman" w:cs="Times New Roman"/>
          <w:sz w:val="24"/>
          <w:szCs w:val="24"/>
        </w:rPr>
        <w:t xml:space="preserve"> Повишаване прозрачността и информираността за процеса на приемане на единната европейска валута в страната и постигне ефе</w:t>
      </w:r>
      <w:r w:rsidR="007E4C64">
        <w:rPr>
          <w:rFonts w:ascii="Times New Roman" w:hAnsi="Times New Roman" w:cs="Times New Roman"/>
          <w:sz w:val="24"/>
          <w:szCs w:val="24"/>
        </w:rPr>
        <w:t>ктивност и правна съвместимост.</w:t>
      </w:r>
    </w:p>
    <w:p w:rsidR="00C40F88" w:rsidRPr="00BD0F03" w:rsidRDefault="00E22128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BD0F03">
        <w:rPr>
          <w:rFonts w:ascii="Times New Roman" w:hAnsi="Times New Roman" w:cs="Times New Roman"/>
          <w:b/>
          <w:i/>
          <w:sz w:val="24"/>
          <w:szCs w:val="24"/>
        </w:rPr>
        <w:t>V. Анализ за съответствие с правото на Европейския съюз</w:t>
      </w:r>
    </w:p>
    <w:p w:rsidR="00606597" w:rsidRDefault="00606597" w:rsidP="00C40F88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F63B8" w:rsidRDefault="00E22128" w:rsidP="00C40F88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40F88">
        <w:rPr>
          <w:rFonts w:ascii="Times New Roman" w:hAnsi="Times New Roman" w:cs="Times New Roman"/>
          <w:sz w:val="24"/>
          <w:szCs w:val="24"/>
        </w:rPr>
        <w:t>Европейското законодателство</w:t>
      </w:r>
      <w:r w:rsidRPr="004D0C6D">
        <w:rPr>
          <w:rFonts w:ascii="Times New Roman" w:hAnsi="Times New Roman" w:cs="Times New Roman"/>
          <w:sz w:val="24"/>
          <w:szCs w:val="24"/>
        </w:rPr>
        <w:t xml:space="preserve"> е изградено върху водещите принципи на откритост, публичност и граждански контрол върху дейността на местните власти, което съответства на целите, поставени с предлагания проект. Доколкото настоящия проект има за предмет подзаконов нормативен акт, който подлежи на приемане от Общински съвет </w:t>
      </w:r>
      <w:r w:rsidR="007E4C64">
        <w:rPr>
          <w:rFonts w:ascii="Times New Roman" w:hAnsi="Times New Roman" w:cs="Times New Roman"/>
          <w:sz w:val="24"/>
          <w:szCs w:val="24"/>
        </w:rPr>
        <w:t xml:space="preserve">Две могили </w:t>
      </w:r>
      <w:r w:rsidRPr="004D0C6D">
        <w:rPr>
          <w:rFonts w:ascii="Times New Roman" w:hAnsi="Times New Roman" w:cs="Times New Roman"/>
          <w:sz w:val="24"/>
          <w:szCs w:val="24"/>
        </w:rPr>
        <w:t xml:space="preserve">като орган на местно самоуправление, то приложими са разпоредбите на „Европейската харта за местното самоуправление”. В тази връзка проектът е съобразен със Закона за нормативните </w:t>
      </w:r>
      <w:r w:rsidRPr="004D0C6D">
        <w:rPr>
          <w:rFonts w:ascii="Times New Roman" w:hAnsi="Times New Roman" w:cs="Times New Roman"/>
          <w:sz w:val="24"/>
          <w:szCs w:val="24"/>
        </w:rPr>
        <w:lastRenderedPageBreak/>
        <w:t>актове и е съобразен с европейското законодателство-Регламент (ЕО)№1082/2006 г. на Европейския парламент и на Съвета и Европейската харта за местно самоуправление, както и с разпоредбите и целите на националното и местно законодателство. При изработването на настоящия нормативен акт са взети предвид основополагащите принципи на правото на Европейския съюз.</w:t>
      </w:r>
    </w:p>
    <w:p w:rsidR="00502ACF" w:rsidRDefault="00502ACF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40F88" w:rsidRDefault="00C40F88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02ACF" w:rsidRPr="00C40F88" w:rsidRDefault="00C40F88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0F88">
        <w:rPr>
          <w:rFonts w:ascii="Times New Roman" w:hAnsi="Times New Roman" w:cs="Times New Roman"/>
          <w:b/>
          <w:sz w:val="24"/>
          <w:szCs w:val="24"/>
        </w:rPr>
        <w:t>МАРИЕТА ПЕТРОВА</w:t>
      </w:r>
    </w:p>
    <w:p w:rsidR="00C40F88" w:rsidRPr="00C40F88" w:rsidRDefault="00C40F88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C40F88">
        <w:rPr>
          <w:rFonts w:ascii="Times New Roman" w:hAnsi="Times New Roman" w:cs="Times New Roman"/>
          <w:i/>
          <w:sz w:val="24"/>
          <w:szCs w:val="24"/>
        </w:rPr>
        <w:t>Кмет на Община Две могили</w:t>
      </w:r>
    </w:p>
    <w:p w:rsidR="00502ACF" w:rsidRDefault="00502ACF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02ACF" w:rsidRPr="00C40F88" w:rsidRDefault="00502ACF" w:rsidP="004D0C6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C40F88">
        <w:rPr>
          <w:rFonts w:ascii="Times New Roman" w:hAnsi="Times New Roman" w:cs="Times New Roman"/>
          <w:i/>
          <w:sz w:val="24"/>
          <w:szCs w:val="24"/>
        </w:rPr>
        <w:t>Изготвил:</w:t>
      </w:r>
    </w:p>
    <w:p w:rsidR="009F63B8" w:rsidRPr="00C40F88" w:rsidRDefault="00502ACF" w:rsidP="00453E2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C40F88">
        <w:rPr>
          <w:rFonts w:ascii="Times New Roman" w:hAnsi="Times New Roman" w:cs="Times New Roman"/>
          <w:i/>
          <w:sz w:val="24"/>
          <w:szCs w:val="24"/>
        </w:rPr>
        <w:t>Г. Милева – главен юрисконсулт</w:t>
      </w:r>
    </w:p>
    <w:sectPr w:rsidR="009F63B8" w:rsidRPr="00C40F88" w:rsidSect="004D0C6D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60DC2"/>
    <w:multiLevelType w:val="multilevel"/>
    <w:tmpl w:val="EF3465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96"/>
    <w:rsid w:val="00030DA8"/>
    <w:rsid w:val="000A6682"/>
    <w:rsid w:val="001472DB"/>
    <w:rsid w:val="002E5596"/>
    <w:rsid w:val="00303DC8"/>
    <w:rsid w:val="00353DB1"/>
    <w:rsid w:val="00395473"/>
    <w:rsid w:val="003C69E0"/>
    <w:rsid w:val="003D0955"/>
    <w:rsid w:val="00453E2F"/>
    <w:rsid w:val="004D0C6D"/>
    <w:rsid w:val="00502ACF"/>
    <w:rsid w:val="00526E16"/>
    <w:rsid w:val="00554516"/>
    <w:rsid w:val="00585937"/>
    <w:rsid w:val="00606597"/>
    <w:rsid w:val="006072A7"/>
    <w:rsid w:val="00671B72"/>
    <w:rsid w:val="00720CE5"/>
    <w:rsid w:val="007858F1"/>
    <w:rsid w:val="007E39E0"/>
    <w:rsid w:val="007E4C64"/>
    <w:rsid w:val="00833163"/>
    <w:rsid w:val="00863D36"/>
    <w:rsid w:val="00885396"/>
    <w:rsid w:val="008B4862"/>
    <w:rsid w:val="008C0C77"/>
    <w:rsid w:val="0093632D"/>
    <w:rsid w:val="009F63B8"/>
    <w:rsid w:val="00BD0F03"/>
    <w:rsid w:val="00C40F88"/>
    <w:rsid w:val="00C437C5"/>
    <w:rsid w:val="00D43625"/>
    <w:rsid w:val="00D81933"/>
    <w:rsid w:val="00E22128"/>
    <w:rsid w:val="00EB769F"/>
    <w:rsid w:val="00F460CB"/>
    <w:rsid w:val="00F74A61"/>
    <w:rsid w:val="00F870DD"/>
    <w:rsid w:val="00F96791"/>
    <w:rsid w:val="00F9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55CC5"/>
  <w15:chartTrackingRefBased/>
  <w15:docId w15:val="{CD4366AC-A00C-4B2E-B1E1-B27F35EF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55451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2"/>
      <w:szCs w:val="24"/>
    </w:rPr>
  </w:style>
  <w:style w:type="paragraph" w:styleId="8">
    <w:name w:val="heading 8"/>
    <w:basedOn w:val="a"/>
    <w:next w:val="a"/>
    <w:link w:val="80"/>
    <w:qFormat/>
    <w:rsid w:val="00554516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44"/>
      <w:szCs w:val="24"/>
      <w:lang w:val="en-GB"/>
    </w:rPr>
  </w:style>
  <w:style w:type="paragraph" w:styleId="9">
    <w:name w:val="heading 9"/>
    <w:basedOn w:val="a"/>
    <w:next w:val="a"/>
    <w:link w:val="90"/>
    <w:qFormat/>
    <w:rsid w:val="00554516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42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63D36"/>
    <w:rPr>
      <w:rFonts w:ascii="Segoe UI" w:hAnsi="Segoe UI" w:cs="Segoe UI"/>
      <w:sz w:val="18"/>
      <w:szCs w:val="18"/>
    </w:rPr>
  </w:style>
  <w:style w:type="character" w:customStyle="1" w:styleId="50">
    <w:name w:val="Заглавие 5 Знак"/>
    <w:basedOn w:val="a0"/>
    <w:link w:val="5"/>
    <w:rsid w:val="00554516"/>
    <w:rPr>
      <w:rFonts w:ascii="Times New Roman" w:eastAsia="Times New Roman" w:hAnsi="Times New Roman" w:cs="Times New Roman"/>
      <w:b/>
      <w:sz w:val="42"/>
      <w:szCs w:val="24"/>
    </w:rPr>
  </w:style>
  <w:style w:type="character" w:customStyle="1" w:styleId="80">
    <w:name w:val="Заглавие 8 Знак"/>
    <w:basedOn w:val="a0"/>
    <w:link w:val="8"/>
    <w:rsid w:val="00554516"/>
    <w:rPr>
      <w:rFonts w:ascii="Times New Roman" w:eastAsia="Times New Roman" w:hAnsi="Times New Roman" w:cs="Times New Roman"/>
      <w:sz w:val="44"/>
      <w:szCs w:val="24"/>
      <w:lang w:val="en-GB"/>
    </w:rPr>
  </w:style>
  <w:style w:type="character" w:customStyle="1" w:styleId="90">
    <w:name w:val="Заглавие 9 Знак"/>
    <w:basedOn w:val="a0"/>
    <w:link w:val="9"/>
    <w:rsid w:val="00554516"/>
    <w:rPr>
      <w:rFonts w:ascii="Times New Roman" w:eastAsia="Times New Roman" w:hAnsi="Times New Roman" w:cs="Times New Roman"/>
      <w:sz w:val="4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3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13401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440118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7809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9152">
              <w:marLeft w:val="-45"/>
              <w:marRight w:val="-4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5094">
                      <w:marLeft w:val="15"/>
                      <w:marRight w:val="15"/>
                      <w:marTop w:val="0"/>
                      <w:marBottom w:val="45"/>
                      <w:divBdr>
                        <w:top w:val="single" w:sz="6" w:space="0" w:color="E9E9E9"/>
                        <w:left w:val="single" w:sz="6" w:space="0" w:color="E9E9E9"/>
                        <w:bottom w:val="single" w:sz="6" w:space="0" w:color="E9E9E9"/>
                        <w:right w:val="single" w:sz="6" w:space="0" w:color="E9E9E9"/>
                      </w:divBdr>
                      <w:divsChild>
                        <w:div w:id="852182299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98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924624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2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0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0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54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36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6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8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0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32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4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1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2025-06-27T08:24:00Z</cp:lastPrinted>
  <dcterms:created xsi:type="dcterms:W3CDTF">2025-05-19T13:52:00Z</dcterms:created>
  <dcterms:modified xsi:type="dcterms:W3CDTF">2025-06-27T14:00:00Z</dcterms:modified>
</cp:coreProperties>
</file>