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123B" w:rsidRPr="00B04849" w:rsidRDefault="0054123B" w:rsidP="0054123B">
      <w:pPr>
        <w:suppressAutoHyphens/>
        <w:autoSpaceDE w:val="0"/>
        <w:autoSpaceDN w:val="0"/>
        <w:spacing w:after="0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B0484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  <w:t xml:space="preserve">      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leader="dot" w:pos="-1080"/>
          <w:tab w:val="left" w:leader="dot" w:pos="-900"/>
          <w:tab w:val="left" w:pos="567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leader="dot" w:pos="-1080"/>
          <w:tab w:val="left" w:leader="dot" w:pos="-900"/>
          <w:tab w:val="left" w:pos="567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МИНИСТЕРСКИЯ СЪВЕТ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pos="567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РЕПУБЛИКА БЪЛГАРИЯ</w:t>
      </w:r>
    </w:p>
    <w:p w:rsidR="00B04849" w:rsidRDefault="00B04849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Pr="00B04849" w:rsidRDefault="00B04849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Pr="00B04849" w:rsidRDefault="00B04849" w:rsidP="002020F6">
      <w:pPr>
        <w:shd w:val="clear" w:color="auto" w:fill="FFFFFF"/>
        <w:tabs>
          <w:tab w:val="left" w:pos="567"/>
          <w:tab w:val="left" w:leader="dot" w:pos="1771"/>
          <w:tab w:val="left" w:leader="dot" w:pos="28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04849">
        <w:rPr>
          <w:rFonts w:ascii="Times New Roman" w:hAnsi="Times New Roman" w:cs="Times New Roman"/>
          <w:b/>
          <w:sz w:val="24"/>
          <w:szCs w:val="24"/>
        </w:rPr>
        <w:t xml:space="preserve">Д   О   К   Л   А   Д </w:t>
      </w:r>
      <w:r w:rsidRPr="00B0484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B04849" w:rsidRPr="00B04849" w:rsidRDefault="00B04849" w:rsidP="002020F6">
      <w:pPr>
        <w:shd w:val="clear" w:color="auto" w:fill="FFFFFF"/>
        <w:tabs>
          <w:tab w:val="left" w:pos="567"/>
          <w:tab w:val="left" w:leader="dot" w:pos="1771"/>
          <w:tab w:val="left" w:leader="dot" w:pos="28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849">
        <w:rPr>
          <w:rFonts w:ascii="Times New Roman" w:hAnsi="Times New Roman" w:cs="Times New Roman"/>
          <w:b/>
          <w:sz w:val="24"/>
          <w:szCs w:val="24"/>
        </w:rPr>
        <w:t>от</w:t>
      </w:r>
    </w:p>
    <w:p w:rsidR="003A4614" w:rsidRPr="00B04849" w:rsidRDefault="002A5682" w:rsidP="002020F6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Димитър Главчев</w:t>
      </w:r>
      <w:r w:rsidR="00B04849" w:rsidRPr="00B0484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72156">
        <w:rPr>
          <w:rFonts w:ascii="Times New Roman" w:eastAsia="Calibri" w:hAnsi="Times New Roman" w:cs="Times New Roman"/>
          <w:b/>
          <w:sz w:val="24"/>
          <w:szCs w:val="24"/>
        </w:rPr>
        <w:t>–</w:t>
      </w:r>
      <w:r w:rsidR="00B04849" w:rsidRPr="00B0484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72156">
        <w:rPr>
          <w:rFonts w:ascii="Times New Roman" w:eastAsia="Calibri" w:hAnsi="Times New Roman" w:cs="Times New Roman"/>
          <w:b/>
          <w:sz w:val="24"/>
          <w:szCs w:val="24"/>
        </w:rPr>
        <w:t>министър-председател на Република България</w:t>
      </w:r>
    </w:p>
    <w:p w:rsidR="003A4614" w:rsidRPr="00B04849" w:rsidRDefault="003A4614" w:rsidP="002020F6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5B768E" w:rsidRDefault="003A4614" w:rsidP="00995D1D">
      <w:pPr>
        <w:suppressAutoHyphens/>
        <w:autoSpaceDN w:val="0"/>
        <w:spacing w:after="0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04849">
        <w:rPr>
          <w:rFonts w:ascii="Times New Roman" w:eastAsia="Calibri" w:hAnsi="Times New Roman" w:cs="Times New Roman"/>
          <w:b/>
          <w:sz w:val="24"/>
          <w:szCs w:val="24"/>
        </w:rPr>
        <w:t>ОТНОСНО:</w:t>
      </w:r>
      <w:r w:rsidRPr="00B04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 </w:t>
      </w:r>
      <w:r w:rsidR="00C72F86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</w:t>
      </w:r>
      <w:r w:rsidR="00A237FC">
        <w:rPr>
          <w:rFonts w:ascii="Times New Roman" w:hAnsi="Times New Roman"/>
          <w:sz w:val="24"/>
          <w:szCs w:val="24"/>
        </w:rPr>
        <w:t>, изменено с Решения № 180 и 240 на Министерския съвет от 2022 г.</w:t>
      </w:r>
      <w:r w:rsidR="002A5682">
        <w:rPr>
          <w:rFonts w:ascii="Times New Roman" w:hAnsi="Times New Roman"/>
          <w:sz w:val="24"/>
          <w:szCs w:val="24"/>
          <w:lang w:val="en-GB"/>
        </w:rPr>
        <w:t>,</w:t>
      </w:r>
      <w:r w:rsidR="00A237FC">
        <w:rPr>
          <w:rFonts w:ascii="Times New Roman" w:hAnsi="Times New Roman"/>
          <w:sz w:val="24"/>
          <w:szCs w:val="24"/>
        </w:rPr>
        <w:t xml:space="preserve"> </w:t>
      </w:r>
      <w:r w:rsidR="00EA27C8">
        <w:rPr>
          <w:rFonts w:ascii="Times New Roman" w:hAnsi="Times New Roman"/>
          <w:sz w:val="24"/>
          <w:szCs w:val="24"/>
        </w:rPr>
        <w:t xml:space="preserve">с </w:t>
      </w:r>
      <w:r w:rsidR="002A5682" w:rsidRPr="002A5682">
        <w:rPr>
          <w:rFonts w:ascii="Times New Roman" w:hAnsi="Times New Roman"/>
          <w:sz w:val="24"/>
          <w:szCs w:val="24"/>
        </w:rPr>
        <w:t xml:space="preserve">Решение № 95 на Министерския съвет от 2023 г. и </w:t>
      </w:r>
      <w:r w:rsidR="00EA27C8">
        <w:rPr>
          <w:rFonts w:ascii="Times New Roman" w:hAnsi="Times New Roman"/>
          <w:sz w:val="24"/>
          <w:szCs w:val="24"/>
        </w:rPr>
        <w:t xml:space="preserve">с </w:t>
      </w:r>
      <w:r w:rsidR="002A5682" w:rsidRPr="002A5682">
        <w:rPr>
          <w:rFonts w:ascii="Times New Roman" w:hAnsi="Times New Roman"/>
          <w:sz w:val="24"/>
          <w:szCs w:val="24"/>
        </w:rPr>
        <w:t>Решение № 54 на Министерския съвет от 2024 г.</w:t>
      </w:r>
    </w:p>
    <w:p w:rsidR="002A5682" w:rsidRPr="003A4614" w:rsidRDefault="002A5682" w:rsidP="002020F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</w:p>
    <w:p w:rsidR="00B04849" w:rsidRPr="00B0007A" w:rsidRDefault="00B04849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B0007A">
        <w:rPr>
          <w:rFonts w:ascii="Times New Roman" w:eastAsia="Calibri" w:hAnsi="Times New Roman" w:cs="Times New Roman"/>
          <w:b/>
          <w:sz w:val="24"/>
          <w:szCs w:val="24"/>
        </w:rPr>
        <w:t xml:space="preserve">УВАЖАЕМИ ГОСПОЖИ И ГОСПОДА МИНИСТРИ,  </w:t>
      </w:r>
    </w:p>
    <w:p w:rsidR="00B04849" w:rsidRDefault="00B04849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A5682" w:rsidRDefault="00C72F86" w:rsidP="002A5682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31, ал. 3 от Устройствения правилник на Министерския съвет и на неговата администрация, представям на Вашето внимание комплект документи относно  проект на </w:t>
      </w:r>
      <w:r w:rsidR="002A5682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</w:t>
      </w:r>
      <w:r w:rsidR="002A5682">
        <w:rPr>
          <w:rFonts w:ascii="Times New Roman" w:hAnsi="Times New Roman"/>
          <w:sz w:val="24"/>
          <w:szCs w:val="24"/>
        </w:rPr>
        <w:t>, изменено с Решения № 180 и 240 на Министерския съвет от 2022 г.</w:t>
      </w:r>
      <w:r w:rsidR="002A5682">
        <w:rPr>
          <w:rFonts w:ascii="Times New Roman" w:hAnsi="Times New Roman"/>
          <w:sz w:val="24"/>
          <w:szCs w:val="24"/>
          <w:lang w:val="en-GB"/>
        </w:rPr>
        <w:t>,</w:t>
      </w:r>
      <w:r w:rsidR="002A5682">
        <w:rPr>
          <w:rFonts w:ascii="Times New Roman" w:hAnsi="Times New Roman"/>
          <w:sz w:val="24"/>
          <w:szCs w:val="24"/>
        </w:rPr>
        <w:t xml:space="preserve"> </w:t>
      </w:r>
      <w:r w:rsidR="002A5682" w:rsidRPr="002A5682">
        <w:rPr>
          <w:rFonts w:ascii="Times New Roman" w:hAnsi="Times New Roman"/>
          <w:sz w:val="24"/>
          <w:szCs w:val="24"/>
        </w:rPr>
        <w:t>Решение № 95 на Министерския съвет от 2023 г. и Решение № 54 на Министерския съвет от 2024 г.</w:t>
      </w:r>
    </w:p>
    <w:p w:rsidR="00C72F86" w:rsidRPr="00C72F86" w:rsidRDefault="00C72F86" w:rsidP="00C72F8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Временна закрила на територията на Европейския съюз е въведена с Решение за изпълнение (ЕС) 2022/382 на Съвета от 4 март 2022 година за установяване на съществуването на масово навлизане на разселени лица от Украйна по смисъла на член  5 от Директива 2001/55/ЕО и за въвеждане на временна закрила. Въз основа на посоченото решение и в съответствие с чл. 2, ал. 3 от Закона за убежището и бежанците (ЗУБ), с Решение № 144 от 10 март 2022 г. на Министерския съвет, временна закрила в Република България се предоставя на разселените лица от Украйна за срок от една година, считано от 24.02.2022 г. </w:t>
      </w:r>
    </w:p>
    <w:p w:rsidR="00250417" w:rsidRDefault="00250417" w:rsidP="00250417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50417">
        <w:rPr>
          <w:rFonts w:ascii="Times New Roman" w:eastAsia="Times New Roman" w:hAnsi="Times New Roman" w:cs="Times New Roman"/>
          <w:sz w:val="24"/>
          <w:szCs w:val="24"/>
          <w:lang w:eastAsia="bg-BG"/>
        </w:rPr>
        <w:t>Вследствие на взетото на 14 октомври 2022 г. решение на Европейската комисия (ЕК) да удължи действието на Директивата за временна закрила с два пъти по шест месеца, считано от март 2023 г., срокът на действие на временната закрила в Република България беше удължен до 04.03.2024 г. с Решение № 95 от 1 февруари 2023 г. на Министерския съвет.</w:t>
      </w:r>
    </w:p>
    <w:p w:rsidR="002A5682" w:rsidRPr="002A5682" w:rsidRDefault="001F3302" w:rsidP="002A5682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 </w:t>
      </w:r>
      <w:r w:rsidRPr="001F3302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за изпълнение (ЕС) 2023/2409 на Съвета от 19 октомври 2023 година за удължаване на срока на временната закрила, въведена с Решение за изпълнение (ЕС) 2022/382, срокът на действие на временната закрила се удълж</w:t>
      </w:r>
      <w:r w:rsid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1F330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04.03.2025 г. </w:t>
      </w:r>
      <w:r w:rsidR="002A5682"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В тази връзка, срокът на действие на временната закрила в Република България беше удължен до 04.03.2025 г. с Решение № 54 от 25 януари 2024г. на Министерския съвет.</w:t>
      </w:r>
    </w:p>
    <w:p w:rsidR="002A5682" w:rsidRPr="002A5682" w:rsidRDefault="002A5682" w:rsidP="002A5682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С Решение за изпълнение (ЕС) 2024/1836 на Съвета от 25 юни 2024 година за удължаване на срока на временната закрила, въведена с Решение за изпълнение (ЕС) 2022/382, срокът на действие на временната закрила се удължава до 04.03.2026 г. Решението е в сила от 23.07.2024 г.</w:t>
      </w:r>
    </w:p>
    <w:p w:rsidR="002A5682" w:rsidRDefault="002A5682" w:rsidP="002A5682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5682">
        <w:rPr>
          <w:rFonts w:ascii="Times New Roman" w:eastAsia="Times New Roman" w:hAnsi="Times New Roman" w:cs="Times New Roman"/>
          <w:sz w:val="24"/>
          <w:szCs w:val="24"/>
          <w:lang w:eastAsia="bg-BG"/>
        </w:rPr>
        <w:t>С оглед на обстоятелството, че в РМС № 54 от 25 януари 2024 г. е посочено, че срокът на действие на временна закрила е до 04.03.2025 г., а в националното законодателство не е предвидена възможност този срок да бъде автоматично удължен, е необходимо да бъде издадено ново решение, в което да се посочи, че в резултат на взетото решение от ЕК, действието на временната закрила на територията на Република България следва да бъде удължено с една година, считано от 04.03.2025 г.</w:t>
      </w:r>
    </w:p>
    <w:p w:rsidR="00C72F86" w:rsidRDefault="00C72F86" w:rsidP="00250417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Предложеният проект на Решение на Министерския съвет няма да доведе до въздействие върху държавния бюджет, поради което е приложена, одобрена от министъра на финансите, финансова обосновка по Приложение № 2.2 към чл. 35, ал. 1, т. 4, б. „б“ от Устройствения правилник на Министерския съвет и на неговата администрация.</w:t>
      </w:r>
    </w:p>
    <w:p w:rsidR="003A2285" w:rsidRDefault="003A2285" w:rsidP="003A2285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на </w:t>
      </w:r>
      <w:r w:rsid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съгласуван по реда на чл. 32 - 34 от </w:t>
      </w:r>
      <w:r w:rsidR="005B768E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Устройствения правилник на Министерския съвет и на неговата администрация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 като получените становища са отразени в приложената справка.</w:t>
      </w:r>
    </w:p>
    <w:p w:rsidR="00B0007A" w:rsidRDefault="00B0007A" w:rsidP="00B0007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0007A" w:rsidRDefault="00B0007A" w:rsidP="00B0007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ГОСПОЖИ И ГОСПОДА МИНИСТРИ,  </w:t>
      </w:r>
    </w:p>
    <w:p w:rsidR="00F53EE4" w:rsidRDefault="00C72F86" w:rsidP="00995D1D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ното и на основание чл. 8, ал. 3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Устройствения правилник на Министерския съвет и на неговата администрация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0007A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предлагам Министерският съвет да приеме предложения проект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</w:t>
      </w:r>
      <w:r w:rsidR="00A237FC"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на Министерския съвет за изменение на Решение № 144 на Министерския съвет от 10 март 2022 г. за предоставяне на временна закрила на разселени лица от Украйна</w:t>
      </w:r>
      <w:r w:rsidR="00A237FC">
        <w:rPr>
          <w:rFonts w:ascii="Times New Roman" w:hAnsi="Times New Roman"/>
          <w:sz w:val="24"/>
          <w:szCs w:val="24"/>
        </w:rPr>
        <w:t xml:space="preserve">, изменено с Решения № 180 и 240 на Министерския съвет от 2022 г. </w:t>
      </w:r>
      <w:r w:rsidR="00995D1D" w:rsidRPr="00995D1D">
        <w:rPr>
          <w:rFonts w:ascii="Times New Roman" w:hAnsi="Times New Roman"/>
          <w:sz w:val="24"/>
          <w:szCs w:val="24"/>
        </w:rPr>
        <w:t>., Решение № 95 на Министерския съвет от 2023 г. и Решение № 54 на Министерския съвет от 2024 г.</w:t>
      </w:r>
    </w:p>
    <w:p w:rsidR="00B2407E" w:rsidRDefault="00B2407E" w:rsidP="002020F6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4849" w:rsidRDefault="00B04849" w:rsidP="00B0007A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 w:rsidRPr="001D7C61">
        <w:rPr>
          <w:rFonts w:ascii="Times New Roman" w:hAnsi="Times New Roman" w:cs="Times New Roman"/>
          <w:b/>
          <w:bCs/>
        </w:rPr>
        <w:t>МИНИСТЪР</w:t>
      </w:r>
      <w:r w:rsidR="002020F6">
        <w:rPr>
          <w:rFonts w:ascii="Times New Roman" w:hAnsi="Times New Roman" w:cs="Times New Roman"/>
          <w:b/>
          <w:bCs/>
        </w:rPr>
        <w:t xml:space="preserve"> </w:t>
      </w:r>
      <w:r w:rsidRPr="001D7C61">
        <w:rPr>
          <w:rFonts w:ascii="Times New Roman" w:hAnsi="Times New Roman" w:cs="Times New Roman"/>
          <w:b/>
          <w:bCs/>
        </w:rPr>
        <w:t>-</w:t>
      </w:r>
      <w:r w:rsidR="002020F6">
        <w:rPr>
          <w:rFonts w:ascii="Times New Roman" w:hAnsi="Times New Roman" w:cs="Times New Roman"/>
          <w:b/>
          <w:bCs/>
        </w:rPr>
        <w:t xml:space="preserve"> </w:t>
      </w:r>
      <w:r w:rsidRPr="001D7C61">
        <w:rPr>
          <w:rFonts w:ascii="Times New Roman" w:hAnsi="Times New Roman" w:cs="Times New Roman"/>
          <w:b/>
          <w:bCs/>
        </w:rPr>
        <w:t xml:space="preserve">ПРЕДСЕДАТЕЛ </w:t>
      </w:r>
    </w:p>
    <w:p w:rsidR="00B04849" w:rsidRDefault="00272156" w:rsidP="00B0007A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РЕПУБЛИКА БЪЛГАРИЯ</w:t>
      </w:r>
    </w:p>
    <w:p w:rsidR="00B04849" w:rsidRDefault="00B04849" w:rsidP="002020F6">
      <w:pPr>
        <w:pStyle w:val="Default"/>
        <w:spacing w:line="360" w:lineRule="auto"/>
        <w:ind w:firstLine="708"/>
        <w:rPr>
          <w:rFonts w:ascii="Times New Roman" w:hAnsi="Times New Roman" w:cs="Times New Roman"/>
          <w:b/>
          <w:bCs/>
        </w:rPr>
      </w:pPr>
    </w:p>
    <w:p w:rsidR="00B04849" w:rsidRDefault="00995D1D" w:rsidP="00B0007A">
      <w:pPr>
        <w:pStyle w:val="Default"/>
        <w:spacing w:line="360" w:lineRule="auto"/>
        <w:ind w:left="4248"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ДИМИТЪР ГЛАВЧЕВ</w:t>
      </w:r>
    </w:p>
    <w:sectPr w:rsidR="00B04849" w:rsidSect="00995D1D">
      <w:footerReference w:type="default" r:id="rId9"/>
      <w:headerReference w:type="first" r:id="rId10"/>
      <w:footerReference w:type="first" r:id="rId11"/>
      <w:pgSz w:w="11906" w:h="16838" w:code="9"/>
      <w:pgMar w:top="1100" w:right="1134" w:bottom="709" w:left="1701" w:header="568" w:footer="1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CA1" w:rsidRDefault="00AE6CA1" w:rsidP="00B2489A">
      <w:pPr>
        <w:spacing w:after="0" w:line="240" w:lineRule="auto"/>
      </w:pPr>
      <w:r>
        <w:separator/>
      </w:r>
    </w:p>
  </w:endnote>
  <w:endnote w:type="continuationSeparator" w:id="0">
    <w:p w:rsidR="00AE6CA1" w:rsidRDefault="00AE6CA1" w:rsidP="00B24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98732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6CA1" w:rsidRDefault="00AE6CA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58D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6CA1" w:rsidRDefault="00AE6CA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39484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E6CA1" w:rsidRDefault="00AE6CA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58D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E6CA1" w:rsidRDefault="00AE6CA1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CA1" w:rsidRDefault="00AE6CA1" w:rsidP="00B2489A">
      <w:pPr>
        <w:spacing w:after="0" w:line="240" w:lineRule="auto"/>
      </w:pPr>
      <w:r>
        <w:separator/>
      </w:r>
    </w:p>
  </w:footnote>
  <w:footnote w:type="continuationSeparator" w:id="0">
    <w:p w:rsidR="00AE6CA1" w:rsidRDefault="00AE6CA1" w:rsidP="00B24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CA1" w:rsidRPr="00B04849" w:rsidRDefault="00AE6CA1" w:rsidP="00B04849">
    <w:pPr>
      <w:pStyle w:val="a5"/>
      <w:jc w:val="right"/>
      <w:rPr>
        <w:rFonts w:ascii="Times New Roman" w:hAnsi="Times New Roman" w:cs="Times New Roman"/>
        <w:b/>
        <w:i/>
        <w:sz w:val="24"/>
        <w:szCs w:val="24"/>
      </w:rPr>
    </w:pPr>
    <w:r w:rsidRPr="00B04849">
      <w:rPr>
        <w:rFonts w:ascii="Times New Roman" w:hAnsi="Times New Roman" w:cs="Times New Roman"/>
        <w:b/>
        <w:i/>
        <w:sz w:val="24"/>
        <w:szCs w:val="24"/>
      </w:rPr>
      <w:t>ПРОЕКТ!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F3F10"/>
    <w:multiLevelType w:val="hybridMultilevel"/>
    <w:tmpl w:val="4B4038BA"/>
    <w:lvl w:ilvl="0" w:tplc="0409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>
    <w:nsid w:val="4A765F76"/>
    <w:multiLevelType w:val="hybridMultilevel"/>
    <w:tmpl w:val="10340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89A"/>
    <w:rsid w:val="00013608"/>
    <w:rsid w:val="00044427"/>
    <w:rsid w:val="000449AD"/>
    <w:rsid w:val="000571FE"/>
    <w:rsid w:val="0006081E"/>
    <w:rsid w:val="00067E1D"/>
    <w:rsid w:val="0009121C"/>
    <w:rsid w:val="000B3A02"/>
    <w:rsid w:val="000D047B"/>
    <w:rsid w:val="000F175E"/>
    <w:rsid w:val="00103E2E"/>
    <w:rsid w:val="00115445"/>
    <w:rsid w:val="00120399"/>
    <w:rsid w:val="00132AF8"/>
    <w:rsid w:val="00132CD8"/>
    <w:rsid w:val="00136C99"/>
    <w:rsid w:val="0015528C"/>
    <w:rsid w:val="00161599"/>
    <w:rsid w:val="00196247"/>
    <w:rsid w:val="00196BC7"/>
    <w:rsid w:val="001D0039"/>
    <w:rsid w:val="001D4B6E"/>
    <w:rsid w:val="001E2B34"/>
    <w:rsid w:val="001E4E3C"/>
    <w:rsid w:val="001F1888"/>
    <w:rsid w:val="001F3302"/>
    <w:rsid w:val="002020F6"/>
    <w:rsid w:val="00220088"/>
    <w:rsid w:val="00221A5E"/>
    <w:rsid w:val="00224BD8"/>
    <w:rsid w:val="00250417"/>
    <w:rsid w:val="00262515"/>
    <w:rsid w:val="00266263"/>
    <w:rsid w:val="00272156"/>
    <w:rsid w:val="002838AB"/>
    <w:rsid w:val="002A5682"/>
    <w:rsid w:val="002B7BA5"/>
    <w:rsid w:val="002C3324"/>
    <w:rsid w:val="002E58B2"/>
    <w:rsid w:val="002F0589"/>
    <w:rsid w:val="002F3E91"/>
    <w:rsid w:val="00301811"/>
    <w:rsid w:val="00320A5C"/>
    <w:rsid w:val="00340EC0"/>
    <w:rsid w:val="003603DD"/>
    <w:rsid w:val="0036159D"/>
    <w:rsid w:val="00371632"/>
    <w:rsid w:val="00373D62"/>
    <w:rsid w:val="003761B1"/>
    <w:rsid w:val="003A2285"/>
    <w:rsid w:val="003A4614"/>
    <w:rsid w:val="003D4A27"/>
    <w:rsid w:val="003E75EB"/>
    <w:rsid w:val="003F6DEE"/>
    <w:rsid w:val="00450A52"/>
    <w:rsid w:val="004624A9"/>
    <w:rsid w:val="00474EB4"/>
    <w:rsid w:val="00477C04"/>
    <w:rsid w:val="00482FE6"/>
    <w:rsid w:val="00485851"/>
    <w:rsid w:val="00492A5C"/>
    <w:rsid w:val="004B43B6"/>
    <w:rsid w:val="004B58AA"/>
    <w:rsid w:val="004C2383"/>
    <w:rsid w:val="004F1BC3"/>
    <w:rsid w:val="0051343E"/>
    <w:rsid w:val="00527142"/>
    <w:rsid w:val="005377AD"/>
    <w:rsid w:val="0054123B"/>
    <w:rsid w:val="005637AF"/>
    <w:rsid w:val="00567C76"/>
    <w:rsid w:val="00597E33"/>
    <w:rsid w:val="005A6951"/>
    <w:rsid w:val="005B3D67"/>
    <w:rsid w:val="005B768E"/>
    <w:rsid w:val="005C63DA"/>
    <w:rsid w:val="005F3DE5"/>
    <w:rsid w:val="00603CF0"/>
    <w:rsid w:val="00617DA5"/>
    <w:rsid w:val="00654E2C"/>
    <w:rsid w:val="006603A7"/>
    <w:rsid w:val="0066384A"/>
    <w:rsid w:val="00680169"/>
    <w:rsid w:val="00683AC4"/>
    <w:rsid w:val="006954C3"/>
    <w:rsid w:val="006C0D2E"/>
    <w:rsid w:val="006E3E81"/>
    <w:rsid w:val="007121AB"/>
    <w:rsid w:val="00727B39"/>
    <w:rsid w:val="00742B18"/>
    <w:rsid w:val="00752329"/>
    <w:rsid w:val="00762175"/>
    <w:rsid w:val="007866D0"/>
    <w:rsid w:val="00791099"/>
    <w:rsid w:val="00791E72"/>
    <w:rsid w:val="007921FB"/>
    <w:rsid w:val="007B2DC0"/>
    <w:rsid w:val="007B5415"/>
    <w:rsid w:val="007D39A5"/>
    <w:rsid w:val="007D4CA8"/>
    <w:rsid w:val="007E4C51"/>
    <w:rsid w:val="008312AA"/>
    <w:rsid w:val="008346E5"/>
    <w:rsid w:val="00841F4D"/>
    <w:rsid w:val="008529EF"/>
    <w:rsid w:val="0085546A"/>
    <w:rsid w:val="00861264"/>
    <w:rsid w:val="008B39B7"/>
    <w:rsid w:val="008B5E95"/>
    <w:rsid w:val="008B6987"/>
    <w:rsid w:val="008C739F"/>
    <w:rsid w:val="008F2240"/>
    <w:rsid w:val="00900BB8"/>
    <w:rsid w:val="00904C9A"/>
    <w:rsid w:val="0092163C"/>
    <w:rsid w:val="00960009"/>
    <w:rsid w:val="00976E74"/>
    <w:rsid w:val="009812FB"/>
    <w:rsid w:val="00993F47"/>
    <w:rsid w:val="00995C0F"/>
    <w:rsid w:val="00995D1D"/>
    <w:rsid w:val="0099726B"/>
    <w:rsid w:val="009A06A1"/>
    <w:rsid w:val="009B369B"/>
    <w:rsid w:val="009C15C3"/>
    <w:rsid w:val="009C63AB"/>
    <w:rsid w:val="009F153E"/>
    <w:rsid w:val="009F19DE"/>
    <w:rsid w:val="00A12C46"/>
    <w:rsid w:val="00A237FC"/>
    <w:rsid w:val="00A26CF6"/>
    <w:rsid w:val="00A30B7D"/>
    <w:rsid w:val="00A4547C"/>
    <w:rsid w:val="00A56BA6"/>
    <w:rsid w:val="00A67BD1"/>
    <w:rsid w:val="00A71A4B"/>
    <w:rsid w:val="00A80427"/>
    <w:rsid w:val="00A81272"/>
    <w:rsid w:val="00A87075"/>
    <w:rsid w:val="00A91431"/>
    <w:rsid w:val="00A972B9"/>
    <w:rsid w:val="00AA6D68"/>
    <w:rsid w:val="00AB79AB"/>
    <w:rsid w:val="00AD2E34"/>
    <w:rsid w:val="00AE6CA1"/>
    <w:rsid w:val="00B0007A"/>
    <w:rsid w:val="00B04849"/>
    <w:rsid w:val="00B15691"/>
    <w:rsid w:val="00B20175"/>
    <w:rsid w:val="00B21ADB"/>
    <w:rsid w:val="00B2407E"/>
    <w:rsid w:val="00B2489A"/>
    <w:rsid w:val="00B27CAD"/>
    <w:rsid w:val="00B3197B"/>
    <w:rsid w:val="00B47864"/>
    <w:rsid w:val="00B63054"/>
    <w:rsid w:val="00B774E2"/>
    <w:rsid w:val="00B93917"/>
    <w:rsid w:val="00B94E3D"/>
    <w:rsid w:val="00BC344C"/>
    <w:rsid w:val="00BE22AE"/>
    <w:rsid w:val="00C12D1E"/>
    <w:rsid w:val="00C16B30"/>
    <w:rsid w:val="00C17476"/>
    <w:rsid w:val="00C21394"/>
    <w:rsid w:val="00C22808"/>
    <w:rsid w:val="00C24158"/>
    <w:rsid w:val="00C3013E"/>
    <w:rsid w:val="00C634B4"/>
    <w:rsid w:val="00C72F86"/>
    <w:rsid w:val="00C77562"/>
    <w:rsid w:val="00C929F0"/>
    <w:rsid w:val="00C93FCC"/>
    <w:rsid w:val="00C95428"/>
    <w:rsid w:val="00CA5300"/>
    <w:rsid w:val="00CB5BFA"/>
    <w:rsid w:val="00CC091D"/>
    <w:rsid w:val="00D03C4F"/>
    <w:rsid w:val="00D07EAB"/>
    <w:rsid w:val="00D22A36"/>
    <w:rsid w:val="00D55C60"/>
    <w:rsid w:val="00D67D2D"/>
    <w:rsid w:val="00DB58D2"/>
    <w:rsid w:val="00DC30E2"/>
    <w:rsid w:val="00DE1922"/>
    <w:rsid w:val="00E37454"/>
    <w:rsid w:val="00E4238E"/>
    <w:rsid w:val="00E43D99"/>
    <w:rsid w:val="00E4532D"/>
    <w:rsid w:val="00E638E5"/>
    <w:rsid w:val="00E64B2F"/>
    <w:rsid w:val="00E75F4F"/>
    <w:rsid w:val="00E92216"/>
    <w:rsid w:val="00EA27C8"/>
    <w:rsid w:val="00EB3C52"/>
    <w:rsid w:val="00EC04A1"/>
    <w:rsid w:val="00EC0FCD"/>
    <w:rsid w:val="00ED44AA"/>
    <w:rsid w:val="00EE5A01"/>
    <w:rsid w:val="00F00C58"/>
    <w:rsid w:val="00F31FFE"/>
    <w:rsid w:val="00F375C9"/>
    <w:rsid w:val="00F53EE4"/>
    <w:rsid w:val="00F80B31"/>
    <w:rsid w:val="00F905BA"/>
    <w:rsid w:val="00FA5811"/>
    <w:rsid w:val="00FB7E96"/>
    <w:rsid w:val="00FC1CDE"/>
    <w:rsid w:val="00FC1D10"/>
    <w:rsid w:val="00FD1FED"/>
    <w:rsid w:val="00FE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2489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B2489A"/>
  </w:style>
  <w:style w:type="paragraph" w:styleId="a7">
    <w:name w:val="footer"/>
    <w:basedOn w:val="a"/>
    <w:link w:val="a8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2489A"/>
  </w:style>
  <w:style w:type="paragraph" w:customStyle="1" w:styleId="Default">
    <w:name w:val="Default"/>
    <w:rsid w:val="00B248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E4C51"/>
    <w:pPr>
      <w:ind w:left="720"/>
      <w:contextualSpacing/>
    </w:pPr>
  </w:style>
  <w:style w:type="paragraph" w:styleId="3">
    <w:name w:val="Body Text 3"/>
    <w:basedOn w:val="a"/>
    <w:link w:val="30"/>
    <w:rsid w:val="00F375C9"/>
    <w:pPr>
      <w:spacing w:after="0" w:line="240" w:lineRule="auto"/>
    </w:pPr>
    <w:rPr>
      <w:rFonts w:ascii="TimokU" w:eastAsia="Times New Roman" w:hAnsi="TimokU" w:cs="Times New Roman"/>
      <w:b/>
      <w:szCs w:val="20"/>
    </w:rPr>
  </w:style>
  <w:style w:type="character" w:customStyle="1" w:styleId="30">
    <w:name w:val="Основен текст 3 Знак"/>
    <w:basedOn w:val="a0"/>
    <w:link w:val="3"/>
    <w:rsid w:val="00F375C9"/>
    <w:rPr>
      <w:rFonts w:ascii="TimokU" w:eastAsia="Times New Roman" w:hAnsi="TimokU" w:cs="Times New Roman"/>
      <w:b/>
      <w:szCs w:val="20"/>
    </w:rPr>
  </w:style>
  <w:style w:type="paragraph" w:customStyle="1" w:styleId="CharCharCharChar1Char">
    <w:name w:val="Char Char Char Char1 Char"/>
    <w:basedOn w:val="a"/>
    <w:rsid w:val="00F375C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a">
    <w:name w:val="annotation reference"/>
    <w:basedOn w:val="a0"/>
    <w:uiPriority w:val="99"/>
    <w:semiHidden/>
    <w:unhideWhenUsed/>
    <w:rsid w:val="0011544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15445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11544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5445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115445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2489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B2489A"/>
  </w:style>
  <w:style w:type="paragraph" w:styleId="a7">
    <w:name w:val="footer"/>
    <w:basedOn w:val="a"/>
    <w:link w:val="a8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2489A"/>
  </w:style>
  <w:style w:type="paragraph" w:customStyle="1" w:styleId="Default">
    <w:name w:val="Default"/>
    <w:rsid w:val="00B248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7E4C51"/>
    <w:pPr>
      <w:ind w:left="720"/>
      <w:contextualSpacing/>
    </w:pPr>
  </w:style>
  <w:style w:type="paragraph" w:styleId="3">
    <w:name w:val="Body Text 3"/>
    <w:basedOn w:val="a"/>
    <w:link w:val="30"/>
    <w:rsid w:val="00F375C9"/>
    <w:pPr>
      <w:spacing w:after="0" w:line="240" w:lineRule="auto"/>
    </w:pPr>
    <w:rPr>
      <w:rFonts w:ascii="TimokU" w:eastAsia="Times New Roman" w:hAnsi="TimokU" w:cs="Times New Roman"/>
      <w:b/>
      <w:szCs w:val="20"/>
    </w:rPr>
  </w:style>
  <w:style w:type="character" w:customStyle="1" w:styleId="30">
    <w:name w:val="Основен текст 3 Знак"/>
    <w:basedOn w:val="a0"/>
    <w:link w:val="3"/>
    <w:rsid w:val="00F375C9"/>
    <w:rPr>
      <w:rFonts w:ascii="TimokU" w:eastAsia="Times New Roman" w:hAnsi="TimokU" w:cs="Times New Roman"/>
      <w:b/>
      <w:szCs w:val="20"/>
    </w:rPr>
  </w:style>
  <w:style w:type="paragraph" w:customStyle="1" w:styleId="CharCharCharChar1Char">
    <w:name w:val="Char Char Char Char1 Char"/>
    <w:basedOn w:val="a"/>
    <w:rsid w:val="00F375C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aa">
    <w:name w:val="annotation reference"/>
    <w:basedOn w:val="a0"/>
    <w:uiPriority w:val="99"/>
    <w:semiHidden/>
    <w:unhideWhenUsed/>
    <w:rsid w:val="00115445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15445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semiHidden/>
    <w:rsid w:val="0011544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5445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1154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8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B3F28A-D5DA-47A8-8ECC-7AE980D10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3626</Characters>
  <Application>Microsoft Office Word</Application>
  <DocSecurity>4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Miglena Gerasimova</dc:creator>
  <cp:lastModifiedBy>Maria Kodzhabashiyska</cp:lastModifiedBy>
  <cp:revision>2</cp:revision>
  <cp:lastPrinted>2024-12-11T11:54:00Z</cp:lastPrinted>
  <dcterms:created xsi:type="dcterms:W3CDTF">2024-12-11T14:58:00Z</dcterms:created>
  <dcterms:modified xsi:type="dcterms:W3CDTF">2024-12-11T14:58:00Z</dcterms:modified>
</cp:coreProperties>
</file>