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word/activeX/activeX17.xml" ContentType="application/vnd.ms-office.activeX+xml"/>
  <Override PartName="/docProps/core.xml" ContentType="application/vnd.openxmlformats-package.core-properties+xml"/>
  <Override PartName="/word/activeX/activeX16.xml" ContentType="application/vnd.ms-office.activeX+xml"/>
  <Override PartName="/word/activeX/activeX15.xml" ContentType="application/vnd.ms-office.activeX+xml"/>
  <Override PartName="/word/activeX/activeX5.xml" ContentType="application/vnd.ms-office.activeX+xml"/>
  <Override PartName="/word/activeX/activeX6.xml" ContentType="application/vnd.ms-office.activeX+xml"/>
  <Override PartName="/word/activeX/activeX4.xml" ContentType="application/vnd.ms-office.activeX+xml"/>
  <Override PartName="/word/activeX/activeX3.xml" ContentType="application/vnd.ms-office.activeX+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7.xml" ContentType="application/vnd.ms-office.activeX+xml"/>
  <Override PartName="/word/activeX/activeX8.xml" ContentType="application/vnd.ms-office.activeX+xml"/>
  <Override PartName="/word/activeX/activeX13.xml" ContentType="application/vnd.ms-office.activeX+xml"/>
  <Override PartName="/word/activeX/activeX14.xml" ContentType="application/vnd.ms-office.activeX+xml"/>
  <Override PartName="/word/activeX/activeX12.xml" ContentType="application/vnd.ms-office.activeX+xml"/>
  <Override PartName="/word/activeX/activeX11.xml" ContentType="application/vnd.ms-office.activeX+xml"/>
  <Override PartName="/word/activeX/activeX9.xml" ContentType="application/vnd.ms-office.activeX+xml"/>
  <Override PartName="/word/activeX/activeX10.xml" ContentType="application/vnd.ms-office.activeX+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6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315"/>
        <w:gridCol w:w="4951"/>
      </w:tblGrid>
      <w:tr w:rsidR="000960AF" w:rsidRPr="000960AF" w14:paraId="34978192" w14:textId="77777777" w:rsidTr="00670F34">
        <w:tc>
          <w:tcPr>
            <w:tcW w:w="10266" w:type="dxa"/>
            <w:gridSpan w:val="2"/>
            <w:shd w:val="clear" w:color="auto" w:fill="D9D9D9"/>
          </w:tcPr>
          <w:p w14:paraId="7066D8C9" w14:textId="77777777" w:rsidR="00F077DC" w:rsidRPr="000960AF" w:rsidRDefault="00F077DC" w:rsidP="000B5498">
            <w:pPr>
              <w:pStyle w:val="Heading4"/>
            </w:pPr>
            <w:r w:rsidRPr="000960AF">
              <w:t>Частична предварителна оценка на въздействието</w:t>
            </w:r>
          </w:p>
        </w:tc>
      </w:tr>
      <w:tr w:rsidR="000960AF" w:rsidRPr="000960AF" w14:paraId="60907D77" w14:textId="77777777" w:rsidTr="00670F34">
        <w:tc>
          <w:tcPr>
            <w:tcW w:w="5315" w:type="dxa"/>
          </w:tcPr>
          <w:p w14:paraId="335293D5" w14:textId="77777777" w:rsidR="00F077DC" w:rsidRPr="001414C0" w:rsidRDefault="00F077DC" w:rsidP="000B5498">
            <w:pPr>
              <w:spacing w:before="120" w:after="120" w:line="240" w:lineRule="auto"/>
              <w:jc w:val="both"/>
              <w:rPr>
                <w:rFonts w:ascii="Times New Roman" w:eastAsia="Times New Roman" w:hAnsi="Times New Roman" w:cs="Times New Roman"/>
                <w:b/>
                <w:sz w:val="24"/>
                <w:szCs w:val="24"/>
                <w:lang w:val="bg-BG"/>
              </w:rPr>
            </w:pPr>
            <w:r w:rsidRPr="001414C0">
              <w:rPr>
                <w:rFonts w:ascii="Times New Roman" w:eastAsia="Times New Roman" w:hAnsi="Times New Roman" w:cs="Times New Roman"/>
                <w:b/>
                <w:sz w:val="24"/>
                <w:szCs w:val="24"/>
                <w:lang w:val="bg-BG"/>
              </w:rPr>
              <w:t>Институция:</w:t>
            </w:r>
          </w:p>
          <w:p w14:paraId="01FE2B66" w14:textId="77777777" w:rsidR="00F077DC" w:rsidRPr="001414C0" w:rsidRDefault="00F077DC" w:rsidP="000960AF">
            <w:pPr>
              <w:spacing w:after="0" w:line="240" w:lineRule="auto"/>
              <w:jc w:val="both"/>
              <w:rPr>
                <w:rFonts w:ascii="Times New Roman" w:eastAsia="Times New Roman" w:hAnsi="Times New Roman" w:cs="Times New Roman"/>
                <w:sz w:val="28"/>
                <w:szCs w:val="28"/>
                <w:lang w:val="bg-BG"/>
              </w:rPr>
            </w:pPr>
            <w:r w:rsidRPr="001414C0">
              <w:rPr>
                <w:rFonts w:ascii="Times New Roman" w:eastAsia="Times New Roman" w:hAnsi="Times New Roman" w:cs="Times New Roman"/>
                <w:sz w:val="28"/>
                <w:szCs w:val="28"/>
                <w:lang w:val="bg-BG"/>
              </w:rPr>
              <w:t>Министерство на отбраната</w:t>
            </w:r>
          </w:p>
        </w:tc>
        <w:tc>
          <w:tcPr>
            <w:tcW w:w="4951" w:type="dxa"/>
          </w:tcPr>
          <w:p w14:paraId="0ED39371" w14:textId="77777777" w:rsidR="00025756" w:rsidRPr="001414C0" w:rsidRDefault="00025756" w:rsidP="000960AF">
            <w:pPr>
              <w:spacing w:before="120" w:after="120" w:line="240" w:lineRule="auto"/>
              <w:jc w:val="both"/>
              <w:rPr>
                <w:rFonts w:ascii="Times New Roman" w:eastAsia="Times New Roman" w:hAnsi="Times New Roman" w:cs="Times New Roman"/>
                <w:b/>
                <w:sz w:val="24"/>
                <w:szCs w:val="24"/>
                <w:lang w:val="bg-BG"/>
              </w:rPr>
            </w:pPr>
            <w:r w:rsidRPr="001414C0">
              <w:rPr>
                <w:rFonts w:ascii="Times New Roman" w:eastAsia="Times New Roman" w:hAnsi="Times New Roman" w:cs="Times New Roman"/>
                <w:b/>
                <w:sz w:val="24"/>
                <w:szCs w:val="24"/>
                <w:lang w:val="bg-BG"/>
              </w:rPr>
              <w:t xml:space="preserve">Нормативен акт: </w:t>
            </w:r>
          </w:p>
          <w:p w14:paraId="65CC100C" w14:textId="0AE09BB9" w:rsidR="00F077DC" w:rsidRPr="001414C0" w:rsidRDefault="00025756" w:rsidP="00A83A82">
            <w:pPr>
              <w:spacing w:before="120" w:after="120" w:line="240" w:lineRule="auto"/>
              <w:jc w:val="both"/>
              <w:rPr>
                <w:rFonts w:ascii="Times New Roman" w:eastAsia="Times New Roman" w:hAnsi="Times New Roman" w:cs="Times New Roman"/>
                <w:sz w:val="28"/>
                <w:szCs w:val="28"/>
                <w:lang w:val="bg-BG"/>
              </w:rPr>
            </w:pPr>
            <w:r w:rsidRPr="001414C0">
              <w:rPr>
                <w:rFonts w:ascii="Times New Roman" w:eastAsia="Times New Roman" w:hAnsi="Times New Roman" w:cs="Times New Roman"/>
                <w:sz w:val="28"/>
                <w:szCs w:val="28"/>
                <w:lang w:val="bg-BG"/>
              </w:rPr>
              <w:t xml:space="preserve">Постановление на МС за изменение и допълнение на </w:t>
            </w:r>
            <w:r w:rsidR="00A83A82" w:rsidRPr="00A83A82">
              <w:rPr>
                <w:rFonts w:ascii="Times New Roman" w:eastAsia="Times New Roman" w:hAnsi="Times New Roman" w:cs="Times New Roman"/>
                <w:sz w:val="28"/>
                <w:szCs w:val="28"/>
                <w:lang w:val="bg-BG"/>
              </w:rPr>
              <w:t>Постановление № 54 на Министерския съвет от 2010 г. за приемане на Устройствен правилник на Министерството на отбраната и за определяне на структури на пряко подчинение на министъра на отбраната</w:t>
            </w:r>
            <w:r w:rsidRPr="001414C0">
              <w:rPr>
                <w:rFonts w:ascii="Times New Roman" w:eastAsia="Times New Roman" w:hAnsi="Times New Roman" w:cs="Times New Roman"/>
                <w:sz w:val="28"/>
                <w:szCs w:val="28"/>
                <w:lang w:val="bg-BG"/>
              </w:rPr>
              <w:t>.</w:t>
            </w:r>
          </w:p>
        </w:tc>
      </w:tr>
      <w:tr w:rsidR="000960AF" w:rsidRPr="000960AF" w14:paraId="254AC644" w14:textId="77777777" w:rsidTr="00670F34">
        <w:tc>
          <w:tcPr>
            <w:tcW w:w="5315" w:type="dxa"/>
          </w:tcPr>
          <w:p w14:paraId="222A27A8" w14:textId="1DCEE7DC" w:rsidR="00F077DC" w:rsidRPr="001414C0" w:rsidRDefault="00F077DC" w:rsidP="000B5498">
            <w:pPr>
              <w:spacing w:after="0" w:line="240" w:lineRule="auto"/>
              <w:rPr>
                <w:rFonts w:ascii="Times New Roman" w:eastAsia="Times New Roman" w:hAnsi="Times New Roman" w:cs="Times New Roman"/>
                <w:b/>
                <w:sz w:val="24"/>
                <w:szCs w:val="24"/>
                <w:lang w:val="bg-BG"/>
              </w:rPr>
            </w:pPr>
            <w:r w:rsidRPr="001414C0">
              <w:rPr>
                <w:rFonts w:ascii="Times New Roman" w:eastAsia="Times New Roman" w:hAnsi="Times New Roman" w:cs="Times New Roman"/>
                <w:b/>
                <w:sz w:val="24"/>
                <w:szCs w:val="24"/>
              </w:rPr>
              <w:object w:dxaOrig="225" w:dyaOrig="225" w14:anchorId="0427F4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202.75pt;height:39.75pt" o:ole="">
                  <v:imagedata r:id="rId8" o:title=""/>
                </v:shape>
                <w:control r:id="rId9" w:name="OptionButton2" w:shapeid="_x0000_i1060"/>
              </w:object>
            </w:r>
          </w:p>
        </w:tc>
        <w:tc>
          <w:tcPr>
            <w:tcW w:w="4951" w:type="dxa"/>
          </w:tcPr>
          <w:p w14:paraId="46402150" w14:textId="66A8A19F" w:rsidR="00F077DC" w:rsidRPr="001414C0" w:rsidRDefault="00F077DC" w:rsidP="000B5498">
            <w:pPr>
              <w:spacing w:after="0" w:line="240" w:lineRule="auto"/>
              <w:rPr>
                <w:rFonts w:ascii="Times New Roman" w:eastAsia="Times New Roman" w:hAnsi="Times New Roman" w:cs="Times New Roman"/>
                <w:b/>
                <w:lang w:val="bg-BG"/>
              </w:rPr>
            </w:pPr>
            <w:r w:rsidRPr="001414C0">
              <w:rPr>
                <w:rFonts w:ascii="Times New Roman" w:eastAsia="Times New Roman" w:hAnsi="Times New Roman" w:cs="Times New Roman"/>
                <w:b/>
                <w:sz w:val="24"/>
                <w:szCs w:val="20"/>
              </w:rPr>
              <w:object w:dxaOrig="225" w:dyaOrig="225" w14:anchorId="0BC8E518">
                <v:shape id="_x0000_i1062" type="#_x0000_t75" style="width:202.75pt;height:39.15pt" o:ole="">
                  <v:imagedata r:id="rId10" o:title=""/>
                </v:shape>
                <w:control r:id="rId11" w:name="OptionButton1" w:shapeid="_x0000_i1062"/>
              </w:object>
            </w:r>
          </w:p>
        </w:tc>
      </w:tr>
      <w:tr w:rsidR="000960AF" w:rsidRPr="000960AF" w14:paraId="0C8E34E4" w14:textId="77777777" w:rsidTr="00670F34">
        <w:tc>
          <w:tcPr>
            <w:tcW w:w="5315" w:type="dxa"/>
          </w:tcPr>
          <w:p w14:paraId="40A4EE21" w14:textId="77777777" w:rsidR="00F077DC" w:rsidRPr="001414C0" w:rsidRDefault="00F077DC" w:rsidP="000B5498">
            <w:pPr>
              <w:spacing w:before="120" w:after="120" w:line="240" w:lineRule="auto"/>
              <w:jc w:val="both"/>
              <w:rPr>
                <w:rFonts w:ascii="Times New Roman" w:eastAsia="Times New Roman" w:hAnsi="Times New Roman" w:cs="Times New Roman"/>
                <w:b/>
                <w:sz w:val="24"/>
                <w:szCs w:val="24"/>
                <w:lang w:val="bg-BG"/>
              </w:rPr>
            </w:pPr>
            <w:r w:rsidRPr="001414C0">
              <w:rPr>
                <w:rFonts w:ascii="Times New Roman" w:eastAsia="Times New Roman" w:hAnsi="Times New Roman" w:cs="Times New Roman"/>
                <w:b/>
                <w:sz w:val="24"/>
                <w:szCs w:val="24"/>
                <w:lang w:val="bg-BG"/>
              </w:rPr>
              <w:t>Лице за контакт:</w:t>
            </w:r>
          </w:p>
          <w:p w14:paraId="12503026" w14:textId="44E3510E" w:rsidR="00F077DC" w:rsidRPr="001414C0" w:rsidRDefault="00A83A82" w:rsidP="00D020FB">
            <w:pPr>
              <w:tabs>
                <w:tab w:val="left" w:pos="1180"/>
                <w:tab w:val="left" w:pos="2300"/>
                <w:tab w:val="left" w:pos="2740"/>
                <w:tab w:val="left" w:pos="4480"/>
              </w:tabs>
              <w:spacing w:after="120" w:line="240" w:lineRule="auto"/>
              <w:jc w:val="both"/>
              <w:rPr>
                <w:rFonts w:ascii="Times New Roman" w:eastAsia="Times New Roman" w:hAnsi="Times New Roman" w:cs="Times New Roman"/>
                <w:sz w:val="28"/>
                <w:szCs w:val="28"/>
                <w:lang w:val="bg-BG"/>
              </w:rPr>
            </w:pPr>
            <w:r w:rsidRPr="00D020FB">
              <w:rPr>
                <w:rFonts w:ascii="Times New Roman" w:eastAsia="Times New Roman" w:hAnsi="Times New Roman" w:cs="Times New Roman"/>
                <w:sz w:val="28"/>
                <w:szCs w:val="28"/>
                <w:lang w:val="bg-BG"/>
              </w:rPr>
              <w:t>Полковник Венцислав Златилов Хаджиев – началник на отдел „Организационно-щатно изграждане и политика по доходите” в дирекция „Управление на човешките ресурси в отбраната</w:t>
            </w:r>
            <w:r w:rsidR="00D020FB">
              <w:rPr>
                <w:rFonts w:ascii="Times New Roman" w:hAnsi="Times New Roman" w:cs="Times New Roman"/>
                <w:sz w:val="24"/>
                <w:szCs w:val="24"/>
                <w:lang w:val="bg-BG"/>
              </w:rPr>
              <w:t>“</w:t>
            </w:r>
            <w:r w:rsidRPr="00844F51">
              <w:rPr>
                <w:rFonts w:ascii="Times New Roman" w:hAnsi="Times New Roman" w:cs="Times New Roman"/>
                <w:sz w:val="24"/>
                <w:szCs w:val="24"/>
                <w:lang w:val="bg-BG"/>
              </w:rPr>
              <w:t>.</w:t>
            </w:r>
          </w:p>
        </w:tc>
        <w:tc>
          <w:tcPr>
            <w:tcW w:w="4951" w:type="dxa"/>
          </w:tcPr>
          <w:p w14:paraId="2953D236" w14:textId="77777777" w:rsidR="00F077DC" w:rsidRPr="001414C0" w:rsidRDefault="00F077DC" w:rsidP="000B5498">
            <w:pPr>
              <w:spacing w:before="120" w:after="120" w:line="240" w:lineRule="auto"/>
              <w:jc w:val="both"/>
              <w:rPr>
                <w:rFonts w:ascii="Times New Roman" w:eastAsia="Times New Roman" w:hAnsi="Times New Roman" w:cs="Times New Roman"/>
                <w:b/>
                <w:sz w:val="24"/>
                <w:szCs w:val="24"/>
                <w:lang w:val="bg-BG"/>
              </w:rPr>
            </w:pPr>
            <w:r w:rsidRPr="001414C0">
              <w:rPr>
                <w:rFonts w:ascii="Times New Roman" w:eastAsia="Times New Roman" w:hAnsi="Times New Roman" w:cs="Times New Roman"/>
                <w:b/>
                <w:sz w:val="24"/>
                <w:szCs w:val="24"/>
                <w:lang w:val="bg-BG"/>
              </w:rPr>
              <w:t xml:space="preserve">Телефон и ел. поща: </w:t>
            </w:r>
          </w:p>
          <w:p w14:paraId="5FC19F72" w14:textId="77777777" w:rsidR="00A83A82" w:rsidRPr="00844F51" w:rsidRDefault="00A83A82" w:rsidP="00A83A82">
            <w:pPr>
              <w:spacing w:after="0" w:line="240" w:lineRule="auto"/>
              <w:jc w:val="both"/>
              <w:rPr>
                <w:rFonts w:ascii="Times New Roman" w:hAnsi="Times New Roman" w:cs="Times New Roman"/>
                <w:sz w:val="24"/>
                <w:szCs w:val="24"/>
                <w:lang w:val="bg-BG"/>
              </w:rPr>
            </w:pPr>
            <w:r w:rsidRPr="00844F51">
              <w:rPr>
                <w:rFonts w:ascii="Times New Roman" w:hAnsi="Times New Roman" w:cs="Times New Roman"/>
                <w:sz w:val="24"/>
                <w:szCs w:val="24"/>
                <w:lang w:val="bg-BG"/>
              </w:rPr>
              <w:t>02) 92 21037</w:t>
            </w:r>
          </w:p>
          <w:p w14:paraId="0FB42222" w14:textId="220EC117" w:rsidR="00F077DC" w:rsidRPr="001414C0" w:rsidRDefault="00A83A82" w:rsidP="00A83A82">
            <w:pPr>
              <w:spacing w:after="0" w:line="240" w:lineRule="auto"/>
              <w:jc w:val="both"/>
              <w:rPr>
                <w:rFonts w:ascii="Times New Roman" w:hAnsi="Times New Roman" w:cs="Times New Roman"/>
                <w:lang w:val="bg-BG"/>
              </w:rPr>
            </w:pPr>
            <w:r w:rsidRPr="00844F51">
              <w:rPr>
                <w:rFonts w:ascii="Times New Roman" w:hAnsi="Times New Roman" w:cs="Times New Roman"/>
                <w:sz w:val="24"/>
                <w:szCs w:val="24"/>
                <w:lang w:val="bg-BG"/>
              </w:rPr>
              <w:t>v.hadzhiev@mod.bg</w:t>
            </w:r>
          </w:p>
        </w:tc>
      </w:tr>
      <w:tr w:rsidR="000960AF" w:rsidRPr="000960AF" w14:paraId="136B0A7F" w14:textId="77777777" w:rsidTr="00670F34">
        <w:tc>
          <w:tcPr>
            <w:tcW w:w="10266" w:type="dxa"/>
            <w:gridSpan w:val="2"/>
            <w:shd w:val="clear" w:color="auto" w:fill="auto"/>
          </w:tcPr>
          <w:p w14:paraId="468FCDB1" w14:textId="77777777" w:rsidR="00F077DC" w:rsidRPr="00D2410A" w:rsidRDefault="007B1659" w:rsidP="000B5498">
            <w:pPr>
              <w:spacing w:before="120" w:after="0" w:line="240" w:lineRule="auto"/>
              <w:jc w:val="both"/>
              <w:rPr>
                <w:rFonts w:ascii="Times New Roman" w:eastAsia="Times New Roman" w:hAnsi="Times New Roman" w:cs="Times New Roman"/>
                <w:b/>
                <w:sz w:val="24"/>
                <w:szCs w:val="24"/>
                <w:lang w:val="bg-BG"/>
              </w:rPr>
            </w:pPr>
            <w:r w:rsidRPr="00D2410A">
              <w:rPr>
                <w:rFonts w:ascii="Times New Roman" w:eastAsia="Times New Roman" w:hAnsi="Times New Roman" w:cs="Times New Roman"/>
                <w:b/>
                <w:sz w:val="24"/>
                <w:szCs w:val="24"/>
                <w:lang w:val="bg-BG"/>
              </w:rPr>
              <w:t xml:space="preserve">1. </w:t>
            </w:r>
            <w:r w:rsidR="00F077DC" w:rsidRPr="00D2410A">
              <w:rPr>
                <w:rFonts w:ascii="Times New Roman" w:eastAsia="Times New Roman" w:hAnsi="Times New Roman" w:cs="Times New Roman"/>
                <w:b/>
                <w:sz w:val="24"/>
                <w:szCs w:val="24"/>
                <w:lang w:val="bg-BG"/>
              </w:rPr>
              <w:t>Проблем/проблеми за решаване:</w:t>
            </w:r>
          </w:p>
          <w:p w14:paraId="10AC38C1" w14:textId="77777777" w:rsidR="00021175" w:rsidRPr="00D2410A" w:rsidRDefault="00021175" w:rsidP="000B5498">
            <w:pPr>
              <w:pStyle w:val="ListParagraph"/>
              <w:tabs>
                <w:tab w:val="left" w:pos="1104"/>
              </w:tabs>
              <w:ind w:left="13" w:firstLine="724"/>
              <w:jc w:val="both"/>
              <w:rPr>
                <w:rFonts w:ascii="Times New Roman" w:eastAsia="Times New Roman" w:hAnsi="Times New Roman" w:cs="Times New Roman"/>
                <w:i/>
                <w:sz w:val="20"/>
                <w:szCs w:val="16"/>
                <w:lang w:val="bg-BG"/>
              </w:rPr>
            </w:pPr>
            <w:r w:rsidRPr="00D2410A">
              <w:rPr>
                <w:rFonts w:ascii="Times New Roman" w:eastAsia="Times New Roman" w:hAnsi="Times New Roman" w:cs="Times New Roman"/>
                <w:i/>
                <w:sz w:val="20"/>
                <w:szCs w:val="16"/>
                <w:lang w:val="bg-BG"/>
              </w:rPr>
              <w:t>1.1. Кратко опишете проблема/проблемите и причините за неговото/тяхното възникване. По възможност посочете числови стойности.</w:t>
            </w:r>
          </w:p>
          <w:p w14:paraId="540299AF" w14:textId="7B46FC09" w:rsidR="00DF090D" w:rsidRPr="00F32271" w:rsidRDefault="00DF090D" w:rsidP="000B5498">
            <w:pPr>
              <w:spacing w:after="0"/>
              <w:ind w:firstLine="708"/>
              <w:jc w:val="both"/>
              <w:rPr>
                <w:rFonts w:ascii="Times New Roman" w:eastAsia="Times New Roman" w:hAnsi="Times New Roman" w:cs="Times New Roman"/>
                <w:sz w:val="28"/>
                <w:szCs w:val="28"/>
                <w:lang w:val="bg-BG"/>
              </w:rPr>
            </w:pPr>
            <w:r w:rsidRPr="00F32271">
              <w:rPr>
                <w:rFonts w:ascii="Times New Roman" w:eastAsia="Times New Roman" w:hAnsi="Times New Roman" w:cs="Times New Roman"/>
                <w:sz w:val="28"/>
                <w:szCs w:val="28"/>
                <w:lang w:val="bg-BG"/>
              </w:rPr>
              <w:t xml:space="preserve">Политиката на НАТО за летателна годност </w:t>
            </w:r>
            <w:r w:rsidRPr="00F32271">
              <w:rPr>
                <w:rFonts w:ascii="Times New Roman" w:eastAsia="Times New Roman" w:hAnsi="Times New Roman" w:cs="Times New Roman"/>
                <w:sz w:val="28"/>
                <w:szCs w:val="28"/>
              </w:rPr>
              <w:t xml:space="preserve">(NATO Airworthiness Policy-NAWP), </w:t>
            </w:r>
            <w:r w:rsidRPr="00F32271">
              <w:rPr>
                <w:rFonts w:ascii="Times New Roman" w:eastAsia="Times New Roman" w:hAnsi="Times New Roman" w:cs="Times New Roman"/>
                <w:sz w:val="28"/>
                <w:szCs w:val="28"/>
                <w:lang w:val="bg-BG"/>
              </w:rPr>
              <w:t>изисква всички авиационни платформи, продукти, части и оборудване, предоставени от нациите и действащи от името на НАТО, да са сертифицирани до 202</w:t>
            </w:r>
            <w:r w:rsidR="005D7B63">
              <w:rPr>
                <w:rFonts w:ascii="Times New Roman" w:eastAsia="Times New Roman" w:hAnsi="Times New Roman" w:cs="Times New Roman"/>
                <w:sz w:val="28"/>
                <w:szCs w:val="28"/>
                <w:lang w:val="bg-BG"/>
              </w:rPr>
              <w:t>6</w:t>
            </w:r>
            <w:r w:rsidRPr="00F32271">
              <w:rPr>
                <w:rFonts w:ascii="Times New Roman" w:eastAsia="Times New Roman" w:hAnsi="Times New Roman" w:cs="Times New Roman"/>
                <w:sz w:val="28"/>
                <w:szCs w:val="28"/>
                <w:lang w:val="bg-BG"/>
              </w:rPr>
              <w:t xml:space="preserve"> г. за летателна годност от признат от НАТО </w:t>
            </w:r>
            <w:r w:rsidR="009838FE" w:rsidRPr="009838FE">
              <w:rPr>
                <w:rFonts w:ascii="Times New Roman" w:eastAsia="Times New Roman" w:hAnsi="Times New Roman" w:cs="Times New Roman"/>
                <w:sz w:val="28"/>
                <w:szCs w:val="28"/>
                <w:lang w:val="bg-BG"/>
              </w:rPr>
              <w:t>Военен орган по летателна годност</w:t>
            </w:r>
            <w:r w:rsidR="009838FE">
              <w:rPr>
                <w:sz w:val="28"/>
                <w:szCs w:val="28"/>
              </w:rPr>
              <w:t xml:space="preserve"> </w:t>
            </w:r>
            <w:r w:rsidRPr="00F32271">
              <w:rPr>
                <w:rFonts w:ascii="Times New Roman" w:eastAsia="Times New Roman" w:hAnsi="Times New Roman" w:cs="Times New Roman"/>
                <w:sz w:val="28"/>
                <w:szCs w:val="28"/>
                <w:lang w:val="bg-BG"/>
              </w:rPr>
              <w:t xml:space="preserve"> (National Military Airworth</w:t>
            </w:r>
            <w:r w:rsidR="00F32271" w:rsidRPr="00F32271">
              <w:rPr>
                <w:rFonts w:ascii="Times New Roman" w:eastAsia="Times New Roman" w:hAnsi="Times New Roman" w:cs="Times New Roman"/>
                <w:sz w:val="28"/>
                <w:szCs w:val="28"/>
              </w:rPr>
              <w:t>i</w:t>
            </w:r>
            <w:r w:rsidRPr="00F32271">
              <w:rPr>
                <w:rFonts w:ascii="Times New Roman" w:eastAsia="Times New Roman" w:hAnsi="Times New Roman" w:cs="Times New Roman"/>
                <w:sz w:val="28"/>
                <w:szCs w:val="28"/>
                <w:lang w:val="bg-BG"/>
              </w:rPr>
              <w:t xml:space="preserve">ness Authority - NMAA). </w:t>
            </w:r>
            <w:r w:rsidRPr="00F32271">
              <w:rPr>
                <w:rFonts w:ascii="Times New Roman" w:eastAsia="Times New Roman" w:hAnsi="Times New Roman" w:cs="Times New Roman"/>
                <w:sz w:val="28"/>
                <w:szCs w:val="28"/>
              </w:rPr>
              <w:t xml:space="preserve">NMAA </w:t>
            </w:r>
            <w:r w:rsidRPr="00F32271">
              <w:rPr>
                <w:rFonts w:ascii="Times New Roman" w:eastAsia="Times New Roman" w:hAnsi="Times New Roman" w:cs="Times New Roman"/>
                <w:sz w:val="28"/>
                <w:szCs w:val="28"/>
                <w:lang w:val="bg-BG"/>
              </w:rPr>
              <w:t>следва да притежава способности да извършва регистрация и сертификация на военни въздухоплавателни средства (ВоВС), лицензиране на авиационен състав, одобряване на организации за обучение на обслужващ авиационен състав, издаване на типови сертификати на авиационна техника и др.</w:t>
            </w:r>
          </w:p>
          <w:p w14:paraId="488CCC1F" w14:textId="1B2E00D5" w:rsidR="00DF090D" w:rsidRPr="00F32271" w:rsidRDefault="00DF090D" w:rsidP="000B5498">
            <w:pPr>
              <w:spacing w:after="0"/>
              <w:ind w:firstLine="708"/>
              <w:jc w:val="both"/>
              <w:rPr>
                <w:rFonts w:ascii="Times New Roman" w:eastAsia="Times New Roman" w:hAnsi="Times New Roman" w:cs="Times New Roman"/>
                <w:sz w:val="28"/>
                <w:szCs w:val="28"/>
                <w:lang w:val="bg-BG"/>
              </w:rPr>
            </w:pPr>
            <w:r w:rsidRPr="00F32271">
              <w:rPr>
                <w:rFonts w:ascii="Times New Roman" w:eastAsia="Times New Roman" w:hAnsi="Times New Roman" w:cs="Times New Roman"/>
                <w:sz w:val="28"/>
                <w:szCs w:val="28"/>
                <w:lang w:val="bg-BG"/>
              </w:rPr>
              <w:t xml:space="preserve">Институтът по отбрана „Професор Цветан Лазаров“, като самостоятелно юридическо лице по чл. 60 от Закона за администрацията към министъра на отбраната е единствената структура, която притежава необходимата автономност, независимост и изпълнява част от необходимите функции като </w:t>
            </w:r>
            <w:r w:rsidRPr="00F32271">
              <w:rPr>
                <w:rFonts w:ascii="Times New Roman" w:eastAsia="Times New Roman" w:hAnsi="Times New Roman" w:cs="Times New Roman"/>
                <w:sz w:val="28"/>
                <w:szCs w:val="28"/>
              </w:rPr>
              <w:t>NMAA</w:t>
            </w:r>
            <w:r w:rsidRPr="00F32271">
              <w:rPr>
                <w:rFonts w:ascii="Times New Roman" w:eastAsia="Times New Roman" w:hAnsi="Times New Roman" w:cs="Times New Roman"/>
                <w:sz w:val="28"/>
                <w:szCs w:val="28"/>
                <w:lang w:val="bg-BG"/>
              </w:rPr>
              <w:t>.</w:t>
            </w:r>
          </w:p>
          <w:p w14:paraId="3B617544" w14:textId="0E6A6AB7" w:rsidR="006C085A" w:rsidRPr="00F32271" w:rsidRDefault="006C085A" w:rsidP="00DF090D">
            <w:pPr>
              <w:spacing w:before="120" w:line="240" w:lineRule="auto"/>
              <w:ind w:firstLine="709"/>
              <w:jc w:val="both"/>
              <w:rPr>
                <w:rFonts w:ascii="Times New Roman" w:eastAsia="Times New Roman" w:hAnsi="Times New Roman" w:cs="Times New Roman"/>
                <w:sz w:val="28"/>
                <w:szCs w:val="28"/>
                <w:lang w:val="bg-BG"/>
              </w:rPr>
            </w:pPr>
            <w:r w:rsidRPr="00F32271">
              <w:rPr>
                <w:rFonts w:ascii="Times New Roman" w:eastAsia="Times New Roman" w:hAnsi="Times New Roman" w:cs="Times New Roman"/>
                <w:sz w:val="28"/>
                <w:szCs w:val="28"/>
                <w:lang w:val="bg-BG"/>
              </w:rPr>
              <w:t xml:space="preserve">Основните функции (18 бр.) и общата численост (96 щ. бр.) на персонала на Института по отбрана „Проф. Цветан Лазаров“ са определени с Постановление № 54 на МС от 1.04.2010 г. за приемане на Устройствен правилник на Министерството на отбраната и за определяне на структури на пряко подчинение на министъра на отбраната. </w:t>
            </w:r>
          </w:p>
          <w:p w14:paraId="5B6AAEAC" w14:textId="48DB3A4C" w:rsidR="003D4B43" w:rsidRPr="00F32271" w:rsidRDefault="006C085A" w:rsidP="003D4B43">
            <w:pPr>
              <w:spacing w:before="120" w:line="240" w:lineRule="auto"/>
              <w:ind w:firstLine="709"/>
              <w:jc w:val="both"/>
              <w:rPr>
                <w:rFonts w:ascii="Times New Roman" w:eastAsia="Times New Roman" w:hAnsi="Times New Roman" w:cs="Times New Roman"/>
                <w:sz w:val="28"/>
                <w:szCs w:val="28"/>
              </w:rPr>
            </w:pPr>
            <w:r w:rsidRPr="00F32271">
              <w:rPr>
                <w:rFonts w:ascii="Times New Roman" w:eastAsia="Times New Roman" w:hAnsi="Times New Roman" w:cs="Times New Roman"/>
                <w:sz w:val="28"/>
                <w:szCs w:val="28"/>
                <w:lang w:val="bg-BG"/>
              </w:rPr>
              <w:t>Към момента, съгласно ПМС № 54, функциите на Института по отбрана са ограничени до</w:t>
            </w:r>
            <w:r w:rsidRPr="00F32271">
              <w:t xml:space="preserve"> </w:t>
            </w:r>
            <w:r w:rsidRPr="00F32271">
              <w:rPr>
                <w:rFonts w:ascii="Times New Roman" w:eastAsia="Times New Roman" w:hAnsi="Times New Roman" w:cs="Times New Roman"/>
                <w:sz w:val="28"/>
                <w:szCs w:val="28"/>
                <w:lang w:val="bg-BG"/>
              </w:rPr>
              <w:t xml:space="preserve">изпълнение на дейности по осигуряване на авиационна безопасност </w:t>
            </w:r>
            <w:r w:rsidRPr="00F32271">
              <w:rPr>
                <w:rFonts w:ascii="Times New Roman" w:eastAsia="Times New Roman" w:hAnsi="Times New Roman" w:cs="Times New Roman"/>
                <w:sz w:val="28"/>
                <w:szCs w:val="28"/>
                <w:lang w:val="bg-BG"/>
              </w:rPr>
              <w:lastRenderedPageBreak/>
              <w:t>и летателна годност на военните въздухоплавателни средства и на въздухоплавателните средства - собственост на Министерството на вътрешните работи и изпълнение на дейности по регистрацията и водене на Регистъра на военните въздухоплавателни средства и на въздухоплавателните средства - собственост на Министерството на вътрешните работи.</w:t>
            </w:r>
            <w:r w:rsidR="003D4B43" w:rsidRPr="00F32271">
              <w:rPr>
                <w:rFonts w:ascii="Times New Roman" w:eastAsia="Times New Roman" w:hAnsi="Times New Roman" w:cs="Times New Roman"/>
                <w:sz w:val="28"/>
                <w:szCs w:val="28"/>
                <w:lang w:val="bg-BG"/>
              </w:rPr>
              <w:t xml:space="preserve"> За изпълнение на пълния обем от функции като </w:t>
            </w:r>
            <w:r w:rsidR="003D4B43" w:rsidRPr="00F32271">
              <w:rPr>
                <w:rFonts w:ascii="Times New Roman" w:eastAsia="Times New Roman" w:hAnsi="Times New Roman" w:cs="Times New Roman"/>
                <w:sz w:val="28"/>
                <w:szCs w:val="28"/>
              </w:rPr>
              <w:t xml:space="preserve">NMAA </w:t>
            </w:r>
            <w:r w:rsidR="003D4B43" w:rsidRPr="00F32271">
              <w:rPr>
                <w:rFonts w:ascii="Times New Roman" w:eastAsia="Times New Roman" w:hAnsi="Times New Roman" w:cs="Times New Roman"/>
                <w:sz w:val="28"/>
                <w:szCs w:val="28"/>
                <w:lang w:val="bg-BG"/>
              </w:rPr>
              <w:t xml:space="preserve">в Института по отбрана следва да се създаде ново административно структурно звено – отдел към дирекция „Военна стандартизация, качество и сертификация“, за което е необходимо да се увеличи определената им численост с 3 (три) допълнителни щатни бройки. </w:t>
            </w:r>
          </w:p>
          <w:p w14:paraId="587AF647" w14:textId="4E32A306" w:rsidR="008B265D" w:rsidRPr="00F32271" w:rsidRDefault="00DF090D" w:rsidP="009A10C3">
            <w:pPr>
              <w:spacing w:before="120" w:line="240" w:lineRule="auto"/>
              <w:ind w:firstLine="709"/>
              <w:jc w:val="both"/>
              <w:rPr>
                <w:rFonts w:ascii="Times New Roman" w:eastAsia="Times New Roman" w:hAnsi="Times New Roman" w:cs="Times New Roman"/>
                <w:sz w:val="28"/>
                <w:szCs w:val="28"/>
                <w:lang w:val="bg-BG"/>
              </w:rPr>
            </w:pPr>
            <w:r w:rsidRPr="00F32271">
              <w:rPr>
                <w:rFonts w:ascii="Times New Roman" w:eastAsia="Times New Roman" w:hAnsi="Times New Roman" w:cs="Times New Roman"/>
                <w:sz w:val="28"/>
                <w:szCs w:val="28"/>
                <w:lang w:val="bg-BG"/>
              </w:rPr>
              <w:t xml:space="preserve">  </w:t>
            </w:r>
            <w:r w:rsidR="008B265D" w:rsidRPr="00F32271">
              <w:rPr>
                <w:rFonts w:ascii="Times New Roman" w:eastAsia="Times New Roman" w:hAnsi="Times New Roman" w:cs="Times New Roman"/>
                <w:sz w:val="28"/>
                <w:szCs w:val="28"/>
                <w:lang w:val="bg-BG"/>
              </w:rPr>
              <w:t xml:space="preserve">Съгласно § 16, ал. 1 и 2 от Преходните и заключителни разпоредби към Закона за изменение и допълнение на Закона за администрацията (обн. ДВ, бр. 15 от 21.02.2012 г.) – числеността на персонала на администрацията на изпълнителната власт по чл. 36 и чл. 38, установена с устройствени актове </w:t>
            </w:r>
            <w:r w:rsidR="008B265D" w:rsidRPr="00F32271">
              <w:rPr>
                <w:rFonts w:ascii="Times New Roman" w:eastAsia="Times New Roman" w:hAnsi="Times New Roman" w:cs="Times New Roman"/>
                <w:b/>
                <w:sz w:val="28"/>
                <w:szCs w:val="28"/>
                <w:lang w:val="bg-BG"/>
              </w:rPr>
              <w:t>не може да бъде увеличавана</w:t>
            </w:r>
            <w:r w:rsidR="008B265D" w:rsidRPr="00F32271">
              <w:rPr>
                <w:rFonts w:ascii="Times New Roman" w:eastAsia="Times New Roman" w:hAnsi="Times New Roman" w:cs="Times New Roman"/>
                <w:sz w:val="28"/>
                <w:szCs w:val="28"/>
                <w:lang w:val="bg-BG"/>
              </w:rPr>
              <w:t>.</w:t>
            </w:r>
          </w:p>
          <w:p w14:paraId="197256B5" w14:textId="77777777" w:rsidR="00F077DC" w:rsidRPr="00D2410A" w:rsidRDefault="00F077DC" w:rsidP="000B5498">
            <w:pPr>
              <w:pStyle w:val="ListParagraph"/>
              <w:numPr>
                <w:ilvl w:val="1"/>
                <w:numId w:val="20"/>
              </w:numPr>
              <w:tabs>
                <w:tab w:val="left" w:pos="1115"/>
              </w:tabs>
              <w:spacing w:after="120" w:line="240" w:lineRule="auto"/>
              <w:ind w:left="0" w:firstLine="756"/>
              <w:jc w:val="both"/>
              <w:rPr>
                <w:rFonts w:ascii="Times New Roman" w:eastAsia="Times New Roman" w:hAnsi="Times New Roman" w:cs="Times New Roman"/>
                <w:i/>
                <w:sz w:val="20"/>
                <w:szCs w:val="16"/>
                <w:lang w:val="bg-BG"/>
              </w:rPr>
            </w:pPr>
            <w:r w:rsidRPr="00D2410A">
              <w:rPr>
                <w:rFonts w:ascii="Times New Roman" w:eastAsia="Times New Roman" w:hAnsi="Times New Roman" w:cs="Times New Roman"/>
                <w:i/>
                <w:sz w:val="20"/>
                <w:szCs w:val="16"/>
                <w:lang w:val="bg-BG"/>
              </w:rPr>
              <w:t>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14:paraId="6F178221" w14:textId="05FE387D" w:rsidR="009E74A9" w:rsidRPr="00AD66A2" w:rsidRDefault="00F077DC" w:rsidP="000B5498">
            <w:pPr>
              <w:spacing w:after="0" w:line="240" w:lineRule="auto"/>
              <w:ind w:firstLine="737"/>
              <w:jc w:val="both"/>
              <w:rPr>
                <w:rFonts w:ascii="Times New Roman" w:hAnsi="Times New Roman" w:cs="Times New Roman"/>
                <w:sz w:val="28"/>
                <w:szCs w:val="28"/>
              </w:rPr>
            </w:pPr>
            <w:r w:rsidRPr="00D2410A">
              <w:rPr>
                <w:rFonts w:ascii="Times New Roman" w:hAnsi="Times New Roman" w:cs="Times New Roman"/>
                <w:sz w:val="28"/>
                <w:szCs w:val="28"/>
                <w:lang w:val="bg-BG"/>
              </w:rPr>
              <w:t xml:space="preserve">Проблемът не може да бъде решен чрез промяна в организацията на работа или чрез </w:t>
            </w:r>
            <w:r w:rsidRPr="00F32271">
              <w:rPr>
                <w:rFonts w:ascii="Times New Roman" w:hAnsi="Times New Roman" w:cs="Times New Roman"/>
                <w:sz w:val="28"/>
                <w:szCs w:val="28"/>
                <w:lang w:val="bg-BG"/>
              </w:rPr>
              <w:t>въвеждане на</w:t>
            </w:r>
            <w:r w:rsidR="009E74A9" w:rsidRPr="00F32271">
              <w:rPr>
                <w:rFonts w:ascii="Times New Roman" w:hAnsi="Times New Roman" w:cs="Times New Roman"/>
                <w:sz w:val="28"/>
                <w:szCs w:val="28"/>
                <w:lang w:val="bg-BG"/>
              </w:rPr>
              <w:t xml:space="preserve"> нови технологични възможности, тъй като </w:t>
            </w:r>
            <w:r w:rsidR="00FB0A45" w:rsidRPr="00F32271">
              <w:rPr>
                <w:rFonts w:ascii="Times New Roman" w:eastAsia="Times New Roman" w:hAnsi="Times New Roman" w:cs="Times New Roman"/>
                <w:sz w:val="28"/>
                <w:szCs w:val="28"/>
                <w:lang w:val="bg-BG"/>
              </w:rPr>
              <w:t xml:space="preserve">за изпълнение на пълния обем от функции като </w:t>
            </w:r>
            <w:r w:rsidR="00FB0A45" w:rsidRPr="00F32271">
              <w:rPr>
                <w:rFonts w:ascii="Times New Roman" w:eastAsia="Times New Roman" w:hAnsi="Times New Roman" w:cs="Times New Roman"/>
                <w:sz w:val="28"/>
                <w:szCs w:val="28"/>
              </w:rPr>
              <w:t xml:space="preserve">NMAA </w:t>
            </w:r>
            <w:r w:rsidR="00FB0A45" w:rsidRPr="00F32271">
              <w:rPr>
                <w:rFonts w:ascii="Times New Roman" w:eastAsia="Times New Roman" w:hAnsi="Times New Roman" w:cs="Times New Roman"/>
                <w:sz w:val="28"/>
                <w:szCs w:val="28"/>
                <w:lang w:val="bg-BG"/>
              </w:rPr>
              <w:t>в Института по отбрана следва да се създаде ново административно структурно звено – отдел към дирекция „Военна стандартизация, качество и сертификация“, за което е необходимо да се увеличи определената им численост с 3 (три) допълнителни щатни бройки.</w:t>
            </w:r>
            <w:r w:rsidR="00FB0A45">
              <w:rPr>
                <w:rFonts w:ascii="Times New Roman" w:eastAsia="Times New Roman" w:hAnsi="Times New Roman" w:cs="Times New Roman"/>
                <w:sz w:val="28"/>
                <w:szCs w:val="28"/>
                <w:lang w:val="bg-BG"/>
              </w:rPr>
              <w:t xml:space="preserve"> </w:t>
            </w:r>
          </w:p>
          <w:p w14:paraId="6C3980F9" w14:textId="77777777" w:rsidR="00F077DC" w:rsidRPr="00D2410A" w:rsidRDefault="00F077DC" w:rsidP="000B5498">
            <w:pPr>
              <w:pStyle w:val="ListParagraph"/>
              <w:numPr>
                <w:ilvl w:val="1"/>
                <w:numId w:val="19"/>
              </w:numPr>
              <w:tabs>
                <w:tab w:val="left" w:pos="1090"/>
              </w:tabs>
              <w:spacing w:before="120" w:after="120" w:line="240" w:lineRule="auto"/>
              <w:ind w:firstLine="31"/>
              <w:jc w:val="both"/>
              <w:rPr>
                <w:rFonts w:ascii="Times New Roman" w:eastAsia="Times New Roman" w:hAnsi="Times New Roman" w:cs="Times New Roman"/>
                <w:i/>
                <w:sz w:val="20"/>
                <w:szCs w:val="16"/>
                <w:lang w:val="bg-BG"/>
              </w:rPr>
            </w:pPr>
            <w:r w:rsidRPr="00D2410A">
              <w:rPr>
                <w:rFonts w:ascii="Times New Roman" w:eastAsia="Times New Roman" w:hAnsi="Times New Roman" w:cs="Times New Roman"/>
                <w:i/>
                <w:sz w:val="20"/>
                <w:szCs w:val="16"/>
                <w:lang w:val="bg-BG"/>
              </w:rPr>
              <w:t>Посочете защо действащата нормативна рамка не позволява решаване на проблема/проблемите.</w:t>
            </w:r>
          </w:p>
          <w:p w14:paraId="775959F7" w14:textId="36B29EE5" w:rsidR="00AD66A2" w:rsidRDefault="00AD66A2" w:rsidP="00363314">
            <w:pPr>
              <w:spacing w:after="0" w:line="240" w:lineRule="auto"/>
              <w:ind w:firstLine="720"/>
              <w:jc w:val="both"/>
              <w:rPr>
                <w:rFonts w:ascii="Times New Roman" w:hAnsi="Times New Roman" w:cs="Times New Roman"/>
                <w:sz w:val="28"/>
                <w:szCs w:val="28"/>
                <w:lang w:val="bg-BG"/>
              </w:rPr>
            </w:pPr>
            <w:r w:rsidRPr="00AD66A2">
              <w:rPr>
                <w:rFonts w:ascii="Times New Roman" w:hAnsi="Times New Roman" w:cs="Times New Roman"/>
                <w:sz w:val="28"/>
                <w:szCs w:val="28"/>
                <w:lang w:val="bg-BG"/>
              </w:rPr>
              <w:t>Съгласно § 16, ал. 1 и 2 от Преходните и заключителни разпоредби към Закона за изменение и допълнение на Закона за администрацията (обн. ДВ, бр. 15 от 21.02.2012 г.) – числеността на персонала на администрацията на изпълнителната власт по чл. 36 и чл. 38, установена с устройствени актове не може да бъде увеличавана, като единствено може да се извършват компенсирани промени в рамките на персонала, по предложение на първостепенните разпоредители с бюджет след предварително съгласуване с администрацията на Министерския съвет.</w:t>
            </w:r>
          </w:p>
          <w:p w14:paraId="56258883" w14:textId="6D3FCFAA" w:rsidR="00AD66A2" w:rsidRPr="00AD66A2" w:rsidRDefault="00AD66A2" w:rsidP="00AD66A2">
            <w:pPr>
              <w:spacing w:after="0" w:line="240" w:lineRule="auto"/>
              <w:ind w:firstLine="709"/>
              <w:jc w:val="both"/>
              <w:rPr>
                <w:rFonts w:ascii="Times New Roman" w:hAnsi="Times New Roman" w:cs="Times New Roman"/>
                <w:sz w:val="28"/>
                <w:szCs w:val="28"/>
                <w:lang w:val="bg-BG"/>
              </w:rPr>
            </w:pPr>
            <w:r w:rsidRPr="00AD66A2">
              <w:rPr>
                <w:rFonts w:ascii="Times New Roman" w:hAnsi="Times New Roman" w:cs="Times New Roman"/>
                <w:sz w:val="28"/>
                <w:szCs w:val="28"/>
                <w:lang w:val="bg-BG"/>
              </w:rPr>
              <w:t xml:space="preserve">За целта, </w:t>
            </w:r>
            <w:r>
              <w:rPr>
                <w:rFonts w:ascii="Times New Roman" w:hAnsi="Times New Roman" w:cs="Times New Roman"/>
                <w:sz w:val="28"/>
                <w:szCs w:val="28"/>
                <w:lang w:val="bg-BG"/>
              </w:rPr>
              <w:t xml:space="preserve">в съответствие с приетият </w:t>
            </w:r>
            <w:r w:rsidRPr="00AD66A2">
              <w:rPr>
                <w:rFonts w:ascii="Times New Roman" w:hAnsi="Times New Roman" w:cs="Times New Roman"/>
                <w:sz w:val="28"/>
                <w:szCs w:val="28"/>
                <w:lang w:val="bg-BG"/>
              </w:rPr>
              <w:t>на проведено на 06.12.2021 г. заседание на Съвета за административна реформа</w:t>
            </w:r>
            <w:r>
              <w:rPr>
                <w:rFonts w:ascii="Times New Roman" w:hAnsi="Times New Roman" w:cs="Times New Roman"/>
                <w:sz w:val="28"/>
                <w:szCs w:val="28"/>
                <w:lang w:val="bg-BG"/>
              </w:rPr>
              <w:t xml:space="preserve"> </w:t>
            </w:r>
            <w:r w:rsidRPr="00AD66A2">
              <w:rPr>
                <w:rFonts w:ascii="Times New Roman" w:hAnsi="Times New Roman" w:cs="Times New Roman"/>
                <w:sz w:val="28"/>
                <w:szCs w:val="28"/>
                <w:lang w:val="bg-BG"/>
              </w:rPr>
              <w:t>Механизъм за предварително съгласуване с администрацията на Министерския съвет на компенсирани промени по § 16 от Преходните и заключителни разпоредби на ЗА</w:t>
            </w:r>
            <w:r>
              <w:rPr>
                <w:rFonts w:ascii="Times New Roman" w:hAnsi="Times New Roman" w:cs="Times New Roman"/>
                <w:sz w:val="28"/>
                <w:szCs w:val="28"/>
                <w:lang w:val="bg-BG"/>
              </w:rPr>
              <w:t xml:space="preserve">, Министерството на отбраната предлага да се осъществят </w:t>
            </w:r>
            <w:r w:rsidRPr="00AD66A2">
              <w:rPr>
                <w:rFonts w:ascii="Times New Roman" w:hAnsi="Times New Roman" w:cs="Times New Roman"/>
                <w:sz w:val="28"/>
                <w:szCs w:val="28"/>
                <w:lang w:val="bg-BG"/>
              </w:rPr>
              <w:t>компенсирани промени между две администрации в системата на един първостепенен разпоредител с бюджет</w:t>
            </w:r>
            <w:r>
              <w:rPr>
                <w:rFonts w:ascii="Times New Roman" w:hAnsi="Times New Roman" w:cs="Times New Roman"/>
                <w:sz w:val="28"/>
                <w:szCs w:val="28"/>
                <w:lang w:val="bg-BG"/>
              </w:rPr>
              <w:t xml:space="preserve"> – Министерство на отбраната да намали опред</w:t>
            </w:r>
            <w:r w:rsidR="00BA02CD">
              <w:rPr>
                <w:rFonts w:ascii="Times New Roman" w:hAnsi="Times New Roman" w:cs="Times New Roman"/>
                <w:sz w:val="28"/>
                <w:szCs w:val="28"/>
                <w:lang w:val="bg-BG"/>
              </w:rPr>
              <w:t>е</w:t>
            </w:r>
            <w:r>
              <w:rPr>
                <w:rFonts w:ascii="Times New Roman" w:hAnsi="Times New Roman" w:cs="Times New Roman"/>
                <w:sz w:val="28"/>
                <w:szCs w:val="28"/>
                <w:lang w:val="bg-BG"/>
              </w:rPr>
              <w:t>лената си численост с 3 щатни бройки, които да се прехвърлят на И</w:t>
            </w:r>
            <w:r w:rsidR="007245C2">
              <w:rPr>
                <w:rFonts w:ascii="Times New Roman" w:hAnsi="Times New Roman" w:cs="Times New Roman"/>
                <w:sz w:val="28"/>
                <w:szCs w:val="28"/>
                <w:lang w:val="bg-BG"/>
              </w:rPr>
              <w:t>нстит</w:t>
            </w:r>
            <w:r w:rsidR="00F41CA1">
              <w:rPr>
                <w:rFonts w:ascii="Times New Roman" w:hAnsi="Times New Roman" w:cs="Times New Roman"/>
                <w:sz w:val="28"/>
                <w:szCs w:val="28"/>
                <w:lang w:val="bg-BG"/>
              </w:rPr>
              <w:t>ута</w:t>
            </w:r>
            <w:r w:rsidR="007245C2">
              <w:rPr>
                <w:rFonts w:ascii="Times New Roman" w:hAnsi="Times New Roman" w:cs="Times New Roman"/>
                <w:sz w:val="28"/>
                <w:szCs w:val="28"/>
                <w:lang w:val="bg-BG"/>
              </w:rPr>
              <w:t xml:space="preserve"> по отбрана, който </w:t>
            </w:r>
            <w:r w:rsidR="005D7B63">
              <w:rPr>
                <w:rFonts w:ascii="Times New Roman" w:hAnsi="Times New Roman" w:cs="Times New Roman"/>
                <w:sz w:val="28"/>
                <w:szCs w:val="28"/>
                <w:lang w:val="bg-BG"/>
              </w:rPr>
              <w:t xml:space="preserve">допълнително </w:t>
            </w:r>
            <w:r w:rsidR="007245C2">
              <w:rPr>
                <w:rFonts w:ascii="Times New Roman" w:hAnsi="Times New Roman" w:cs="Times New Roman"/>
                <w:sz w:val="28"/>
                <w:szCs w:val="28"/>
                <w:lang w:val="bg-BG"/>
              </w:rPr>
              <w:t xml:space="preserve">с три от трайно незаетите </w:t>
            </w:r>
            <w:r w:rsidR="00F41CA1">
              <w:rPr>
                <w:rFonts w:ascii="Times New Roman" w:hAnsi="Times New Roman" w:cs="Times New Roman"/>
                <w:sz w:val="28"/>
                <w:szCs w:val="28"/>
                <w:lang w:val="bg-BG"/>
              </w:rPr>
              <w:t xml:space="preserve">си </w:t>
            </w:r>
            <w:r w:rsidR="007245C2">
              <w:rPr>
                <w:rFonts w:ascii="Times New Roman" w:hAnsi="Times New Roman" w:cs="Times New Roman"/>
                <w:sz w:val="28"/>
                <w:szCs w:val="28"/>
                <w:lang w:val="bg-BG"/>
              </w:rPr>
              <w:t xml:space="preserve">през последните </w:t>
            </w:r>
            <w:r w:rsidR="007245C2" w:rsidRPr="00F32271">
              <w:rPr>
                <w:rFonts w:ascii="Times New Roman" w:hAnsi="Times New Roman" w:cs="Times New Roman"/>
                <w:sz w:val="28"/>
                <w:szCs w:val="28"/>
                <w:lang w:val="bg-BG"/>
              </w:rPr>
              <w:t xml:space="preserve">7 </w:t>
            </w:r>
            <w:r w:rsidR="006C085A" w:rsidRPr="00F32271">
              <w:rPr>
                <w:rFonts w:ascii="Times New Roman" w:hAnsi="Times New Roman" w:cs="Times New Roman"/>
                <w:sz w:val="28"/>
                <w:szCs w:val="28"/>
                <w:lang w:val="bg-BG"/>
              </w:rPr>
              <w:t>месеца</w:t>
            </w:r>
            <w:r w:rsidR="007245C2">
              <w:rPr>
                <w:rFonts w:ascii="Times New Roman" w:hAnsi="Times New Roman" w:cs="Times New Roman"/>
                <w:sz w:val="28"/>
                <w:szCs w:val="28"/>
                <w:lang w:val="bg-BG"/>
              </w:rPr>
              <w:t xml:space="preserve"> щатни бройки да формира ново административно звено </w:t>
            </w:r>
            <w:r w:rsidR="00BA02CD">
              <w:rPr>
                <w:rFonts w:ascii="Times New Roman" w:hAnsi="Times New Roman" w:cs="Times New Roman"/>
                <w:sz w:val="28"/>
                <w:szCs w:val="28"/>
                <w:lang w:val="bg-BG"/>
              </w:rPr>
              <w:t xml:space="preserve">„отдел“ </w:t>
            </w:r>
            <w:r w:rsidR="007245C2">
              <w:rPr>
                <w:rFonts w:ascii="Times New Roman" w:hAnsi="Times New Roman" w:cs="Times New Roman"/>
                <w:sz w:val="28"/>
                <w:szCs w:val="28"/>
                <w:lang w:val="bg-BG"/>
              </w:rPr>
              <w:t xml:space="preserve">и изпълнява функциите на </w:t>
            </w:r>
            <w:r w:rsidR="007245C2">
              <w:rPr>
                <w:rFonts w:ascii="Times New Roman" w:hAnsi="Times New Roman" w:cs="Times New Roman"/>
                <w:sz w:val="28"/>
                <w:szCs w:val="28"/>
              </w:rPr>
              <w:t>NMAA.</w:t>
            </w:r>
          </w:p>
          <w:p w14:paraId="70303D90" w14:textId="77777777" w:rsidR="008E12B3" w:rsidRPr="00D2410A" w:rsidRDefault="008E12B3" w:rsidP="000B5498">
            <w:pPr>
              <w:spacing w:after="0" w:line="240" w:lineRule="auto"/>
              <w:ind w:firstLine="720"/>
              <w:jc w:val="both"/>
              <w:rPr>
                <w:rFonts w:ascii="Times New Roman" w:eastAsia="Times New Roman" w:hAnsi="Times New Roman" w:cs="Times New Roman"/>
                <w:i/>
                <w:sz w:val="20"/>
                <w:szCs w:val="16"/>
                <w:lang w:val="bg-BG"/>
              </w:rPr>
            </w:pPr>
          </w:p>
          <w:p w14:paraId="05B6AB76" w14:textId="77777777" w:rsidR="00F077DC" w:rsidRPr="00D2410A" w:rsidRDefault="00F077DC" w:rsidP="000B5498">
            <w:pPr>
              <w:spacing w:after="0" w:line="240" w:lineRule="auto"/>
              <w:ind w:firstLine="720"/>
              <w:jc w:val="both"/>
              <w:rPr>
                <w:rFonts w:ascii="Times New Roman" w:eastAsia="Times New Roman" w:hAnsi="Times New Roman" w:cs="Times New Roman"/>
                <w:i/>
                <w:sz w:val="20"/>
                <w:szCs w:val="16"/>
                <w:lang w:val="bg-BG"/>
              </w:rPr>
            </w:pPr>
            <w:r w:rsidRPr="00D2410A">
              <w:rPr>
                <w:rFonts w:ascii="Times New Roman" w:eastAsia="Times New Roman" w:hAnsi="Times New Roman" w:cs="Times New Roman"/>
                <w:i/>
                <w:sz w:val="20"/>
                <w:szCs w:val="16"/>
                <w:lang w:val="bg-BG"/>
              </w:rPr>
              <w:t>1.4. Посочете задължителните действия, произтичащи от нормативни актове от по-висока степен или актове от правото на ЕС.</w:t>
            </w:r>
          </w:p>
          <w:p w14:paraId="4BDC81F1" w14:textId="0F07FCB4" w:rsidR="00F077DC" w:rsidRPr="00D2410A" w:rsidRDefault="00AD66A2" w:rsidP="008E12B3">
            <w:pPr>
              <w:spacing w:after="0" w:line="240" w:lineRule="auto"/>
              <w:ind w:firstLine="720"/>
              <w:jc w:val="both"/>
              <w:rPr>
                <w:rFonts w:ascii="Times New Roman" w:hAnsi="Times New Roman" w:cs="Times New Roman"/>
                <w:sz w:val="28"/>
                <w:szCs w:val="28"/>
                <w:lang w:val="bg-BG"/>
              </w:rPr>
            </w:pPr>
            <w:r>
              <w:rPr>
                <w:rFonts w:ascii="Times New Roman" w:hAnsi="Times New Roman" w:cs="Times New Roman"/>
                <w:sz w:val="28"/>
                <w:szCs w:val="28"/>
                <w:lang w:val="bg-BG"/>
              </w:rPr>
              <w:t>Н</w:t>
            </w:r>
            <w:r w:rsidR="00F077DC" w:rsidRPr="00D2410A">
              <w:rPr>
                <w:rFonts w:ascii="Times New Roman" w:hAnsi="Times New Roman" w:cs="Times New Roman"/>
                <w:sz w:val="28"/>
                <w:szCs w:val="28"/>
                <w:lang w:val="bg-BG"/>
              </w:rPr>
              <w:t>е са налице задължителни действия, произтичащи от нормативни актове от по-висока степен или актове от правото на ЕС.</w:t>
            </w:r>
          </w:p>
          <w:p w14:paraId="6571DD9B" w14:textId="77777777" w:rsidR="00F077DC" w:rsidRPr="00D2410A" w:rsidRDefault="00F077DC" w:rsidP="000B5498">
            <w:pPr>
              <w:spacing w:before="240" w:after="120" w:line="240" w:lineRule="auto"/>
              <w:ind w:firstLine="751"/>
              <w:jc w:val="both"/>
              <w:rPr>
                <w:rFonts w:ascii="Times New Roman" w:eastAsia="Times New Roman" w:hAnsi="Times New Roman" w:cs="Times New Roman"/>
                <w:i/>
                <w:sz w:val="32"/>
                <w:szCs w:val="24"/>
                <w:lang w:val="bg-BG"/>
              </w:rPr>
            </w:pPr>
            <w:r w:rsidRPr="00D2410A">
              <w:rPr>
                <w:rFonts w:ascii="Times New Roman" w:eastAsia="Times New Roman" w:hAnsi="Times New Roman" w:cs="Times New Roman"/>
                <w:i/>
                <w:sz w:val="20"/>
                <w:szCs w:val="16"/>
                <w:lang w:val="bg-BG"/>
              </w:rPr>
              <w:lastRenderedPageBreak/>
              <w:t>1.5. Посочете дали са извършени последващи оценки на нормативния акт или анализи за изпълнението на политиката и какви са резултатите от тях?</w:t>
            </w:r>
            <w:r w:rsidRPr="00D2410A">
              <w:rPr>
                <w:rFonts w:ascii="Times New Roman" w:eastAsia="Times New Roman" w:hAnsi="Times New Roman" w:cs="Times New Roman"/>
                <w:i/>
                <w:sz w:val="32"/>
                <w:szCs w:val="24"/>
                <w:lang w:val="bg-BG"/>
              </w:rPr>
              <w:t xml:space="preserve"> </w:t>
            </w:r>
          </w:p>
          <w:p w14:paraId="5C4F6217" w14:textId="32EF0B24" w:rsidR="00F077DC" w:rsidRPr="007245C2" w:rsidRDefault="00F077DC" w:rsidP="000B5498">
            <w:pPr>
              <w:spacing w:after="0" w:line="240" w:lineRule="auto"/>
              <w:ind w:firstLine="720"/>
              <w:jc w:val="both"/>
              <w:rPr>
                <w:rFonts w:ascii="Times New Roman" w:hAnsi="Times New Roman" w:cs="Times New Roman"/>
                <w:sz w:val="28"/>
                <w:szCs w:val="28"/>
              </w:rPr>
            </w:pPr>
            <w:r w:rsidRPr="00D2410A">
              <w:rPr>
                <w:rFonts w:ascii="Times New Roman" w:hAnsi="Times New Roman" w:cs="Times New Roman"/>
                <w:sz w:val="28"/>
                <w:szCs w:val="28"/>
                <w:lang w:val="bg-BG"/>
              </w:rPr>
              <w:t xml:space="preserve">Не са извършвани последващи оценки на </w:t>
            </w:r>
            <w:r w:rsidR="007245C2" w:rsidRPr="007245C2">
              <w:rPr>
                <w:rFonts w:ascii="Times New Roman" w:hAnsi="Times New Roman" w:cs="Times New Roman"/>
                <w:sz w:val="28"/>
                <w:szCs w:val="28"/>
                <w:lang w:val="bg-BG"/>
              </w:rPr>
              <w:t>Постановление № 54 на Министерския съвет от 2010 г. за приемане на Устройствен правилник на Министерството на отбраната и за определяне на структури на пряко подчинение на министъра на отбраната</w:t>
            </w:r>
            <w:r w:rsidR="007245C2">
              <w:rPr>
                <w:rFonts w:ascii="Times New Roman" w:hAnsi="Times New Roman" w:cs="Times New Roman"/>
                <w:sz w:val="28"/>
                <w:szCs w:val="28"/>
              </w:rPr>
              <w:t>.</w:t>
            </w:r>
          </w:p>
          <w:p w14:paraId="6982D383" w14:textId="435398D5" w:rsidR="00F077DC" w:rsidRPr="00D2410A" w:rsidRDefault="0051390F" w:rsidP="0051390F">
            <w:pPr>
              <w:spacing w:after="0" w:line="240" w:lineRule="auto"/>
              <w:ind w:firstLine="720"/>
              <w:jc w:val="both"/>
              <w:rPr>
                <w:rFonts w:ascii="Times New Roman" w:hAnsi="Times New Roman" w:cs="Times New Roman"/>
                <w:sz w:val="28"/>
                <w:szCs w:val="28"/>
                <w:lang w:val="bg-BG"/>
              </w:rPr>
            </w:pPr>
            <w:r w:rsidRPr="00D2410A">
              <w:rPr>
                <w:rFonts w:ascii="Times New Roman" w:hAnsi="Times New Roman" w:cs="Times New Roman"/>
                <w:sz w:val="28"/>
                <w:szCs w:val="28"/>
                <w:lang w:val="bg-BG"/>
              </w:rPr>
              <w:t>Предложението е обсъдено</w:t>
            </w:r>
            <w:r w:rsidR="007245C2">
              <w:rPr>
                <w:rFonts w:ascii="Times New Roman" w:hAnsi="Times New Roman" w:cs="Times New Roman"/>
                <w:sz w:val="28"/>
                <w:szCs w:val="28"/>
              </w:rPr>
              <w:t xml:space="preserve"> </w:t>
            </w:r>
            <w:r w:rsidR="007245C2">
              <w:rPr>
                <w:rFonts w:ascii="Times New Roman" w:hAnsi="Times New Roman" w:cs="Times New Roman"/>
                <w:sz w:val="28"/>
                <w:szCs w:val="28"/>
                <w:lang w:val="bg-BG"/>
              </w:rPr>
              <w:t>и аргументирано на</w:t>
            </w:r>
            <w:r w:rsidR="007245C2">
              <w:rPr>
                <w:rFonts w:ascii="Times New Roman" w:hAnsi="Times New Roman" w:cs="Times New Roman"/>
                <w:sz w:val="28"/>
                <w:szCs w:val="28"/>
              </w:rPr>
              <w:t xml:space="preserve"> </w:t>
            </w:r>
            <w:r w:rsidR="007245C2">
              <w:rPr>
                <w:rFonts w:ascii="Times New Roman" w:hAnsi="Times New Roman" w:cs="Times New Roman"/>
                <w:sz w:val="28"/>
                <w:szCs w:val="28"/>
                <w:lang w:val="bg-BG"/>
              </w:rPr>
              <w:t>Съвет по отбрана на 16.09.2024 г.</w:t>
            </w:r>
            <w:r w:rsidRPr="00D2410A">
              <w:rPr>
                <w:rFonts w:ascii="Times New Roman" w:hAnsi="Times New Roman" w:cs="Times New Roman"/>
                <w:sz w:val="28"/>
                <w:szCs w:val="28"/>
                <w:lang w:val="bg-BG"/>
              </w:rPr>
              <w:t xml:space="preserve">, </w:t>
            </w:r>
            <w:r w:rsidR="007245C2">
              <w:rPr>
                <w:rFonts w:ascii="Times New Roman" w:hAnsi="Times New Roman" w:cs="Times New Roman"/>
                <w:sz w:val="28"/>
                <w:szCs w:val="28"/>
                <w:lang w:val="bg-BG"/>
              </w:rPr>
              <w:t xml:space="preserve">в съответствие с чл. 33, ал. 3, т. 3 от Закона за отбраната и въоръжените сили на Република България, </w:t>
            </w:r>
            <w:r w:rsidRPr="00D2410A">
              <w:rPr>
                <w:rFonts w:ascii="Times New Roman" w:hAnsi="Times New Roman" w:cs="Times New Roman"/>
                <w:sz w:val="28"/>
                <w:szCs w:val="28"/>
                <w:lang w:val="bg-BG"/>
              </w:rPr>
              <w:t>и е утвърдено от министъра на отбраната.</w:t>
            </w:r>
          </w:p>
          <w:p w14:paraId="6C7303F0" w14:textId="19944E0C" w:rsidR="00DE400D" w:rsidRPr="00D2410A" w:rsidRDefault="00DE400D" w:rsidP="0051390F">
            <w:pPr>
              <w:spacing w:after="0" w:line="240" w:lineRule="auto"/>
              <w:ind w:firstLine="720"/>
              <w:jc w:val="both"/>
              <w:rPr>
                <w:rFonts w:ascii="Times New Roman" w:hAnsi="Times New Roman" w:cs="Times New Roman"/>
                <w:sz w:val="28"/>
                <w:szCs w:val="28"/>
                <w:lang w:val="bg-BG"/>
              </w:rPr>
            </w:pPr>
          </w:p>
        </w:tc>
      </w:tr>
      <w:tr w:rsidR="000960AF" w:rsidRPr="000960AF" w14:paraId="68D40AF2" w14:textId="77777777" w:rsidTr="00670F34">
        <w:tc>
          <w:tcPr>
            <w:tcW w:w="10266" w:type="dxa"/>
            <w:gridSpan w:val="2"/>
          </w:tcPr>
          <w:p w14:paraId="5024A92D" w14:textId="77777777" w:rsidR="00ED0D7C" w:rsidRPr="00D2410A" w:rsidRDefault="00ED0D7C" w:rsidP="00ED0D7C">
            <w:pPr>
              <w:spacing w:before="120" w:line="240" w:lineRule="auto"/>
              <w:ind w:firstLine="666"/>
              <w:jc w:val="both"/>
              <w:rPr>
                <w:rFonts w:ascii="Times New Roman" w:eastAsia="Times New Roman" w:hAnsi="Times New Roman" w:cs="Times New Roman"/>
                <w:b/>
                <w:sz w:val="28"/>
                <w:szCs w:val="28"/>
                <w:lang w:val="bg-BG"/>
              </w:rPr>
            </w:pPr>
            <w:r w:rsidRPr="00D2410A">
              <w:rPr>
                <w:rFonts w:ascii="Times New Roman" w:eastAsia="Times New Roman" w:hAnsi="Times New Roman" w:cs="Times New Roman"/>
                <w:b/>
                <w:sz w:val="28"/>
                <w:szCs w:val="28"/>
                <w:lang w:val="bg-BG"/>
              </w:rPr>
              <w:lastRenderedPageBreak/>
              <w:t xml:space="preserve">2. Цели (обща, конкретни и оперативни): </w:t>
            </w:r>
          </w:p>
          <w:p w14:paraId="143DE56A" w14:textId="77777777" w:rsidR="0010203E" w:rsidRPr="0010203E" w:rsidRDefault="0010203E" w:rsidP="0010203E">
            <w:pPr>
              <w:spacing w:after="120" w:line="240" w:lineRule="auto"/>
              <w:ind w:firstLine="720"/>
              <w:jc w:val="both"/>
              <w:rPr>
                <w:rFonts w:ascii="Times New Roman" w:hAnsi="Times New Roman" w:cs="Times New Roman"/>
                <w:sz w:val="28"/>
                <w:szCs w:val="28"/>
                <w:lang w:val="bg-BG"/>
              </w:rPr>
            </w:pPr>
            <w:r w:rsidRPr="0010203E">
              <w:rPr>
                <w:rFonts w:ascii="Times New Roman" w:hAnsi="Times New Roman" w:cs="Times New Roman"/>
                <w:sz w:val="28"/>
                <w:szCs w:val="28"/>
                <w:lang w:val="bg-BG"/>
              </w:rPr>
              <w:t>2.1. Обща цел:</w:t>
            </w:r>
          </w:p>
          <w:p w14:paraId="0569B37E" w14:textId="42F36FF1" w:rsidR="0010203E" w:rsidRPr="0010203E" w:rsidRDefault="0010203E" w:rsidP="0010203E">
            <w:pPr>
              <w:spacing w:after="120"/>
              <w:ind w:firstLine="720"/>
              <w:jc w:val="both"/>
              <w:rPr>
                <w:rFonts w:ascii="Times New Roman" w:hAnsi="Times New Roman" w:cs="Times New Roman"/>
                <w:sz w:val="28"/>
                <w:szCs w:val="28"/>
                <w:lang w:val="bg-BG"/>
              </w:rPr>
            </w:pPr>
            <w:r w:rsidRPr="0010203E">
              <w:rPr>
                <w:rFonts w:ascii="Times New Roman" w:hAnsi="Times New Roman" w:cs="Times New Roman"/>
                <w:sz w:val="28"/>
                <w:szCs w:val="28"/>
                <w:lang w:val="bg-BG"/>
              </w:rPr>
              <w:t xml:space="preserve">Определянето на </w:t>
            </w:r>
            <w:r w:rsidR="009838FE" w:rsidRPr="009838FE">
              <w:rPr>
                <w:rFonts w:ascii="Times New Roman" w:hAnsi="Times New Roman" w:cs="Times New Roman"/>
                <w:sz w:val="28"/>
                <w:szCs w:val="28"/>
                <w:lang w:val="bg-BG"/>
              </w:rPr>
              <w:t>Военен орган по летателна годност</w:t>
            </w:r>
            <w:r w:rsidR="009838FE">
              <w:rPr>
                <w:sz w:val="28"/>
                <w:szCs w:val="28"/>
              </w:rPr>
              <w:t xml:space="preserve"> </w:t>
            </w:r>
            <w:r w:rsidRPr="0010203E">
              <w:rPr>
                <w:rFonts w:ascii="Times New Roman" w:hAnsi="Times New Roman" w:cs="Times New Roman"/>
                <w:sz w:val="28"/>
                <w:szCs w:val="28"/>
                <w:lang w:val="bg-BG"/>
              </w:rPr>
              <w:t>(National Military Airworth</w:t>
            </w:r>
            <w:r w:rsidR="00F32271">
              <w:rPr>
                <w:rFonts w:ascii="Times New Roman" w:hAnsi="Times New Roman" w:cs="Times New Roman"/>
                <w:sz w:val="28"/>
                <w:szCs w:val="28"/>
              </w:rPr>
              <w:t>i</w:t>
            </w:r>
            <w:r w:rsidRPr="0010203E">
              <w:rPr>
                <w:rFonts w:ascii="Times New Roman" w:hAnsi="Times New Roman" w:cs="Times New Roman"/>
                <w:sz w:val="28"/>
                <w:szCs w:val="28"/>
                <w:lang w:val="bg-BG"/>
              </w:rPr>
              <w:t xml:space="preserve">ness Authority - NMAA) и произтичащите от тази дейност допълнителни функции по лицензиране на обслужващ инженерно-технически авиационен състав; одобряване на организации за обучение на обслужващ авиационен състав; одобряване на проектантски и производствени организации на военните въздухоплавателни средства (ВоВС); одобряване на организации за техническо обслужване ВоВС и одобряване на организации за управление на инженерно-авиационното осигуряване. </w:t>
            </w:r>
          </w:p>
          <w:p w14:paraId="26EBE5BC" w14:textId="77777777" w:rsidR="0010203E" w:rsidRPr="0010203E" w:rsidRDefault="0010203E" w:rsidP="0010203E">
            <w:pPr>
              <w:spacing w:before="120" w:after="120"/>
              <w:ind w:firstLine="720"/>
              <w:jc w:val="both"/>
              <w:rPr>
                <w:rFonts w:ascii="Times New Roman" w:hAnsi="Times New Roman" w:cs="Times New Roman"/>
                <w:sz w:val="28"/>
                <w:szCs w:val="28"/>
                <w:lang w:val="bg-BG"/>
              </w:rPr>
            </w:pPr>
            <w:r w:rsidRPr="0010203E">
              <w:rPr>
                <w:rFonts w:ascii="Times New Roman" w:hAnsi="Times New Roman" w:cs="Times New Roman"/>
                <w:sz w:val="28"/>
                <w:szCs w:val="28"/>
                <w:lang w:val="bg-BG"/>
              </w:rPr>
              <w:t>2.2. Конкретна цел:</w:t>
            </w:r>
          </w:p>
          <w:p w14:paraId="723F5AF7" w14:textId="5B097ED6" w:rsidR="0010203E" w:rsidRPr="0010203E" w:rsidRDefault="0010203E" w:rsidP="0010203E">
            <w:pPr>
              <w:spacing w:after="0" w:line="240" w:lineRule="auto"/>
              <w:ind w:firstLine="720"/>
              <w:jc w:val="both"/>
              <w:rPr>
                <w:rFonts w:ascii="Times New Roman" w:hAnsi="Times New Roman" w:cs="Times New Roman"/>
                <w:sz w:val="28"/>
                <w:szCs w:val="28"/>
                <w:lang w:val="bg-BG"/>
              </w:rPr>
            </w:pPr>
            <w:r>
              <w:rPr>
                <w:rFonts w:ascii="Times New Roman" w:hAnsi="Times New Roman" w:cs="Times New Roman"/>
                <w:sz w:val="28"/>
                <w:szCs w:val="28"/>
                <w:lang w:val="bg-BG"/>
              </w:rPr>
              <w:t xml:space="preserve">Изменение и допълнение на </w:t>
            </w:r>
            <w:r w:rsidRPr="007245C2">
              <w:rPr>
                <w:rFonts w:ascii="Times New Roman" w:hAnsi="Times New Roman" w:cs="Times New Roman"/>
                <w:sz w:val="28"/>
                <w:szCs w:val="28"/>
                <w:lang w:val="bg-BG"/>
              </w:rPr>
              <w:t>Постановление № 54 на Министерския съвет от 2010 г. за приемане на Устройствен правилник на Министерството на отбраната и за определяне на структури на пряко подчинение на министъра на отбраната</w:t>
            </w:r>
            <w:r w:rsidRPr="0010203E">
              <w:rPr>
                <w:rFonts w:ascii="Times New Roman" w:hAnsi="Times New Roman" w:cs="Times New Roman"/>
                <w:sz w:val="28"/>
                <w:szCs w:val="28"/>
                <w:lang w:val="bg-BG"/>
              </w:rPr>
              <w:t>.</w:t>
            </w:r>
          </w:p>
          <w:p w14:paraId="1F3F6CC1" w14:textId="3239D4EC" w:rsidR="0010203E" w:rsidRPr="00F32271" w:rsidRDefault="006D6E85" w:rsidP="0010203E">
            <w:pPr>
              <w:spacing w:before="240" w:after="0"/>
              <w:ind w:firstLine="686"/>
              <w:jc w:val="both"/>
              <w:rPr>
                <w:rFonts w:ascii="Times New Roman" w:hAnsi="Times New Roman" w:cs="Times New Roman"/>
                <w:sz w:val="28"/>
                <w:szCs w:val="28"/>
                <w:lang w:val="bg-BG"/>
              </w:rPr>
            </w:pPr>
            <w:r w:rsidRPr="00F32271">
              <w:rPr>
                <w:rFonts w:ascii="Times New Roman" w:hAnsi="Times New Roman" w:cs="Times New Roman"/>
                <w:sz w:val="28"/>
                <w:szCs w:val="28"/>
                <w:lang w:val="bg-BG"/>
              </w:rPr>
              <w:t>2.3. Оперативни</w:t>
            </w:r>
            <w:r w:rsidR="0010203E" w:rsidRPr="00F32271">
              <w:rPr>
                <w:rFonts w:ascii="Times New Roman" w:hAnsi="Times New Roman" w:cs="Times New Roman"/>
                <w:sz w:val="28"/>
                <w:szCs w:val="28"/>
                <w:lang w:val="bg-BG"/>
              </w:rPr>
              <w:t xml:space="preserve"> цел</w:t>
            </w:r>
            <w:r w:rsidRPr="00F32271">
              <w:rPr>
                <w:rFonts w:ascii="Times New Roman" w:hAnsi="Times New Roman" w:cs="Times New Roman"/>
                <w:sz w:val="28"/>
                <w:szCs w:val="28"/>
                <w:lang w:val="bg-BG"/>
              </w:rPr>
              <w:t>и</w:t>
            </w:r>
            <w:r w:rsidR="0010203E" w:rsidRPr="00F32271">
              <w:rPr>
                <w:rFonts w:ascii="Times New Roman" w:hAnsi="Times New Roman" w:cs="Times New Roman"/>
                <w:sz w:val="28"/>
                <w:szCs w:val="28"/>
                <w:lang w:val="bg-BG"/>
              </w:rPr>
              <w:t>:</w:t>
            </w:r>
          </w:p>
          <w:p w14:paraId="7BE0CFF7" w14:textId="77777777" w:rsidR="006D6E85" w:rsidRPr="00F32271" w:rsidRDefault="006D6E85" w:rsidP="0010203E">
            <w:pPr>
              <w:spacing w:after="0"/>
              <w:ind w:firstLine="673"/>
              <w:jc w:val="both"/>
              <w:rPr>
                <w:rFonts w:ascii="Times New Roman" w:hAnsi="Times New Roman" w:cs="Times New Roman"/>
                <w:sz w:val="28"/>
                <w:szCs w:val="28"/>
                <w:lang w:val="bg-BG"/>
              </w:rPr>
            </w:pPr>
            <w:r w:rsidRPr="00F32271">
              <w:rPr>
                <w:rFonts w:ascii="Times New Roman" w:hAnsi="Times New Roman" w:cs="Times New Roman"/>
                <w:sz w:val="28"/>
                <w:szCs w:val="28"/>
                <w:lang w:val="bg-BG"/>
              </w:rPr>
              <w:t xml:space="preserve">2.3.1. </w:t>
            </w:r>
            <w:r w:rsidR="0010203E" w:rsidRPr="00F32271">
              <w:rPr>
                <w:rFonts w:ascii="Times New Roman" w:hAnsi="Times New Roman" w:cs="Times New Roman"/>
                <w:sz w:val="28"/>
                <w:szCs w:val="28"/>
                <w:lang w:val="bg-BG"/>
              </w:rPr>
              <w:t xml:space="preserve">Определяне на допълнителни функции </w:t>
            </w:r>
            <w:r w:rsidR="00BA02CD" w:rsidRPr="00F32271">
              <w:rPr>
                <w:rFonts w:ascii="Times New Roman" w:hAnsi="Times New Roman" w:cs="Times New Roman"/>
                <w:sz w:val="28"/>
                <w:szCs w:val="28"/>
                <w:lang w:val="bg-BG"/>
              </w:rPr>
              <w:t xml:space="preserve">като </w:t>
            </w:r>
            <w:r w:rsidR="00BA02CD" w:rsidRPr="00F32271">
              <w:rPr>
                <w:rFonts w:ascii="Times New Roman" w:hAnsi="Times New Roman" w:cs="Times New Roman"/>
                <w:sz w:val="28"/>
                <w:szCs w:val="28"/>
              </w:rPr>
              <w:t xml:space="preserve">NMAA </w:t>
            </w:r>
            <w:r w:rsidR="00BA02CD" w:rsidRPr="00F32271">
              <w:rPr>
                <w:rFonts w:ascii="Times New Roman" w:hAnsi="Times New Roman" w:cs="Times New Roman"/>
                <w:sz w:val="28"/>
                <w:szCs w:val="28"/>
                <w:lang w:val="bg-BG"/>
              </w:rPr>
              <w:t>на</w:t>
            </w:r>
            <w:r w:rsidR="0010203E" w:rsidRPr="00F32271">
              <w:rPr>
                <w:rFonts w:ascii="Times New Roman" w:hAnsi="Times New Roman" w:cs="Times New Roman"/>
                <w:sz w:val="28"/>
                <w:szCs w:val="28"/>
                <w:lang w:val="bg-BG"/>
              </w:rPr>
              <w:t xml:space="preserve"> Институт</w:t>
            </w:r>
            <w:r w:rsidR="00BA02CD" w:rsidRPr="00F32271">
              <w:rPr>
                <w:rFonts w:ascii="Times New Roman" w:hAnsi="Times New Roman" w:cs="Times New Roman"/>
                <w:sz w:val="28"/>
                <w:szCs w:val="28"/>
                <w:lang w:val="bg-BG"/>
              </w:rPr>
              <w:t>а</w:t>
            </w:r>
            <w:r w:rsidR="0010203E" w:rsidRPr="00F32271">
              <w:rPr>
                <w:rFonts w:ascii="Times New Roman" w:hAnsi="Times New Roman" w:cs="Times New Roman"/>
                <w:sz w:val="28"/>
                <w:szCs w:val="28"/>
                <w:lang w:val="bg-BG"/>
              </w:rPr>
              <w:t xml:space="preserve"> по отбрана „Професор Цветан Лазаров“, като самостоятелно юридическо лице по чл. 60 от Закона за администрацията към министъра на отбраната</w:t>
            </w:r>
            <w:r w:rsidRPr="00F32271">
              <w:rPr>
                <w:rFonts w:ascii="Times New Roman" w:hAnsi="Times New Roman" w:cs="Times New Roman"/>
                <w:sz w:val="28"/>
                <w:szCs w:val="28"/>
                <w:lang w:val="bg-BG"/>
              </w:rPr>
              <w:t>.</w:t>
            </w:r>
          </w:p>
          <w:p w14:paraId="4325BD95" w14:textId="17CEF971" w:rsidR="0010203E" w:rsidRDefault="006D6E85" w:rsidP="006D6E85">
            <w:pPr>
              <w:spacing w:after="0"/>
              <w:ind w:firstLine="673"/>
              <w:jc w:val="both"/>
              <w:rPr>
                <w:rFonts w:ascii="Times New Roman" w:hAnsi="Times New Roman" w:cs="Times New Roman"/>
                <w:sz w:val="28"/>
                <w:szCs w:val="28"/>
                <w:lang w:val="bg-BG"/>
              </w:rPr>
            </w:pPr>
            <w:r w:rsidRPr="00F32271">
              <w:rPr>
                <w:rFonts w:ascii="Times New Roman" w:hAnsi="Times New Roman" w:cs="Times New Roman"/>
                <w:sz w:val="28"/>
                <w:szCs w:val="28"/>
                <w:lang w:val="bg-BG"/>
              </w:rPr>
              <w:t>2.3.2. И</w:t>
            </w:r>
            <w:r w:rsidR="00BA02CD" w:rsidRPr="00F32271">
              <w:rPr>
                <w:rFonts w:ascii="Times New Roman" w:hAnsi="Times New Roman" w:cs="Times New Roman"/>
                <w:sz w:val="28"/>
                <w:szCs w:val="28"/>
                <w:lang w:val="bg-BG"/>
              </w:rPr>
              <w:t>звършване на компенсирани промени в числеността между две администрации в системата на един първостепенен разпоредител с бюджет – Министерство на отбраната</w:t>
            </w:r>
            <w:r w:rsidR="00FE1FA9" w:rsidRPr="00F32271">
              <w:rPr>
                <w:rFonts w:ascii="Times New Roman" w:hAnsi="Times New Roman" w:cs="Times New Roman"/>
                <w:sz w:val="28"/>
                <w:szCs w:val="28"/>
                <w:lang w:val="bg-BG"/>
              </w:rPr>
              <w:t>.</w:t>
            </w:r>
            <w:r w:rsidRPr="00F32271">
              <w:rPr>
                <w:rFonts w:ascii="Times New Roman" w:hAnsi="Times New Roman" w:cs="Times New Roman"/>
                <w:sz w:val="28"/>
                <w:szCs w:val="28"/>
                <w:lang w:val="bg-BG"/>
              </w:rPr>
              <w:t xml:space="preserve"> </w:t>
            </w:r>
            <w:proofErr w:type="spellStart"/>
            <w:r w:rsidRPr="00F32271">
              <w:rPr>
                <w:rFonts w:ascii="Times New Roman" w:hAnsi="Times New Roman" w:cs="Times New Roman"/>
                <w:sz w:val="28"/>
                <w:szCs w:val="28"/>
              </w:rPr>
              <w:t>Обща</w:t>
            </w:r>
            <w:proofErr w:type="spellEnd"/>
            <w:r w:rsidRPr="00F32271">
              <w:rPr>
                <w:rFonts w:ascii="Times New Roman" w:hAnsi="Times New Roman" w:cs="Times New Roman"/>
                <w:sz w:val="28"/>
                <w:szCs w:val="28"/>
              </w:rPr>
              <w:t xml:space="preserve"> </w:t>
            </w:r>
            <w:proofErr w:type="spellStart"/>
            <w:r w:rsidRPr="00F32271">
              <w:rPr>
                <w:rFonts w:ascii="Times New Roman" w:hAnsi="Times New Roman" w:cs="Times New Roman"/>
                <w:sz w:val="28"/>
                <w:szCs w:val="28"/>
              </w:rPr>
              <w:t>численост</w:t>
            </w:r>
            <w:proofErr w:type="spellEnd"/>
            <w:r w:rsidRPr="00F32271">
              <w:rPr>
                <w:rFonts w:ascii="Times New Roman" w:hAnsi="Times New Roman" w:cs="Times New Roman"/>
                <w:sz w:val="28"/>
                <w:szCs w:val="28"/>
              </w:rPr>
              <w:t xml:space="preserve"> </w:t>
            </w:r>
            <w:proofErr w:type="spellStart"/>
            <w:r w:rsidRPr="00F32271">
              <w:rPr>
                <w:rFonts w:ascii="Times New Roman" w:hAnsi="Times New Roman" w:cs="Times New Roman"/>
                <w:sz w:val="28"/>
                <w:szCs w:val="28"/>
              </w:rPr>
              <w:t>на</w:t>
            </w:r>
            <w:proofErr w:type="spellEnd"/>
            <w:r w:rsidRPr="00F32271">
              <w:rPr>
                <w:rFonts w:ascii="Times New Roman" w:hAnsi="Times New Roman" w:cs="Times New Roman"/>
                <w:sz w:val="28"/>
                <w:szCs w:val="28"/>
              </w:rPr>
              <w:t xml:space="preserve"> </w:t>
            </w:r>
            <w:proofErr w:type="spellStart"/>
            <w:r w:rsidRPr="00F32271">
              <w:rPr>
                <w:rFonts w:ascii="Times New Roman" w:hAnsi="Times New Roman" w:cs="Times New Roman"/>
                <w:sz w:val="28"/>
                <w:szCs w:val="28"/>
              </w:rPr>
              <w:t>персонала</w:t>
            </w:r>
            <w:proofErr w:type="spellEnd"/>
            <w:r w:rsidRPr="00F32271">
              <w:rPr>
                <w:rFonts w:ascii="Times New Roman" w:hAnsi="Times New Roman" w:cs="Times New Roman"/>
                <w:sz w:val="28"/>
                <w:szCs w:val="28"/>
              </w:rPr>
              <w:t xml:space="preserve"> </w:t>
            </w:r>
            <w:proofErr w:type="spellStart"/>
            <w:r w:rsidRPr="00F32271">
              <w:rPr>
                <w:rFonts w:ascii="Times New Roman" w:hAnsi="Times New Roman" w:cs="Times New Roman"/>
                <w:sz w:val="28"/>
                <w:szCs w:val="28"/>
              </w:rPr>
              <w:t>на</w:t>
            </w:r>
            <w:proofErr w:type="spellEnd"/>
            <w:r w:rsidRPr="00F32271">
              <w:rPr>
                <w:rFonts w:ascii="Times New Roman" w:hAnsi="Times New Roman" w:cs="Times New Roman"/>
                <w:sz w:val="28"/>
                <w:szCs w:val="28"/>
                <w:lang w:val="bg-BG"/>
              </w:rPr>
              <w:t xml:space="preserve"> </w:t>
            </w:r>
            <w:proofErr w:type="spellStart"/>
            <w:r w:rsidRPr="00F32271">
              <w:rPr>
                <w:rFonts w:ascii="Times New Roman" w:hAnsi="Times New Roman" w:cs="Times New Roman"/>
                <w:sz w:val="28"/>
                <w:szCs w:val="28"/>
              </w:rPr>
              <w:t>Министерството</w:t>
            </w:r>
            <w:proofErr w:type="spellEnd"/>
            <w:r w:rsidRPr="00F32271">
              <w:rPr>
                <w:rFonts w:ascii="Times New Roman" w:hAnsi="Times New Roman" w:cs="Times New Roman"/>
                <w:sz w:val="28"/>
                <w:szCs w:val="28"/>
              </w:rPr>
              <w:t xml:space="preserve"> </w:t>
            </w:r>
            <w:proofErr w:type="spellStart"/>
            <w:r w:rsidRPr="00F32271">
              <w:rPr>
                <w:rFonts w:ascii="Times New Roman" w:hAnsi="Times New Roman" w:cs="Times New Roman"/>
                <w:sz w:val="28"/>
                <w:szCs w:val="28"/>
              </w:rPr>
              <w:t>на</w:t>
            </w:r>
            <w:proofErr w:type="spellEnd"/>
            <w:r w:rsidRPr="00F32271">
              <w:rPr>
                <w:rFonts w:ascii="Times New Roman" w:hAnsi="Times New Roman" w:cs="Times New Roman"/>
                <w:sz w:val="28"/>
                <w:szCs w:val="28"/>
              </w:rPr>
              <w:t xml:space="preserve"> </w:t>
            </w:r>
            <w:proofErr w:type="spellStart"/>
            <w:r w:rsidRPr="00F32271">
              <w:rPr>
                <w:rFonts w:ascii="Times New Roman" w:hAnsi="Times New Roman" w:cs="Times New Roman"/>
                <w:sz w:val="28"/>
                <w:szCs w:val="28"/>
              </w:rPr>
              <w:t>отбраната</w:t>
            </w:r>
            <w:proofErr w:type="spellEnd"/>
            <w:r w:rsidRPr="00F32271">
              <w:rPr>
                <w:rFonts w:ascii="Times New Roman" w:hAnsi="Times New Roman" w:cs="Times New Roman"/>
                <w:sz w:val="28"/>
                <w:szCs w:val="28"/>
              </w:rPr>
              <w:t xml:space="preserve"> </w:t>
            </w:r>
            <w:r w:rsidR="00FE1FA9" w:rsidRPr="00F32271">
              <w:rPr>
                <w:rFonts w:ascii="Times New Roman" w:eastAsia="Times New Roman" w:hAnsi="Times New Roman" w:cs="Times New Roman"/>
                <w:sz w:val="28"/>
                <w:szCs w:val="28"/>
                <w:lang w:val="bg-BG"/>
              </w:rPr>
              <w:t xml:space="preserve">да се намали с </w:t>
            </w:r>
            <w:r w:rsidR="00FE0D98" w:rsidRPr="00F32271">
              <w:rPr>
                <w:rFonts w:ascii="Times New Roman" w:eastAsia="Times New Roman" w:hAnsi="Times New Roman" w:cs="Times New Roman"/>
                <w:sz w:val="28"/>
                <w:szCs w:val="28"/>
                <w:lang w:val="bg-BG"/>
              </w:rPr>
              <w:t>3 (</w:t>
            </w:r>
            <w:r w:rsidR="00FE1FA9" w:rsidRPr="00F32271">
              <w:rPr>
                <w:rFonts w:ascii="Times New Roman" w:eastAsia="Times New Roman" w:hAnsi="Times New Roman" w:cs="Times New Roman"/>
                <w:sz w:val="28"/>
                <w:szCs w:val="28"/>
                <w:lang w:val="bg-BG"/>
              </w:rPr>
              <w:t>три</w:t>
            </w:r>
            <w:r w:rsidR="00FE0D98" w:rsidRPr="00F32271">
              <w:rPr>
                <w:rFonts w:ascii="Times New Roman" w:eastAsia="Times New Roman" w:hAnsi="Times New Roman" w:cs="Times New Roman"/>
                <w:sz w:val="28"/>
                <w:szCs w:val="28"/>
                <w:lang w:val="bg-BG"/>
              </w:rPr>
              <w:t>)</w:t>
            </w:r>
            <w:r w:rsidR="00FE1FA9" w:rsidRPr="00F32271">
              <w:rPr>
                <w:rFonts w:ascii="Times New Roman" w:eastAsia="Times New Roman" w:hAnsi="Times New Roman" w:cs="Times New Roman"/>
                <w:sz w:val="28"/>
                <w:szCs w:val="28"/>
                <w:lang w:val="bg-BG"/>
              </w:rPr>
              <w:t xml:space="preserve"> щ.</w:t>
            </w:r>
            <w:r w:rsidR="00FE0D98" w:rsidRPr="00F32271">
              <w:rPr>
                <w:rFonts w:ascii="Times New Roman" w:eastAsia="Times New Roman" w:hAnsi="Times New Roman" w:cs="Times New Roman"/>
                <w:sz w:val="28"/>
                <w:szCs w:val="28"/>
                <w:lang w:val="bg-BG"/>
              </w:rPr>
              <w:t xml:space="preserve"> </w:t>
            </w:r>
            <w:r w:rsidR="00FE1FA9" w:rsidRPr="00F32271">
              <w:rPr>
                <w:rFonts w:ascii="Times New Roman" w:eastAsia="Times New Roman" w:hAnsi="Times New Roman" w:cs="Times New Roman"/>
                <w:sz w:val="28"/>
                <w:szCs w:val="28"/>
                <w:lang w:val="bg-BG"/>
              </w:rPr>
              <w:t>бр. за сметка на числеността на Политическия каб</w:t>
            </w:r>
            <w:r w:rsidRPr="00F32271">
              <w:rPr>
                <w:rFonts w:ascii="Times New Roman" w:eastAsia="Times New Roman" w:hAnsi="Times New Roman" w:cs="Times New Roman"/>
                <w:sz w:val="28"/>
                <w:szCs w:val="28"/>
                <w:lang w:val="bg-BG"/>
              </w:rPr>
              <w:t>инет на министъра на отбраната</w:t>
            </w:r>
            <w:r w:rsidR="00FE0D98" w:rsidRPr="00F32271">
              <w:rPr>
                <w:rFonts w:ascii="Times New Roman" w:eastAsia="Times New Roman" w:hAnsi="Times New Roman" w:cs="Times New Roman"/>
                <w:sz w:val="28"/>
                <w:szCs w:val="28"/>
                <w:lang w:val="bg-BG"/>
              </w:rPr>
              <w:t>, а общата щатна численост на</w:t>
            </w:r>
            <w:r w:rsidR="00FE0D98" w:rsidRPr="00F32271">
              <w:rPr>
                <w:rFonts w:ascii="Times New Roman" w:hAnsi="Times New Roman" w:cs="Times New Roman"/>
                <w:sz w:val="28"/>
                <w:szCs w:val="28"/>
                <w:lang w:val="bg-BG"/>
              </w:rPr>
              <w:t xml:space="preserve"> </w:t>
            </w:r>
            <w:r w:rsidR="00FE0D98" w:rsidRPr="00F32271">
              <w:rPr>
                <w:rFonts w:ascii="Times New Roman" w:eastAsia="Times New Roman" w:hAnsi="Times New Roman" w:cs="Times New Roman"/>
                <w:sz w:val="28"/>
                <w:szCs w:val="28"/>
                <w:lang w:val="bg-BG"/>
              </w:rPr>
              <w:t>Института по отбрана „Професор Цветан Лазаров“ да се увеличи с 3 (три) щ. бр. Съответно общата численост на персонала на МО ще бъде 828 щ. бр</w:t>
            </w:r>
            <w:r w:rsidR="00F32271">
              <w:rPr>
                <w:rFonts w:ascii="Times New Roman" w:eastAsia="Times New Roman" w:hAnsi="Times New Roman" w:cs="Times New Roman"/>
                <w:sz w:val="28"/>
                <w:szCs w:val="28"/>
                <w:lang w:val="bg-BG"/>
              </w:rPr>
              <w:t>.</w:t>
            </w:r>
            <w:r w:rsidR="00FE0D98" w:rsidRPr="00F32271">
              <w:rPr>
                <w:rFonts w:ascii="Times New Roman" w:eastAsia="Times New Roman" w:hAnsi="Times New Roman" w:cs="Times New Roman"/>
                <w:sz w:val="28"/>
                <w:szCs w:val="28"/>
                <w:lang w:val="bg-BG"/>
              </w:rPr>
              <w:t>, а на Института по отбрана – 99 щ. бр.</w:t>
            </w:r>
            <w:r w:rsidR="00BA02CD" w:rsidRPr="00BA02CD">
              <w:rPr>
                <w:rFonts w:ascii="Times New Roman" w:hAnsi="Times New Roman" w:cs="Times New Roman"/>
                <w:sz w:val="28"/>
                <w:szCs w:val="28"/>
                <w:lang w:val="bg-BG"/>
              </w:rPr>
              <w:t xml:space="preserve"> </w:t>
            </w:r>
          </w:p>
          <w:p w14:paraId="0C7E6ACE" w14:textId="342D7BB0" w:rsidR="00F077DC" w:rsidRPr="00D2410A" w:rsidRDefault="00F077DC" w:rsidP="00BA02CD">
            <w:pPr>
              <w:spacing w:after="0"/>
              <w:ind w:firstLine="673"/>
              <w:jc w:val="both"/>
              <w:rPr>
                <w:rFonts w:ascii="Times New Roman" w:hAnsi="Times New Roman"/>
                <w:sz w:val="28"/>
                <w:szCs w:val="28"/>
              </w:rPr>
            </w:pPr>
          </w:p>
        </w:tc>
      </w:tr>
      <w:tr w:rsidR="000960AF" w:rsidRPr="000960AF" w14:paraId="6D7DF091" w14:textId="77777777" w:rsidTr="00670F34">
        <w:tc>
          <w:tcPr>
            <w:tcW w:w="10266" w:type="dxa"/>
            <w:gridSpan w:val="2"/>
          </w:tcPr>
          <w:p w14:paraId="29B4C2E7" w14:textId="77777777" w:rsidR="00F077DC" w:rsidRPr="00D2410A" w:rsidRDefault="00F077DC" w:rsidP="000B5498">
            <w:pPr>
              <w:spacing w:before="120" w:after="120" w:line="240" w:lineRule="auto"/>
              <w:jc w:val="both"/>
              <w:rPr>
                <w:rFonts w:ascii="Times New Roman" w:eastAsia="Times New Roman" w:hAnsi="Times New Roman" w:cs="Times New Roman"/>
                <w:sz w:val="28"/>
                <w:szCs w:val="28"/>
                <w:lang w:val="bg-BG"/>
              </w:rPr>
            </w:pPr>
            <w:r w:rsidRPr="00D2410A">
              <w:rPr>
                <w:rFonts w:ascii="Times New Roman" w:eastAsia="Times New Roman" w:hAnsi="Times New Roman" w:cs="Times New Roman"/>
                <w:b/>
                <w:sz w:val="28"/>
                <w:szCs w:val="28"/>
                <w:lang w:val="bg-BG"/>
              </w:rPr>
              <w:t xml:space="preserve">3. Заинтересовани страни: </w:t>
            </w:r>
          </w:p>
          <w:p w14:paraId="774C7B98" w14:textId="77777777" w:rsidR="00F32271" w:rsidRDefault="00F32271" w:rsidP="00FE3329">
            <w:pPr>
              <w:spacing w:before="120" w:after="120" w:line="36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E3329" w:rsidRPr="00D2410A">
              <w:rPr>
                <w:rFonts w:ascii="Times New Roman" w:eastAsia="Times New Roman" w:hAnsi="Times New Roman" w:cs="Times New Roman"/>
                <w:sz w:val="28"/>
                <w:szCs w:val="28"/>
                <w:lang w:val="bg-BG"/>
              </w:rPr>
              <w:t>Министерство на отбраната</w:t>
            </w:r>
            <w:r>
              <w:rPr>
                <w:rFonts w:ascii="Times New Roman" w:eastAsia="Times New Roman" w:hAnsi="Times New Roman" w:cs="Times New Roman"/>
                <w:sz w:val="28"/>
                <w:szCs w:val="28"/>
              </w:rPr>
              <w:t>;</w:t>
            </w:r>
          </w:p>
          <w:p w14:paraId="43A49C0D" w14:textId="65D4BB0A" w:rsidR="00F32271" w:rsidRPr="00F32271" w:rsidRDefault="00F32271" w:rsidP="00F32271">
            <w:pPr>
              <w:spacing w:before="120" w:after="120" w:line="36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sidRPr="00F32271">
              <w:rPr>
                <w:rFonts w:ascii="Times New Roman" w:eastAsia="Times New Roman" w:hAnsi="Times New Roman" w:cs="Times New Roman"/>
                <w:sz w:val="28"/>
                <w:szCs w:val="28"/>
              </w:rPr>
              <w:t>Министерство</w:t>
            </w:r>
            <w:proofErr w:type="spellEnd"/>
            <w:r w:rsidRPr="00F32271">
              <w:rPr>
                <w:rFonts w:ascii="Times New Roman" w:eastAsia="Times New Roman" w:hAnsi="Times New Roman" w:cs="Times New Roman"/>
                <w:sz w:val="28"/>
                <w:szCs w:val="28"/>
              </w:rPr>
              <w:t xml:space="preserve"> </w:t>
            </w:r>
            <w:proofErr w:type="spellStart"/>
            <w:r w:rsidRPr="00F32271">
              <w:rPr>
                <w:rFonts w:ascii="Times New Roman" w:eastAsia="Times New Roman" w:hAnsi="Times New Roman" w:cs="Times New Roman"/>
                <w:sz w:val="28"/>
                <w:szCs w:val="28"/>
              </w:rPr>
              <w:t>на</w:t>
            </w:r>
            <w:proofErr w:type="spellEnd"/>
            <w:r w:rsidRPr="00F32271">
              <w:rPr>
                <w:rFonts w:ascii="Times New Roman" w:eastAsia="Times New Roman" w:hAnsi="Times New Roman" w:cs="Times New Roman"/>
                <w:sz w:val="28"/>
                <w:szCs w:val="28"/>
              </w:rPr>
              <w:t xml:space="preserve"> </w:t>
            </w:r>
            <w:proofErr w:type="spellStart"/>
            <w:r w:rsidRPr="00F32271">
              <w:rPr>
                <w:rFonts w:ascii="Times New Roman" w:eastAsia="Times New Roman" w:hAnsi="Times New Roman" w:cs="Times New Roman"/>
                <w:sz w:val="28"/>
                <w:szCs w:val="28"/>
              </w:rPr>
              <w:t>вътрешните</w:t>
            </w:r>
            <w:proofErr w:type="spellEnd"/>
            <w:r w:rsidRPr="00F32271">
              <w:rPr>
                <w:rFonts w:ascii="Times New Roman" w:eastAsia="Times New Roman" w:hAnsi="Times New Roman" w:cs="Times New Roman"/>
                <w:sz w:val="28"/>
                <w:szCs w:val="28"/>
              </w:rPr>
              <w:t xml:space="preserve"> </w:t>
            </w:r>
            <w:proofErr w:type="spellStart"/>
            <w:r w:rsidRPr="00F32271">
              <w:rPr>
                <w:rFonts w:ascii="Times New Roman" w:eastAsia="Times New Roman" w:hAnsi="Times New Roman" w:cs="Times New Roman"/>
                <w:sz w:val="28"/>
                <w:szCs w:val="28"/>
              </w:rPr>
              <w:t>работи</w:t>
            </w:r>
            <w:proofErr w:type="spellEnd"/>
            <w:r w:rsidRPr="00F32271">
              <w:rPr>
                <w:rFonts w:ascii="Times New Roman" w:eastAsia="Times New Roman" w:hAnsi="Times New Roman" w:cs="Times New Roman"/>
                <w:sz w:val="28"/>
                <w:szCs w:val="28"/>
              </w:rPr>
              <w:t>;</w:t>
            </w:r>
          </w:p>
          <w:p w14:paraId="1D037D82" w14:textId="77777777" w:rsidR="00F32271" w:rsidRPr="00F32271" w:rsidRDefault="00F32271" w:rsidP="00F32271">
            <w:pPr>
              <w:spacing w:before="120" w:after="120" w:line="360" w:lineRule="exact"/>
              <w:jc w:val="both"/>
              <w:rPr>
                <w:rFonts w:ascii="Times New Roman" w:eastAsia="Times New Roman" w:hAnsi="Times New Roman" w:cs="Times New Roman"/>
                <w:sz w:val="28"/>
                <w:szCs w:val="28"/>
              </w:rPr>
            </w:pPr>
            <w:r w:rsidRPr="00F32271">
              <w:rPr>
                <w:rFonts w:ascii="Times New Roman" w:eastAsia="Times New Roman" w:hAnsi="Times New Roman" w:cs="Times New Roman"/>
                <w:sz w:val="28"/>
                <w:szCs w:val="28"/>
              </w:rPr>
              <w:t xml:space="preserve">- </w:t>
            </w:r>
            <w:proofErr w:type="spellStart"/>
            <w:r w:rsidRPr="00F32271">
              <w:rPr>
                <w:rFonts w:ascii="Times New Roman" w:eastAsia="Times New Roman" w:hAnsi="Times New Roman" w:cs="Times New Roman"/>
                <w:sz w:val="28"/>
                <w:szCs w:val="28"/>
              </w:rPr>
              <w:t>Министерството</w:t>
            </w:r>
            <w:proofErr w:type="spellEnd"/>
            <w:r w:rsidRPr="00F32271">
              <w:rPr>
                <w:rFonts w:ascii="Times New Roman" w:eastAsia="Times New Roman" w:hAnsi="Times New Roman" w:cs="Times New Roman"/>
                <w:sz w:val="28"/>
                <w:szCs w:val="28"/>
              </w:rPr>
              <w:t xml:space="preserve"> </w:t>
            </w:r>
            <w:proofErr w:type="spellStart"/>
            <w:r w:rsidRPr="00F32271">
              <w:rPr>
                <w:rFonts w:ascii="Times New Roman" w:eastAsia="Times New Roman" w:hAnsi="Times New Roman" w:cs="Times New Roman"/>
                <w:sz w:val="28"/>
                <w:szCs w:val="28"/>
              </w:rPr>
              <w:t>на</w:t>
            </w:r>
            <w:proofErr w:type="spellEnd"/>
            <w:r w:rsidRPr="00F32271">
              <w:rPr>
                <w:rFonts w:ascii="Times New Roman" w:eastAsia="Times New Roman" w:hAnsi="Times New Roman" w:cs="Times New Roman"/>
                <w:sz w:val="28"/>
                <w:szCs w:val="28"/>
              </w:rPr>
              <w:t xml:space="preserve"> </w:t>
            </w:r>
            <w:proofErr w:type="spellStart"/>
            <w:r w:rsidRPr="00F32271">
              <w:rPr>
                <w:rFonts w:ascii="Times New Roman" w:eastAsia="Times New Roman" w:hAnsi="Times New Roman" w:cs="Times New Roman"/>
                <w:sz w:val="28"/>
                <w:szCs w:val="28"/>
              </w:rPr>
              <w:t>транспорта</w:t>
            </w:r>
            <w:proofErr w:type="spellEnd"/>
            <w:r w:rsidRPr="00F32271">
              <w:rPr>
                <w:rFonts w:ascii="Times New Roman" w:eastAsia="Times New Roman" w:hAnsi="Times New Roman" w:cs="Times New Roman"/>
                <w:sz w:val="28"/>
                <w:szCs w:val="28"/>
              </w:rPr>
              <w:t xml:space="preserve"> и </w:t>
            </w:r>
            <w:proofErr w:type="spellStart"/>
            <w:r w:rsidRPr="00F32271">
              <w:rPr>
                <w:rFonts w:ascii="Times New Roman" w:eastAsia="Times New Roman" w:hAnsi="Times New Roman" w:cs="Times New Roman"/>
                <w:sz w:val="28"/>
                <w:szCs w:val="28"/>
              </w:rPr>
              <w:t>съобщенията</w:t>
            </w:r>
            <w:proofErr w:type="spellEnd"/>
            <w:r w:rsidRPr="00F32271">
              <w:rPr>
                <w:rFonts w:ascii="Times New Roman" w:eastAsia="Times New Roman" w:hAnsi="Times New Roman" w:cs="Times New Roman"/>
                <w:sz w:val="28"/>
                <w:szCs w:val="28"/>
              </w:rPr>
              <w:t>;</w:t>
            </w:r>
          </w:p>
          <w:p w14:paraId="29F2B573" w14:textId="77777777" w:rsidR="00F32271" w:rsidRPr="00F32271" w:rsidRDefault="00F32271" w:rsidP="00F32271">
            <w:pPr>
              <w:spacing w:before="120" w:after="120" w:line="360" w:lineRule="exact"/>
              <w:jc w:val="both"/>
              <w:rPr>
                <w:rFonts w:ascii="Times New Roman" w:eastAsia="Times New Roman" w:hAnsi="Times New Roman" w:cs="Times New Roman"/>
                <w:sz w:val="28"/>
                <w:szCs w:val="28"/>
              </w:rPr>
            </w:pPr>
            <w:r w:rsidRPr="00F32271">
              <w:rPr>
                <w:rFonts w:ascii="Times New Roman" w:eastAsia="Times New Roman" w:hAnsi="Times New Roman" w:cs="Times New Roman"/>
                <w:sz w:val="28"/>
                <w:szCs w:val="28"/>
              </w:rPr>
              <w:t xml:space="preserve">- </w:t>
            </w:r>
            <w:proofErr w:type="spellStart"/>
            <w:r w:rsidRPr="00F32271">
              <w:rPr>
                <w:rFonts w:ascii="Times New Roman" w:eastAsia="Times New Roman" w:hAnsi="Times New Roman" w:cs="Times New Roman"/>
                <w:sz w:val="28"/>
                <w:szCs w:val="28"/>
              </w:rPr>
              <w:t>Институт</w:t>
            </w:r>
            <w:proofErr w:type="spellEnd"/>
            <w:r w:rsidRPr="00F32271">
              <w:rPr>
                <w:rFonts w:ascii="Times New Roman" w:eastAsia="Times New Roman" w:hAnsi="Times New Roman" w:cs="Times New Roman"/>
                <w:sz w:val="28"/>
                <w:szCs w:val="28"/>
              </w:rPr>
              <w:t xml:space="preserve"> </w:t>
            </w:r>
            <w:proofErr w:type="spellStart"/>
            <w:r w:rsidRPr="00F32271">
              <w:rPr>
                <w:rFonts w:ascii="Times New Roman" w:eastAsia="Times New Roman" w:hAnsi="Times New Roman" w:cs="Times New Roman"/>
                <w:sz w:val="28"/>
                <w:szCs w:val="28"/>
              </w:rPr>
              <w:t>по</w:t>
            </w:r>
            <w:proofErr w:type="spellEnd"/>
            <w:r w:rsidRPr="00F32271">
              <w:rPr>
                <w:rFonts w:ascii="Times New Roman" w:eastAsia="Times New Roman" w:hAnsi="Times New Roman" w:cs="Times New Roman"/>
                <w:sz w:val="28"/>
                <w:szCs w:val="28"/>
              </w:rPr>
              <w:t xml:space="preserve"> </w:t>
            </w:r>
            <w:proofErr w:type="spellStart"/>
            <w:r w:rsidRPr="00F32271">
              <w:rPr>
                <w:rFonts w:ascii="Times New Roman" w:eastAsia="Times New Roman" w:hAnsi="Times New Roman" w:cs="Times New Roman"/>
                <w:sz w:val="28"/>
                <w:szCs w:val="28"/>
              </w:rPr>
              <w:t>отбрана</w:t>
            </w:r>
            <w:proofErr w:type="spellEnd"/>
            <w:r w:rsidRPr="00F32271">
              <w:rPr>
                <w:rFonts w:ascii="Times New Roman" w:eastAsia="Times New Roman" w:hAnsi="Times New Roman" w:cs="Times New Roman"/>
                <w:sz w:val="28"/>
                <w:szCs w:val="28"/>
              </w:rPr>
              <w:t xml:space="preserve"> „</w:t>
            </w:r>
            <w:proofErr w:type="spellStart"/>
            <w:r w:rsidRPr="00F32271">
              <w:rPr>
                <w:rFonts w:ascii="Times New Roman" w:eastAsia="Times New Roman" w:hAnsi="Times New Roman" w:cs="Times New Roman"/>
                <w:sz w:val="28"/>
                <w:szCs w:val="28"/>
              </w:rPr>
              <w:t>Професор</w:t>
            </w:r>
            <w:proofErr w:type="spellEnd"/>
            <w:r w:rsidRPr="00F32271">
              <w:rPr>
                <w:rFonts w:ascii="Times New Roman" w:eastAsia="Times New Roman" w:hAnsi="Times New Roman" w:cs="Times New Roman"/>
                <w:sz w:val="28"/>
                <w:szCs w:val="28"/>
              </w:rPr>
              <w:t xml:space="preserve"> </w:t>
            </w:r>
            <w:proofErr w:type="spellStart"/>
            <w:r w:rsidRPr="00F32271">
              <w:rPr>
                <w:rFonts w:ascii="Times New Roman" w:eastAsia="Times New Roman" w:hAnsi="Times New Roman" w:cs="Times New Roman"/>
                <w:sz w:val="28"/>
                <w:szCs w:val="28"/>
              </w:rPr>
              <w:t>Цветан</w:t>
            </w:r>
            <w:proofErr w:type="spellEnd"/>
            <w:r w:rsidRPr="00F32271">
              <w:rPr>
                <w:rFonts w:ascii="Times New Roman" w:eastAsia="Times New Roman" w:hAnsi="Times New Roman" w:cs="Times New Roman"/>
                <w:sz w:val="28"/>
                <w:szCs w:val="28"/>
              </w:rPr>
              <w:t xml:space="preserve"> </w:t>
            </w:r>
            <w:proofErr w:type="spellStart"/>
            <w:r w:rsidRPr="00F32271">
              <w:rPr>
                <w:rFonts w:ascii="Times New Roman" w:eastAsia="Times New Roman" w:hAnsi="Times New Roman" w:cs="Times New Roman"/>
                <w:sz w:val="28"/>
                <w:szCs w:val="28"/>
              </w:rPr>
              <w:t>Лазаров</w:t>
            </w:r>
            <w:proofErr w:type="spellEnd"/>
            <w:r w:rsidRPr="00F32271">
              <w:rPr>
                <w:rFonts w:ascii="Times New Roman" w:eastAsia="Times New Roman" w:hAnsi="Times New Roman" w:cs="Times New Roman"/>
                <w:sz w:val="28"/>
                <w:szCs w:val="28"/>
              </w:rPr>
              <w:t>”;</w:t>
            </w:r>
          </w:p>
          <w:p w14:paraId="01F06152" w14:textId="31E3C21B" w:rsidR="00F32271" w:rsidRPr="005D7BE6" w:rsidRDefault="00F32271" w:rsidP="00F32271">
            <w:pPr>
              <w:spacing w:before="120" w:after="120" w:line="360" w:lineRule="exact"/>
              <w:jc w:val="both"/>
              <w:rPr>
                <w:rFonts w:ascii="Times New Roman" w:eastAsia="Times New Roman" w:hAnsi="Times New Roman" w:cs="Times New Roman"/>
                <w:sz w:val="28"/>
                <w:szCs w:val="28"/>
              </w:rPr>
            </w:pPr>
            <w:r w:rsidRPr="00F32271">
              <w:rPr>
                <w:rFonts w:ascii="Times New Roman" w:eastAsia="Times New Roman" w:hAnsi="Times New Roman" w:cs="Times New Roman"/>
                <w:sz w:val="28"/>
                <w:szCs w:val="28"/>
              </w:rPr>
              <w:t xml:space="preserve">- </w:t>
            </w:r>
            <w:proofErr w:type="spellStart"/>
            <w:r w:rsidRPr="00F32271">
              <w:rPr>
                <w:rFonts w:ascii="Times New Roman" w:eastAsia="Times New Roman" w:hAnsi="Times New Roman" w:cs="Times New Roman"/>
                <w:sz w:val="28"/>
                <w:szCs w:val="28"/>
              </w:rPr>
              <w:t>Дружества</w:t>
            </w:r>
            <w:proofErr w:type="spellEnd"/>
            <w:r w:rsidRPr="00F32271">
              <w:rPr>
                <w:rFonts w:ascii="Times New Roman" w:eastAsia="Times New Roman" w:hAnsi="Times New Roman" w:cs="Times New Roman"/>
                <w:sz w:val="28"/>
                <w:szCs w:val="28"/>
              </w:rPr>
              <w:t xml:space="preserve"> </w:t>
            </w:r>
            <w:proofErr w:type="spellStart"/>
            <w:r w:rsidRPr="005D7BE6">
              <w:rPr>
                <w:rFonts w:ascii="Times New Roman" w:eastAsia="Times New Roman" w:hAnsi="Times New Roman" w:cs="Times New Roman"/>
                <w:sz w:val="28"/>
                <w:szCs w:val="28"/>
              </w:rPr>
              <w:t>от</w:t>
            </w:r>
            <w:proofErr w:type="spellEnd"/>
            <w:r w:rsidRPr="005D7BE6">
              <w:rPr>
                <w:rFonts w:ascii="Times New Roman" w:eastAsia="Times New Roman" w:hAnsi="Times New Roman" w:cs="Times New Roman"/>
                <w:sz w:val="28"/>
                <w:szCs w:val="28"/>
              </w:rPr>
              <w:t xml:space="preserve"> </w:t>
            </w:r>
            <w:proofErr w:type="spellStart"/>
            <w:r w:rsidRPr="005D7BE6">
              <w:rPr>
                <w:rFonts w:ascii="Times New Roman" w:eastAsia="Times New Roman" w:hAnsi="Times New Roman" w:cs="Times New Roman"/>
                <w:sz w:val="28"/>
                <w:szCs w:val="28"/>
              </w:rPr>
              <w:t>авиационната</w:t>
            </w:r>
            <w:proofErr w:type="spellEnd"/>
            <w:r w:rsidRPr="005D7BE6">
              <w:rPr>
                <w:rFonts w:ascii="Times New Roman" w:eastAsia="Times New Roman" w:hAnsi="Times New Roman" w:cs="Times New Roman"/>
                <w:sz w:val="28"/>
                <w:szCs w:val="28"/>
              </w:rPr>
              <w:t xml:space="preserve"> </w:t>
            </w:r>
            <w:proofErr w:type="spellStart"/>
            <w:r w:rsidRPr="005D7BE6">
              <w:rPr>
                <w:rFonts w:ascii="Times New Roman" w:eastAsia="Times New Roman" w:hAnsi="Times New Roman" w:cs="Times New Roman"/>
                <w:sz w:val="28"/>
                <w:szCs w:val="28"/>
              </w:rPr>
              <w:t>промишленост</w:t>
            </w:r>
            <w:proofErr w:type="spellEnd"/>
            <w:r w:rsidRPr="005D7BE6">
              <w:rPr>
                <w:rFonts w:ascii="Times New Roman" w:eastAsia="Times New Roman" w:hAnsi="Times New Roman" w:cs="Times New Roman"/>
                <w:sz w:val="28"/>
                <w:szCs w:val="28"/>
              </w:rPr>
              <w:t xml:space="preserve"> </w:t>
            </w:r>
            <w:proofErr w:type="spellStart"/>
            <w:r w:rsidRPr="005D7BE6">
              <w:rPr>
                <w:rFonts w:ascii="Times New Roman" w:eastAsia="Times New Roman" w:hAnsi="Times New Roman" w:cs="Times New Roman"/>
                <w:sz w:val="28"/>
                <w:szCs w:val="28"/>
              </w:rPr>
              <w:t>на</w:t>
            </w:r>
            <w:proofErr w:type="spellEnd"/>
            <w:r w:rsidRPr="005D7BE6">
              <w:rPr>
                <w:rFonts w:ascii="Times New Roman" w:eastAsia="Times New Roman" w:hAnsi="Times New Roman" w:cs="Times New Roman"/>
                <w:sz w:val="28"/>
                <w:szCs w:val="28"/>
              </w:rPr>
              <w:t xml:space="preserve"> </w:t>
            </w:r>
            <w:proofErr w:type="spellStart"/>
            <w:r w:rsidRPr="005D7BE6">
              <w:rPr>
                <w:rFonts w:ascii="Times New Roman" w:eastAsia="Times New Roman" w:hAnsi="Times New Roman" w:cs="Times New Roman"/>
                <w:sz w:val="28"/>
                <w:szCs w:val="28"/>
              </w:rPr>
              <w:t>територията</w:t>
            </w:r>
            <w:proofErr w:type="spellEnd"/>
            <w:r w:rsidRPr="005D7BE6">
              <w:rPr>
                <w:rFonts w:ascii="Times New Roman" w:eastAsia="Times New Roman" w:hAnsi="Times New Roman" w:cs="Times New Roman"/>
                <w:sz w:val="28"/>
                <w:szCs w:val="28"/>
              </w:rPr>
              <w:t xml:space="preserve"> </w:t>
            </w:r>
            <w:proofErr w:type="spellStart"/>
            <w:r w:rsidRPr="005D7BE6">
              <w:rPr>
                <w:rFonts w:ascii="Times New Roman" w:eastAsia="Times New Roman" w:hAnsi="Times New Roman" w:cs="Times New Roman"/>
                <w:sz w:val="28"/>
                <w:szCs w:val="28"/>
              </w:rPr>
              <w:t>на</w:t>
            </w:r>
            <w:proofErr w:type="spellEnd"/>
            <w:r w:rsidRPr="005D7BE6">
              <w:rPr>
                <w:rFonts w:ascii="Times New Roman" w:eastAsia="Times New Roman" w:hAnsi="Times New Roman" w:cs="Times New Roman"/>
                <w:sz w:val="28"/>
                <w:szCs w:val="28"/>
              </w:rPr>
              <w:t xml:space="preserve"> Р </w:t>
            </w:r>
            <w:proofErr w:type="spellStart"/>
            <w:r w:rsidRPr="005D7BE6">
              <w:rPr>
                <w:rFonts w:ascii="Times New Roman" w:eastAsia="Times New Roman" w:hAnsi="Times New Roman" w:cs="Times New Roman"/>
                <w:sz w:val="28"/>
                <w:szCs w:val="28"/>
              </w:rPr>
              <w:t>България</w:t>
            </w:r>
            <w:proofErr w:type="spellEnd"/>
            <w:r w:rsidRPr="005D7BE6">
              <w:rPr>
                <w:rFonts w:ascii="Times New Roman" w:eastAsia="Times New Roman" w:hAnsi="Times New Roman" w:cs="Times New Roman"/>
                <w:sz w:val="28"/>
                <w:szCs w:val="28"/>
              </w:rPr>
              <w:t xml:space="preserve"> и </w:t>
            </w:r>
            <w:proofErr w:type="spellStart"/>
            <w:r w:rsidRPr="005D7BE6">
              <w:rPr>
                <w:rFonts w:ascii="Times New Roman" w:eastAsia="Times New Roman" w:hAnsi="Times New Roman" w:cs="Times New Roman"/>
                <w:sz w:val="28"/>
                <w:szCs w:val="28"/>
              </w:rPr>
              <w:t>чужбина</w:t>
            </w:r>
            <w:proofErr w:type="spellEnd"/>
            <w:r w:rsidRPr="005D7BE6">
              <w:rPr>
                <w:rFonts w:ascii="Times New Roman" w:eastAsia="Times New Roman" w:hAnsi="Times New Roman" w:cs="Times New Roman"/>
                <w:sz w:val="28"/>
                <w:szCs w:val="28"/>
              </w:rPr>
              <w:t xml:space="preserve">, </w:t>
            </w:r>
            <w:proofErr w:type="spellStart"/>
            <w:r w:rsidRPr="005D7BE6">
              <w:rPr>
                <w:rFonts w:ascii="Times New Roman" w:eastAsia="Times New Roman" w:hAnsi="Times New Roman" w:cs="Times New Roman"/>
                <w:sz w:val="28"/>
                <w:szCs w:val="28"/>
              </w:rPr>
              <w:t>извършващи</w:t>
            </w:r>
            <w:proofErr w:type="spellEnd"/>
            <w:r w:rsidRPr="005D7BE6">
              <w:rPr>
                <w:rFonts w:ascii="Times New Roman" w:eastAsia="Times New Roman" w:hAnsi="Times New Roman" w:cs="Times New Roman"/>
                <w:sz w:val="28"/>
                <w:szCs w:val="28"/>
              </w:rPr>
              <w:t xml:space="preserve"> </w:t>
            </w:r>
            <w:proofErr w:type="spellStart"/>
            <w:r w:rsidRPr="005D7BE6">
              <w:rPr>
                <w:rFonts w:ascii="Times New Roman" w:eastAsia="Times New Roman" w:hAnsi="Times New Roman" w:cs="Times New Roman"/>
                <w:sz w:val="28"/>
                <w:szCs w:val="28"/>
              </w:rPr>
              <w:t>дейности</w:t>
            </w:r>
            <w:proofErr w:type="spellEnd"/>
            <w:r w:rsidRPr="005D7BE6">
              <w:rPr>
                <w:rFonts w:ascii="Times New Roman" w:eastAsia="Times New Roman" w:hAnsi="Times New Roman" w:cs="Times New Roman"/>
                <w:sz w:val="28"/>
                <w:szCs w:val="28"/>
              </w:rPr>
              <w:t xml:space="preserve"> </w:t>
            </w:r>
            <w:proofErr w:type="spellStart"/>
            <w:r w:rsidRPr="005D7BE6">
              <w:rPr>
                <w:rFonts w:ascii="Times New Roman" w:eastAsia="Times New Roman" w:hAnsi="Times New Roman" w:cs="Times New Roman"/>
                <w:sz w:val="28"/>
                <w:szCs w:val="28"/>
              </w:rPr>
              <w:t>по</w:t>
            </w:r>
            <w:proofErr w:type="spellEnd"/>
            <w:r w:rsidRPr="005D7BE6">
              <w:rPr>
                <w:rFonts w:ascii="Times New Roman" w:eastAsia="Times New Roman" w:hAnsi="Times New Roman" w:cs="Times New Roman"/>
                <w:sz w:val="28"/>
                <w:szCs w:val="28"/>
              </w:rPr>
              <w:t xml:space="preserve"> </w:t>
            </w:r>
            <w:proofErr w:type="spellStart"/>
            <w:r w:rsidRPr="005D7BE6">
              <w:rPr>
                <w:rFonts w:ascii="Times New Roman" w:eastAsia="Times New Roman" w:hAnsi="Times New Roman" w:cs="Times New Roman"/>
                <w:sz w:val="28"/>
                <w:szCs w:val="28"/>
              </w:rPr>
              <w:t>ВоВС</w:t>
            </w:r>
            <w:proofErr w:type="spellEnd"/>
            <w:r w:rsidRPr="005D7BE6">
              <w:rPr>
                <w:rFonts w:ascii="Times New Roman" w:eastAsia="Times New Roman" w:hAnsi="Times New Roman" w:cs="Times New Roman"/>
                <w:sz w:val="28"/>
                <w:szCs w:val="28"/>
              </w:rPr>
              <w:t xml:space="preserve"> </w:t>
            </w:r>
            <w:proofErr w:type="spellStart"/>
            <w:r w:rsidRPr="005D7BE6">
              <w:rPr>
                <w:rFonts w:ascii="Times New Roman" w:eastAsia="Times New Roman" w:hAnsi="Times New Roman" w:cs="Times New Roman"/>
                <w:sz w:val="28"/>
                <w:szCs w:val="28"/>
              </w:rPr>
              <w:t>вписани</w:t>
            </w:r>
            <w:proofErr w:type="spellEnd"/>
            <w:r w:rsidRPr="005D7BE6">
              <w:rPr>
                <w:rFonts w:ascii="Times New Roman" w:eastAsia="Times New Roman" w:hAnsi="Times New Roman" w:cs="Times New Roman"/>
                <w:sz w:val="28"/>
                <w:szCs w:val="28"/>
              </w:rPr>
              <w:t xml:space="preserve"> </w:t>
            </w:r>
            <w:proofErr w:type="spellStart"/>
            <w:r w:rsidRPr="005D7BE6">
              <w:rPr>
                <w:rFonts w:ascii="Times New Roman" w:eastAsia="Times New Roman" w:hAnsi="Times New Roman" w:cs="Times New Roman"/>
                <w:sz w:val="28"/>
                <w:szCs w:val="28"/>
              </w:rPr>
              <w:t>или</w:t>
            </w:r>
            <w:proofErr w:type="spellEnd"/>
            <w:r w:rsidRPr="005D7BE6">
              <w:rPr>
                <w:rFonts w:ascii="Times New Roman" w:eastAsia="Times New Roman" w:hAnsi="Times New Roman" w:cs="Times New Roman"/>
                <w:sz w:val="28"/>
                <w:szCs w:val="28"/>
              </w:rPr>
              <w:t xml:space="preserve"> </w:t>
            </w:r>
            <w:proofErr w:type="spellStart"/>
            <w:r w:rsidRPr="005D7BE6">
              <w:rPr>
                <w:rFonts w:ascii="Times New Roman" w:eastAsia="Times New Roman" w:hAnsi="Times New Roman" w:cs="Times New Roman"/>
                <w:sz w:val="28"/>
                <w:szCs w:val="28"/>
              </w:rPr>
              <w:t>със</w:t>
            </w:r>
            <w:proofErr w:type="spellEnd"/>
            <w:r w:rsidRPr="005D7BE6">
              <w:rPr>
                <w:rFonts w:ascii="Times New Roman" w:eastAsia="Times New Roman" w:hAnsi="Times New Roman" w:cs="Times New Roman"/>
                <w:sz w:val="28"/>
                <w:szCs w:val="28"/>
              </w:rPr>
              <w:t xml:space="preserve"> </w:t>
            </w:r>
            <w:proofErr w:type="spellStart"/>
            <w:r w:rsidRPr="005D7BE6">
              <w:rPr>
                <w:rFonts w:ascii="Times New Roman" w:eastAsia="Times New Roman" w:hAnsi="Times New Roman" w:cs="Times New Roman"/>
                <w:sz w:val="28"/>
                <w:szCs w:val="28"/>
              </w:rPr>
              <w:t>запазени</w:t>
            </w:r>
            <w:proofErr w:type="spellEnd"/>
            <w:r w:rsidRPr="005D7BE6">
              <w:rPr>
                <w:rFonts w:ascii="Times New Roman" w:eastAsia="Times New Roman" w:hAnsi="Times New Roman" w:cs="Times New Roman"/>
                <w:sz w:val="28"/>
                <w:szCs w:val="28"/>
              </w:rPr>
              <w:t xml:space="preserve"> </w:t>
            </w:r>
            <w:proofErr w:type="spellStart"/>
            <w:r w:rsidRPr="005D7BE6">
              <w:rPr>
                <w:rFonts w:ascii="Times New Roman" w:eastAsia="Times New Roman" w:hAnsi="Times New Roman" w:cs="Times New Roman"/>
                <w:sz w:val="28"/>
                <w:szCs w:val="28"/>
              </w:rPr>
              <w:t>регистрационни</w:t>
            </w:r>
            <w:proofErr w:type="spellEnd"/>
            <w:r w:rsidRPr="005D7BE6">
              <w:rPr>
                <w:rFonts w:ascii="Times New Roman" w:eastAsia="Times New Roman" w:hAnsi="Times New Roman" w:cs="Times New Roman"/>
                <w:sz w:val="28"/>
                <w:szCs w:val="28"/>
              </w:rPr>
              <w:t xml:space="preserve"> </w:t>
            </w:r>
            <w:proofErr w:type="spellStart"/>
            <w:r w:rsidRPr="005D7BE6">
              <w:rPr>
                <w:rFonts w:ascii="Times New Roman" w:eastAsia="Times New Roman" w:hAnsi="Times New Roman" w:cs="Times New Roman"/>
                <w:sz w:val="28"/>
                <w:szCs w:val="28"/>
              </w:rPr>
              <w:t>знаци</w:t>
            </w:r>
            <w:proofErr w:type="spellEnd"/>
            <w:r w:rsidRPr="005D7BE6">
              <w:rPr>
                <w:rFonts w:ascii="Times New Roman" w:eastAsia="Times New Roman" w:hAnsi="Times New Roman" w:cs="Times New Roman"/>
                <w:sz w:val="28"/>
                <w:szCs w:val="28"/>
              </w:rPr>
              <w:t xml:space="preserve"> </w:t>
            </w:r>
            <w:proofErr w:type="spellStart"/>
            <w:r w:rsidRPr="005D7BE6">
              <w:rPr>
                <w:rFonts w:ascii="Times New Roman" w:eastAsia="Times New Roman" w:hAnsi="Times New Roman" w:cs="Times New Roman"/>
                <w:sz w:val="28"/>
                <w:szCs w:val="28"/>
              </w:rPr>
              <w:t>за</w:t>
            </w:r>
            <w:proofErr w:type="spellEnd"/>
            <w:r w:rsidRPr="005D7BE6">
              <w:rPr>
                <w:rFonts w:ascii="Times New Roman" w:eastAsia="Times New Roman" w:hAnsi="Times New Roman" w:cs="Times New Roman"/>
                <w:sz w:val="28"/>
                <w:szCs w:val="28"/>
              </w:rPr>
              <w:t xml:space="preserve"> </w:t>
            </w:r>
            <w:proofErr w:type="spellStart"/>
            <w:r w:rsidRPr="005D7BE6">
              <w:rPr>
                <w:rFonts w:ascii="Times New Roman" w:eastAsia="Times New Roman" w:hAnsi="Times New Roman" w:cs="Times New Roman"/>
                <w:sz w:val="28"/>
                <w:szCs w:val="28"/>
              </w:rPr>
              <w:t>вписване</w:t>
            </w:r>
            <w:proofErr w:type="spellEnd"/>
            <w:r w:rsidRPr="005D7BE6">
              <w:rPr>
                <w:rFonts w:ascii="Times New Roman" w:eastAsia="Times New Roman" w:hAnsi="Times New Roman" w:cs="Times New Roman"/>
                <w:sz w:val="28"/>
                <w:szCs w:val="28"/>
              </w:rPr>
              <w:t xml:space="preserve"> в </w:t>
            </w:r>
            <w:proofErr w:type="spellStart"/>
            <w:r w:rsidRPr="005D7BE6">
              <w:rPr>
                <w:rFonts w:ascii="Times New Roman" w:eastAsia="Times New Roman" w:hAnsi="Times New Roman" w:cs="Times New Roman"/>
                <w:sz w:val="28"/>
                <w:szCs w:val="28"/>
              </w:rPr>
              <w:t>Регистъра</w:t>
            </w:r>
            <w:proofErr w:type="spellEnd"/>
            <w:r w:rsidRPr="005D7BE6">
              <w:rPr>
                <w:rFonts w:ascii="Times New Roman" w:eastAsia="Times New Roman" w:hAnsi="Times New Roman" w:cs="Times New Roman"/>
                <w:sz w:val="28"/>
                <w:szCs w:val="28"/>
              </w:rPr>
              <w:t xml:space="preserve"> </w:t>
            </w:r>
            <w:proofErr w:type="spellStart"/>
            <w:r w:rsidRPr="005D7BE6">
              <w:rPr>
                <w:rFonts w:ascii="Times New Roman" w:eastAsia="Times New Roman" w:hAnsi="Times New Roman" w:cs="Times New Roman"/>
                <w:sz w:val="28"/>
                <w:szCs w:val="28"/>
              </w:rPr>
              <w:t>на</w:t>
            </w:r>
            <w:proofErr w:type="spellEnd"/>
            <w:r w:rsidRPr="005D7BE6">
              <w:rPr>
                <w:rFonts w:ascii="Times New Roman" w:eastAsia="Times New Roman" w:hAnsi="Times New Roman" w:cs="Times New Roman"/>
                <w:sz w:val="28"/>
                <w:szCs w:val="28"/>
              </w:rPr>
              <w:t xml:space="preserve"> </w:t>
            </w:r>
            <w:proofErr w:type="spellStart"/>
            <w:r w:rsidRPr="005D7BE6">
              <w:rPr>
                <w:rFonts w:ascii="Times New Roman" w:eastAsia="Times New Roman" w:hAnsi="Times New Roman" w:cs="Times New Roman"/>
                <w:sz w:val="28"/>
                <w:szCs w:val="28"/>
              </w:rPr>
              <w:t>военните</w:t>
            </w:r>
            <w:proofErr w:type="spellEnd"/>
            <w:r w:rsidRPr="005D7BE6">
              <w:rPr>
                <w:rFonts w:ascii="Times New Roman" w:eastAsia="Times New Roman" w:hAnsi="Times New Roman" w:cs="Times New Roman"/>
                <w:sz w:val="28"/>
                <w:szCs w:val="28"/>
              </w:rPr>
              <w:t xml:space="preserve"> </w:t>
            </w:r>
            <w:proofErr w:type="spellStart"/>
            <w:r w:rsidRPr="005D7BE6">
              <w:rPr>
                <w:rFonts w:ascii="Times New Roman" w:eastAsia="Times New Roman" w:hAnsi="Times New Roman" w:cs="Times New Roman"/>
                <w:sz w:val="28"/>
                <w:szCs w:val="28"/>
              </w:rPr>
              <w:t>въздухоплавателни</w:t>
            </w:r>
            <w:proofErr w:type="spellEnd"/>
            <w:r w:rsidRPr="005D7BE6">
              <w:rPr>
                <w:rFonts w:ascii="Times New Roman" w:eastAsia="Times New Roman" w:hAnsi="Times New Roman" w:cs="Times New Roman"/>
                <w:sz w:val="28"/>
                <w:szCs w:val="28"/>
              </w:rPr>
              <w:t xml:space="preserve"> </w:t>
            </w:r>
            <w:proofErr w:type="spellStart"/>
            <w:r w:rsidRPr="005D7BE6">
              <w:rPr>
                <w:rFonts w:ascii="Times New Roman" w:eastAsia="Times New Roman" w:hAnsi="Times New Roman" w:cs="Times New Roman"/>
                <w:sz w:val="28"/>
                <w:szCs w:val="28"/>
              </w:rPr>
              <w:t>средства</w:t>
            </w:r>
            <w:proofErr w:type="spellEnd"/>
            <w:r w:rsidRPr="005D7BE6">
              <w:rPr>
                <w:rFonts w:ascii="Times New Roman" w:eastAsia="Times New Roman" w:hAnsi="Times New Roman" w:cs="Times New Roman"/>
                <w:sz w:val="28"/>
                <w:szCs w:val="28"/>
              </w:rPr>
              <w:t xml:space="preserve"> </w:t>
            </w:r>
            <w:proofErr w:type="spellStart"/>
            <w:r w:rsidRPr="005D7BE6">
              <w:rPr>
                <w:rFonts w:ascii="Times New Roman" w:eastAsia="Times New Roman" w:hAnsi="Times New Roman" w:cs="Times New Roman"/>
                <w:sz w:val="28"/>
                <w:szCs w:val="28"/>
              </w:rPr>
              <w:t>на</w:t>
            </w:r>
            <w:proofErr w:type="spellEnd"/>
            <w:r w:rsidRPr="005D7BE6">
              <w:rPr>
                <w:rFonts w:ascii="Times New Roman" w:eastAsia="Times New Roman" w:hAnsi="Times New Roman" w:cs="Times New Roman"/>
                <w:sz w:val="28"/>
                <w:szCs w:val="28"/>
              </w:rPr>
              <w:t xml:space="preserve"> Р </w:t>
            </w:r>
            <w:proofErr w:type="spellStart"/>
            <w:r w:rsidRPr="005D7BE6">
              <w:rPr>
                <w:rFonts w:ascii="Times New Roman" w:eastAsia="Times New Roman" w:hAnsi="Times New Roman" w:cs="Times New Roman"/>
                <w:sz w:val="28"/>
                <w:szCs w:val="28"/>
              </w:rPr>
              <w:t>България</w:t>
            </w:r>
            <w:proofErr w:type="spellEnd"/>
            <w:r w:rsidRPr="005D7BE6">
              <w:rPr>
                <w:rFonts w:ascii="Times New Roman" w:eastAsia="Times New Roman" w:hAnsi="Times New Roman" w:cs="Times New Roman"/>
                <w:sz w:val="28"/>
                <w:szCs w:val="28"/>
              </w:rPr>
              <w:t xml:space="preserve">, </w:t>
            </w:r>
            <w:proofErr w:type="spellStart"/>
            <w:r w:rsidRPr="005D7BE6">
              <w:rPr>
                <w:rFonts w:ascii="Times New Roman" w:eastAsia="Times New Roman" w:hAnsi="Times New Roman" w:cs="Times New Roman"/>
                <w:sz w:val="28"/>
                <w:szCs w:val="28"/>
              </w:rPr>
              <w:t>прод</w:t>
            </w:r>
            <w:r w:rsidR="005D7BE6" w:rsidRPr="005D7BE6">
              <w:rPr>
                <w:rFonts w:ascii="Times New Roman" w:eastAsia="Times New Roman" w:hAnsi="Times New Roman" w:cs="Times New Roman"/>
                <w:sz w:val="28"/>
                <w:szCs w:val="28"/>
              </w:rPr>
              <w:t>укти</w:t>
            </w:r>
            <w:proofErr w:type="spellEnd"/>
            <w:r w:rsidR="005D7BE6" w:rsidRPr="005D7BE6">
              <w:rPr>
                <w:rFonts w:ascii="Times New Roman" w:eastAsia="Times New Roman" w:hAnsi="Times New Roman" w:cs="Times New Roman"/>
                <w:sz w:val="28"/>
                <w:szCs w:val="28"/>
              </w:rPr>
              <w:t xml:space="preserve">, </w:t>
            </w:r>
            <w:proofErr w:type="spellStart"/>
            <w:r w:rsidR="005D7BE6" w:rsidRPr="005D7BE6">
              <w:rPr>
                <w:rFonts w:ascii="Times New Roman" w:eastAsia="Times New Roman" w:hAnsi="Times New Roman" w:cs="Times New Roman"/>
                <w:sz w:val="28"/>
                <w:szCs w:val="28"/>
              </w:rPr>
              <w:t>части</w:t>
            </w:r>
            <w:proofErr w:type="spellEnd"/>
            <w:r w:rsidR="005D7BE6" w:rsidRPr="005D7BE6">
              <w:rPr>
                <w:rFonts w:ascii="Times New Roman" w:eastAsia="Times New Roman" w:hAnsi="Times New Roman" w:cs="Times New Roman"/>
                <w:sz w:val="28"/>
                <w:szCs w:val="28"/>
              </w:rPr>
              <w:t xml:space="preserve"> и </w:t>
            </w:r>
            <w:proofErr w:type="spellStart"/>
            <w:r w:rsidR="005D7BE6" w:rsidRPr="005D7BE6">
              <w:rPr>
                <w:rFonts w:ascii="Times New Roman" w:eastAsia="Times New Roman" w:hAnsi="Times New Roman" w:cs="Times New Roman"/>
                <w:sz w:val="28"/>
                <w:szCs w:val="28"/>
              </w:rPr>
              <w:t>оборудване</w:t>
            </w:r>
            <w:proofErr w:type="spellEnd"/>
            <w:r w:rsidR="005D7BE6" w:rsidRPr="005D7BE6">
              <w:rPr>
                <w:rFonts w:ascii="Times New Roman" w:eastAsia="Times New Roman" w:hAnsi="Times New Roman" w:cs="Times New Roman"/>
                <w:sz w:val="28"/>
                <w:szCs w:val="28"/>
              </w:rPr>
              <w:t xml:space="preserve"> </w:t>
            </w:r>
            <w:proofErr w:type="spellStart"/>
            <w:r w:rsidR="005D7BE6" w:rsidRPr="005D7BE6">
              <w:rPr>
                <w:rFonts w:ascii="Times New Roman" w:eastAsia="Times New Roman" w:hAnsi="Times New Roman" w:cs="Times New Roman"/>
                <w:sz w:val="28"/>
                <w:szCs w:val="28"/>
              </w:rPr>
              <w:t>за</w:t>
            </w:r>
            <w:proofErr w:type="spellEnd"/>
            <w:r w:rsidR="005D7BE6" w:rsidRPr="005D7BE6">
              <w:rPr>
                <w:rFonts w:ascii="Times New Roman" w:eastAsia="Times New Roman" w:hAnsi="Times New Roman" w:cs="Times New Roman"/>
                <w:sz w:val="28"/>
                <w:szCs w:val="28"/>
              </w:rPr>
              <w:t xml:space="preserve"> </w:t>
            </w:r>
            <w:proofErr w:type="spellStart"/>
            <w:r w:rsidR="005D7BE6" w:rsidRPr="005D7BE6">
              <w:rPr>
                <w:rFonts w:ascii="Times New Roman" w:eastAsia="Times New Roman" w:hAnsi="Times New Roman" w:cs="Times New Roman"/>
                <w:sz w:val="28"/>
                <w:szCs w:val="28"/>
              </w:rPr>
              <w:t>тях</w:t>
            </w:r>
            <w:proofErr w:type="spellEnd"/>
            <w:r w:rsidR="005D7BE6" w:rsidRPr="005D7BE6">
              <w:rPr>
                <w:rFonts w:ascii="Times New Roman" w:eastAsia="Times New Roman" w:hAnsi="Times New Roman" w:cs="Times New Roman"/>
                <w:sz w:val="28"/>
                <w:szCs w:val="28"/>
              </w:rPr>
              <w:t>;</w:t>
            </w:r>
          </w:p>
          <w:p w14:paraId="5C890019" w14:textId="561D784E" w:rsidR="005D7BE6" w:rsidRPr="005D7BE6" w:rsidRDefault="005D7BE6" w:rsidP="005D7BE6">
            <w:pPr>
              <w:spacing w:before="120" w:after="120" w:line="360" w:lineRule="exact"/>
              <w:jc w:val="both"/>
              <w:rPr>
                <w:rFonts w:ascii="Times New Roman" w:eastAsia="Times New Roman" w:hAnsi="Times New Roman" w:cs="Times New Roman"/>
                <w:sz w:val="28"/>
                <w:szCs w:val="28"/>
              </w:rPr>
            </w:pPr>
            <w:r w:rsidRPr="005D7BE6">
              <w:rPr>
                <w:rFonts w:ascii="Times New Roman" w:eastAsia="Times New Roman" w:hAnsi="Times New Roman" w:cs="Times New Roman"/>
                <w:sz w:val="28"/>
                <w:szCs w:val="28"/>
                <w:lang w:val="bg-BG"/>
              </w:rPr>
              <w:t>- военнослужещи от Българската армия</w:t>
            </w:r>
            <w:r w:rsidRPr="005D7BE6">
              <w:rPr>
                <w:rFonts w:ascii="Times New Roman" w:eastAsia="Times New Roman" w:hAnsi="Times New Roman" w:cs="Times New Roman"/>
                <w:sz w:val="28"/>
                <w:szCs w:val="28"/>
              </w:rPr>
              <w:t xml:space="preserve"> </w:t>
            </w:r>
            <w:r w:rsidRPr="005D7BE6">
              <w:rPr>
                <w:rFonts w:ascii="Times New Roman" w:eastAsia="Times New Roman" w:hAnsi="Times New Roman" w:cs="Times New Roman"/>
                <w:sz w:val="28"/>
                <w:szCs w:val="28"/>
                <w:lang w:val="bg-BG"/>
              </w:rPr>
              <w:t>– инженерно-технически състав</w:t>
            </w:r>
            <w:r w:rsidRPr="005D7BE6">
              <w:rPr>
                <w:rFonts w:ascii="Times New Roman" w:eastAsia="Times New Roman" w:hAnsi="Times New Roman" w:cs="Times New Roman"/>
                <w:sz w:val="28"/>
                <w:szCs w:val="28"/>
              </w:rPr>
              <w:t>.</w:t>
            </w:r>
          </w:p>
          <w:p w14:paraId="6D0ED7E9" w14:textId="77777777" w:rsidR="00F077DC" w:rsidRPr="00D2410A" w:rsidRDefault="00F077DC" w:rsidP="000B5498">
            <w:pPr>
              <w:spacing w:after="120" w:line="240" w:lineRule="auto"/>
              <w:jc w:val="both"/>
              <w:rPr>
                <w:rFonts w:ascii="Times New Roman" w:eastAsia="Times New Roman" w:hAnsi="Times New Roman" w:cs="Times New Roman"/>
                <w:b/>
                <w:sz w:val="24"/>
                <w:szCs w:val="24"/>
                <w:highlight w:val="yellow"/>
                <w:lang w:val="bg-BG"/>
              </w:rPr>
            </w:pPr>
            <w:r w:rsidRPr="00D2410A">
              <w:rPr>
                <w:rFonts w:ascii="Times New Roman" w:eastAsia="Times New Roman" w:hAnsi="Times New Roman" w:cs="Times New Roman"/>
                <w:i/>
                <w:sz w:val="16"/>
                <w:szCs w:val="16"/>
                <w:lang w:val="bg-BG"/>
              </w:rPr>
              <w:t>Посочете всички потенциални заинтересовани страни/групи заинтересовани страни (в рамките на процеса по извършване на частичната предварителна частична оценка на въздействието и/или при обществените консултации по чл. 26 от Закона за нормативните актове), върху които предложенията ще окажат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0960AF" w:rsidRPr="000960AF" w14:paraId="1BE4C041" w14:textId="77777777" w:rsidTr="00670F34">
        <w:tc>
          <w:tcPr>
            <w:tcW w:w="10266" w:type="dxa"/>
            <w:gridSpan w:val="2"/>
          </w:tcPr>
          <w:p w14:paraId="1382CC4F" w14:textId="77777777" w:rsidR="00F077DC" w:rsidRPr="0051390F" w:rsidRDefault="00F077DC" w:rsidP="000B5498">
            <w:pPr>
              <w:spacing w:before="120" w:after="120" w:line="240" w:lineRule="auto"/>
              <w:jc w:val="both"/>
              <w:rPr>
                <w:rFonts w:ascii="Times New Roman" w:eastAsia="Times New Roman" w:hAnsi="Times New Roman" w:cs="Times New Roman"/>
                <w:b/>
                <w:sz w:val="24"/>
                <w:szCs w:val="24"/>
                <w:highlight w:val="yellow"/>
                <w:lang w:val="bg-BG"/>
              </w:rPr>
            </w:pPr>
            <w:r w:rsidRPr="0051390F">
              <w:rPr>
                <w:rFonts w:ascii="Times New Roman" w:eastAsia="Times New Roman" w:hAnsi="Times New Roman" w:cs="Times New Roman"/>
                <w:b/>
                <w:sz w:val="24"/>
                <w:szCs w:val="24"/>
                <w:lang w:val="bg-BG"/>
              </w:rPr>
              <w:t>4. Варианти на действие. Анализ на въздействията:</w:t>
            </w:r>
          </w:p>
        </w:tc>
      </w:tr>
      <w:tr w:rsidR="000960AF" w:rsidRPr="000960AF" w14:paraId="7C183DFC" w14:textId="77777777" w:rsidTr="00670F34">
        <w:tc>
          <w:tcPr>
            <w:tcW w:w="10266" w:type="dxa"/>
            <w:gridSpan w:val="2"/>
          </w:tcPr>
          <w:p w14:paraId="31B03104" w14:textId="77777777" w:rsidR="00F077DC" w:rsidRPr="000960AF" w:rsidRDefault="00F077DC" w:rsidP="000B5498">
            <w:pPr>
              <w:spacing w:before="120" w:after="120" w:line="240" w:lineRule="auto"/>
              <w:jc w:val="both"/>
              <w:rPr>
                <w:rFonts w:ascii="Times New Roman" w:eastAsia="Times New Roman" w:hAnsi="Times New Roman" w:cs="Times New Roman"/>
                <w:b/>
                <w:color w:val="FF0000"/>
                <w:sz w:val="24"/>
                <w:szCs w:val="24"/>
              </w:rPr>
            </w:pPr>
            <w:r w:rsidRPr="0051390F">
              <w:rPr>
                <w:rFonts w:ascii="Times New Roman" w:eastAsia="Times New Roman" w:hAnsi="Times New Roman" w:cs="Times New Roman"/>
                <w:b/>
                <w:sz w:val="24"/>
                <w:szCs w:val="24"/>
                <w:lang w:val="bg-BG"/>
              </w:rPr>
              <w:t>4.1. По проблем № 1:</w:t>
            </w:r>
          </w:p>
          <w:p w14:paraId="4F553128" w14:textId="77777777" w:rsidR="00F077DC" w:rsidRPr="0051390F" w:rsidRDefault="00F077DC" w:rsidP="000B5498">
            <w:pPr>
              <w:spacing w:before="120" w:after="120" w:line="240" w:lineRule="auto"/>
              <w:jc w:val="both"/>
              <w:rPr>
                <w:rFonts w:ascii="Times New Roman" w:eastAsia="Times New Roman" w:hAnsi="Times New Roman" w:cs="Times New Roman"/>
                <w:b/>
                <w:sz w:val="24"/>
                <w:szCs w:val="24"/>
                <w:lang w:val="bg-BG"/>
              </w:rPr>
            </w:pPr>
            <w:r w:rsidRPr="0051390F">
              <w:rPr>
                <w:rFonts w:ascii="Times New Roman" w:eastAsia="Times New Roman" w:hAnsi="Times New Roman" w:cs="Times New Roman"/>
                <w:b/>
                <w:sz w:val="24"/>
                <w:szCs w:val="24"/>
                <w:lang w:val="bg-BG"/>
              </w:rPr>
              <w:t>Вариант „Без действие“:</w:t>
            </w:r>
          </w:p>
          <w:p w14:paraId="124BA90B" w14:textId="77777777" w:rsidR="00F077DC" w:rsidRPr="0008729E" w:rsidRDefault="00F077DC" w:rsidP="000B5498">
            <w:pPr>
              <w:spacing w:after="0" w:line="240" w:lineRule="auto"/>
              <w:jc w:val="both"/>
              <w:rPr>
                <w:rFonts w:ascii="Times New Roman" w:eastAsia="Times New Roman" w:hAnsi="Times New Roman" w:cs="Times New Roman"/>
                <w:b/>
                <w:sz w:val="24"/>
                <w:szCs w:val="24"/>
                <w:lang w:val="bg-BG"/>
              </w:rPr>
            </w:pPr>
            <w:r w:rsidRPr="0008729E">
              <w:rPr>
                <w:rFonts w:ascii="Times New Roman" w:eastAsia="Times New Roman" w:hAnsi="Times New Roman" w:cs="Times New Roman"/>
                <w:b/>
                <w:sz w:val="24"/>
                <w:szCs w:val="24"/>
                <w:lang w:val="bg-BG"/>
              </w:rPr>
              <w:t xml:space="preserve">Описание: </w:t>
            </w:r>
          </w:p>
          <w:p w14:paraId="7BA0D8D8" w14:textId="2CD4D469" w:rsidR="00F077DC" w:rsidRPr="0008729E" w:rsidRDefault="00021175" w:rsidP="000B5498">
            <w:pPr>
              <w:spacing w:after="0" w:line="240" w:lineRule="auto"/>
              <w:ind w:firstLine="720"/>
              <w:jc w:val="both"/>
              <w:rPr>
                <w:rFonts w:ascii="Times New Roman" w:eastAsia="Calibri" w:hAnsi="Times New Roman" w:cs="Times New Roman"/>
                <w:sz w:val="28"/>
                <w:szCs w:val="28"/>
                <w:lang w:val="bg-BG" w:eastAsia="ar-SA"/>
              </w:rPr>
            </w:pPr>
            <w:r w:rsidRPr="0008729E">
              <w:rPr>
                <w:rFonts w:ascii="Times New Roman" w:eastAsia="Calibri" w:hAnsi="Times New Roman" w:cs="Times New Roman"/>
                <w:sz w:val="28"/>
                <w:szCs w:val="28"/>
                <w:lang w:val="bg-BG" w:eastAsia="ar-SA"/>
              </w:rPr>
              <w:t>Н</w:t>
            </w:r>
            <w:r w:rsidR="00F077DC" w:rsidRPr="0008729E">
              <w:rPr>
                <w:rFonts w:ascii="Times New Roman" w:eastAsia="Calibri" w:hAnsi="Times New Roman" w:cs="Times New Roman"/>
                <w:sz w:val="28"/>
                <w:szCs w:val="28"/>
                <w:lang w:val="bg-BG" w:eastAsia="ar-SA"/>
              </w:rPr>
              <w:t xml:space="preserve">е </w:t>
            </w:r>
            <w:r w:rsidRPr="0008729E">
              <w:rPr>
                <w:rFonts w:ascii="Times New Roman" w:eastAsia="Calibri" w:hAnsi="Times New Roman" w:cs="Times New Roman"/>
                <w:sz w:val="28"/>
                <w:szCs w:val="28"/>
                <w:lang w:val="bg-BG" w:eastAsia="ar-SA"/>
              </w:rPr>
              <w:t xml:space="preserve">се </w:t>
            </w:r>
            <w:r w:rsidR="00BA02CD">
              <w:rPr>
                <w:rFonts w:ascii="Times New Roman" w:eastAsia="Calibri" w:hAnsi="Times New Roman" w:cs="Times New Roman"/>
                <w:sz w:val="28"/>
                <w:szCs w:val="28"/>
                <w:lang w:val="bg-BG" w:eastAsia="ar-SA"/>
              </w:rPr>
              <w:t xml:space="preserve">изменя </w:t>
            </w:r>
            <w:r w:rsidR="00BA02CD" w:rsidRPr="00BA02CD">
              <w:rPr>
                <w:rFonts w:ascii="Times New Roman" w:eastAsia="Calibri" w:hAnsi="Times New Roman" w:cs="Times New Roman"/>
                <w:sz w:val="28"/>
                <w:szCs w:val="28"/>
                <w:lang w:val="bg-BG" w:eastAsia="ar-SA"/>
              </w:rPr>
              <w:t>Постановление № 54 на Министерския съвет от 2010 г. за приемане на Устройствен правилник на Министерството на отбраната и за определяне на структури на пряко подчинение на министъра на отбраната</w:t>
            </w:r>
            <w:r w:rsidR="00BA02CD">
              <w:rPr>
                <w:rFonts w:ascii="Times New Roman" w:eastAsia="Calibri" w:hAnsi="Times New Roman" w:cs="Times New Roman"/>
                <w:sz w:val="28"/>
                <w:szCs w:val="28"/>
                <w:lang w:val="bg-BG" w:eastAsia="ar-SA"/>
              </w:rPr>
              <w:t>. Не се о</w:t>
            </w:r>
            <w:r w:rsidR="00BA02CD" w:rsidRPr="0010203E">
              <w:rPr>
                <w:rFonts w:ascii="Times New Roman" w:hAnsi="Times New Roman" w:cs="Times New Roman"/>
                <w:sz w:val="28"/>
                <w:szCs w:val="28"/>
                <w:lang w:val="bg-BG"/>
              </w:rPr>
              <w:t xml:space="preserve">пределя </w:t>
            </w:r>
            <w:r w:rsidR="009838FE" w:rsidRPr="009838FE">
              <w:rPr>
                <w:rFonts w:ascii="Times New Roman" w:hAnsi="Times New Roman" w:cs="Times New Roman"/>
                <w:sz w:val="28"/>
                <w:szCs w:val="28"/>
                <w:lang w:val="bg-BG"/>
              </w:rPr>
              <w:t>Военен орган по летателна годност</w:t>
            </w:r>
            <w:r w:rsidR="00BA02CD">
              <w:rPr>
                <w:rFonts w:ascii="Times New Roman" w:hAnsi="Times New Roman" w:cs="Times New Roman"/>
                <w:sz w:val="28"/>
                <w:szCs w:val="28"/>
                <w:lang w:val="bg-BG"/>
              </w:rPr>
              <w:t xml:space="preserve">. Република България не изпълнява в пълен обем задълженията си към Авиационния комитет на НАТО. </w:t>
            </w:r>
            <w:r w:rsidR="00BA02CD" w:rsidRPr="0010203E">
              <w:rPr>
                <w:rFonts w:ascii="Times New Roman" w:hAnsi="Times New Roman" w:cs="Times New Roman"/>
                <w:sz w:val="28"/>
                <w:szCs w:val="28"/>
                <w:lang w:val="bg-BG"/>
              </w:rPr>
              <w:t xml:space="preserve"> </w:t>
            </w:r>
            <w:r w:rsidR="00BA02CD" w:rsidRPr="00BA02CD">
              <w:rPr>
                <w:rFonts w:ascii="Times New Roman" w:eastAsia="Calibri" w:hAnsi="Times New Roman" w:cs="Times New Roman"/>
                <w:sz w:val="28"/>
                <w:szCs w:val="28"/>
                <w:lang w:val="bg-BG" w:eastAsia="ar-SA"/>
              </w:rPr>
              <w:t xml:space="preserve"> </w:t>
            </w:r>
          </w:p>
          <w:p w14:paraId="64ABCC1B" w14:textId="77777777" w:rsidR="00F077DC" w:rsidRPr="0008729E" w:rsidRDefault="00F077DC" w:rsidP="000B5498">
            <w:pPr>
              <w:spacing w:before="120" w:after="120" w:line="360" w:lineRule="exact"/>
              <w:jc w:val="both"/>
              <w:rPr>
                <w:rFonts w:ascii="Times New Roman" w:eastAsia="Times New Roman" w:hAnsi="Times New Roman" w:cs="Times New Roman"/>
                <w:b/>
                <w:sz w:val="24"/>
                <w:szCs w:val="24"/>
                <w:lang w:val="bg-BG"/>
              </w:rPr>
            </w:pPr>
            <w:r w:rsidRPr="0008729E">
              <w:rPr>
                <w:rFonts w:ascii="Times New Roman" w:eastAsia="Times New Roman" w:hAnsi="Times New Roman" w:cs="Times New Roman"/>
                <w:b/>
                <w:sz w:val="24"/>
                <w:szCs w:val="24"/>
                <w:lang w:val="bg-BG"/>
              </w:rPr>
              <w:t>Положителни (икономически/социални/екологични) въздействия:</w:t>
            </w:r>
          </w:p>
          <w:p w14:paraId="2DC2088B" w14:textId="77777777" w:rsidR="00F077DC" w:rsidRPr="0008729E" w:rsidRDefault="00F077DC" w:rsidP="000B5498">
            <w:pPr>
              <w:spacing w:after="0" w:line="240" w:lineRule="auto"/>
              <w:ind w:firstLine="720"/>
              <w:jc w:val="both"/>
              <w:rPr>
                <w:rFonts w:ascii="Times New Roman" w:eastAsia="Calibri" w:hAnsi="Times New Roman" w:cs="Times New Roman"/>
                <w:sz w:val="28"/>
                <w:szCs w:val="28"/>
                <w:lang w:val="bg-BG" w:eastAsia="ar-SA"/>
              </w:rPr>
            </w:pPr>
            <w:r w:rsidRPr="0008729E">
              <w:rPr>
                <w:rFonts w:ascii="Times New Roman" w:eastAsia="Calibri" w:hAnsi="Times New Roman" w:cs="Times New Roman"/>
                <w:sz w:val="28"/>
                <w:szCs w:val="28"/>
                <w:lang w:val="bg-BG" w:eastAsia="ar-SA"/>
              </w:rPr>
              <w:t>При този вариант няма да настъпят положителни въздействия за идентифицираните заинтересовани страни, поради невъзможност да се реализират планираните цели.</w:t>
            </w:r>
          </w:p>
          <w:p w14:paraId="07CE8315" w14:textId="77777777" w:rsidR="00F077DC" w:rsidRPr="0008729E" w:rsidRDefault="00F077DC" w:rsidP="000B5498">
            <w:pPr>
              <w:spacing w:before="120" w:after="120" w:line="360" w:lineRule="exact"/>
              <w:jc w:val="both"/>
              <w:rPr>
                <w:lang w:val="bg-BG"/>
              </w:rPr>
            </w:pPr>
            <w:r w:rsidRPr="000960AF">
              <w:rPr>
                <w:rFonts w:ascii="Times New Roman" w:eastAsia="Calibri" w:hAnsi="Times New Roman" w:cs="Times New Roman"/>
                <w:i/>
                <w:color w:val="FF0000"/>
                <w:sz w:val="24"/>
                <w:szCs w:val="24"/>
                <w:lang w:val="bg-BG" w:eastAsia="ar-SA"/>
              </w:rPr>
              <w:t xml:space="preserve"> </w:t>
            </w:r>
            <w:r w:rsidRPr="0008729E">
              <w:rPr>
                <w:rFonts w:ascii="Times New Roman" w:eastAsia="Times New Roman" w:hAnsi="Times New Roman" w:cs="Times New Roman"/>
                <w:b/>
                <w:sz w:val="24"/>
                <w:szCs w:val="24"/>
                <w:lang w:val="bg-BG"/>
              </w:rPr>
              <w:t>Отрицателни (икономически/социални/екологични) въздействия:</w:t>
            </w:r>
          </w:p>
          <w:p w14:paraId="18877427" w14:textId="2F1DAAF9" w:rsidR="00F077DC" w:rsidRPr="0008729E" w:rsidRDefault="00F077DC" w:rsidP="000B5498">
            <w:pPr>
              <w:spacing w:after="0" w:line="240" w:lineRule="auto"/>
              <w:ind w:firstLine="720"/>
              <w:jc w:val="both"/>
              <w:rPr>
                <w:rFonts w:ascii="Times New Roman" w:eastAsia="Calibri" w:hAnsi="Times New Roman" w:cs="Times New Roman"/>
                <w:sz w:val="28"/>
                <w:szCs w:val="28"/>
                <w:lang w:val="bg-BG" w:eastAsia="ar-SA"/>
              </w:rPr>
            </w:pPr>
            <w:r w:rsidRPr="0008729E">
              <w:rPr>
                <w:rFonts w:ascii="Times New Roman" w:eastAsia="Calibri" w:hAnsi="Times New Roman" w:cs="Times New Roman"/>
                <w:sz w:val="28"/>
                <w:szCs w:val="28"/>
                <w:lang w:val="bg-BG" w:eastAsia="ar-SA"/>
              </w:rPr>
              <w:t xml:space="preserve">Няма да бъде създадена възможност </w:t>
            </w:r>
            <w:r w:rsidR="0008729E" w:rsidRPr="0008729E">
              <w:rPr>
                <w:rFonts w:ascii="Times New Roman" w:eastAsia="Calibri" w:hAnsi="Times New Roman" w:cs="Times New Roman"/>
                <w:sz w:val="28"/>
                <w:szCs w:val="28"/>
                <w:lang w:val="bg-BG" w:eastAsia="ar-SA"/>
              </w:rPr>
              <w:t xml:space="preserve">за </w:t>
            </w:r>
            <w:r w:rsidR="007B67F3">
              <w:rPr>
                <w:rFonts w:ascii="Times New Roman" w:eastAsia="Calibri" w:hAnsi="Times New Roman" w:cs="Times New Roman"/>
                <w:sz w:val="28"/>
                <w:szCs w:val="28"/>
                <w:lang w:val="bg-BG" w:eastAsia="ar-SA"/>
              </w:rPr>
              <w:t>о</w:t>
            </w:r>
            <w:r w:rsidR="007B67F3" w:rsidRPr="007B67F3">
              <w:rPr>
                <w:rFonts w:ascii="Times New Roman" w:eastAsia="Calibri" w:hAnsi="Times New Roman" w:cs="Times New Roman"/>
                <w:sz w:val="28"/>
                <w:szCs w:val="28"/>
                <w:lang w:val="bg-BG" w:eastAsia="ar-SA"/>
              </w:rPr>
              <w:t xml:space="preserve">пределянето на </w:t>
            </w:r>
            <w:r w:rsidR="009838FE" w:rsidRPr="009838FE">
              <w:rPr>
                <w:rFonts w:ascii="Times New Roman" w:eastAsia="Calibri" w:hAnsi="Times New Roman" w:cs="Times New Roman"/>
                <w:sz w:val="28"/>
                <w:szCs w:val="28"/>
                <w:lang w:val="bg-BG" w:eastAsia="ar-SA"/>
              </w:rPr>
              <w:t xml:space="preserve">Военен орган по летателна годност </w:t>
            </w:r>
            <w:r w:rsidR="007B67F3" w:rsidRPr="007B67F3">
              <w:rPr>
                <w:rFonts w:ascii="Times New Roman" w:eastAsia="Calibri" w:hAnsi="Times New Roman" w:cs="Times New Roman"/>
                <w:sz w:val="28"/>
                <w:szCs w:val="28"/>
                <w:lang w:val="bg-BG" w:eastAsia="ar-SA"/>
              </w:rPr>
              <w:t>(National Military Airworth</w:t>
            </w:r>
            <w:r w:rsidR="00F32271">
              <w:rPr>
                <w:rFonts w:ascii="Times New Roman" w:eastAsia="Calibri" w:hAnsi="Times New Roman" w:cs="Times New Roman"/>
                <w:sz w:val="28"/>
                <w:szCs w:val="28"/>
                <w:lang w:eastAsia="ar-SA"/>
              </w:rPr>
              <w:t>i</w:t>
            </w:r>
            <w:r w:rsidR="007B67F3" w:rsidRPr="007B67F3">
              <w:rPr>
                <w:rFonts w:ascii="Times New Roman" w:eastAsia="Calibri" w:hAnsi="Times New Roman" w:cs="Times New Roman"/>
                <w:sz w:val="28"/>
                <w:szCs w:val="28"/>
                <w:lang w:val="bg-BG" w:eastAsia="ar-SA"/>
              </w:rPr>
              <w:t>ness Authority - NMAA) и произтичащите от тази дейност допълнителни функции по лицензиране на обслужващ инженерно-технически авиационен състав; одобряване на организации за обучение на обслужващ авиационен състав; одобряване на проектантски и производствени организации на военните въздухоплавателни средства (ВоВС); одобряване на организации за техническо обслужване ВоВС и одобряване на организации за управление на инженерно-авиационното осигуряване</w:t>
            </w:r>
            <w:r w:rsidRPr="0008729E">
              <w:rPr>
                <w:rFonts w:ascii="Times New Roman" w:hAnsi="Times New Roman" w:cs="Times New Roman"/>
                <w:sz w:val="28"/>
                <w:szCs w:val="28"/>
                <w:lang w:val="bg-BG"/>
              </w:rPr>
              <w:t xml:space="preserve">. </w:t>
            </w:r>
          </w:p>
          <w:p w14:paraId="1F7FC680" w14:textId="77777777" w:rsidR="00F077DC" w:rsidRPr="0008729E" w:rsidRDefault="00F077DC" w:rsidP="000B5498">
            <w:pPr>
              <w:spacing w:before="120" w:after="120" w:line="360" w:lineRule="exact"/>
              <w:jc w:val="both"/>
              <w:rPr>
                <w:rFonts w:ascii="Times New Roman" w:eastAsia="Times New Roman" w:hAnsi="Times New Roman" w:cs="Times New Roman"/>
                <w:b/>
                <w:sz w:val="28"/>
                <w:szCs w:val="28"/>
                <w:lang w:val="bg-BG"/>
              </w:rPr>
            </w:pPr>
            <w:r w:rsidRPr="0008729E">
              <w:rPr>
                <w:rFonts w:ascii="Times New Roman" w:eastAsia="Times New Roman" w:hAnsi="Times New Roman" w:cs="Times New Roman"/>
                <w:b/>
                <w:sz w:val="24"/>
                <w:szCs w:val="24"/>
                <w:lang w:val="bg-BG"/>
              </w:rPr>
              <w:t>Специфични въздействия:</w:t>
            </w:r>
            <w:r w:rsidRPr="0008729E">
              <w:rPr>
                <w:rFonts w:ascii="Times New Roman" w:eastAsia="Times New Roman" w:hAnsi="Times New Roman" w:cs="Times New Roman"/>
                <w:sz w:val="24"/>
                <w:szCs w:val="24"/>
                <w:lang w:val="bg-BG"/>
              </w:rPr>
              <w:t xml:space="preserve"> </w:t>
            </w:r>
            <w:r w:rsidRPr="0008729E">
              <w:rPr>
                <w:rFonts w:ascii="Times New Roman" w:eastAsia="Times New Roman" w:hAnsi="Times New Roman" w:cs="Times New Roman"/>
                <w:sz w:val="28"/>
                <w:szCs w:val="28"/>
                <w:lang w:val="bg-BG"/>
              </w:rPr>
              <w:t>не оказва</w:t>
            </w:r>
          </w:p>
          <w:p w14:paraId="03EED72C" w14:textId="77777777" w:rsidR="00F077DC" w:rsidRPr="0008729E" w:rsidRDefault="00F077DC" w:rsidP="000B5498">
            <w:pPr>
              <w:spacing w:before="120" w:after="120" w:line="360" w:lineRule="exact"/>
              <w:jc w:val="both"/>
              <w:rPr>
                <w:rFonts w:ascii="Times New Roman" w:eastAsia="Times New Roman" w:hAnsi="Times New Roman" w:cs="Times New Roman"/>
                <w:sz w:val="24"/>
                <w:szCs w:val="24"/>
                <w:lang w:val="bg-BG"/>
              </w:rPr>
            </w:pPr>
            <w:r w:rsidRPr="0008729E">
              <w:rPr>
                <w:rFonts w:ascii="Times New Roman" w:eastAsia="Times New Roman" w:hAnsi="Times New Roman" w:cs="Times New Roman"/>
                <w:b/>
                <w:sz w:val="24"/>
                <w:szCs w:val="24"/>
                <w:lang w:val="bg-BG"/>
              </w:rPr>
              <w:t>Въздействия върху малките и средните предприятия:</w:t>
            </w:r>
            <w:r w:rsidRPr="0008729E">
              <w:rPr>
                <w:rFonts w:ascii="Times New Roman" w:eastAsia="Times New Roman" w:hAnsi="Times New Roman" w:cs="Times New Roman"/>
                <w:sz w:val="24"/>
                <w:szCs w:val="24"/>
                <w:lang w:val="bg-BG"/>
              </w:rPr>
              <w:t xml:space="preserve"> </w:t>
            </w:r>
            <w:r w:rsidRPr="0008729E">
              <w:rPr>
                <w:rFonts w:ascii="Times New Roman" w:eastAsia="Times New Roman" w:hAnsi="Times New Roman" w:cs="Times New Roman"/>
                <w:sz w:val="28"/>
                <w:szCs w:val="28"/>
                <w:lang w:val="bg-BG"/>
              </w:rPr>
              <w:t>не оказва</w:t>
            </w:r>
          </w:p>
          <w:p w14:paraId="7CC16F13" w14:textId="77777777" w:rsidR="00F077DC" w:rsidRPr="0008729E" w:rsidRDefault="00F077DC" w:rsidP="000B5498">
            <w:pPr>
              <w:spacing w:before="120" w:after="0" w:line="360" w:lineRule="exact"/>
              <w:jc w:val="both"/>
              <w:rPr>
                <w:rFonts w:ascii="Times New Roman" w:eastAsia="Times New Roman" w:hAnsi="Times New Roman" w:cs="Times New Roman"/>
                <w:sz w:val="28"/>
                <w:szCs w:val="28"/>
                <w:lang w:val="bg-BG"/>
              </w:rPr>
            </w:pPr>
            <w:r w:rsidRPr="0008729E">
              <w:rPr>
                <w:rFonts w:ascii="Times New Roman" w:eastAsia="Times New Roman" w:hAnsi="Times New Roman" w:cs="Times New Roman"/>
                <w:b/>
                <w:sz w:val="24"/>
                <w:szCs w:val="24"/>
                <w:lang w:val="bg-BG"/>
              </w:rPr>
              <w:t>Административна тежест:</w:t>
            </w:r>
            <w:r w:rsidRPr="0008729E">
              <w:rPr>
                <w:rFonts w:ascii="Times New Roman" w:eastAsia="Times New Roman" w:hAnsi="Times New Roman" w:cs="Times New Roman"/>
                <w:sz w:val="24"/>
                <w:szCs w:val="24"/>
                <w:lang w:val="bg-BG"/>
              </w:rPr>
              <w:t xml:space="preserve"> </w:t>
            </w:r>
            <w:r w:rsidRPr="0008729E">
              <w:rPr>
                <w:rFonts w:ascii="Times New Roman" w:eastAsia="Times New Roman" w:hAnsi="Times New Roman" w:cs="Times New Roman"/>
                <w:sz w:val="28"/>
                <w:szCs w:val="28"/>
                <w:lang w:val="bg-BG"/>
              </w:rPr>
              <w:t>не се променя</w:t>
            </w:r>
          </w:p>
          <w:p w14:paraId="23CF1FAB" w14:textId="77777777" w:rsidR="00F077DC" w:rsidRPr="0008729E" w:rsidRDefault="00F077DC" w:rsidP="000B5498">
            <w:pPr>
              <w:pBdr>
                <w:bottom w:val="single" w:sz="6" w:space="1" w:color="000000"/>
              </w:pBdr>
              <w:spacing w:after="120" w:line="240" w:lineRule="auto"/>
              <w:jc w:val="both"/>
              <w:rPr>
                <w:rFonts w:ascii="Times New Roman" w:eastAsia="Times New Roman" w:hAnsi="Times New Roman" w:cs="Times New Roman"/>
                <w:i/>
                <w:sz w:val="16"/>
                <w:szCs w:val="16"/>
                <w:lang w:val="bg-BG"/>
              </w:rPr>
            </w:pPr>
          </w:p>
          <w:p w14:paraId="5BFEAF06" w14:textId="77777777" w:rsidR="00F077DC" w:rsidRPr="0008729E" w:rsidRDefault="00F077DC" w:rsidP="000B5498">
            <w:pPr>
              <w:spacing w:before="120" w:after="120" w:line="240" w:lineRule="auto"/>
              <w:rPr>
                <w:rFonts w:ascii="Times New Roman" w:eastAsia="Times New Roman" w:hAnsi="Times New Roman" w:cs="Times New Roman"/>
                <w:b/>
                <w:sz w:val="24"/>
                <w:szCs w:val="24"/>
                <w:lang w:val="bg-BG"/>
              </w:rPr>
            </w:pPr>
            <w:r w:rsidRPr="0008729E">
              <w:rPr>
                <w:rFonts w:ascii="Times New Roman" w:eastAsia="Times New Roman" w:hAnsi="Times New Roman" w:cs="Times New Roman"/>
                <w:b/>
                <w:sz w:val="24"/>
                <w:szCs w:val="24"/>
                <w:lang w:val="bg-BG"/>
              </w:rPr>
              <w:t>Вариант „Пълно действие“:</w:t>
            </w:r>
            <w:r w:rsidR="001C144A" w:rsidRPr="0008729E">
              <w:rPr>
                <w:rFonts w:ascii="Times New Roman" w:eastAsia="Times New Roman" w:hAnsi="Times New Roman" w:cs="Times New Roman"/>
                <w:b/>
                <w:sz w:val="24"/>
                <w:szCs w:val="24"/>
                <w:lang w:val="bg-BG"/>
              </w:rPr>
              <w:t xml:space="preserve"> </w:t>
            </w:r>
          </w:p>
          <w:p w14:paraId="548D5318" w14:textId="77777777" w:rsidR="00F077DC" w:rsidRPr="0008729E" w:rsidRDefault="00F077DC" w:rsidP="000B5498">
            <w:pPr>
              <w:spacing w:after="0" w:line="240" w:lineRule="auto"/>
              <w:jc w:val="both"/>
              <w:rPr>
                <w:rFonts w:ascii="Times New Roman" w:eastAsia="Times New Roman" w:hAnsi="Times New Roman" w:cs="Times New Roman"/>
                <w:b/>
                <w:sz w:val="24"/>
                <w:szCs w:val="24"/>
                <w:lang w:val="bg-BG"/>
              </w:rPr>
            </w:pPr>
            <w:r w:rsidRPr="0008729E">
              <w:rPr>
                <w:rFonts w:ascii="Times New Roman" w:eastAsia="Times New Roman" w:hAnsi="Times New Roman" w:cs="Times New Roman"/>
                <w:b/>
                <w:sz w:val="24"/>
                <w:szCs w:val="24"/>
                <w:lang w:val="bg-BG"/>
              </w:rPr>
              <w:t xml:space="preserve">Описание: </w:t>
            </w:r>
          </w:p>
          <w:p w14:paraId="4CB9985C" w14:textId="0C92C37C" w:rsidR="00DF011B" w:rsidRDefault="00F077DC" w:rsidP="000B5498">
            <w:pPr>
              <w:spacing w:after="0" w:line="240" w:lineRule="auto"/>
              <w:ind w:firstLine="720"/>
              <w:jc w:val="both"/>
              <w:rPr>
                <w:rFonts w:ascii="Times New Roman" w:eastAsia="Times New Roman" w:hAnsi="Times New Roman" w:cs="Times New Roman"/>
                <w:sz w:val="28"/>
                <w:szCs w:val="28"/>
                <w:lang w:val="bg-BG"/>
              </w:rPr>
            </w:pPr>
            <w:r w:rsidRPr="0008729E">
              <w:rPr>
                <w:rFonts w:ascii="Times New Roman" w:eastAsia="Calibri" w:hAnsi="Times New Roman" w:cs="Times New Roman"/>
                <w:sz w:val="28"/>
                <w:szCs w:val="28"/>
                <w:lang w:val="bg-BG" w:eastAsia="ar-SA"/>
              </w:rPr>
              <w:t>Приема</w:t>
            </w:r>
            <w:r w:rsidR="00021175" w:rsidRPr="0008729E">
              <w:rPr>
                <w:rFonts w:ascii="Times New Roman" w:eastAsia="Calibri" w:hAnsi="Times New Roman" w:cs="Times New Roman"/>
                <w:sz w:val="28"/>
                <w:szCs w:val="28"/>
                <w:lang w:val="bg-BG" w:eastAsia="ar-SA"/>
              </w:rPr>
              <w:t xml:space="preserve"> се</w:t>
            </w:r>
            <w:r w:rsidRPr="0008729E">
              <w:rPr>
                <w:rFonts w:ascii="Times New Roman" w:eastAsia="Times New Roman" w:hAnsi="Times New Roman" w:cs="Times New Roman"/>
                <w:sz w:val="28"/>
                <w:szCs w:val="28"/>
                <w:lang w:val="bg-BG"/>
              </w:rPr>
              <w:t xml:space="preserve"> </w:t>
            </w:r>
            <w:r w:rsidR="007B67F3">
              <w:rPr>
                <w:rFonts w:ascii="Times New Roman" w:eastAsia="Times New Roman" w:hAnsi="Times New Roman" w:cs="Times New Roman"/>
                <w:sz w:val="28"/>
                <w:szCs w:val="28"/>
                <w:lang w:val="bg-BG"/>
              </w:rPr>
              <w:t xml:space="preserve">Постановление за изменение и допълнение на </w:t>
            </w:r>
            <w:r w:rsidR="007B67F3" w:rsidRPr="007B67F3">
              <w:rPr>
                <w:rFonts w:ascii="Times New Roman" w:eastAsia="Times New Roman" w:hAnsi="Times New Roman" w:cs="Times New Roman"/>
                <w:sz w:val="28"/>
                <w:szCs w:val="28"/>
                <w:lang w:val="bg-BG"/>
              </w:rPr>
              <w:t>Постановление № 54 на Министерския съвет от 2010 г. за приемане на Устройствен правилник на Министерството на отбраната и за определяне на структури на пряко подчинение на министъра на отбраната</w:t>
            </w:r>
            <w:r w:rsidR="007B67F3">
              <w:rPr>
                <w:rFonts w:ascii="Times New Roman" w:eastAsia="Times New Roman" w:hAnsi="Times New Roman" w:cs="Times New Roman"/>
                <w:sz w:val="28"/>
                <w:szCs w:val="28"/>
                <w:lang w:val="bg-BG"/>
              </w:rPr>
              <w:t>, ка</w:t>
            </w:r>
            <w:r w:rsidR="00DF011B">
              <w:rPr>
                <w:rFonts w:ascii="Times New Roman" w:eastAsia="Times New Roman" w:hAnsi="Times New Roman" w:cs="Times New Roman"/>
                <w:sz w:val="28"/>
                <w:szCs w:val="28"/>
                <w:lang w:val="bg-BG"/>
              </w:rPr>
              <w:t>то:</w:t>
            </w:r>
          </w:p>
          <w:p w14:paraId="123712E7" w14:textId="50A73272" w:rsidR="00C9034E" w:rsidRPr="006469E2" w:rsidRDefault="007B67F3" w:rsidP="00E834A2">
            <w:pPr>
              <w:spacing w:before="120" w:after="0" w:line="240" w:lineRule="auto"/>
              <w:ind w:firstLine="720"/>
              <w:jc w:val="both"/>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lang w:val="bg-BG"/>
              </w:rPr>
              <w:t xml:space="preserve">1. </w:t>
            </w:r>
            <w:r w:rsidRPr="0010203E">
              <w:rPr>
                <w:rFonts w:ascii="Times New Roman" w:hAnsi="Times New Roman" w:cs="Times New Roman"/>
                <w:sz w:val="28"/>
                <w:szCs w:val="28"/>
                <w:lang w:val="bg-BG"/>
              </w:rPr>
              <w:t>Институт</w:t>
            </w:r>
            <w:r>
              <w:rPr>
                <w:rFonts w:ascii="Times New Roman" w:hAnsi="Times New Roman" w:cs="Times New Roman"/>
                <w:sz w:val="28"/>
                <w:szCs w:val="28"/>
                <w:lang w:val="bg-BG"/>
              </w:rPr>
              <w:t>ът</w:t>
            </w:r>
            <w:r w:rsidRPr="0010203E">
              <w:rPr>
                <w:rFonts w:ascii="Times New Roman" w:hAnsi="Times New Roman" w:cs="Times New Roman"/>
                <w:sz w:val="28"/>
                <w:szCs w:val="28"/>
                <w:lang w:val="bg-BG"/>
              </w:rPr>
              <w:t xml:space="preserve"> по отбрана „Професор Цветан </w:t>
            </w:r>
            <w:r w:rsidRPr="00F32271">
              <w:rPr>
                <w:rFonts w:ascii="Times New Roman" w:hAnsi="Times New Roman" w:cs="Times New Roman"/>
                <w:sz w:val="28"/>
                <w:szCs w:val="28"/>
                <w:lang w:val="bg-BG"/>
              </w:rPr>
              <w:t>Лазаров“ се</w:t>
            </w:r>
            <w:r w:rsidRPr="00F32271">
              <w:t xml:space="preserve"> </w:t>
            </w:r>
            <w:r w:rsidR="00FE0D98" w:rsidRPr="00F32271">
              <w:rPr>
                <w:rFonts w:ascii="Times New Roman" w:hAnsi="Times New Roman" w:cs="Times New Roman"/>
                <w:sz w:val="28"/>
                <w:szCs w:val="28"/>
                <w:lang w:val="bg-BG"/>
              </w:rPr>
              <w:t>определя</w:t>
            </w:r>
            <w:r w:rsidRPr="00F32271">
              <w:rPr>
                <w:rFonts w:ascii="Times New Roman" w:hAnsi="Times New Roman" w:cs="Times New Roman"/>
                <w:sz w:val="28"/>
                <w:szCs w:val="28"/>
                <w:lang w:val="bg-BG"/>
              </w:rPr>
              <w:t xml:space="preserve"> като </w:t>
            </w:r>
            <w:r w:rsidR="009838FE" w:rsidRPr="009838FE">
              <w:rPr>
                <w:rFonts w:ascii="Times New Roman" w:hAnsi="Times New Roman" w:cs="Times New Roman"/>
                <w:sz w:val="28"/>
                <w:szCs w:val="28"/>
                <w:lang w:val="bg-BG"/>
              </w:rPr>
              <w:t xml:space="preserve">Военен орган по летателна годност </w:t>
            </w:r>
            <w:r w:rsidRPr="00F32271">
              <w:rPr>
                <w:rFonts w:ascii="Times New Roman" w:hAnsi="Times New Roman" w:cs="Times New Roman"/>
                <w:sz w:val="28"/>
                <w:szCs w:val="28"/>
                <w:lang w:val="bg-BG"/>
              </w:rPr>
              <w:t>(National Military</w:t>
            </w:r>
            <w:r w:rsidRPr="007B67F3">
              <w:rPr>
                <w:rFonts w:ascii="Times New Roman" w:hAnsi="Times New Roman" w:cs="Times New Roman"/>
                <w:sz w:val="28"/>
                <w:szCs w:val="28"/>
                <w:lang w:val="bg-BG"/>
              </w:rPr>
              <w:t xml:space="preserve"> Airworth</w:t>
            </w:r>
            <w:r w:rsidR="00F32271">
              <w:rPr>
                <w:rFonts w:ascii="Times New Roman" w:hAnsi="Times New Roman" w:cs="Times New Roman"/>
                <w:sz w:val="28"/>
                <w:szCs w:val="28"/>
              </w:rPr>
              <w:t>i</w:t>
            </w:r>
            <w:r w:rsidRPr="007B67F3">
              <w:rPr>
                <w:rFonts w:ascii="Times New Roman" w:hAnsi="Times New Roman" w:cs="Times New Roman"/>
                <w:sz w:val="28"/>
                <w:szCs w:val="28"/>
                <w:lang w:val="bg-BG"/>
              </w:rPr>
              <w:t>ness Authority - NMAA)</w:t>
            </w:r>
            <w:r>
              <w:rPr>
                <w:rFonts w:ascii="Times New Roman" w:hAnsi="Times New Roman" w:cs="Times New Roman"/>
                <w:sz w:val="28"/>
                <w:szCs w:val="28"/>
                <w:lang w:val="bg-BG"/>
              </w:rPr>
              <w:t>.</w:t>
            </w:r>
          </w:p>
          <w:p w14:paraId="4C77CFEA" w14:textId="72B1F3D4" w:rsidR="007B67F3" w:rsidRPr="00F32271" w:rsidRDefault="007B67F3" w:rsidP="00623EA3">
            <w:pPr>
              <w:spacing w:before="120" w:after="0" w:line="240" w:lineRule="auto"/>
              <w:ind w:firstLine="720"/>
              <w:jc w:val="both"/>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lang w:val="bg-BG"/>
              </w:rPr>
              <w:t xml:space="preserve">2. На </w:t>
            </w:r>
            <w:r w:rsidRPr="0010203E">
              <w:rPr>
                <w:rFonts w:ascii="Times New Roman" w:hAnsi="Times New Roman" w:cs="Times New Roman"/>
                <w:sz w:val="28"/>
                <w:szCs w:val="28"/>
                <w:lang w:val="bg-BG"/>
              </w:rPr>
              <w:t>Институт</w:t>
            </w:r>
            <w:r>
              <w:rPr>
                <w:rFonts w:ascii="Times New Roman" w:hAnsi="Times New Roman" w:cs="Times New Roman"/>
                <w:sz w:val="28"/>
                <w:szCs w:val="28"/>
                <w:lang w:val="bg-BG"/>
              </w:rPr>
              <w:t>а</w:t>
            </w:r>
            <w:r w:rsidRPr="0010203E">
              <w:rPr>
                <w:rFonts w:ascii="Times New Roman" w:hAnsi="Times New Roman" w:cs="Times New Roman"/>
                <w:sz w:val="28"/>
                <w:szCs w:val="28"/>
                <w:lang w:val="bg-BG"/>
              </w:rPr>
              <w:t xml:space="preserve"> по отбрана „Професор Цветан Лазаров“</w:t>
            </w:r>
            <w:r>
              <w:rPr>
                <w:rFonts w:ascii="Times New Roman" w:hAnsi="Times New Roman" w:cs="Times New Roman"/>
                <w:sz w:val="28"/>
                <w:szCs w:val="28"/>
                <w:lang w:val="bg-BG"/>
              </w:rPr>
              <w:t xml:space="preserve"> се възлагат </w:t>
            </w:r>
            <w:r w:rsidRPr="007B67F3">
              <w:rPr>
                <w:rFonts w:ascii="Times New Roman" w:eastAsia="Times New Roman" w:hAnsi="Times New Roman" w:cs="Times New Roman"/>
                <w:sz w:val="28"/>
                <w:szCs w:val="28"/>
                <w:lang w:val="bg-BG"/>
              </w:rPr>
              <w:t xml:space="preserve">допълнителни функции по лицензиране на обслужващ инженерно-технически авиационен състав; одобряване на организации за обучение на обслужващ авиационен състав; одобряване на проектантски и производствени организации на военните въздухоплавателни средства (ВоВС); одобряване на организации за техническо </w:t>
            </w:r>
            <w:r w:rsidRPr="00F32271">
              <w:rPr>
                <w:rFonts w:ascii="Times New Roman" w:eastAsia="Times New Roman" w:hAnsi="Times New Roman" w:cs="Times New Roman"/>
                <w:sz w:val="28"/>
                <w:szCs w:val="28"/>
                <w:lang w:val="bg-BG"/>
              </w:rPr>
              <w:t xml:space="preserve">обслужване </w:t>
            </w:r>
            <w:r w:rsidR="005D7B63">
              <w:rPr>
                <w:rFonts w:ascii="Times New Roman" w:eastAsia="Times New Roman" w:hAnsi="Times New Roman" w:cs="Times New Roman"/>
                <w:sz w:val="28"/>
                <w:szCs w:val="28"/>
                <w:lang w:val="bg-BG"/>
              </w:rPr>
              <w:t xml:space="preserve">на </w:t>
            </w:r>
            <w:r w:rsidRPr="00F32271">
              <w:rPr>
                <w:rFonts w:ascii="Times New Roman" w:eastAsia="Times New Roman" w:hAnsi="Times New Roman" w:cs="Times New Roman"/>
                <w:sz w:val="28"/>
                <w:szCs w:val="28"/>
                <w:lang w:val="bg-BG"/>
              </w:rPr>
              <w:t>ВоВС и одобряване на организации за управление на инженерно-авиационното осигуряване</w:t>
            </w:r>
          </w:p>
          <w:p w14:paraId="41D991B3" w14:textId="771F1FCE" w:rsidR="007B67F3" w:rsidRDefault="007B67F3" w:rsidP="00623EA3">
            <w:pPr>
              <w:spacing w:before="120" w:after="0" w:line="240" w:lineRule="auto"/>
              <w:ind w:firstLine="720"/>
              <w:jc w:val="both"/>
              <w:rPr>
                <w:rFonts w:ascii="Times New Roman" w:hAnsi="Times New Roman" w:cs="Times New Roman"/>
                <w:sz w:val="28"/>
                <w:szCs w:val="28"/>
                <w:lang w:val="bg-BG"/>
              </w:rPr>
            </w:pPr>
            <w:r w:rsidRPr="00F32271">
              <w:rPr>
                <w:rFonts w:ascii="Times New Roman" w:eastAsia="Times New Roman" w:hAnsi="Times New Roman" w:cs="Times New Roman"/>
                <w:sz w:val="28"/>
                <w:szCs w:val="28"/>
                <w:lang w:val="bg-BG"/>
              </w:rPr>
              <w:t xml:space="preserve">3. </w:t>
            </w:r>
            <w:r w:rsidR="00FB0A45" w:rsidRPr="00F32271">
              <w:rPr>
                <w:rFonts w:ascii="Times New Roman" w:eastAsia="Times New Roman" w:hAnsi="Times New Roman" w:cs="Times New Roman"/>
                <w:sz w:val="28"/>
                <w:szCs w:val="28"/>
                <w:lang w:val="bg-BG"/>
              </w:rPr>
              <w:t>Общата</w:t>
            </w:r>
            <w:r w:rsidRPr="00F32271">
              <w:rPr>
                <w:rFonts w:ascii="Times New Roman" w:eastAsia="Times New Roman" w:hAnsi="Times New Roman" w:cs="Times New Roman"/>
                <w:sz w:val="28"/>
                <w:szCs w:val="28"/>
                <w:lang w:val="bg-BG"/>
              </w:rPr>
              <w:t xml:space="preserve"> численост</w:t>
            </w:r>
            <w:r w:rsidR="00FB0A45" w:rsidRPr="00F32271">
              <w:rPr>
                <w:rFonts w:ascii="Times New Roman" w:eastAsia="Times New Roman" w:hAnsi="Times New Roman" w:cs="Times New Roman"/>
                <w:sz w:val="28"/>
                <w:szCs w:val="28"/>
                <w:lang w:val="bg-BG"/>
              </w:rPr>
              <w:t xml:space="preserve"> на персонала </w:t>
            </w:r>
            <w:r w:rsidRPr="00F32271">
              <w:rPr>
                <w:rFonts w:ascii="Times New Roman" w:eastAsia="Times New Roman" w:hAnsi="Times New Roman" w:cs="Times New Roman"/>
                <w:sz w:val="28"/>
                <w:szCs w:val="28"/>
                <w:lang w:val="bg-BG"/>
              </w:rPr>
              <w:t xml:space="preserve">на </w:t>
            </w:r>
            <w:r w:rsidRPr="00F32271">
              <w:rPr>
                <w:rFonts w:ascii="Times New Roman" w:hAnsi="Times New Roman" w:cs="Times New Roman"/>
                <w:sz w:val="28"/>
                <w:szCs w:val="28"/>
                <w:lang w:val="bg-BG"/>
              </w:rPr>
              <w:t>Института по отбрана „Професор Цветан Лазаров“ се увеличава с 3 щатни бройки за сметка на 3 щатни бройки от Министерството на отбраната.</w:t>
            </w:r>
          </w:p>
          <w:p w14:paraId="37891BFC" w14:textId="77777777" w:rsidR="00F077DC" w:rsidRPr="0008729E" w:rsidRDefault="00F077DC" w:rsidP="000B5498">
            <w:pPr>
              <w:spacing w:before="120" w:after="120" w:line="240" w:lineRule="auto"/>
              <w:jc w:val="both"/>
              <w:rPr>
                <w:rFonts w:ascii="Times New Roman" w:eastAsia="Times New Roman" w:hAnsi="Times New Roman" w:cs="Times New Roman"/>
                <w:b/>
                <w:sz w:val="24"/>
                <w:szCs w:val="24"/>
                <w:lang w:val="bg-BG"/>
              </w:rPr>
            </w:pPr>
            <w:r w:rsidRPr="0008729E">
              <w:rPr>
                <w:rFonts w:ascii="Times New Roman" w:eastAsia="Times New Roman" w:hAnsi="Times New Roman" w:cs="Times New Roman"/>
                <w:b/>
                <w:sz w:val="24"/>
                <w:szCs w:val="24"/>
                <w:lang w:val="bg-BG"/>
              </w:rPr>
              <w:t>Положителни (икономически/социални/екологични) въздействия:</w:t>
            </w:r>
          </w:p>
          <w:p w14:paraId="22035CCE" w14:textId="2FE3EF00" w:rsidR="00F077DC" w:rsidRPr="0008729E" w:rsidRDefault="00F077DC" w:rsidP="000B5498">
            <w:pPr>
              <w:spacing w:before="120" w:after="120" w:line="240" w:lineRule="auto"/>
              <w:ind w:firstLine="720"/>
              <w:jc w:val="both"/>
              <w:rPr>
                <w:rFonts w:ascii="Times New Roman" w:hAnsi="Times New Roman"/>
                <w:sz w:val="28"/>
                <w:szCs w:val="28"/>
                <w:lang w:val="bg-BG"/>
              </w:rPr>
            </w:pPr>
            <w:r w:rsidRPr="0008729E">
              <w:rPr>
                <w:rFonts w:ascii="Times New Roman" w:eastAsia="Calibri" w:hAnsi="Times New Roman" w:cs="Times New Roman"/>
                <w:sz w:val="28"/>
                <w:szCs w:val="28"/>
                <w:lang w:val="bg-BG" w:eastAsia="ar-SA"/>
              </w:rPr>
              <w:t xml:space="preserve">Ще </w:t>
            </w:r>
            <w:r w:rsidR="0008729E" w:rsidRPr="0008729E">
              <w:rPr>
                <w:rFonts w:ascii="Times New Roman" w:eastAsia="Calibri" w:hAnsi="Times New Roman" w:cs="Times New Roman"/>
                <w:sz w:val="28"/>
                <w:szCs w:val="28"/>
                <w:lang w:val="bg-BG" w:eastAsia="ar-SA"/>
              </w:rPr>
              <w:t>бъде</w:t>
            </w:r>
            <w:r w:rsidRPr="0008729E">
              <w:rPr>
                <w:rFonts w:ascii="Times New Roman" w:eastAsia="Calibri" w:hAnsi="Times New Roman" w:cs="Times New Roman"/>
                <w:sz w:val="28"/>
                <w:szCs w:val="28"/>
                <w:lang w:val="bg-BG" w:eastAsia="ar-SA"/>
              </w:rPr>
              <w:t xml:space="preserve"> </w:t>
            </w:r>
            <w:r w:rsidR="007B67F3" w:rsidRPr="007B67F3">
              <w:rPr>
                <w:rFonts w:ascii="Times New Roman" w:eastAsia="Calibri" w:hAnsi="Times New Roman" w:cs="Times New Roman"/>
                <w:sz w:val="28"/>
                <w:szCs w:val="28"/>
                <w:lang w:val="bg-BG" w:eastAsia="ar-SA"/>
              </w:rPr>
              <w:t>определ</w:t>
            </w:r>
            <w:r w:rsidR="007B67F3">
              <w:rPr>
                <w:rFonts w:ascii="Times New Roman" w:eastAsia="Calibri" w:hAnsi="Times New Roman" w:cs="Times New Roman"/>
                <w:sz w:val="28"/>
                <w:szCs w:val="28"/>
                <w:lang w:val="bg-BG" w:eastAsia="ar-SA"/>
              </w:rPr>
              <w:t>ен</w:t>
            </w:r>
            <w:r w:rsidR="007B67F3" w:rsidRPr="007B67F3">
              <w:rPr>
                <w:rFonts w:ascii="Times New Roman" w:eastAsia="Calibri" w:hAnsi="Times New Roman" w:cs="Times New Roman"/>
                <w:sz w:val="28"/>
                <w:szCs w:val="28"/>
                <w:lang w:val="bg-BG" w:eastAsia="ar-SA"/>
              </w:rPr>
              <w:t xml:space="preserve"> </w:t>
            </w:r>
            <w:r w:rsidR="009838FE" w:rsidRPr="009838FE">
              <w:rPr>
                <w:rFonts w:ascii="Times New Roman" w:eastAsia="Calibri" w:hAnsi="Times New Roman" w:cs="Times New Roman"/>
                <w:sz w:val="28"/>
                <w:szCs w:val="28"/>
                <w:lang w:val="bg-BG" w:eastAsia="ar-SA"/>
              </w:rPr>
              <w:t xml:space="preserve">Военен орган по летателна годност </w:t>
            </w:r>
            <w:r w:rsidR="007B67F3" w:rsidRPr="007B67F3">
              <w:rPr>
                <w:rFonts w:ascii="Times New Roman" w:eastAsia="Calibri" w:hAnsi="Times New Roman" w:cs="Times New Roman"/>
                <w:sz w:val="28"/>
                <w:szCs w:val="28"/>
                <w:lang w:val="bg-BG" w:eastAsia="ar-SA"/>
              </w:rPr>
              <w:t xml:space="preserve">(National Military Airworthness Authority - NMAA) </w:t>
            </w:r>
            <w:r w:rsidR="007B67F3">
              <w:rPr>
                <w:rFonts w:ascii="Times New Roman" w:eastAsia="Calibri" w:hAnsi="Times New Roman" w:cs="Times New Roman"/>
                <w:sz w:val="28"/>
                <w:szCs w:val="28"/>
                <w:lang w:val="bg-BG" w:eastAsia="ar-SA"/>
              </w:rPr>
              <w:t xml:space="preserve">в лицето на Института по отбрана с </w:t>
            </w:r>
            <w:r w:rsidR="007B67F3" w:rsidRPr="007B67F3">
              <w:rPr>
                <w:rFonts w:ascii="Times New Roman" w:eastAsia="Calibri" w:hAnsi="Times New Roman" w:cs="Times New Roman"/>
                <w:sz w:val="28"/>
                <w:szCs w:val="28"/>
                <w:lang w:val="bg-BG" w:eastAsia="ar-SA"/>
              </w:rPr>
              <w:t xml:space="preserve"> произтичащите от тази дейност допълнителни функции по лицензиране на обслужващ инженерно-технически авиационен състав; одобряване на организации за обучение на обслужващ авиационен състав; одобряване на проектантски и производствени организации на военните въздухоплавателни средства (ВоВС); одобряване на организации за техническо обслужване </w:t>
            </w:r>
            <w:r w:rsidR="005D7B63">
              <w:rPr>
                <w:rFonts w:ascii="Times New Roman" w:eastAsia="Calibri" w:hAnsi="Times New Roman" w:cs="Times New Roman"/>
                <w:sz w:val="28"/>
                <w:szCs w:val="28"/>
                <w:lang w:val="bg-BG" w:eastAsia="ar-SA"/>
              </w:rPr>
              <w:t xml:space="preserve">на </w:t>
            </w:r>
            <w:r w:rsidR="007B67F3" w:rsidRPr="007B67F3">
              <w:rPr>
                <w:rFonts w:ascii="Times New Roman" w:eastAsia="Calibri" w:hAnsi="Times New Roman" w:cs="Times New Roman"/>
                <w:sz w:val="28"/>
                <w:szCs w:val="28"/>
                <w:lang w:val="bg-BG" w:eastAsia="ar-SA"/>
              </w:rPr>
              <w:t>ВоВС и одобряване на организации за управление на инженерно-авиационното осигуряване.</w:t>
            </w:r>
          </w:p>
          <w:p w14:paraId="760BFE89" w14:textId="77777777" w:rsidR="00F077DC" w:rsidRPr="0008729E" w:rsidRDefault="00F077DC" w:rsidP="000B5498">
            <w:pPr>
              <w:spacing w:before="120" w:after="120" w:line="240" w:lineRule="auto"/>
              <w:jc w:val="both"/>
              <w:rPr>
                <w:rFonts w:ascii="Times New Roman" w:eastAsia="Times New Roman" w:hAnsi="Times New Roman" w:cs="Times New Roman"/>
                <w:b/>
                <w:sz w:val="24"/>
                <w:szCs w:val="24"/>
                <w:lang w:val="bg-BG"/>
              </w:rPr>
            </w:pPr>
            <w:r w:rsidRPr="0008729E">
              <w:rPr>
                <w:rFonts w:ascii="Times New Roman" w:eastAsia="Times New Roman" w:hAnsi="Times New Roman" w:cs="Times New Roman"/>
                <w:b/>
                <w:sz w:val="24"/>
                <w:szCs w:val="24"/>
                <w:lang w:val="bg-BG"/>
              </w:rPr>
              <w:t>Отрицателни (икономически/социални/екологични) въздействия:</w:t>
            </w:r>
          </w:p>
          <w:p w14:paraId="4530B459" w14:textId="77777777" w:rsidR="00F077DC" w:rsidRPr="0008729E" w:rsidRDefault="00F077DC" w:rsidP="000B5498">
            <w:pPr>
              <w:spacing w:after="0" w:line="240" w:lineRule="auto"/>
              <w:ind w:firstLine="720"/>
              <w:jc w:val="both"/>
              <w:rPr>
                <w:rFonts w:ascii="Times New Roman" w:eastAsia="Calibri" w:hAnsi="Times New Roman" w:cs="Times New Roman"/>
                <w:sz w:val="28"/>
                <w:szCs w:val="28"/>
                <w:lang w:val="bg-BG" w:eastAsia="ar-SA"/>
              </w:rPr>
            </w:pPr>
            <w:r w:rsidRPr="0008729E">
              <w:rPr>
                <w:rFonts w:ascii="Times New Roman" w:eastAsia="Calibri" w:hAnsi="Times New Roman" w:cs="Times New Roman"/>
                <w:sz w:val="28"/>
                <w:szCs w:val="28"/>
                <w:lang w:val="bg-BG" w:eastAsia="ar-SA"/>
              </w:rPr>
              <w:t>При този вариант няма да настъпят отрицателни въздействия за идентифицираните заинтересовани страни.</w:t>
            </w:r>
          </w:p>
          <w:p w14:paraId="7883876E" w14:textId="77777777" w:rsidR="00F077DC" w:rsidRPr="0008729E" w:rsidRDefault="00F077DC" w:rsidP="000B5498">
            <w:pPr>
              <w:spacing w:before="120" w:after="120" w:line="240" w:lineRule="auto"/>
              <w:jc w:val="both"/>
              <w:rPr>
                <w:rFonts w:ascii="Times New Roman" w:eastAsia="Times New Roman" w:hAnsi="Times New Roman" w:cs="Times New Roman"/>
                <w:b/>
                <w:sz w:val="28"/>
                <w:szCs w:val="28"/>
                <w:lang w:val="bg-BG"/>
              </w:rPr>
            </w:pPr>
            <w:r w:rsidRPr="0008729E">
              <w:rPr>
                <w:rFonts w:ascii="Times New Roman" w:eastAsia="Times New Roman" w:hAnsi="Times New Roman" w:cs="Times New Roman"/>
                <w:b/>
                <w:sz w:val="24"/>
                <w:szCs w:val="24"/>
                <w:lang w:val="bg-BG"/>
              </w:rPr>
              <w:t>Специфични въздействия:</w:t>
            </w:r>
            <w:r w:rsidRPr="0008729E">
              <w:rPr>
                <w:rFonts w:ascii="Times New Roman" w:eastAsia="Times New Roman" w:hAnsi="Times New Roman" w:cs="Times New Roman"/>
                <w:sz w:val="24"/>
                <w:szCs w:val="24"/>
                <w:lang w:val="bg-BG"/>
              </w:rPr>
              <w:t xml:space="preserve"> </w:t>
            </w:r>
            <w:r w:rsidRPr="0008729E">
              <w:rPr>
                <w:rFonts w:ascii="Times New Roman" w:eastAsia="Times New Roman" w:hAnsi="Times New Roman" w:cs="Times New Roman"/>
                <w:sz w:val="28"/>
                <w:szCs w:val="28"/>
                <w:lang w:val="bg-BG"/>
              </w:rPr>
              <w:t>не оказва</w:t>
            </w:r>
          </w:p>
          <w:p w14:paraId="68EF83A4" w14:textId="77777777" w:rsidR="00F077DC" w:rsidRPr="0008729E" w:rsidRDefault="00F077DC" w:rsidP="000B5498">
            <w:pPr>
              <w:spacing w:before="120" w:after="120" w:line="240" w:lineRule="auto"/>
              <w:rPr>
                <w:rFonts w:ascii="Times New Roman" w:eastAsia="Times New Roman" w:hAnsi="Times New Roman" w:cs="Times New Roman"/>
                <w:sz w:val="28"/>
                <w:szCs w:val="28"/>
                <w:lang w:val="bg-BG"/>
              </w:rPr>
            </w:pPr>
            <w:r w:rsidRPr="0008729E">
              <w:rPr>
                <w:rFonts w:ascii="Times New Roman" w:eastAsia="Times New Roman" w:hAnsi="Times New Roman" w:cs="Times New Roman"/>
                <w:b/>
                <w:sz w:val="24"/>
                <w:szCs w:val="24"/>
                <w:lang w:val="bg-BG"/>
              </w:rPr>
              <w:t>Въздействия върху малките и средните предприятия:</w:t>
            </w:r>
            <w:r w:rsidRPr="0008729E">
              <w:rPr>
                <w:rFonts w:ascii="Times New Roman" w:eastAsia="Times New Roman" w:hAnsi="Times New Roman" w:cs="Times New Roman"/>
                <w:sz w:val="24"/>
                <w:szCs w:val="24"/>
                <w:lang w:val="bg-BG"/>
              </w:rPr>
              <w:t xml:space="preserve"> </w:t>
            </w:r>
            <w:r w:rsidRPr="0008729E">
              <w:rPr>
                <w:rFonts w:ascii="Times New Roman" w:eastAsia="Times New Roman" w:hAnsi="Times New Roman" w:cs="Times New Roman"/>
                <w:sz w:val="28"/>
                <w:szCs w:val="28"/>
                <w:lang w:val="bg-BG"/>
              </w:rPr>
              <w:t>не оказва</w:t>
            </w:r>
          </w:p>
          <w:p w14:paraId="479A0E02" w14:textId="77777777" w:rsidR="00F077DC" w:rsidRPr="000960AF" w:rsidRDefault="00F077DC" w:rsidP="000B5498">
            <w:pPr>
              <w:spacing w:before="120" w:after="120" w:line="240" w:lineRule="auto"/>
              <w:rPr>
                <w:rFonts w:ascii="Times New Roman" w:eastAsia="Times New Roman" w:hAnsi="Times New Roman" w:cs="Times New Roman"/>
                <w:color w:val="FF0000"/>
                <w:sz w:val="24"/>
                <w:szCs w:val="24"/>
                <w:lang w:val="bg-BG"/>
              </w:rPr>
            </w:pPr>
            <w:r w:rsidRPr="0008729E">
              <w:rPr>
                <w:rFonts w:ascii="Times New Roman" w:eastAsia="Times New Roman" w:hAnsi="Times New Roman" w:cs="Times New Roman"/>
                <w:b/>
                <w:sz w:val="24"/>
                <w:szCs w:val="24"/>
                <w:lang w:val="bg-BG"/>
              </w:rPr>
              <w:t>Административна тежест:</w:t>
            </w:r>
            <w:r w:rsidRPr="0008729E">
              <w:rPr>
                <w:rFonts w:ascii="Times New Roman" w:eastAsia="Times New Roman" w:hAnsi="Times New Roman" w:cs="Times New Roman"/>
                <w:sz w:val="24"/>
                <w:szCs w:val="24"/>
                <w:lang w:val="bg-BG"/>
              </w:rPr>
              <w:t xml:space="preserve"> </w:t>
            </w:r>
            <w:r w:rsidRPr="0008729E">
              <w:rPr>
                <w:rFonts w:ascii="Times New Roman" w:eastAsia="Times New Roman" w:hAnsi="Times New Roman" w:cs="Times New Roman"/>
                <w:sz w:val="28"/>
                <w:szCs w:val="28"/>
                <w:lang w:val="bg-BG"/>
              </w:rPr>
              <w:t>не се променя</w:t>
            </w:r>
          </w:p>
        </w:tc>
      </w:tr>
      <w:tr w:rsidR="007B67F3" w:rsidRPr="000960AF" w14:paraId="3A59A259" w14:textId="77777777" w:rsidTr="00E331F9">
        <w:tc>
          <w:tcPr>
            <w:tcW w:w="10266" w:type="dxa"/>
            <w:gridSpan w:val="2"/>
          </w:tcPr>
          <w:p w14:paraId="24D3A1EE" w14:textId="77777777" w:rsidR="007B67F3" w:rsidRPr="00C41EA6" w:rsidRDefault="007B67F3" w:rsidP="007B67F3">
            <w:pPr>
              <w:spacing w:before="240" w:after="120" w:line="240" w:lineRule="auto"/>
              <w:jc w:val="both"/>
              <w:rPr>
                <w:rFonts w:ascii="Times New Roman" w:hAnsi="Times New Roman" w:cs="Times New Roman"/>
                <w:b/>
                <w:bCs/>
                <w:sz w:val="24"/>
                <w:szCs w:val="24"/>
                <w:lang w:val="bg-BG"/>
              </w:rPr>
            </w:pPr>
            <w:r w:rsidRPr="00C41EA6">
              <w:rPr>
                <w:rFonts w:ascii="Times New Roman" w:hAnsi="Times New Roman" w:cs="Times New Roman"/>
                <w:b/>
                <w:bCs/>
                <w:sz w:val="24"/>
                <w:szCs w:val="24"/>
                <w:lang w:val="bg-BG"/>
              </w:rPr>
              <w:t>5. Сравняване на вариантите:</w:t>
            </w:r>
          </w:p>
          <w:p w14:paraId="65F7FC21" w14:textId="77777777" w:rsidR="007B67F3" w:rsidRPr="00C41EA6" w:rsidRDefault="007B67F3" w:rsidP="007B67F3">
            <w:pPr>
              <w:spacing w:before="120" w:after="120" w:line="240" w:lineRule="auto"/>
              <w:jc w:val="both"/>
              <w:rPr>
                <w:rFonts w:ascii="Times New Roman" w:hAnsi="Times New Roman" w:cs="Times New Roman"/>
                <w:sz w:val="24"/>
                <w:szCs w:val="24"/>
                <w:lang w:val="bg-BG"/>
              </w:rPr>
            </w:pPr>
            <w:r w:rsidRPr="00C41EA6">
              <w:rPr>
                <w:rFonts w:ascii="Times New Roman" w:hAnsi="Times New Roman" w:cs="Times New Roman"/>
                <w:b/>
                <w:bCs/>
                <w:sz w:val="24"/>
                <w:szCs w:val="24"/>
                <w:lang w:val="bg-BG"/>
              </w:rPr>
              <w:t>Степени на изпълнение по критерии:</w:t>
            </w:r>
            <w:r w:rsidRPr="00C41EA6">
              <w:rPr>
                <w:rFonts w:ascii="Times New Roman" w:hAnsi="Times New Roman" w:cs="Times New Roman"/>
                <w:sz w:val="24"/>
                <w:szCs w:val="24"/>
                <w:lang w:val="bg-BG"/>
              </w:rPr>
              <w:t xml:space="preserve"> 1) висока; 2) средна; 3) ниска.</w:t>
            </w:r>
          </w:p>
          <w:p w14:paraId="75906191" w14:textId="77777777" w:rsidR="007B67F3" w:rsidRPr="00C41EA6" w:rsidRDefault="007B67F3" w:rsidP="007B67F3">
            <w:pPr>
              <w:spacing w:before="240" w:after="120" w:line="240" w:lineRule="auto"/>
              <w:jc w:val="both"/>
              <w:rPr>
                <w:rFonts w:ascii="Times New Roman" w:hAnsi="Times New Roman" w:cs="Times New Roman"/>
                <w:b/>
                <w:bCs/>
                <w:sz w:val="24"/>
                <w:szCs w:val="24"/>
                <w:lang w:val="bg-BG"/>
              </w:rPr>
            </w:pPr>
            <w:r w:rsidRPr="00C41EA6">
              <w:rPr>
                <w:rFonts w:ascii="Times New Roman" w:hAnsi="Times New Roman" w:cs="Times New Roman"/>
                <w:b/>
                <w:bCs/>
                <w:sz w:val="24"/>
                <w:szCs w:val="24"/>
                <w:lang w:val="bg-BG"/>
              </w:rPr>
              <w:t>5.1. По проблем 1:</w:t>
            </w:r>
          </w:p>
          <w:tbl>
            <w:tblPr>
              <w:tblW w:w="0" w:type="auto"/>
              <w:tblInd w:w="1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2381"/>
              <w:gridCol w:w="2284"/>
              <w:gridCol w:w="2160"/>
              <w:gridCol w:w="2520"/>
            </w:tblGrid>
            <w:tr w:rsidR="007B67F3" w:rsidRPr="00C41EA6" w14:paraId="7FF57006" w14:textId="77777777" w:rsidTr="0036581D">
              <w:trPr>
                <w:trHeight w:val="357"/>
              </w:trPr>
              <w:tc>
                <w:tcPr>
                  <w:tcW w:w="4665"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3EFBE0E0" w14:textId="77777777" w:rsidR="007B67F3" w:rsidRPr="00C41EA6" w:rsidRDefault="007B67F3" w:rsidP="007B67F3">
                  <w:pPr>
                    <w:spacing w:after="0" w:line="240" w:lineRule="auto"/>
                    <w:jc w:val="center"/>
                    <w:rPr>
                      <w:rFonts w:ascii="Times New Roman" w:hAnsi="Times New Roman" w:cs="Times New Roman"/>
                      <w:b/>
                      <w:bCs/>
                      <w:sz w:val="20"/>
                      <w:szCs w:val="20"/>
                      <w:lang w:val="bg-BG"/>
                    </w:rPr>
                  </w:pPr>
                </w:p>
              </w:tc>
              <w:tc>
                <w:tcPr>
                  <w:tcW w:w="2160" w:type="dxa"/>
                  <w:tcBorders>
                    <w:top w:val="single" w:sz="12" w:space="0" w:color="auto"/>
                    <w:left w:val="single" w:sz="12" w:space="0" w:color="auto"/>
                    <w:bottom w:val="single" w:sz="12" w:space="0" w:color="auto"/>
                    <w:right w:val="single" w:sz="12" w:space="0" w:color="auto"/>
                  </w:tcBorders>
                  <w:shd w:val="clear" w:color="auto" w:fill="D9D9D9"/>
                  <w:vAlign w:val="center"/>
                </w:tcPr>
                <w:p w14:paraId="5FEECC1D" w14:textId="77777777" w:rsidR="007B67F3" w:rsidRPr="00C41EA6" w:rsidRDefault="007B67F3" w:rsidP="007B67F3">
                  <w:pPr>
                    <w:spacing w:after="0" w:line="240" w:lineRule="auto"/>
                    <w:ind w:left="-160"/>
                    <w:jc w:val="center"/>
                    <w:rPr>
                      <w:rFonts w:ascii="Times New Roman" w:hAnsi="Times New Roman" w:cs="Times New Roman"/>
                      <w:b/>
                      <w:bCs/>
                      <w:sz w:val="20"/>
                      <w:szCs w:val="20"/>
                      <w:lang w:val="bg-BG"/>
                    </w:rPr>
                  </w:pPr>
                  <w:r w:rsidRPr="00C41EA6">
                    <w:rPr>
                      <w:rFonts w:ascii="Times New Roman" w:hAnsi="Times New Roman" w:cs="Times New Roman"/>
                      <w:b/>
                      <w:bCs/>
                      <w:sz w:val="20"/>
                      <w:szCs w:val="20"/>
                      <w:lang w:val="bg-BG"/>
                    </w:rPr>
                    <w:t>Вариант 1</w:t>
                  </w:r>
                </w:p>
                <w:p w14:paraId="67194D19" w14:textId="77777777" w:rsidR="007B67F3" w:rsidRPr="00C41EA6" w:rsidRDefault="007B67F3" w:rsidP="007B67F3">
                  <w:pPr>
                    <w:spacing w:after="0" w:line="240" w:lineRule="auto"/>
                    <w:ind w:left="-160"/>
                    <w:jc w:val="center"/>
                    <w:rPr>
                      <w:rFonts w:ascii="Times New Roman" w:hAnsi="Times New Roman" w:cs="Times New Roman"/>
                      <w:b/>
                      <w:bCs/>
                      <w:sz w:val="20"/>
                      <w:szCs w:val="20"/>
                      <w:lang w:val="bg-BG"/>
                    </w:rPr>
                  </w:pPr>
                  <w:r w:rsidRPr="00C41EA6">
                    <w:rPr>
                      <w:rFonts w:ascii="Times New Roman" w:hAnsi="Times New Roman" w:cs="Times New Roman"/>
                      <w:b/>
                      <w:bCs/>
                      <w:sz w:val="20"/>
                      <w:szCs w:val="20"/>
                      <w:lang w:val="bg-BG"/>
                    </w:rPr>
                    <w:t xml:space="preserve"> „Без действие”</w:t>
                  </w:r>
                </w:p>
              </w:tc>
              <w:tc>
                <w:tcPr>
                  <w:tcW w:w="2520" w:type="dxa"/>
                  <w:tcBorders>
                    <w:top w:val="single" w:sz="12" w:space="0" w:color="auto"/>
                    <w:left w:val="single" w:sz="12" w:space="0" w:color="auto"/>
                    <w:bottom w:val="single" w:sz="12" w:space="0" w:color="auto"/>
                    <w:right w:val="single" w:sz="12" w:space="0" w:color="auto"/>
                  </w:tcBorders>
                  <w:shd w:val="clear" w:color="auto" w:fill="D9D9D9"/>
                  <w:vAlign w:val="center"/>
                </w:tcPr>
                <w:p w14:paraId="50AFACBF" w14:textId="77777777" w:rsidR="007B67F3" w:rsidRPr="00C41EA6" w:rsidRDefault="007B67F3" w:rsidP="007B67F3">
                  <w:pPr>
                    <w:spacing w:after="0" w:line="240" w:lineRule="auto"/>
                    <w:ind w:left="-160"/>
                    <w:jc w:val="center"/>
                    <w:rPr>
                      <w:rFonts w:ascii="Times New Roman" w:hAnsi="Times New Roman" w:cs="Times New Roman"/>
                      <w:b/>
                      <w:bCs/>
                      <w:sz w:val="20"/>
                      <w:szCs w:val="20"/>
                      <w:lang w:val="bg-BG"/>
                    </w:rPr>
                  </w:pPr>
                  <w:r w:rsidRPr="00C41EA6">
                    <w:rPr>
                      <w:rFonts w:ascii="Times New Roman" w:hAnsi="Times New Roman" w:cs="Times New Roman"/>
                      <w:b/>
                      <w:bCs/>
                      <w:sz w:val="20"/>
                      <w:szCs w:val="20"/>
                      <w:lang w:val="bg-BG"/>
                    </w:rPr>
                    <w:t>Вариант 2</w:t>
                  </w:r>
                </w:p>
                <w:p w14:paraId="7E82EE1B" w14:textId="77777777" w:rsidR="007B67F3" w:rsidRPr="00C41EA6" w:rsidRDefault="007B67F3" w:rsidP="007B67F3">
                  <w:pPr>
                    <w:spacing w:after="0" w:line="240" w:lineRule="auto"/>
                    <w:ind w:left="-160"/>
                    <w:jc w:val="center"/>
                    <w:rPr>
                      <w:rFonts w:ascii="Times New Roman" w:hAnsi="Times New Roman" w:cs="Times New Roman"/>
                      <w:b/>
                      <w:bCs/>
                      <w:sz w:val="20"/>
                      <w:szCs w:val="20"/>
                      <w:lang w:val="bg-BG"/>
                    </w:rPr>
                  </w:pPr>
                  <w:r w:rsidRPr="00C41EA6">
                    <w:rPr>
                      <w:rFonts w:ascii="Times New Roman" w:hAnsi="Times New Roman" w:cs="Times New Roman"/>
                      <w:b/>
                      <w:bCs/>
                      <w:sz w:val="20"/>
                      <w:szCs w:val="20"/>
                      <w:lang w:val="bg-BG"/>
                    </w:rPr>
                    <w:t>„С действие”</w:t>
                  </w:r>
                </w:p>
              </w:tc>
            </w:tr>
            <w:tr w:rsidR="007B67F3" w:rsidRPr="00C41EA6" w14:paraId="6A37F3CE" w14:textId="77777777" w:rsidTr="0036581D">
              <w:trPr>
                <w:trHeight w:val="580"/>
              </w:trPr>
              <w:tc>
                <w:tcPr>
                  <w:tcW w:w="2381" w:type="dxa"/>
                  <w:tcBorders>
                    <w:top w:val="single" w:sz="12" w:space="0" w:color="auto"/>
                    <w:left w:val="single" w:sz="12" w:space="0" w:color="auto"/>
                    <w:bottom w:val="single" w:sz="12" w:space="0" w:color="auto"/>
                    <w:right w:val="single" w:sz="12" w:space="0" w:color="auto"/>
                  </w:tcBorders>
                  <w:shd w:val="clear" w:color="auto" w:fill="D9D9D9"/>
                  <w:vAlign w:val="center"/>
                </w:tcPr>
                <w:p w14:paraId="05D79DE1" w14:textId="77777777" w:rsidR="007B67F3" w:rsidRPr="00C41EA6" w:rsidRDefault="007B67F3" w:rsidP="007B67F3">
                  <w:pPr>
                    <w:widowControl w:val="0"/>
                    <w:kinsoku w:val="0"/>
                    <w:overflowPunct w:val="0"/>
                    <w:autoSpaceDE w:val="0"/>
                    <w:autoSpaceDN w:val="0"/>
                    <w:adjustRightInd w:val="0"/>
                    <w:spacing w:before="28" w:after="0" w:line="240" w:lineRule="auto"/>
                    <w:jc w:val="center"/>
                    <w:rPr>
                      <w:rFonts w:ascii="Times New Roman" w:hAnsi="Times New Roman" w:cs="Times New Roman"/>
                      <w:w w:val="105"/>
                      <w:sz w:val="20"/>
                      <w:szCs w:val="20"/>
                      <w:lang w:val="bg-BG"/>
                    </w:rPr>
                  </w:pPr>
                  <w:r w:rsidRPr="00C41EA6">
                    <w:rPr>
                      <w:rFonts w:ascii="Times New Roman" w:hAnsi="Times New Roman" w:cs="Times New Roman"/>
                      <w:b/>
                      <w:bCs/>
                      <w:i/>
                      <w:iCs/>
                      <w:sz w:val="20"/>
                      <w:szCs w:val="20"/>
                      <w:lang w:val="bg-BG"/>
                    </w:rPr>
                    <w:t>Ефективност</w:t>
                  </w:r>
                </w:p>
              </w:tc>
              <w:tc>
                <w:tcPr>
                  <w:tcW w:w="2284" w:type="dxa"/>
                  <w:tcBorders>
                    <w:top w:val="single" w:sz="12" w:space="0" w:color="auto"/>
                    <w:left w:val="single" w:sz="12" w:space="0" w:color="auto"/>
                    <w:bottom w:val="single" w:sz="12" w:space="0" w:color="auto"/>
                    <w:right w:val="single" w:sz="12" w:space="0" w:color="auto"/>
                  </w:tcBorders>
                  <w:shd w:val="clear" w:color="auto" w:fill="FFFFFF"/>
                  <w:vAlign w:val="center"/>
                </w:tcPr>
                <w:p w14:paraId="3BD0726B" w14:textId="77777777" w:rsidR="007B67F3" w:rsidRPr="00C41EA6" w:rsidRDefault="007B67F3" w:rsidP="007B67F3">
                  <w:pPr>
                    <w:widowControl w:val="0"/>
                    <w:kinsoku w:val="0"/>
                    <w:overflowPunct w:val="0"/>
                    <w:autoSpaceDE w:val="0"/>
                    <w:autoSpaceDN w:val="0"/>
                    <w:adjustRightInd w:val="0"/>
                    <w:spacing w:before="28" w:after="0" w:line="240" w:lineRule="auto"/>
                    <w:ind w:left="113"/>
                    <w:rPr>
                      <w:rFonts w:ascii="Times New Roman" w:hAnsi="Times New Roman" w:cs="Times New Roman"/>
                      <w:w w:val="105"/>
                      <w:sz w:val="20"/>
                      <w:szCs w:val="20"/>
                      <w:lang w:val="bg-BG"/>
                    </w:rPr>
                  </w:pPr>
                  <w:r w:rsidRPr="00C41EA6">
                    <w:rPr>
                      <w:rFonts w:ascii="Times New Roman" w:hAnsi="Times New Roman" w:cs="Times New Roman"/>
                      <w:w w:val="105"/>
                      <w:sz w:val="20"/>
                      <w:szCs w:val="20"/>
                      <w:lang w:val="bg-BG"/>
                    </w:rPr>
                    <w:t>Цел 1: …</w:t>
                  </w:r>
                </w:p>
              </w:tc>
              <w:tc>
                <w:tcPr>
                  <w:tcW w:w="2160" w:type="dxa"/>
                  <w:tcBorders>
                    <w:top w:val="single" w:sz="12" w:space="0" w:color="auto"/>
                    <w:left w:val="single" w:sz="12" w:space="0" w:color="auto"/>
                    <w:bottom w:val="single" w:sz="12" w:space="0" w:color="auto"/>
                    <w:right w:val="single" w:sz="12" w:space="0" w:color="auto"/>
                  </w:tcBorders>
                  <w:shd w:val="clear" w:color="auto" w:fill="FFFFFF"/>
                  <w:vAlign w:val="center"/>
                </w:tcPr>
                <w:p w14:paraId="46C236C2" w14:textId="77777777" w:rsidR="007B67F3" w:rsidRPr="00C41EA6" w:rsidRDefault="007B67F3" w:rsidP="007B67F3">
                  <w:pPr>
                    <w:widowControl w:val="0"/>
                    <w:kinsoku w:val="0"/>
                    <w:overflowPunct w:val="0"/>
                    <w:autoSpaceDE w:val="0"/>
                    <w:autoSpaceDN w:val="0"/>
                    <w:adjustRightInd w:val="0"/>
                    <w:spacing w:before="28" w:after="0" w:line="240" w:lineRule="auto"/>
                    <w:ind w:right="1"/>
                    <w:jc w:val="center"/>
                    <w:rPr>
                      <w:rFonts w:ascii="Times New Roman" w:hAnsi="Times New Roman" w:cs="Times New Roman"/>
                      <w:w w:val="151"/>
                      <w:sz w:val="20"/>
                      <w:szCs w:val="20"/>
                      <w:lang w:val="bg-BG"/>
                    </w:rPr>
                  </w:pPr>
                  <w:r w:rsidRPr="00C41EA6">
                    <w:rPr>
                      <w:rFonts w:ascii="Times New Roman" w:hAnsi="Times New Roman" w:cs="Times New Roman"/>
                      <w:sz w:val="20"/>
                      <w:szCs w:val="20"/>
                      <w:lang w:val="bg-BG"/>
                    </w:rPr>
                    <w:t>3</w:t>
                  </w:r>
                </w:p>
              </w:tc>
              <w:tc>
                <w:tcPr>
                  <w:tcW w:w="2520" w:type="dxa"/>
                  <w:tcBorders>
                    <w:top w:val="single" w:sz="12" w:space="0" w:color="auto"/>
                    <w:left w:val="single" w:sz="12" w:space="0" w:color="auto"/>
                    <w:bottom w:val="single" w:sz="12" w:space="0" w:color="auto"/>
                    <w:right w:val="single" w:sz="12" w:space="0" w:color="auto"/>
                  </w:tcBorders>
                  <w:shd w:val="clear" w:color="auto" w:fill="FFFFFF"/>
                  <w:vAlign w:val="center"/>
                </w:tcPr>
                <w:p w14:paraId="23BB79AF" w14:textId="77777777" w:rsidR="007B67F3" w:rsidRPr="00C41EA6" w:rsidRDefault="007B67F3" w:rsidP="007B67F3">
                  <w:pPr>
                    <w:widowControl w:val="0"/>
                    <w:kinsoku w:val="0"/>
                    <w:overflowPunct w:val="0"/>
                    <w:autoSpaceDE w:val="0"/>
                    <w:autoSpaceDN w:val="0"/>
                    <w:adjustRightInd w:val="0"/>
                    <w:spacing w:before="28" w:after="0" w:line="240" w:lineRule="auto"/>
                    <w:ind w:right="1"/>
                    <w:jc w:val="center"/>
                    <w:rPr>
                      <w:rFonts w:ascii="Times New Roman" w:hAnsi="Times New Roman" w:cs="Times New Roman"/>
                      <w:w w:val="111"/>
                      <w:sz w:val="20"/>
                      <w:szCs w:val="20"/>
                      <w:lang w:val="bg-BG"/>
                    </w:rPr>
                  </w:pPr>
                  <w:r w:rsidRPr="00C41EA6">
                    <w:rPr>
                      <w:rFonts w:ascii="Times New Roman" w:hAnsi="Times New Roman" w:cs="Times New Roman"/>
                      <w:w w:val="111"/>
                      <w:sz w:val="20"/>
                      <w:szCs w:val="20"/>
                      <w:lang w:val="bg-BG"/>
                    </w:rPr>
                    <w:t>1</w:t>
                  </w:r>
                </w:p>
              </w:tc>
            </w:tr>
            <w:tr w:rsidR="007B67F3" w:rsidRPr="00C41EA6" w14:paraId="122B6B85" w14:textId="77777777" w:rsidTr="0036581D">
              <w:trPr>
                <w:trHeight w:val="388"/>
              </w:trPr>
              <w:tc>
                <w:tcPr>
                  <w:tcW w:w="2381" w:type="dxa"/>
                  <w:tcBorders>
                    <w:top w:val="single" w:sz="12" w:space="0" w:color="auto"/>
                    <w:left w:val="single" w:sz="12" w:space="0" w:color="auto"/>
                    <w:bottom w:val="single" w:sz="12" w:space="0" w:color="auto"/>
                    <w:right w:val="single" w:sz="12" w:space="0" w:color="auto"/>
                  </w:tcBorders>
                  <w:shd w:val="clear" w:color="auto" w:fill="D9D9D9"/>
                  <w:vAlign w:val="center"/>
                </w:tcPr>
                <w:p w14:paraId="7F911FBE" w14:textId="77777777" w:rsidR="007B67F3" w:rsidRPr="00C41EA6" w:rsidRDefault="007B67F3" w:rsidP="007B67F3">
                  <w:pPr>
                    <w:widowControl w:val="0"/>
                    <w:kinsoku w:val="0"/>
                    <w:overflowPunct w:val="0"/>
                    <w:autoSpaceDE w:val="0"/>
                    <w:autoSpaceDN w:val="0"/>
                    <w:adjustRightInd w:val="0"/>
                    <w:spacing w:before="18" w:after="0" w:line="240" w:lineRule="auto"/>
                    <w:jc w:val="center"/>
                    <w:rPr>
                      <w:rFonts w:ascii="Times New Roman" w:hAnsi="Times New Roman" w:cs="Times New Roman"/>
                      <w:b/>
                      <w:bCs/>
                      <w:i/>
                      <w:iCs/>
                      <w:sz w:val="20"/>
                      <w:szCs w:val="20"/>
                      <w:lang w:val="bg-BG"/>
                    </w:rPr>
                  </w:pPr>
                  <w:r w:rsidRPr="00C41EA6">
                    <w:rPr>
                      <w:rFonts w:ascii="Times New Roman" w:hAnsi="Times New Roman" w:cs="Times New Roman"/>
                      <w:b/>
                      <w:bCs/>
                      <w:i/>
                      <w:iCs/>
                      <w:sz w:val="20"/>
                      <w:szCs w:val="20"/>
                      <w:lang w:val="bg-BG"/>
                    </w:rPr>
                    <w:t>Ефикасност</w:t>
                  </w:r>
                </w:p>
              </w:tc>
              <w:tc>
                <w:tcPr>
                  <w:tcW w:w="2284" w:type="dxa"/>
                  <w:tcBorders>
                    <w:top w:val="single" w:sz="12" w:space="0" w:color="auto"/>
                    <w:left w:val="single" w:sz="12" w:space="0" w:color="auto"/>
                    <w:bottom w:val="single" w:sz="12" w:space="0" w:color="auto"/>
                    <w:right w:val="single" w:sz="12" w:space="0" w:color="auto"/>
                  </w:tcBorders>
                  <w:shd w:val="clear" w:color="auto" w:fill="FFFFFF"/>
                  <w:vAlign w:val="center"/>
                </w:tcPr>
                <w:p w14:paraId="7D7BAA2A" w14:textId="77777777" w:rsidR="007B67F3" w:rsidRPr="00C41EA6" w:rsidRDefault="007B67F3" w:rsidP="007B67F3">
                  <w:pPr>
                    <w:widowControl w:val="0"/>
                    <w:kinsoku w:val="0"/>
                    <w:overflowPunct w:val="0"/>
                    <w:autoSpaceDE w:val="0"/>
                    <w:autoSpaceDN w:val="0"/>
                    <w:adjustRightInd w:val="0"/>
                    <w:spacing w:before="18" w:after="0" w:line="240" w:lineRule="auto"/>
                    <w:ind w:left="113"/>
                    <w:rPr>
                      <w:rFonts w:ascii="Times New Roman" w:hAnsi="Times New Roman" w:cs="Times New Roman"/>
                      <w:b/>
                      <w:bCs/>
                      <w:i/>
                      <w:iCs/>
                      <w:sz w:val="20"/>
                      <w:szCs w:val="20"/>
                      <w:lang w:val="bg-BG"/>
                    </w:rPr>
                  </w:pPr>
                  <w:r w:rsidRPr="00C41EA6">
                    <w:rPr>
                      <w:rFonts w:ascii="Times New Roman" w:hAnsi="Times New Roman" w:cs="Times New Roman"/>
                      <w:w w:val="105"/>
                      <w:sz w:val="20"/>
                      <w:szCs w:val="20"/>
                      <w:lang w:val="bg-BG"/>
                    </w:rPr>
                    <w:t>Цел 1: …</w:t>
                  </w:r>
                </w:p>
              </w:tc>
              <w:tc>
                <w:tcPr>
                  <w:tcW w:w="2160" w:type="dxa"/>
                  <w:tcBorders>
                    <w:top w:val="single" w:sz="12" w:space="0" w:color="auto"/>
                    <w:left w:val="single" w:sz="12" w:space="0" w:color="auto"/>
                    <w:bottom w:val="single" w:sz="12" w:space="0" w:color="auto"/>
                    <w:right w:val="single" w:sz="12" w:space="0" w:color="auto"/>
                  </w:tcBorders>
                  <w:shd w:val="clear" w:color="auto" w:fill="FFFFFF"/>
                  <w:vAlign w:val="center"/>
                </w:tcPr>
                <w:p w14:paraId="0C3C0E10" w14:textId="77777777" w:rsidR="007B67F3" w:rsidRPr="00C41EA6" w:rsidRDefault="007B67F3" w:rsidP="007B67F3">
                  <w:pPr>
                    <w:widowControl w:val="0"/>
                    <w:kinsoku w:val="0"/>
                    <w:overflowPunct w:val="0"/>
                    <w:autoSpaceDE w:val="0"/>
                    <w:autoSpaceDN w:val="0"/>
                    <w:adjustRightInd w:val="0"/>
                    <w:spacing w:before="33" w:after="0" w:line="240" w:lineRule="auto"/>
                    <w:ind w:right="1"/>
                    <w:jc w:val="center"/>
                    <w:rPr>
                      <w:rFonts w:ascii="Times New Roman" w:hAnsi="Times New Roman" w:cs="Times New Roman"/>
                      <w:w w:val="151"/>
                      <w:sz w:val="20"/>
                      <w:szCs w:val="20"/>
                      <w:lang w:val="bg-BG"/>
                    </w:rPr>
                  </w:pPr>
                  <w:r w:rsidRPr="00C41EA6">
                    <w:rPr>
                      <w:rFonts w:ascii="Times New Roman" w:hAnsi="Times New Roman" w:cs="Times New Roman"/>
                      <w:sz w:val="20"/>
                      <w:szCs w:val="20"/>
                      <w:lang w:val="bg-BG"/>
                    </w:rPr>
                    <w:t>3</w:t>
                  </w:r>
                </w:p>
              </w:tc>
              <w:tc>
                <w:tcPr>
                  <w:tcW w:w="2520" w:type="dxa"/>
                  <w:tcBorders>
                    <w:top w:val="single" w:sz="12" w:space="0" w:color="auto"/>
                    <w:left w:val="single" w:sz="12" w:space="0" w:color="auto"/>
                    <w:bottom w:val="single" w:sz="12" w:space="0" w:color="auto"/>
                    <w:right w:val="single" w:sz="12" w:space="0" w:color="auto"/>
                  </w:tcBorders>
                  <w:shd w:val="clear" w:color="auto" w:fill="FFFFFF"/>
                  <w:vAlign w:val="center"/>
                </w:tcPr>
                <w:p w14:paraId="76F43894" w14:textId="77777777" w:rsidR="007B67F3" w:rsidRPr="00C41EA6" w:rsidRDefault="007B67F3" w:rsidP="007B67F3">
                  <w:pPr>
                    <w:widowControl w:val="0"/>
                    <w:kinsoku w:val="0"/>
                    <w:overflowPunct w:val="0"/>
                    <w:autoSpaceDE w:val="0"/>
                    <w:autoSpaceDN w:val="0"/>
                    <w:adjustRightInd w:val="0"/>
                    <w:spacing w:before="33" w:after="0" w:line="240" w:lineRule="auto"/>
                    <w:ind w:left="21" w:right="21"/>
                    <w:jc w:val="center"/>
                    <w:rPr>
                      <w:rFonts w:ascii="Times New Roman" w:hAnsi="Times New Roman" w:cs="Times New Roman"/>
                      <w:sz w:val="20"/>
                      <w:szCs w:val="20"/>
                      <w:lang w:val="bg-BG"/>
                    </w:rPr>
                  </w:pPr>
                  <w:r w:rsidRPr="00C41EA6">
                    <w:rPr>
                      <w:rFonts w:ascii="Times New Roman" w:hAnsi="Times New Roman" w:cs="Times New Roman"/>
                      <w:sz w:val="20"/>
                      <w:szCs w:val="20"/>
                      <w:lang w:val="bg-BG"/>
                    </w:rPr>
                    <w:t>1</w:t>
                  </w:r>
                </w:p>
              </w:tc>
            </w:tr>
            <w:tr w:rsidR="007B67F3" w:rsidRPr="00692DF5" w14:paraId="64DB683B" w14:textId="77777777" w:rsidTr="0036581D">
              <w:trPr>
                <w:trHeight w:val="541"/>
              </w:trPr>
              <w:tc>
                <w:tcPr>
                  <w:tcW w:w="2381" w:type="dxa"/>
                  <w:tcBorders>
                    <w:top w:val="single" w:sz="12" w:space="0" w:color="auto"/>
                    <w:left w:val="single" w:sz="12" w:space="0" w:color="auto"/>
                    <w:bottom w:val="single" w:sz="12" w:space="0" w:color="auto"/>
                    <w:right w:val="single" w:sz="12" w:space="0" w:color="auto"/>
                  </w:tcBorders>
                  <w:shd w:val="clear" w:color="auto" w:fill="D9D9D9"/>
                  <w:vAlign w:val="center"/>
                </w:tcPr>
                <w:p w14:paraId="26C89A92" w14:textId="77777777" w:rsidR="007B67F3" w:rsidRPr="00C41EA6" w:rsidRDefault="007B67F3" w:rsidP="007B67F3">
                  <w:pPr>
                    <w:widowControl w:val="0"/>
                    <w:kinsoku w:val="0"/>
                    <w:overflowPunct w:val="0"/>
                    <w:autoSpaceDE w:val="0"/>
                    <w:autoSpaceDN w:val="0"/>
                    <w:adjustRightInd w:val="0"/>
                    <w:spacing w:before="33" w:after="0" w:line="240" w:lineRule="auto"/>
                    <w:jc w:val="center"/>
                    <w:rPr>
                      <w:rFonts w:ascii="Times New Roman" w:hAnsi="Times New Roman" w:cs="Times New Roman"/>
                      <w:b/>
                      <w:bCs/>
                      <w:i/>
                      <w:iCs/>
                      <w:sz w:val="20"/>
                      <w:szCs w:val="20"/>
                      <w:lang w:val="bg-BG"/>
                    </w:rPr>
                  </w:pPr>
                  <w:r w:rsidRPr="00C41EA6">
                    <w:rPr>
                      <w:rFonts w:ascii="Times New Roman" w:hAnsi="Times New Roman" w:cs="Times New Roman"/>
                      <w:b/>
                      <w:bCs/>
                      <w:i/>
                      <w:iCs/>
                      <w:sz w:val="20"/>
                      <w:szCs w:val="20"/>
                      <w:lang w:val="bg-BG"/>
                    </w:rPr>
                    <w:t>Съгласуваност</w:t>
                  </w:r>
                </w:p>
              </w:tc>
              <w:tc>
                <w:tcPr>
                  <w:tcW w:w="2284" w:type="dxa"/>
                  <w:tcBorders>
                    <w:top w:val="single" w:sz="12" w:space="0" w:color="auto"/>
                    <w:left w:val="single" w:sz="12" w:space="0" w:color="auto"/>
                    <w:bottom w:val="single" w:sz="12" w:space="0" w:color="auto"/>
                    <w:right w:val="single" w:sz="12" w:space="0" w:color="auto"/>
                  </w:tcBorders>
                  <w:shd w:val="clear" w:color="auto" w:fill="FFFFFF"/>
                  <w:vAlign w:val="center"/>
                </w:tcPr>
                <w:p w14:paraId="78DE90ED" w14:textId="77777777" w:rsidR="007B67F3" w:rsidRPr="00C41EA6" w:rsidRDefault="007B67F3" w:rsidP="007B67F3">
                  <w:pPr>
                    <w:widowControl w:val="0"/>
                    <w:kinsoku w:val="0"/>
                    <w:overflowPunct w:val="0"/>
                    <w:autoSpaceDE w:val="0"/>
                    <w:autoSpaceDN w:val="0"/>
                    <w:adjustRightInd w:val="0"/>
                    <w:spacing w:before="33" w:after="0" w:line="240" w:lineRule="auto"/>
                    <w:ind w:left="113"/>
                    <w:rPr>
                      <w:rFonts w:ascii="Times New Roman" w:hAnsi="Times New Roman" w:cs="Times New Roman"/>
                      <w:b/>
                      <w:bCs/>
                      <w:i/>
                      <w:iCs/>
                      <w:sz w:val="20"/>
                      <w:szCs w:val="20"/>
                      <w:lang w:val="bg-BG"/>
                    </w:rPr>
                  </w:pPr>
                  <w:r w:rsidRPr="00C41EA6">
                    <w:rPr>
                      <w:rFonts w:ascii="Times New Roman" w:hAnsi="Times New Roman" w:cs="Times New Roman"/>
                      <w:w w:val="105"/>
                      <w:sz w:val="20"/>
                      <w:szCs w:val="20"/>
                      <w:lang w:val="bg-BG"/>
                    </w:rPr>
                    <w:t>Цел 1: …</w:t>
                  </w:r>
                </w:p>
              </w:tc>
              <w:tc>
                <w:tcPr>
                  <w:tcW w:w="2160" w:type="dxa"/>
                  <w:tcBorders>
                    <w:top w:val="single" w:sz="12" w:space="0" w:color="auto"/>
                    <w:left w:val="single" w:sz="12" w:space="0" w:color="auto"/>
                    <w:bottom w:val="single" w:sz="12" w:space="0" w:color="auto"/>
                    <w:right w:val="single" w:sz="12" w:space="0" w:color="auto"/>
                  </w:tcBorders>
                  <w:shd w:val="clear" w:color="auto" w:fill="FFFFFF"/>
                  <w:vAlign w:val="center"/>
                </w:tcPr>
                <w:p w14:paraId="0D6AD5A7" w14:textId="77777777" w:rsidR="007B67F3" w:rsidRPr="00C41EA6" w:rsidRDefault="007B67F3" w:rsidP="007B67F3">
                  <w:pPr>
                    <w:widowControl w:val="0"/>
                    <w:kinsoku w:val="0"/>
                    <w:overflowPunct w:val="0"/>
                    <w:autoSpaceDE w:val="0"/>
                    <w:autoSpaceDN w:val="0"/>
                    <w:adjustRightInd w:val="0"/>
                    <w:spacing w:before="47" w:after="0" w:line="247" w:lineRule="auto"/>
                    <w:ind w:left="64" w:right="61" w:hanging="4"/>
                    <w:jc w:val="center"/>
                    <w:rPr>
                      <w:rFonts w:ascii="Times New Roman" w:hAnsi="Times New Roman" w:cs="Times New Roman"/>
                      <w:sz w:val="20"/>
                      <w:szCs w:val="20"/>
                      <w:lang w:val="bg-BG"/>
                    </w:rPr>
                  </w:pPr>
                  <w:r w:rsidRPr="00C41EA6">
                    <w:rPr>
                      <w:rFonts w:ascii="Times New Roman" w:hAnsi="Times New Roman" w:cs="Times New Roman"/>
                      <w:sz w:val="20"/>
                      <w:szCs w:val="20"/>
                      <w:lang w:val="bg-BG"/>
                    </w:rPr>
                    <w:t>3</w:t>
                  </w:r>
                </w:p>
              </w:tc>
              <w:tc>
                <w:tcPr>
                  <w:tcW w:w="2520" w:type="dxa"/>
                  <w:tcBorders>
                    <w:top w:val="single" w:sz="12" w:space="0" w:color="auto"/>
                    <w:left w:val="single" w:sz="12" w:space="0" w:color="auto"/>
                    <w:bottom w:val="single" w:sz="12" w:space="0" w:color="auto"/>
                    <w:right w:val="single" w:sz="12" w:space="0" w:color="auto"/>
                  </w:tcBorders>
                  <w:shd w:val="clear" w:color="auto" w:fill="FFFFFF"/>
                  <w:vAlign w:val="center"/>
                </w:tcPr>
                <w:p w14:paraId="56931D64" w14:textId="77777777" w:rsidR="007B67F3" w:rsidRPr="00C41EA6" w:rsidRDefault="007B67F3" w:rsidP="007B67F3">
                  <w:pPr>
                    <w:widowControl w:val="0"/>
                    <w:kinsoku w:val="0"/>
                    <w:overflowPunct w:val="0"/>
                    <w:autoSpaceDE w:val="0"/>
                    <w:autoSpaceDN w:val="0"/>
                    <w:adjustRightInd w:val="0"/>
                    <w:spacing w:before="47" w:after="0" w:line="247" w:lineRule="auto"/>
                    <w:ind w:left="21" w:right="16"/>
                    <w:jc w:val="center"/>
                    <w:rPr>
                      <w:rFonts w:ascii="Times New Roman" w:hAnsi="Times New Roman" w:cs="Times New Roman"/>
                      <w:sz w:val="20"/>
                      <w:szCs w:val="20"/>
                      <w:lang w:val="bg-BG"/>
                    </w:rPr>
                  </w:pPr>
                  <w:r w:rsidRPr="00C41EA6">
                    <w:rPr>
                      <w:rFonts w:ascii="Times New Roman" w:hAnsi="Times New Roman" w:cs="Times New Roman"/>
                      <w:sz w:val="20"/>
                      <w:szCs w:val="20"/>
                      <w:lang w:val="bg-BG"/>
                    </w:rPr>
                    <w:t>1</w:t>
                  </w:r>
                </w:p>
              </w:tc>
            </w:tr>
          </w:tbl>
          <w:p w14:paraId="6E331FD8" w14:textId="77777777" w:rsidR="007B67F3" w:rsidRPr="009229F6" w:rsidRDefault="007B67F3" w:rsidP="007B67F3">
            <w:pPr>
              <w:spacing w:before="120" w:after="120" w:line="240" w:lineRule="auto"/>
              <w:jc w:val="both"/>
              <w:rPr>
                <w:rFonts w:ascii="Times New Roman" w:eastAsia="Times New Roman" w:hAnsi="Times New Roman" w:cs="Times New Roman"/>
                <w:b/>
                <w:sz w:val="24"/>
                <w:szCs w:val="24"/>
                <w:lang w:val="bg-BG"/>
              </w:rPr>
            </w:pPr>
          </w:p>
        </w:tc>
      </w:tr>
      <w:tr w:rsidR="00E331F9" w:rsidRPr="000960AF" w14:paraId="67E0A318" w14:textId="77777777" w:rsidTr="00670F34">
        <w:tc>
          <w:tcPr>
            <w:tcW w:w="10266" w:type="dxa"/>
            <w:gridSpan w:val="2"/>
          </w:tcPr>
          <w:p w14:paraId="694E0E25" w14:textId="77777777" w:rsidR="00E331F9" w:rsidRPr="009229F6" w:rsidRDefault="00E331F9" w:rsidP="00E331F9">
            <w:pPr>
              <w:spacing w:before="120" w:after="120" w:line="240" w:lineRule="auto"/>
              <w:jc w:val="both"/>
              <w:rPr>
                <w:rFonts w:ascii="Times New Roman" w:eastAsia="Times New Roman" w:hAnsi="Times New Roman" w:cs="Times New Roman"/>
                <w:b/>
                <w:sz w:val="28"/>
                <w:szCs w:val="24"/>
                <w:lang w:val="bg-BG"/>
              </w:rPr>
            </w:pPr>
            <w:r w:rsidRPr="009229F6">
              <w:rPr>
                <w:rFonts w:ascii="Times New Roman" w:eastAsia="Times New Roman" w:hAnsi="Times New Roman" w:cs="Times New Roman"/>
                <w:i/>
                <w:sz w:val="16"/>
                <w:szCs w:val="16"/>
                <w:lang w:val="bg-BG"/>
              </w:rPr>
              <w:t>Посочете препоръчителните варианти за решаване на поставения проблем/проблеми.</w:t>
            </w:r>
          </w:p>
          <w:p w14:paraId="7281A1DE" w14:textId="77777777" w:rsidR="00E331F9" w:rsidRPr="009229F6" w:rsidRDefault="00E331F9" w:rsidP="00E331F9">
            <w:pPr>
              <w:spacing w:before="120" w:after="120" w:line="240" w:lineRule="auto"/>
              <w:jc w:val="both"/>
              <w:rPr>
                <w:rFonts w:ascii="Times New Roman" w:eastAsia="Times New Roman" w:hAnsi="Times New Roman" w:cs="Times New Roman"/>
                <w:b/>
                <w:sz w:val="28"/>
                <w:szCs w:val="24"/>
                <w:lang w:val="bg-BG"/>
              </w:rPr>
            </w:pPr>
            <w:r w:rsidRPr="009229F6">
              <w:rPr>
                <w:rFonts w:ascii="Times New Roman" w:eastAsia="Times New Roman" w:hAnsi="Times New Roman" w:cs="Times New Roman"/>
                <w:b/>
                <w:sz w:val="28"/>
                <w:szCs w:val="24"/>
                <w:lang w:val="bg-BG"/>
              </w:rPr>
              <w:t>6. Избор на препоръчителен вариант:</w:t>
            </w:r>
          </w:p>
          <w:p w14:paraId="722BA839" w14:textId="0B3FC528" w:rsidR="00E331F9" w:rsidRPr="009229F6" w:rsidRDefault="002F7CD5" w:rsidP="00E331F9">
            <w:pPr>
              <w:spacing w:before="120" w:after="120" w:line="240" w:lineRule="auto"/>
              <w:ind w:firstLine="621"/>
              <w:jc w:val="both"/>
              <w:rPr>
                <w:sz w:val="24"/>
                <w:lang w:val="bg-BG"/>
              </w:rPr>
            </w:pPr>
            <w:r w:rsidRPr="009229F6">
              <w:rPr>
                <w:rFonts w:ascii="Times New Roman" w:eastAsia="Times New Roman" w:hAnsi="Times New Roman" w:cs="Times New Roman"/>
                <w:b/>
                <w:sz w:val="28"/>
                <w:szCs w:val="24"/>
                <w:lang w:val="bg-BG"/>
              </w:rPr>
              <w:t xml:space="preserve">6.1. </w:t>
            </w:r>
            <w:r w:rsidR="00E331F9" w:rsidRPr="009229F6">
              <w:rPr>
                <w:rFonts w:ascii="Times New Roman" w:eastAsia="Times New Roman" w:hAnsi="Times New Roman" w:cs="Times New Roman"/>
                <w:b/>
                <w:sz w:val="28"/>
                <w:szCs w:val="24"/>
                <w:lang w:val="bg-BG"/>
              </w:rPr>
              <w:t>По проблем 1:</w:t>
            </w:r>
          </w:p>
          <w:p w14:paraId="63B668D5" w14:textId="75350EC7" w:rsidR="002F7CD5" w:rsidRPr="009229F6" w:rsidRDefault="00E331F9" w:rsidP="007B67F3">
            <w:pPr>
              <w:spacing w:before="120" w:after="120" w:line="240" w:lineRule="auto"/>
              <w:ind w:firstLine="575"/>
              <w:jc w:val="both"/>
              <w:rPr>
                <w:rFonts w:ascii="Times New Roman" w:hAnsi="Times New Roman"/>
                <w:bCs/>
                <w:sz w:val="28"/>
                <w:szCs w:val="28"/>
                <w:lang w:val="bg-BG"/>
              </w:rPr>
            </w:pPr>
            <w:r w:rsidRPr="009229F6">
              <w:rPr>
                <w:rFonts w:ascii="Times New Roman" w:eastAsia="Times New Roman" w:hAnsi="Times New Roman" w:cs="Times New Roman"/>
                <w:bCs/>
                <w:sz w:val="28"/>
                <w:szCs w:val="24"/>
                <w:lang w:val="bg-BG"/>
              </w:rPr>
              <w:t xml:space="preserve">Препоръчва се вариант „Пълно действие“. </w:t>
            </w:r>
          </w:p>
        </w:tc>
      </w:tr>
      <w:tr w:rsidR="00E331F9" w:rsidRPr="000960AF" w14:paraId="5CD1488B" w14:textId="77777777" w:rsidTr="00670F34">
        <w:tc>
          <w:tcPr>
            <w:tcW w:w="10266" w:type="dxa"/>
            <w:gridSpan w:val="2"/>
          </w:tcPr>
          <w:p w14:paraId="2FDDC941" w14:textId="77777777" w:rsidR="00E331F9" w:rsidRPr="009229F6" w:rsidRDefault="00E331F9" w:rsidP="00E331F9">
            <w:pPr>
              <w:spacing w:after="0" w:line="240" w:lineRule="auto"/>
              <w:jc w:val="both"/>
              <w:rPr>
                <w:rFonts w:ascii="Times New Roman" w:eastAsia="Times New Roman" w:hAnsi="Times New Roman" w:cs="Times New Roman"/>
                <w:b/>
                <w:sz w:val="24"/>
                <w:szCs w:val="24"/>
                <w:lang w:val="bg-BG"/>
              </w:rPr>
            </w:pPr>
            <w:r w:rsidRPr="009229F6">
              <w:rPr>
                <w:rFonts w:ascii="Times New Roman" w:eastAsia="Times New Roman" w:hAnsi="Times New Roman" w:cs="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14:paraId="6A7E8DEA" w14:textId="436D0218" w:rsidR="00E331F9" w:rsidRPr="009229F6" w:rsidRDefault="00E331F9" w:rsidP="00E331F9">
            <w:pPr>
              <w:spacing w:before="120" w:after="120" w:line="240" w:lineRule="auto"/>
              <w:rPr>
                <w:rFonts w:ascii="Times New Roman" w:eastAsia="Times New Roman" w:hAnsi="Times New Roman" w:cs="Times New Roman"/>
                <w:sz w:val="24"/>
                <w:szCs w:val="24"/>
                <w:lang w:val="bg-BG"/>
              </w:rPr>
            </w:pPr>
            <w:r w:rsidRPr="009229F6">
              <w:rPr>
                <w:rFonts w:ascii="Times New Roman" w:eastAsia="Times New Roman" w:hAnsi="Times New Roman" w:cs="Times New Roman"/>
                <w:sz w:val="24"/>
                <w:szCs w:val="24"/>
              </w:rPr>
              <w:object w:dxaOrig="225" w:dyaOrig="225" w14:anchorId="35098091">
                <v:shape id="_x0000_i1064" type="#_x0000_t75" style="width:108.3pt;height:17.85pt" o:ole="">
                  <v:imagedata r:id="rId12" o:title=""/>
                </v:shape>
                <w:control r:id="rId13" w:name="OptionButton3" w:shapeid="_x0000_i1064"/>
              </w:object>
            </w:r>
          </w:p>
          <w:p w14:paraId="141738E8" w14:textId="518E1323" w:rsidR="00E331F9" w:rsidRPr="009229F6" w:rsidRDefault="00E331F9" w:rsidP="00E331F9">
            <w:pPr>
              <w:spacing w:after="0" w:line="240" w:lineRule="auto"/>
              <w:rPr>
                <w:rFonts w:ascii="Times New Roman" w:eastAsia="Times New Roman" w:hAnsi="Times New Roman" w:cs="Times New Roman"/>
                <w:sz w:val="24"/>
                <w:szCs w:val="24"/>
                <w:lang w:val="bg-BG"/>
              </w:rPr>
            </w:pPr>
            <w:r w:rsidRPr="009229F6">
              <w:rPr>
                <w:rFonts w:ascii="Times New Roman" w:eastAsia="Times New Roman" w:hAnsi="Times New Roman" w:cs="Times New Roman"/>
                <w:sz w:val="24"/>
                <w:szCs w:val="24"/>
              </w:rPr>
              <w:object w:dxaOrig="225" w:dyaOrig="225" w14:anchorId="48961304">
                <v:shape id="_x0000_i1066" type="#_x0000_t75" style="width:108.3pt;height:17.85pt" o:ole="">
                  <v:imagedata r:id="rId14" o:title=""/>
                </v:shape>
                <w:control r:id="rId15" w:name="OptionButton4" w:shapeid="_x0000_i1066"/>
              </w:object>
            </w:r>
          </w:p>
          <w:p w14:paraId="59EEC929" w14:textId="71D7EAFE" w:rsidR="00E331F9" w:rsidRPr="009229F6" w:rsidRDefault="00E331F9" w:rsidP="00E331F9">
            <w:pPr>
              <w:spacing w:before="120" w:after="120" w:line="240" w:lineRule="auto"/>
              <w:rPr>
                <w:rFonts w:ascii="Times New Roman" w:eastAsia="Times New Roman" w:hAnsi="Times New Roman" w:cs="Times New Roman"/>
                <w:sz w:val="24"/>
                <w:szCs w:val="24"/>
                <w:lang w:val="bg-BG"/>
              </w:rPr>
            </w:pPr>
            <w:r w:rsidRPr="009229F6">
              <w:rPr>
                <w:rFonts w:ascii="Times New Roman" w:eastAsia="Times New Roman" w:hAnsi="Times New Roman" w:cs="Times New Roman"/>
                <w:sz w:val="24"/>
                <w:szCs w:val="24"/>
              </w:rPr>
              <w:object w:dxaOrig="225" w:dyaOrig="225" w14:anchorId="40646036">
                <v:shape id="_x0000_i1068" type="#_x0000_t75" style="width:108.3pt;height:17.85pt" o:ole="">
                  <v:imagedata r:id="rId16" o:title=""/>
                </v:shape>
                <w:control r:id="rId17" w:name="OptionButton5" w:shapeid="_x0000_i1068"/>
              </w:object>
            </w:r>
          </w:p>
          <w:p w14:paraId="38A82288" w14:textId="77777777" w:rsidR="00E331F9" w:rsidRPr="009229F6" w:rsidRDefault="00E331F9" w:rsidP="00E331F9">
            <w:pPr>
              <w:spacing w:after="120" w:line="240" w:lineRule="auto"/>
              <w:jc w:val="both"/>
              <w:rPr>
                <w:rFonts w:ascii="Times New Roman" w:eastAsia="Times New Roman" w:hAnsi="Times New Roman" w:cs="Times New Roman"/>
                <w:i/>
                <w:sz w:val="16"/>
                <w:szCs w:val="16"/>
                <w:lang w:val="bg-BG"/>
              </w:rPr>
            </w:pPr>
            <w:r w:rsidRPr="009229F6">
              <w:rPr>
                <w:rFonts w:ascii="Times New Roman" w:eastAsia="Times New Roman" w:hAnsi="Times New Roman" w:cs="Times New Roman"/>
                <w:i/>
                <w:sz w:val="16"/>
                <w:szCs w:val="16"/>
                <w:lang w:val="bg-BG"/>
              </w:rPr>
              <w:t>1.1. Изборът следва да е съотносим с посочените специфични въздействия на препоръчителния вариант за решаване на всеки проблем.</w:t>
            </w:r>
          </w:p>
          <w:p w14:paraId="25417FD1" w14:textId="77777777" w:rsidR="00E331F9" w:rsidRPr="009229F6" w:rsidRDefault="00E331F9" w:rsidP="00E331F9">
            <w:pPr>
              <w:spacing w:after="120" w:line="240" w:lineRule="auto"/>
              <w:jc w:val="both"/>
              <w:rPr>
                <w:rFonts w:ascii="Times New Roman" w:eastAsia="Times New Roman" w:hAnsi="Times New Roman" w:cs="Times New Roman"/>
                <w:i/>
                <w:sz w:val="20"/>
                <w:szCs w:val="20"/>
                <w:lang w:val="bg-BG"/>
              </w:rPr>
            </w:pPr>
            <w:r w:rsidRPr="009229F6">
              <w:rPr>
                <w:rFonts w:ascii="Times New Roman" w:eastAsia="Times New Roman" w:hAnsi="Times New Roman" w:cs="Times New Roman"/>
                <w:i/>
                <w:sz w:val="16"/>
                <w:szCs w:val="16"/>
                <w:lang w:val="bg-BG"/>
              </w:rPr>
              <w:t>1.2. Ако се предвижда въвеждането на такса,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p>
        </w:tc>
      </w:tr>
      <w:tr w:rsidR="00E331F9" w:rsidRPr="000960AF" w14:paraId="52E8CF5A" w14:textId="77777777" w:rsidTr="00670F34">
        <w:tc>
          <w:tcPr>
            <w:tcW w:w="10266" w:type="dxa"/>
            <w:gridSpan w:val="2"/>
          </w:tcPr>
          <w:p w14:paraId="63D8F19B" w14:textId="77777777" w:rsidR="00E331F9" w:rsidRPr="009229F6" w:rsidRDefault="00E331F9" w:rsidP="00E331F9">
            <w:pPr>
              <w:spacing w:after="0" w:line="240" w:lineRule="auto"/>
              <w:jc w:val="both"/>
              <w:rPr>
                <w:rFonts w:ascii="Times New Roman" w:eastAsia="Times New Roman" w:hAnsi="Times New Roman" w:cs="Times New Roman"/>
                <w:b/>
                <w:sz w:val="24"/>
                <w:szCs w:val="24"/>
                <w:lang w:val="bg-BG"/>
              </w:rPr>
            </w:pPr>
            <w:r w:rsidRPr="009229F6">
              <w:rPr>
                <w:rFonts w:ascii="Times New Roman" w:eastAsia="Times New Roman" w:hAnsi="Times New Roman" w:cs="Times New Roman"/>
                <w:b/>
                <w:sz w:val="24"/>
                <w:szCs w:val="24"/>
                <w:lang w:val="bg-BG"/>
              </w:rPr>
              <w:t>6.2.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p w14:paraId="14B9C3D8" w14:textId="799F496E" w:rsidR="00E331F9" w:rsidRPr="009229F6" w:rsidRDefault="00E331F9" w:rsidP="00E331F9">
            <w:pPr>
              <w:spacing w:before="120" w:after="120" w:line="240" w:lineRule="auto"/>
              <w:rPr>
                <w:rFonts w:ascii="Times New Roman" w:eastAsia="Times New Roman" w:hAnsi="Times New Roman" w:cs="Times New Roman"/>
                <w:sz w:val="24"/>
                <w:szCs w:val="24"/>
                <w:lang w:val="bg-BG"/>
              </w:rPr>
            </w:pPr>
            <w:r w:rsidRPr="009229F6">
              <w:rPr>
                <w:rFonts w:ascii="Times New Roman" w:eastAsia="Times New Roman" w:hAnsi="Times New Roman" w:cs="Times New Roman"/>
                <w:sz w:val="24"/>
                <w:szCs w:val="24"/>
              </w:rPr>
              <w:object w:dxaOrig="225" w:dyaOrig="225" w14:anchorId="65CBD6B3">
                <v:shape id="_x0000_i1070" type="#_x0000_t75" style="width:108.3pt;height:17.85pt" o:ole="">
                  <v:imagedata r:id="rId18" o:title=""/>
                </v:shape>
                <w:control r:id="rId19" w:name="OptionButton16" w:shapeid="_x0000_i1070"/>
              </w:object>
            </w:r>
          </w:p>
          <w:p w14:paraId="1240A517" w14:textId="5FFF732A" w:rsidR="00E331F9" w:rsidRPr="009229F6" w:rsidRDefault="00E331F9" w:rsidP="00E331F9">
            <w:pPr>
              <w:spacing w:before="120" w:after="120" w:line="240" w:lineRule="auto"/>
              <w:rPr>
                <w:rFonts w:ascii="Times New Roman" w:eastAsia="Times New Roman" w:hAnsi="Times New Roman" w:cs="Times New Roman"/>
                <w:sz w:val="24"/>
                <w:szCs w:val="24"/>
                <w:lang w:val="bg-BG"/>
              </w:rPr>
            </w:pPr>
            <w:r w:rsidRPr="009229F6">
              <w:rPr>
                <w:rFonts w:ascii="Times New Roman" w:eastAsia="Times New Roman" w:hAnsi="Times New Roman" w:cs="Times New Roman"/>
                <w:sz w:val="24"/>
                <w:szCs w:val="24"/>
              </w:rPr>
              <w:object w:dxaOrig="225" w:dyaOrig="225" w14:anchorId="57F87E1F">
                <v:shape id="_x0000_i1072" type="#_x0000_t75" style="width:108.3pt;height:17.85pt" o:ole="">
                  <v:imagedata r:id="rId20" o:title=""/>
                </v:shape>
                <w:control r:id="rId21" w:name="OptionButton17" w:shapeid="_x0000_i1072"/>
              </w:object>
            </w:r>
          </w:p>
          <w:p w14:paraId="550A1F39" w14:textId="77777777" w:rsidR="00E331F9" w:rsidRPr="009229F6" w:rsidRDefault="00E331F9" w:rsidP="00E331F9">
            <w:pPr>
              <w:spacing w:after="0" w:line="240" w:lineRule="auto"/>
              <w:jc w:val="both"/>
              <w:rPr>
                <w:rFonts w:ascii="Times New Roman" w:eastAsia="Times New Roman" w:hAnsi="Times New Roman" w:cs="Times New Roman"/>
                <w:i/>
                <w:sz w:val="16"/>
                <w:szCs w:val="16"/>
                <w:lang w:val="bg-BG"/>
              </w:rPr>
            </w:pPr>
            <w:r w:rsidRPr="009229F6">
              <w:rPr>
                <w:rFonts w:ascii="Times New Roman" w:eastAsia="Times New Roman" w:hAnsi="Times New Roman" w:cs="Times New Roman"/>
                <w:i/>
                <w:sz w:val="16"/>
                <w:szCs w:val="16"/>
                <w:lang w:val="bg-BG"/>
              </w:rPr>
              <w:t>1.1. Изборът следва да е съотносим с посочените специфични въздействия на избрания вариант.</w:t>
            </w:r>
          </w:p>
          <w:p w14:paraId="005CAC92" w14:textId="77777777" w:rsidR="00E331F9" w:rsidRPr="009229F6" w:rsidRDefault="00E331F9" w:rsidP="00E331F9">
            <w:pPr>
              <w:spacing w:after="0" w:line="240" w:lineRule="auto"/>
              <w:jc w:val="both"/>
              <w:rPr>
                <w:rFonts w:ascii="Times New Roman" w:eastAsia="Times New Roman" w:hAnsi="Times New Roman" w:cs="Times New Roman"/>
                <w:i/>
                <w:sz w:val="16"/>
                <w:szCs w:val="16"/>
                <w:lang w:val="bg-BG"/>
              </w:rPr>
            </w:pPr>
            <w:r w:rsidRPr="009229F6">
              <w:rPr>
                <w:rFonts w:ascii="Times New Roman" w:eastAsia="Times New Roman" w:hAnsi="Times New Roman" w:cs="Times New Roman"/>
                <w:i/>
                <w:sz w:val="16"/>
                <w:szCs w:val="16"/>
                <w:lang w:val="bg-BG"/>
              </w:rPr>
              <w:t>1.2. В случай че се предвижда създаване нов регулаторен режим, посочете неговия вид (за стопанска дейност: лицензионен, регистрационен; за отделна стелка или действие: разрешителен, уведомителен; удостоверителен и по какъв начин това съответства с постигането на целите).</w:t>
            </w:r>
          </w:p>
          <w:p w14:paraId="7E550EDD" w14:textId="77777777" w:rsidR="00E331F9" w:rsidRPr="009229F6" w:rsidRDefault="00E331F9" w:rsidP="00E331F9">
            <w:pPr>
              <w:spacing w:after="0" w:line="240" w:lineRule="auto"/>
              <w:jc w:val="both"/>
              <w:rPr>
                <w:rFonts w:ascii="Times New Roman" w:eastAsia="Times New Roman" w:hAnsi="Times New Roman" w:cs="Times New Roman"/>
                <w:i/>
                <w:sz w:val="16"/>
                <w:szCs w:val="16"/>
                <w:lang w:val="bg-BG"/>
              </w:rPr>
            </w:pPr>
            <w:r w:rsidRPr="009229F6">
              <w:rPr>
                <w:rFonts w:ascii="Times New Roman" w:eastAsia="Times New Roman" w:hAnsi="Times New Roman" w:cs="Times New Roman"/>
                <w:i/>
                <w:sz w:val="16"/>
                <w:szCs w:val="16"/>
                <w:lang w:val="bg-BG"/>
              </w:rPr>
              <w:t>1.3.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14:paraId="20282C79" w14:textId="77777777" w:rsidR="00E331F9" w:rsidRPr="009229F6" w:rsidRDefault="00E331F9" w:rsidP="00E331F9">
            <w:pPr>
              <w:spacing w:after="0" w:line="240" w:lineRule="auto"/>
              <w:jc w:val="both"/>
              <w:rPr>
                <w:rFonts w:ascii="Times New Roman" w:eastAsia="Times New Roman" w:hAnsi="Times New Roman" w:cs="Times New Roman"/>
                <w:i/>
                <w:sz w:val="16"/>
                <w:szCs w:val="16"/>
                <w:lang w:val="bg-BG"/>
              </w:rPr>
            </w:pPr>
            <w:r w:rsidRPr="009229F6">
              <w:rPr>
                <w:rFonts w:ascii="Times New Roman" w:eastAsia="Times New Roman" w:hAnsi="Times New Roman" w:cs="Times New Roman"/>
                <w:i/>
                <w:sz w:val="16"/>
                <w:szCs w:val="16"/>
                <w:lang w:val="bg-BG"/>
              </w:rPr>
              <w:t>1.4. Посочете предложените нови регулаторни режими отговарят ли на изискванията на чл. 10 – 12 от Закона за дейностите по предоставяне на услуги.</w:t>
            </w:r>
          </w:p>
          <w:p w14:paraId="403EED4E" w14:textId="77777777" w:rsidR="00E331F9" w:rsidRPr="009229F6" w:rsidRDefault="00E331F9" w:rsidP="00E331F9">
            <w:pPr>
              <w:spacing w:after="0" w:line="240" w:lineRule="auto"/>
              <w:jc w:val="both"/>
              <w:rPr>
                <w:rFonts w:ascii="Times New Roman" w:eastAsia="Times New Roman" w:hAnsi="Times New Roman" w:cs="Times New Roman"/>
                <w:i/>
                <w:sz w:val="16"/>
                <w:szCs w:val="16"/>
                <w:lang w:val="bg-BG"/>
              </w:rPr>
            </w:pPr>
            <w:r w:rsidRPr="009229F6">
              <w:rPr>
                <w:rFonts w:ascii="Times New Roman" w:eastAsia="Times New Roman" w:hAnsi="Times New Roman" w:cs="Times New Roman"/>
                <w:i/>
                <w:sz w:val="16"/>
                <w:szCs w:val="16"/>
                <w:lang w:val="bg-BG"/>
              </w:rPr>
              <w:t>1.5. Посочете изпълнено ли е изискването на § 2 от Допълнителните разпоредби на Закона за дейностите по предоставяне на услуги.</w:t>
            </w:r>
          </w:p>
          <w:p w14:paraId="4922B0E3" w14:textId="77777777" w:rsidR="00E331F9" w:rsidRPr="009229F6" w:rsidRDefault="00E331F9" w:rsidP="00E331F9">
            <w:pPr>
              <w:spacing w:after="0" w:line="240" w:lineRule="auto"/>
              <w:jc w:val="both"/>
              <w:rPr>
                <w:rFonts w:ascii="Times New Roman" w:eastAsia="Times New Roman" w:hAnsi="Times New Roman" w:cs="Times New Roman"/>
                <w:i/>
                <w:sz w:val="20"/>
                <w:szCs w:val="20"/>
                <w:lang w:val="bg-BG"/>
              </w:rPr>
            </w:pPr>
            <w:r w:rsidRPr="009229F6">
              <w:rPr>
                <w:rFonts w:ascii="Times New Roman" w:eastAsia="Times New Roman" w:hAnsi="Times New Roman" w:cs="Times New Roman"/>
                <w:i/>
                <w:sz w:val="16"/>
                <w:szCs w:val="16"/>
                <w:lang w:val="bg-BG"/>
              </w:rPr>
              <w:t>1.6. В случай че се изменят регулаторни режими или административни услуги, посочете промяната.</w:t>
            </w:r>
          </w:p>
        </w:tc>
      </w:tr>
      <w:tr w:rsidR="00E331F9" w:rsidRPr="000960AF" w14:paraId="7DD71006" w14:textId="77777777" w:rsidTr="00670F34">
        <w:tc>
          <w:tcPr>
            <w:tcW w:w="10266" w:type="dxa"/>
            <w:gridSpan w:val="2"/>
          </w:tcPr>
          <w:p w14:paraId="48679632" w14:textId="77777777" w:rsidR="00E331F9" w:rsidRPr="00505B1D" w:rsidRDefault="00E331F9" w:rsidP="00E331F9">
            <w:pPr>
              <w:spacing w:after="0" w:line="240" w:lineRule="auto"/>
              <w:jc w:val="both"/>
              <w:rPr>
                <w:rFonts w:ascii="Times New Roman" w:eastAsia="Times New Roman" w:hAnsi="Times New Roman" w:cs="Times New Roman"/>
                <w:b/>
                <w:sz w:val="24"/>
                <w:szCs w:val="24"/>
                <w:lang w:val="bg-BG"/>
              </w:rPr>
            </w:pPr>
            <w:r w:rsidRPr="00505B1D">
              <w:rPr>
                <w:rFonts w:ascii="Times New Roman" w:eastAsia="Times New Roman" w:hAnsi="Times New Roman" w:cs="Times New Roman"/>
                <w:b/>
                <w:sz w:val="24"/>
                <w:szCs w:val="24"/>
                <w:lang w:val="bg-BG"/>
              </w:rPr>
              <w:t>6.3. Създават ли се нови регистри от прилагането на препоръчителния вариант (включително по отделните проблеми)?</w:t>
            </w:r>
          </w:p>
          <w:p w14:paraId="48F9E896" w14:textId="2FDCFF6E" w:rsidR="00E331F9" w:rsidRPr="00505B1D" w:rsidRDefault="00E331F9" w:rsidP="00E331F9">
            <w:pPr>
              <w:spacing w:before="120" w:after="120" w:line="240" w:lineRule="auto"/>
              <w:jc w:val="both"/>
              <w:rPr>
                <w:rFonts w:ascii="Times New Roman" w:eastAsia="Times New Roman" w:hAnsi="Times New Roman" w:cs="Times New Roman"/>
                <w:i/>
                <w:sz w:val="24"/>
                <w:szCs w:val="24"/>
                <w:lang w:val="bg-BG"/>
              </w:rPr>
            </w:pPr>
            <w:r w:rsidRPr="00505B1D">
              <w:rPr>
                <w:rFonts w:ascii="Times New Roman" w:eastAsia="Times New Roman" w:hAnsi="Times New Roman" w:cs="Times New Roman"/>
                <w:i/>
                <w:sz w:val="24"/>
                <w:szCs w:val="24"/>
              </w:rPr>
              <w:object w:dxaOrig="225" w:dyaOrig="225" w14:anchorId="730B5715">
                <v:shape id="_x0000_i1074" type="#_x0000_t75" style="width:108.3pt;height:17.85pt" o:ole="">
                  <v:imagedata r:id="rId18" o:title=""/>
                </v:shape>
                <w:control r:id="rId22" w:name="OptionButton18" w:shapeid="_x0000_i1074"/>
              </w:object>
            </w:r>
          </w:p>
          <w:p w14:paraId="18F1E58C" w14:textId="4C3676E6" w:rsidR="00E331F9" w:rsidRPr="00505B1D" w:rsidRDefault="00E331F9" w:rsidP="00E331F9">
            <w:pPr>
              <w:spacing w:before="120" w:after="120" w:line="240" w:lineRule="auto"/>
              <w:jc w:val="both"/>
              <w:rPr>
                <w:rFonts w:ascii="Times New Roman" w:eastAsia="Times New Roman" w:hAnsi="Times New Roman" w:cs="Times New Roman"/>
                <w:sz w:val="24"/>
                <w:szCs w:val="24"/>
                <w:lang w:val="bg-BG"/>
              </w:rPr>
            </w:pPr>
            <w:r w:rsidRPr="00505B1D">
              <w:rPr>
                <w:rFonts w:ascii="Times New Roman" w:eastAsia="Times New Roman" w:hAnsi="Times New Roman" w:cs="Times New Roman"/>
                <w:sz w:val="24"/>
                <w:szCs w:val="24"/>
              </w:rPr>
              <w:object w:dxaOrig="225" w:dyaOrig="225" w14:anchorId="1518A915">
                <v:shape id="_x0000_i1076" type="#_x0000_t75" style="width:108.3pt;height:17.85pt" o:ole="">
                  <v:imagedata r:id="rId20" o:title=""/>
                </v:shape>
                <w:control r:id="rId23" w:name="OptionButton19" w:shapeid="_x0000_i1076"/>
              </w:object>
            </w:r>
          </w:p>
          <w:p w14:paraId="12FFE3E9" w14:textId="77777777" w:rsidR="00E331F9" w:rsidRPr="00505B1D" w:rsidRDefault="00E331F9" w:rsidP="00E331F9">
            <w:pPr>
              <w:spacing w:after="120" w:line="240" w:lineRule="auto"/>
              <w:jc w:val="both"/>
              <w:rPr>
                <w:rFonts w:ascii="Times New Roman" w:eastAsia="Times New Roman" w:hAnsi="Times New Roman" w:cs="Times New Roman"/>
                <w:sz w:val="24"/>
                <w:szCs w:val="24"/>
                <w:lang w:val="bg-BG"/>
              </w:rPr>
            </w:pPr>
            <w:r w:rsidRPr="00505B1D">
              <w:rPr>
                <w:rFonts w:ascii="Times New Roman" w:eastAsia="Times New Roman" w:hAnsi="Times New Roman" w:cs="Times New Roman"/>
                <w:i/>
                <w:sz w:val="16"/>
                <w:szCs w:val="16"/>
                <w:lang w:val="bg-BG"/>
              </w:rPr>
              <w:t>Когато отговорът е „Да“, посочете регистрите, които се създават и по какъв начин те ще бъдат интегрирани в общата регистрова инфраструктура.</w:t>
            </w:r>
          </w:p>
        </w:tc>
      </w:tr>
      <w:tr w:rsidR="00E331F9" w:rsidRPr="000960AF" w14:paraId="567E2CEF" w14:textId="77777777" w:rsidTr="00670F34">
        <w:tc>
          <w:tcPr>
            <w:tcW w:w="10266" w:type="dxa"/>
            <w:gridSpan w:val="2"/>
          </w:tcPr>
          <w:p w14:paraId="3E8EA0BA" w14:textId="77777777" w:rsidR="00E331F9" w:rsidRPr="00505B1D" w:rsidRDefault="00E331F9" w:rsidP="00E331F9">
            <w:pPr>
              <w:spacing w:after="0" w:line="240" w:lineRule="auto"/>
              <w:jc w:val="both"/>
              <w:rPr>
                <w:rFonts w:ascii="Times New Roman" w:eastAsia="Times New Roman" w:hAnsi="Times New Roman" w:cs="Times New Roman"/>
                <w:b/>
                <w:sz w:val="24"/>
                <w:szCs w:val="24"/>
                <w:lang w:val="bg-BG"/>
              </w:rPr>
            </w:pPr>
            <w:r w:rsidRPr="00505B1D">
              <w:rPr>
                <w:rFonts w:ascii="Times New Roman" w:eastAsia="Times New Roman" w:hAnsi="Times New Roman" w:cs="Times New Roman"/>
                <w:b/>
                <w:sz w:val="24"/>
                <w:szCs w:val="24"/>
                <w:lang w:val="bg-BG"/>
              </w:rPr>
              <w:t>6.4. По какъв начин препоръчителният вариант въздейства върху микро-, малките и средните предприятия (МСП)</w:t>
            </w:r>
            <w:r w:rsidRPr="00505B1D">
              <w:rPr>
                <w:rFonts w:ascii="Times New Roman" w:eastAsia="Times New Roman" w:hAnsi="Times New Roman" w:cs="Times New Roman"/>
                <w:sz w:val="20"/>
                <w:szCs w:val="20"/>
                <w:lang w:val="bg-BG" w:eastAsia="bg-BG"/>
              </w:rPr>
              <w:t xml:space="preserve"> </w:t>
            </w:r>
            <w:r w:rsidRPr="00505B1D">
              <w:rPr>
                <w:rFonts w:ascii="Times New Roman" w:eastAsia="Times New Roman" w:hAnsi="Times New Roman" w:cs="Times New Roman"/>
                <w:b/>
                <w:sz w:val="24"/>
                <w:szCs w:val="24"/>
                <w:lang w:val="bg-BG"/>
              </w:rPr>
              <w:t>(включително по отделните проблеми)?</w:t>
            </w:r>
          </w:p>
          <w:p w14:paraId="00B8E4CD" w14:textId="1A7F4230" w:rsidR="00E331F9" w:rsidRPr="00505B1D" w:rsidRDefault="00E331F9" w:rsidP="00E331F9">
            <w:pPr>
              <w:spacing w:before="120" w:after="120" w:line="240" w:lineRule="auto"/>
              <w:rPr>
                <w:rFonts w:ascii="Calibri" w:eastAsia="MS Mincho" w:hAnsi="Calibri" w:cs="MS Mincho"/>
                <w:sz w:val="24"/>
                <w:szCs w:val="24"/>
                <w:lang w:val="bg-BG"/>
              </w:rPr>
            </w:pPr>
            <w:r w:rsidRPr="00505B1D">
              <w:rPr>
                <w:rFonts w:ascii="Calibri" w:eastAsia="MS Mincho" w:hAnsi="Calibri" w:cs="MS Mincho"/>
                <w:sz w:val="24"/>
                <w:szCs w:val="24"/>
              </w:rPr>
              <w:object w:dxaOrig="225" w:dyaOrig="225" w14:anchorId="6E1B4632">
                <v:shape id="_x0000_i1078" type="#_x0000_t75" style="width:259.8pt;height:17.85pt" o:ole="">
                  <v:imagedata r:id="rId24" o:title=""/>
                </v:shape>
                <w:control r:id="rId25" w:name="OptionButton6" w:shapeid="_x0000_i1078"/>
              </w:object>
            </w:r>
          </w:p>
          <w:p w14:paraId="502E4F28" w14:textId="590C1006" w:rsidR="00E331F9" w:rsidRPr="00505B1D" w:rsidRDefault="00E331F9" w:rsidP="00E331F9">
            <w:pPr>
              <w:spacing w:before="120" w:after="120" w:line="240" w:lineRule="auto"/>
              <w:rPr>
                <w:rFonts w:ascii="Calibri" w:eastAsia="MS Mincho" w:hAnsi="Calibri" w:cs="MS Mincho"/>
                <w:sz w:val="24"/>
                <w:szCs w:val="24"/>
                <w:lang w:val="bg-BG"/>
              </w:rPr>
            </w:pPr>
            <w:r w:rsidRPr="00505B1D">
              <w:rPr>
                <w:rFonts w:ascii="Calibri" w:eastAsia="MS Mincho" w:hAnsi="Calibri" w:cs="MS Mincho"/>
                <w:sz w:val="24"/>
                <w:szCs w:val="24"/>
              </w:rPr>
              <w:object w:dxaOrig="225" w:dyaOrig="225" w14:anchorId="2760D584">
                <v:shape id="_x0000_i1080" type="#_x0000_t75" style="width:161.3pt;height:17.85pt" o:ole="">
                  <v:imagedata r:id="rId26" o:title=""/>
                </v:shape>
                <w:control r:id="rId27" w:name="OptionButton7" w:shapeid="_x0000_i1080"/>
              </w:object>
            </w:r>
          </w:p>
          <w:p w14:paraId="1B9FA4B3" w14:textId="77777777" w:rsidR="00E331F9" w:rsidRPr="00505B1D" w:rsidRDefault="00E331F9" w:rsidP="00E331F9">
            <w:pPr>
              <w:spacing w:after="120" w:line="240" w:lineRule="auto"/>
              <w:jc w:val="both"/>
              <w:rPr>
                <w:rFonts w:ascii="Times New Roman" w:eastAsia="Times New Roman" w:hAnsi="Times New Roman" w:cs="Times New Roman"/>
                <w:sz w:val="24"/>
                <w:szCs w:val="24"/>
                <w:highlight w:val="yellow"/>
                <w:lang w:val="bg-BG"/>
              </w:rPr>
            </w:pPr>
            <w:r w:rsidRPr="00505B1D">
              <w:rPr>
                <w:rFonts w:ascii="Times New Roman" w:eastAsia="Times New Roman" w:hAnsi="Times New Roman" w:cs="Times New Roman"/>
                <w:i/>
                <w:sz w:val="16"/>
                <w:szCs w:val="16"/>
                <w:lang w:val="bg-BG"/>
              </w:rPr>
              <w:t>Изборът следва да е съотносим с посочените специфични въздействия на препоръчителния вариант.</w:t>
            </w:r>
          </w:p>
        </w:tc>
      </w:tr>
      <w:tr w:rsidR="00E331F9" w:rsidRPr="000960AF" w14:paraId="0120CDCB" w14:textId="77777777" w:rsidTr="00670F34">
        <w:tc>
          <w:tcPr>
            <w:tcW w:w="10266" w:type="dxa"/>
            <w:gridSpan w:val="2"/>
          </w:tcPr>
          <w:p w14:paraId="418EB8B9" w14:textId="77777777" w:rsidR="00E331F9" w:rsidRPr="00505B1D" w:rsidRDefault="00E331F9" w:rsidP="00E331F9">
            <w:pPr>
              <w:spacing w:after="0" w:line="240" w:lineRule="auto"/>
              <w:jc w:val="both"/>
              <w:rPr>
                <w:rFonts w:ascii="Times New Roman" w:eastAsia="Times New Roman" w:hAnsi="Times New Roman" w:cs="Times New Roman"/>
                <w:b/>
                <w:sz w:val="24"/>
                <w:szCs w:val="24"/>
                <w:lang w:val="bg-BG"/>
              </w:rPr>
            </w:pPr>
            <w:r w:rsidRPr="00505B1D">
              <w:rPr>
                <w:rFonts w:ascii="Times New Roman" w:eastAsia="Times New Roman" w:hAnsi="Times New Roman" w:cs="Times New Roman"/>
                <w:b/>
                <w:sz w:val="24"/>
                <w:szCs w:val="24"/>
                <w:lang w:val="bg-BG"/>
              </w:rPr>
              <w:t>6.5. Потенциални рискове от прилагането на препоръчителния вариант (включително по отделните проблеми):</w:t>
            </w:r>
          </w:p>
          <w:p w14:paraId="1B515A44" w14:textId="77777777" w:rsidR="00E331F9" w:rsidRPr="00505B1D" w:rsidRDefault="00E331F9" w:rsidP="00E331F9">
            <w:pPr>
              <w:spacing w:after="0" w:line="240" w:lineRule="auto"/>
              <w:ind w:firstLine="518"/>
              <w:jc w:val="both"/>
              <w:rPr>
                <w:rFonts w:ascii="Times New Roman" w:hAnsi="Times New Roman" w:cs="Times New Roman"/>
                <w:strike/>
                <w:sz w:val="24"/>
                <w:szCs w:val="24"/>
                <w:lang w:val="bg-BG"/>
              </w:rPr>
            </w:pPr>
            <w:r w:rsidRPr="00505B1D">
              <w:rPr>
                <w:rFonts w:ascii="Times New Roman" w:hAnsi="Times New Roman" w:cs="Times New Roman"/>
                <w:sz w:val="24"/>
                <w:szCs w:val="24"/>
                <w:lang w:val="bg-BG"/>
              </w:rPr>
              <w:t>Не са идентифицирани възможни конкретни рискове от приемане на предложения акт на НС.</w:t>
            </w:r>
          </w:p>
          <w:p w14:paraId="1B009A01" w14:textId="77777777" w:rsidR="00E331F9" w:rsidRPr="00505B1D" w:rsidRDefault="00E331F9" w:rsidP="00E331F9">
            <w:pPr>
              <w:spacing w:after="120" w:line="240" w:lineRule="auto"/>
              <w:jc w:val="both"/>
              <w:rPr>
                <w:rFonts w:ascii="Times New Roman" w:eastAsia="Times New Roman" w:hAnsi="Times New Roman" w:cs="Times New Roman"/>
                <w:b/>
                <w:sz w:val="24"/>
                <w:szCs w:val="24"/>
                <w:highlight w:val="yellow"/>
                <w:lang w:val="bg-BG"/>
              </w:rPr>
            </w:pPr>
            <w:r w:rsidRPr="00505B1D">
              <w:rPr>
                <w:rFonts w:ascii="Times New Roman" w:eastAsia="Times New Roman" w:hAnsi="Times New Roman" w:cs="Times New Roman"/>
                <w:i/>
                <w:sz w:val="16"/>
                <w:szCs w:val="16"/>
                <w:lang w:val="bg-BG"/>
              </w:rPr>
              <w:t>Посочете възможните рискове от прилагането на препоръчителния вариант, различни от отрицателните въздействия, напр. възникване на съдебни спорове и др.</w:t>
            </w:r>
          </w:p>
        </w:tc>
      </w:tr>
      <w:tr w:rsidR="00E331F9" w:rsidRPr="000960AF" w14:paraId="193A01DD" w14:textId="77777777" w:rsidTr="00670F34">
        <w:tc>
          <w:tcPr>
            <w:tcW w:w="10266" w:type="dxa"/>
            <w:gridSpan w:val="2"/>
          </w:tcPr>
          <w:p w14:paraId="6283856A" w14:textId="77777777" w:rsidR="00E331F9" w:rsidRPr="00505B1D" w:rsidRDefault="00E331F9" w:rsidP="00E331F9">
            <w:pPr>
              <w:spacing w:after="0" w:line="240" w:lineRule="auto"/>
              <w:rPr>
                <w:rFonts w:ascii="Times New Roman" w:eastAsia="Times New Roman" w:hAnsi="Times New Roman" w:cs="Times New Roman"/>
                <w:b/>
                <w:sz w:val="24"/>
                <w:szCs w:val="24"/>
                <w:lang w:val="bg-BG"/>
              </w:rPr>
            </w:pPr>
            <w:r w:rsidRPr="00505B1D">
              <w:rPr>
                <w:rFonts w:ascii="Times New Roman" w:eastAsia="Times New Roman" w:hAnsi="Times New Roman" w:cs="Times New Roman"/>
                <w:b/>
                <w:sz w:val="24"/>
                <w:szCs w:val="24"/>
                <w:lang w:val="bg-BG"/>
              </w:rPr>
              <w:t>7. Консултации:</w:t>
            </w:r>
          </w:p>
          <w:p w14:paraId="6AA214D7" w14:textId="76EFC61C" w:rsidR="00E331F9" w:rsidRPr="00505B1D" w:rsidRDefault="00E331F9" w:rsidP="00E331F9">
            <w:pPr>
              <w:spacing w:after="120" w:line="240" w:lineRule="auto"/>
              <w:rPr>
                <w:rFonts w:ascii="Times New Roman" w:eastAsia="Times New Roman" w:hAnsi="Times New Roman" w:cs="Times New Roman"/>
                <w:sz w:val="24"/>
                <w:szCs w:val="24"/>
                <w:lang w:val="bg-BG"/>
              </w:rPr>
            </w:pPr>
            <w:r w:rsidRPr="00505B1D">
              <w:rPr>
                <w:rFonts w:ascii="Times New Roman" w:eastAsia="Times New Roman" w:hAnsi="Times New Roman" w:cs="Times New Roman"/>
                <w:sz w:val="24"/>
                <w:szCs w:val="24"/>
              </w:rPr>
              <w:object w:dxaOrig="225" w:dyaOrig="225" w14:anchorId="48EBEB6A">
                <v:shape id="_x0000_i1082" type="#_x0000_t75" style="width:498.8pt;height:17.85pt" o:ole="">
                  <v:imagedata r:id="rId28" o:title=""/>
                </v:shape>
                <w:control r:id="rId29" w:name="OptionButton13" w:shapeid="_x0000_i1082"/>
              </w:object>
            </w:r>
          </w:p>
          <w:p w14:paraId="67065F89" w14:textId="77777777" w:rsidR="00E331F9" w:rsidRPr="00505B1D" w:rsidRDefault="00E331F9" w:rsidP="00E331F9">
            <w:pPr>
              <w:spacing w:after="120" w:line="240" w:lineRule="auto"/>
              <w:jc w:val="both"/>
              <w:rPr>
                <w:rFonts w:ascii="Times New Roman" w:eastAsia="Times New Roman" w:hAnsi="Times New Roman" w:cs="Times New Roman"/>
                <w:i/>
                <w:sz w:val="16"/>
                <w:szCs w:val="16"/>
                <w:lang w:val="bg-BG"/>
              </w:rPr>
            </w:pPr>
            <w:r w:rsidRPr="00505B1D">
              <w:rPr>
                <w:rFonts w:ascii="Times New Roman" w:eastAsia="Times New Roman" w:hAnsi="Times New Roman" w:cs="Times New Roman"/>
                <w:i/>
                <w:sz w:val="16"/>
                <w:szCs w:val="16"/>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14:paraId="7A8BE607" w14:textId="16185846" w:rsidR="00E331F9" w:rsidRPr="00505B1D" w:rsidRDefault="00E331F9" w:rsidP="00E331F9">
            <w:pPr>
              <w:spacing w:after="120" w:line="240" w:lineRule="auto"/>
              <w:rPr>
                <w:rFonts w:ascii="Times New Roman" w:eastAsia="Times New Roman" w:hAnsi="Times New Roman" w:cs="Times New Roman"/>
                <w:i/>
                <w:sz w:val="28"/>
                <w:szCs w:val="28"/>
                <w:highlight w:val="yellow"/>
                <w:lang w:val="bg-BG"/>
              </w:rPr>
            </w:pPr>
            <w:r w:rsidRPr="00505B1D">
              <w:rPr>
                <w:rFonts w:ascii="Times New Roman" w:eastAsia="Times New Roman" w:hAnsi="Times New Roman" w:cs="Times New Roman"/>
                <w:i/>
                <w:sz w:val="28"/>
                <w:szCs w:val="28"/>
              </w:rPr>
              <w:object w:dxaOrig="225" w:dyaOrig="225" w14:anchorId="1DB31FC5">
                <v:shape id="_x0000_i1084" type="#_x0000_t75" style="width:502.25pt;height:17.85pt" o:ole="">
                  <v:imagedata r:id="rId30" o:title=""/>
                </v:shape>
                <w:control r:id="rId31" w:name="OptionButton15" w:shapeid="_x0000_i1084"/>
              </w:object>
            </w:r>
          </w:p>
          <w:p w14:paraId="6404A3E2" w14:textId="77777777" w:rsidR="00E331F9" w:rsidRPr="00505B1D" w:rsidRDefault="00E331F9" w:rsidP="00E331F9">
            <w:pPr>
              <w:spacing w:after="0" w:line="240" w:lineRule="auto"/>
              <w:jc w:val="both"/>
              <w:rPr>
                <w:rFonts w:ascii="Times New Roman" w:hAnsi="Times New Roman" w:cs="Times New Roman"/>
                <w:bCs/>
                <w:sz w:val="28"/>
                <w:szCs w:val="28"/>
                <w:lang w:val="bg-BG"/>
              </w:rPr>
            </w:pPr>
            <w:r w:rsidRPr="00505B1D">
              <w:rPr>
                <w:rFonts w:ascii="Times New Roman" w:hAnsi="Times New Roman" w:cs="Times New Roman"/>
                <w:sz w:val="28"/>
                <w:szCs w:val="28"/>
                <w:lang w:val="bg-BG"/>
              </w:rPr>
              <w:t xml:space="preserve">Най-важните </w:t>
            </w:r>
            <w:r w:rsidRPr="00505B1D">
              <w:rPr>
                <w:rFonts w:ascii="Times New Roman" w:hAnsi="Times New Roman" w:cs="Times New Roman"/>
                <w:bCs/>
                <w:sz w:val="28"/>
                <w:szCs w:val="28"/>
                <w:lang w:val="bg-BG"/>
              </w:rPr>
              <w:t>въпроси за обществените консултации са:</w:t>
            </w:r>
          </w:p>
          <w:p w14:paraId="357229D1" w14:textId="46ADB9A6" w:rsidR="007B67F3" w:rsidRPr="003F38AA" w:rsidRDefault="007B67F3" w:rsidP="007B67F3">
            <w:pPr>
              <w:spacing w:after="0" w:line="240" w:lineRule="auto"/>
              <w:ind w:firstLine="567"/>
              <w:jc w:val="both"/>
              <w:rPr>
                <w:rFonts w:ascii="Times New Roman" w:hAnsi="Times New Roman" w:cs="Times New Roman"/>
                <w:bCs/>
                <w:sz w:val="28"/>
                <w:szCs w:val="28"/>
                <w:lang w:val="bg-BG"/>
              </w:rPr>
            </w:pPr>
            <w:r w:rsidRPr="003F38AA">
              <w:rPr>
                <w:rFonts w:ascii="Times New Roman" w:hAnsi="Times New Roman" w:cs="Times New Roman"/>
                <w:bCs/>
                <w:sz w:val="28"/>
                <w:szCs w:val="28"/>
                <w:lang w:val="bg-BG"/>
              </w:rPr>
              <w:t xml:space="preserve">1. Приемането на акта ще способства ли изпълнението на поставените задачи пред </w:t>
            </w:r>
            <w:r w:rsidR="003F38AA">
              <w:rPr>
                <w:rFonts w:ascii="Times New Roman" w:hAnsi="Times New Roman" w:cs="Times New Roman"/>
                <w:bCs/>
                <w:sz w:val="28"/>
                <w:szCs w:val="28"/>
                <w:lang w:val="bg-BG"/>
              </w:rPr>
              <w:t>Министерството на отбраната и Института по отбрана</w:t>
            </w:r>
            <w:r w:rsidRPr="003F38AA">
              <w:rPr>
                <w:rFonts w:ascii="Times New Roman" w:hAnsi="Times New Roman" w:cs="Times New Roman"/>
                <w:bCs/>
                <w:sz w:val="28"/>
                <w:szCs w:val="28"/>
                <w:lang w:val="bg-BG"/>
              </w:rPr>
              <w:t>?</w:t>
            </w:r>
          </w:p>
          <w:p w14:paraId="2A570E5C" w14:textId="5FB526AB" w:rsidR="003F38AA" w:rsidRDefault="007B67F3" w:rsidP="007B67F3">
            <w:pPr>
              <w:spacing w:after="0" w:line="240" w:lineRule="auto"/>
              <w:ind w:firstLine="567"/>
              <w:jc w:val="both"/>
              <w:rPr>
                <w:rFonts w:ascii="Times New Roman" w:hAnsi="Times New Roman" w:cs="Times New Roman"/>
                <w:bCs/>
                <w:sz w:val="28"/>
                <w:szCs w:val="28"/>
                <w:lang w:val="bg-BG"/>
              </w:rPr>
            </w:pPr>
            <w:r w:rsidRPr="003F38AA">
              <w:rPr>
                <w:rFonts w:ascii="Times New Roman" w:hAnsi="Times New Roman" w:cs="Times New Roman"/>
                <w:bCs/>
                <w:sz w:val="28"/>
                <w:szCs w:val="28"/>
                <w:lang w:val="bg-BG"/>
              </w:rPr>
              <w:t xml:space="preserve">2. </w:t>
            </w:r>
            <w:r w:rsidR="003F38AA">
              <w:rPr>
                <w:rFonts w:ascii="Times New Roman" w:hAnsi="Times New Roman" w:cs="Times New Roman"/>
                <w:bCs/>
                <w:sz w:val="28"/>
                <w:szCs w:val="28"/>
                <w:lang w:val="bg-BG"/>
              </w:rPr>
              <w:t xml:space="preserve">При определянето на </w:t>
            </w:r>
            <w:r w:rsidR="003F38AA" w:rsidRPr="003F38AA">
              <w:rPr>
                <w:rFonts w:ascii="Times New Roman" w:hAnsi="Times New Roman" w:cs="Times New Roman"/>
                <w:bCs/>
                <w:sz w:val="28"/>
                <w:szCs w:val="28"/>
                <w:lang w:val="bg-BG"/>
              </w:rPr>
              <w:t>Институт</w:t>
            </w:r>
            <w:r w:rsidR="003F38AA">
              <w:rPr>
                <w:rFonts w:ascii="Times New Roman" w:hAnsi="Times New Roman" w:cs="Times New Roman"/>
                <w:bCs/>
                <w:sz w:val="28"/>
                <w:szCs w:val="28"/>
                <w:lang w:val="bg-BG"/>
              </w:rPr>
              <w:t>а</w:t>
            </w:r>
            <w:r w:rsidR="003F38AA" w:rsidRPr="003F38AA">
              <w:rPr>
                <w:rFonts w:ascii="Times New Roman" w:hAnsi="Times New Roman" w:cs="Times New Roman"/>
                <w:bCs/>
                <w:sz w:val="28"/>
                <w:szCs w:val="28"/>
                <w:lang w:val="bg-BG"/>
              </w:rPr>
              <w:t xml:space="preserve"> по отбрана </w:t>
            </w:r>
            <w:r w:rsidR="003F38AA">
              <w:rPr>
                <w:rFonts w:ascii="Times New Roman" w:hAnsi="Times New Roman" w:cs="Times New Roman"/>
                <w:bCs/>
                <w:sz w:val="28"/>
                <w:szCs w:val="28"/>
                <w:lang w:val="bg-BG"/>
              </w:rPr>
              <w:t>като</w:t>
            </w:r>
            <w:r w:rsidR="003F38AA" w:rsidRPr="003F38AA">
              <w:rPr>
                <w:rFonts w:ascii="Times New Roman" w:hAnsi="Times New Roman" w:cs="Times New Roman"/>
                <w:bCs/>
                <w:sz w:val="28"/>
                <w:szCs w:val="28"/>
                <w:lang w:val="bg-BG"/>
              </w:rPr>
              <w:t xml:space="preserve"> </w:t>
            </w:r>
            <w:r w:rsidR="009838FE" w:rsidRPr="009838FE">
              <w:rPr>
                <w:rFonts w:ascii="Times New Roman" w:hAnsi="Times New Roman" w:cs="Times New Roman"/>
                <w:bCs/>
                <w:sz w:val="28"/>
                <w:szCs w:val="28"/>
                <w:lang w:val="bg-BG"/>
              </w:rPr>
              <w:t xml:space="preserve">Военен орган по летателна годност </w:t>
            </w:r>
            <w:r w:rsidR="003F38AA" w:rsidRPr="003F38AA">
              <w:rPr>
                <w:rFonts w:ascii="Times New Roman" w:hAnsi="Times New Roman" w:cs="Times New Roman"/>
                <w:bCs/>
                <w:sz w:val="28"/>
                <w:szCs w:val="28"/>
                <w:lang w:val="bg-BG"/>
              </w:rPr>
              <w:t>(National Military Airworth</w:t>
            </w:r>
            <w:r w:rsidR="00F32271">
              <w:rPr>
                <w:rFonts w:ascii="Times New Roman" w:hAnsi="Times New Roman" w:cs="Times New Roman"/>
                <w:bCs/>
                <w:sz w:val="28"/>
                <w:szCs w:val="28"/>
              </w:rPr>
              <w:t>i</w:t>
            </w:r>
            <w:r w:rsidR="003F38AA" w:rsidRPr="003F38AA">
              <w:rPr>
                <w:rFonts w:ascii="Times New Roman" w:hAnsi="Times New Roman" w:cs="Times New Roman"/>
                <w:bCs/>
                <w:sz w:val="28"/>
                <w:szCs w:val="28"/>
                <w:lang w:val="bg-BG"/>
              </w:rPr>
              <w:t xml:space="preserve">ness Authority - NMAA) </w:t>
            </w:r>
            <w:r w:rsidR="003F38AA">
              <w:rPr>
                <w:rFonts w:ascii="Times New Roman" w:hAnsi="Times New Roman" w:cs="Times New Roman"/>
                <w:bCs/>
                <w:sz w:val="28"/>
                <w:szCs w:val="28"/>
                <w:lang w:val="bg-BG"/>
              </w:rPr>
              <w:t xml:space="preserve">как ще се </w:t>
            </w:r>
            <w:r w:rsidR="003F38AA" w:rsidRPr="003F38AA">
              <w:rPr>
                <w:rFonts w:ascii="Times New Roman" w:hAnsi="Times New Roman" w:cs="Times New Roman"/>
                <w:bCs/>
                <w:sz w:val="28"/>
                <w:szCs w:val="28"/>
                <w:lang w:val="bg-BG"/>
              </w:rPr>
              <w:t xml:space="preserve"> </w:t>
            </w:r>
            <w:r w:rsidR="003F38AA">
              <w:rPr>
                <w:rFonts w:ascii="Times New Roman" w:hAnsi="Times New Roman" w:cs="Times New Roman"/>
                <w:bCs/>
                <w:sz w:val="28"/>
                <w:szCs w:val="28"/>
                <w:lang w:val="bg-BG"/>
              </w:rPr>
              <w:t xml:space="preserve">изпълняват </w:t>
            </w:r>
            <w:r w:rsidR="003F38AA" w:rsidRPr="003F38AA">
              <w:rPr>
                <w:rFonts w:ascii="Times New Roman" w:hAnsi="Times New Roman" w:cs="Times New Roman"/>
                <w:bCs/>
                <w:sz w:val="28"/>
                <w:szCs w:val="28"/>
                <w:lang w:val="bg-BG"/>
              </w:rPr>
              <w:t xml:space="preserve">произтичащите от тази дейност допълнителни функции по лицензиране на обслужващ инженерно-технически авиационен състав; одобряване на организации за обучение на обслужващ авиационен състав; одобряване на проектантски и производствени организации на военните въздухоплавателни средства (ВоВС); одобряване на организации за техническо обслужване </w:t>
            </w:r>
            <w:r w:rsidR="005D7B63">
              <w:rPr>
                <w:rFonts w:ascii="Times New Roman" w:hAnsi="Times New Roman" w:cs="Times New Roman"/>
                <w:bCs/>
                <w:sz w:val="28"/>
                <w:szCs w:val="28"/>
                <w:lang w:val="bg-BG"/>
              </w:rPr>
              <w:t xml:space="preserve">на </w:t>
            </w:r>
            <w:r w:rsidR="003F38AA" w:rsidRPr="003F38AA">
              <w:rPr>
                <w:rFonts w:ascii="Times New Roman" w:hAnsi="Times New Roman" w:cs="Times New Roman"/>
                <w:bCs/>
                <w:sz w:val="28"/>
                <w:szCs w:val="28"/>
                <w:lang w:val="bg-BG"/>
              </w:rPr>
              <w:t>ВоВС и одобряване на организации за управление на инженерно-авиационното осигуряване</w:t>
            </w:r>
            <w:r w:rsidR="003F38AA">
              <w:rPr>
                <w:rFonts w:ascii="Times New Roman" w:hAnsi="Times New Roman" w:cs="Times New Roman"/>
                <w:bCs/>
                <w:sz w:val="28"/>
                <w:szCs w:val="28"/>
                <w:lang w:val="bg-BG"/>
              </w:rPr>
              <w:t>?</w:t>
            </w:r>
          </w:p>
          <w:p w14:paraId="73259C3A" w14:textId="1A65EDBE" w:rsidR="003F38AA" w:rsidRDefault="003F38AA" w:rsidP="00E331F9">
            <w:pPr>
              <w:spacing w:after="0" w:line="240" w:lineRule="auto"/>
              <w:ind w:firstLine="720"/>
              <w:jc w:val="both"/>
              <w:rPr>
                <w:rFonts w:ascii="Times New Roman" w:hAnsi="Times New Roman" w:cs="Times New Roman"/>
                <w:bCs/>
                <w:sz w:val="28"/>
                <w:szCs w:val="28"/>
                <w:lang w:val="bg-BG"/>
              </w:rPr>
            </w:pPr>
            <w:r w:rsidRPr="003F38AA">
              <w:rPr>
                <w:rFonts w:ascii="Times New Roman" w:hAnsi="Times New Roman" w:cs="Times New Roman"/>
                <w:bCs/>
                <w:sz w:val="28"/>
                <w:szCs w:val="28"/>
                <w:lang w:val="bg-BG"/>
              </w:rPr>
              <w:t>Проектът на ПМС е съгласуван със заинтересованите страни - Министерството на отбраната</w:t>
            </w:r>
            <w:r w:rsidR="00F32271">
              <w:rPr>
                <w:rFonts w:ascii="Times New Roman" w:hAnsi="Times New Roman" w:cs="Times New Roman"/>
                <w:bCs/>
                <w:sz w:val="28"/>
                <w:szCs w:val="28"/>
              </w:rPr>
              <w:t xml:space="preserve">, </w:t>
            </w:r>
            <w:proofErr w:type="spellStart"/>
            <w:r w:rsidR="00F32271" w:rsidRPr="00F32271">
              <w:rPr>
                <w:rFonts w:ascii="Times New Roman" w:hAnsi="Times New Roman" w:cs="Times New Roman"/>
                <w:bCs/>
                <w:sz w:val="28"/>
                <w:szCs w:val="28"/>
              </w:rPr>
              <w:t>Министерство</w:t>
            </w:r>
            <w:proofErr w:type="spellEnd"/>
            <w:r w:rsidR="00F32271" w:rsidRPr="00F32271">
              <w:rPr>
                <w:rFonts w:ascii="Times New Roman" w:hAnsi="Times New Roman" w:cs="Times New Roman"/>
                <w:bCs/>
                <w:sz w:val="28"/>
                <w:szCs w:val="28"/>
              </w:rPr>
              <w:t xml:space="preserve"> </w:t>
            </w:r>
            <w:proofErr w:type="spellStart"/>
            <w:r w:rsidR="00F32271" w:rsidRPr="00F32271">
              <w:rPr>
                <w:rFonts w:ascii="Times New Roman" w:hAnsi="Times New Roman" w:cs="Times New Roman"/>
                <w:bCs/>
                <w:sz w:val="28"/>
                <w:szCs w:val="28"/>
              </w:rPr>
              <w:t>на</w:t>
            </w:r>
            <w:proofErr w:type="spellEnd"/>
            <w:r w:rsidR="00F32271" w:rsidRPr="00F32271">
              <w:rPr>
                <w:rFonts w:ascii="Times New Roman" w:hAnsi="Times New Roman" w:cs="Times New Roman"/>
                <w:bCs/>
                <w:sz w:val="28"/>
                <w:szCs w:val="28"/>
              </w:rPr>
              <w:t xml:space="preserve"> </w:t>
            </w:r>
            <w:proofErr w:type="spellStart"/>
            <w:r w:rsidR="00F32271" w:rsidRPr="00F32271">
              <w:rPr>
                <w:rFonts w:ascii="Times New Roman" w:hAnsi="Times New Roman" w:cs="Times New Roman"/>
                <w:bCs/>
                <w:sz w:val="28"/>
                <w:szCs w:val="28"/>
              </w:rPr>
              <w:t>вътрешните</w:t>
            </w:r>
            <w:proofErr w:type="spellEnd"/>
            <w:r w:rsidR="00F32271" w:rsidRPr="00F32271">
              <w:rPr>
                <w:rFonts w:ascii="Times New Roman" w:hAnsi="Times New Roman" w:cs="Times New Roman"/>
                <w:bCs/>
                <w:sz w:val="28"/>
                <w:szCs w:val="28"/>
              </w:rPr>
              <w:t xml:space="preserve"> </w:t>
            </w:r>
            <w:proofErr w:type="spellStart"/>
            <w:r w:rsidR="00F32271" w:rsidRPr="00F32271">
              <w:rPr>
                <w:rFonts w:ascii="Times New Roman" w:hAnsi="Times New Roman" w:cs="Times New Roman"/>
                <w:bCs/>
                <w:sz w:val="28"/>
                <w:szCs w:val="28"/>
              </w:rPr>
              <w:t>работи</w:t>
            </w:r>
            <w:proofErr w:type="spellEnd"/>
            <w:r w:rsidR="00F32271" w:rsidRPr="00F32271">
              <w:rPr>
                <w:rFonts w:ascii="Times New Roman" w:hAnsi="Times New Roman" w:cs="Times New Roman"/>
                <w:bCs/>
                <w:sz w:val="28"/>
                <w:szCs w:val="28"/>
              </w:rPr>
              <w:t xml:space="preserve">, </w:t>
            </w:r>
            <w:proofErr w:type="spellStart"/>
            <w:r w:rsidR="00F32271" w:rsidRPr="00F32271">
              <w:rPr>
                <w:rFonts w:ascii="Times New Roman" w:hAnsi="Times New Roman" w:cs="Times New Roman"/>
                <w:bCs/>
                <w:sz w:val="28"/>
                <w:szCs w:val="28"/>
              </w:rPr>
              <w:t>Министерството</w:t>
            </w:r>
            <w:proofErr w:type="spellEnd"/>
            <w:r w:rsidR="00F32271" w:rsidRPr="00F32271">
              <w:rPr>
                <w:rFonts w:ascii="Times New Roman" w:hAnsi="Times New Roman" w:cs="Times New Roman"/>
                <w:bCs/>
                <w:sz w:val="28"/>
                <w:szCs w:val="28"/>
              </w:rPr>
              <w:t xml:space="preserve"> </w:t>
            </w:r>
            <w:proofErr w:type="spellStart"/>
            <w:r w:rsidR="00F32271" w:rsidRPr="00F32271">
              <w:rPr>
                <w:rFonts w:ascii="Times New Roman" w:hAnsi="Times New Roman" w:cs="Times New Roman"/>
                <w:bCs/>
                <w:sz w:val="28"/>
                <w:szCs w:val="28"/>
              </w:rPr>
              <w:t>на</w:t>
            </w:r>
            <w:proofErr w:type="spellEnd"/>
            <w:r w:rsidR="00F32271" w:rsidRPr="00F32271">
              <w:rPr>
                <w:rFonts w:ascii="Times New Roman" w:hAnsi="Times New Roman" w:cs="Times New Roman"/>
                <w:bCs/>
                <w:sz w:val="28"/>
                <w:szCs w:val="28"/>
              </w:rPr>
              <w:t xml:space="preserve"> </w:t>
            </w:r>
            <w:proofErr w:type="spellStart"/>
            <w:r w:rsidR="00F32271" w:rsidRPr="00F32271">
              <w:rPr>
                <w:rFonts w:ascii="Times New Roman" w:hAnsi="Times New Roman" w:cs="Times New Roman"/>
                <w:bCs/>
                <w:sz w:val="28"/>
                <w:szCs w:val="28"/>
              </w:rPr>
              <w:t>транспорта</w:t>
            </w:r>
            <w:proofErr w:type="spellEnd"/>
            <w:r w:rsidR="00F32271" w:rsidRPr="00F32271">
              <w:rPr>
                <w:rFonts w:ascii="Times New Roman" w:hAnsi="Times New Roman" w:cs="Times New Roman"/>
                <w:bCs/>
                <w:sz w:val="28"/>
                <w:szCs w:val="28"/>
              </w:rPr>
              <w:t xml:space="preserve"> и </w:t>
            </w:r>
            <w:proofErr w:type="spellStart"/>
            <w:r w:rsidR="00F32271" w:rsidRPr="00F32271">
              <w:rPr>
                <w:rFonts w:ascii="Times New Roman" w:hAnsi="Times New Roman" w:cs="Times New Roman"/>
                <w:bCs/>
                <w:sz w:val="28"/>
                <w:szCs w:val="28"/>
              </w:rPr>
              <w:t>съобщенията</w:t>
            </w:r>
            <w:proofErr w:type="spellEnd"/>
            <w:r w:rsidR="00F32271" w:rsidRPr="00F32271">
              <w:rPr>
                <w:rFonts w:ascii="Times New Roman" w:hAnsi="Times New Roman" w:cs="Times New Roman"/>
                <w:bCs/>
                <w:sz w:val="28"/>
                <w:szCs w:val="28"/>
              </w:rPr>
              <w:t xml:space="preserve"> </w:t>
            </w:r>
            <w:r w:rsidRPr="003F38AA">
              <w:rPr>
                <w:rFonts w:ascii="Times New Roman" w:hAnsi="Times New Roman" w:cs="Times New Roman"/>
                <w:bCs/>
                <w:sz w:val="28"/>
                <w:szCs w:val="28"/>
                <w:lang w:val="bg-BG"/>
              </w:rPr>
              <w:t xml:space="preserve">и </w:t>
            </w:r>
            <w:r>
              <w:rPr>
                <w:rFonts w:ascii="Times New Roman" w:hAnsi="Times New Roman" w:cs="Times New Roman"/>
                <w:bCs/>
                <w:sz w:val="28"/>
                <w:szCs w:val="28"/>
                <w:lang w:val="bg-BG"/>
              </w:rPr>
              <w:t>Института по отбрана „Проф</w:t>
            </w:r>
            <w:r w:rsidR="00F32271">
              <w:rPr>
                <w:rFonts w:ascii="Times New Roman" w:hAnsi="Times New Roman" w:cs="Times New Roman"/>
                <w:bCs/>
                <w:sz w:val="28"/>
                <w:szCs w:val="28"/>
              </w:rPr>
              <w:t>e</w:t>
            </w:r>
            <w:r w:rsidR="00F32271">
              <w:rPr>
                <w:rFonts w:ascii="Times New Roman" w:hAnsi="Times New Roman" w:cs="Times New Roman"/>
                <w:bCs/>
                <w:sz w:val="28"/>
                <w:szCs w:val="28"/>
                <w:lang w:val="bg-BG"/>
              </w:rPr>
              <w:t>сор</w:t>
            </w:r>
            <w:r>
              <w:rPr>
                <w:rFonts w:ascii="Times New Roman" w:hAnsi="Times New Roman" w:cs="Times New Roman"/>
                <w:bCs/>
                <w:sz w:val="28"/>
                <w:szCs w:val="28"/>
                <w:lang w:val="bg-BG"/>
              </w:rPr>
              <w:t xml:space="preserve"> Цветан Лазаров“</w:t>
            </w:r>
            <w:r w:rsidRPr="003F38AA">
              <w:rPr>
                <w:rFonts w:ascii="Times New Roman" w:hAnsi="Times New Roman" w:cs="Times New Roman"/>
                <w:bCs/>
                <w:sz w:val="28"/>
                <w:szCs w:val="28"/>
                <w:lang w:val="bg-BG"/>
              </w:rPr>
              <w:t xml:space="preserve">. Предвижда се с проекта на нормативния акт да се проведат обществени консултации в 30-дневен срок, съгласно чл. 26, ал. 4 от Закона за нормативните актове. </w:t>
            </w:r>
          </w:p>
          <w:p w14:paraId="0B724140" w14:textId="7AD25C23" w:rsidR="00E331F9" w:rsidRPr="009229F6" w:rsidRDefault="00E331F9" w:rsidP="00E331F9">
            <w:pPr>
              <w:spacing w:after="0" w:line="240" w:lineRule="auto"/>
              <w:ind w:firstLine="720"/>
              <w:jc w:val="both"/>
              <w:rPr>
                <w:rFonts w:ascii="Times New Roman" w:hAnsi="Times New Roman" w:cs="Times New Roman"/>
                <w:bCs/>
                <w:sz w:val="28"/>
                <w:szCs w:val="28"/>
                <w:lang w:val="bg-BG"/>
              </w:rPr>
            </w:pPr>
            <w:r w:rsidRPr="009229F6">
              <w:rPr>
                <w:rFonts w:ascii="Times New Roman" w:hAnsi="Times New Roman" w:cs="Times New Roman"/>
                <w:bCs/>
                <w:sz w:val="28"/>
                <w:szCs w:val="28"/>
                <w:lang w:val="bg-BG"/>
              </w:rPr>
              <w:t>Справката за отразените становища ще бъде публикувана на Портала за обществени консултации и на интернет страницата на Министерството на отбраната.</w:t>
            </w:r>
          </w:p>
          <w:p w14:paraId="393DF703" w14:textId="77777777" w:rsidR="00E331F9" w:rsidRPr="000960AF" w:rsidRDefault="00E331F9" w:rsidP="00E331F9">
            <w:pPr>
              <w:spacing w:after="120" w:line="240" w:lineRule="auto"/>
              <w:jc w:val="both"/>
              <w:rPr>
                <w:rFonts w:ascii="Times New Roman" w:eastAsia="Times New Roman" w:hAnsi="Times New Roman" w:cs="Times New Roman"/>
                <w:i/>
                <w:color w:val="FF0000"/>
                <w:sz w:val="16"/>
                <w:szCs w:val="16"/>
                <w:lang w:val="bg-BG"/>
              </w:rPr>
            </w:pPr>
            <w:r w:rsidRPr="009229F6">
              <w:rPr>
                <w:rFonts w:ascii="Times New Roman" w:eastAsia="Times New Roman" w:hAnsi="Times New Roman" w:cs="Times New Roman"/>
                <w:i/>
                <w:sz w:val="16"/>
                <w:szCs w:val="16"/>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E331F9" w:rsidRPr="000960AF" w14:paraId="1E0461FB" w14:textId="77777777" w:rsidTr="00607DAE">
        <w:trPr>
          <w:trHeight w:val="2021"/>
        </w:trPr>
        <w:tc>
          <w:tcPr>
            <w:tcW w:w="10266" w:type="dxa"/>
            <w:gridSpan w:val="2"/>
          </w:tcPr>
          <w:p w14:paraId="6166319B" w14:textId="77777777" w:rsidR="00E331F9" w:rsidRPr="00505B1D" w:rsidRDefault="00E331F9" w:rsidP="00E331F9">
            <w:pPr>
              <w:spacing w:after="0" w:line="240" w:lineRule="auto"/>
              <w:jc w:val="both"/>
              <w:rPr>
                <w:rFonts w:ascii="Times New Roman" w:eastAsia="Times New Roman" w:hAnsi="Times New Roman" w:cs="Times New Roman"/>
                <w:b/>
                <w:sz w:val="24"/>
                <w:szCs w:val="24"/>
                <w:lang w:val="bg-BG"/>
              </w:rPr>
            </w:pPr>
            <w:r w:rsidRPr="00505B1D">
              <w:rPr>
                <w:rFonts w:ascii="Times New Roman" w:eastAsia="Times New Roman" w:hAnsi="Times New Roman" w:cs="Times New Roman"/>
                <w:b/>
                <w:sz w:val="24"/>
                <w:szCs w:val="24"/>
                <w:lang w:val="bg-BG"/>
              </w:rPr>
              <w:t>8. Приемането на нормативния акт произтича ли от правото на Европейския съюз?</w:t>
            </w:r>
          </w:p>
          <w:p w14:paraId="2889FB99" w14:textId="3B532149" w:rsidR="00E331F9" w:rsidRPr="00505B1D" w:rsidRDefault="00E331F9" w:rsidP="00E331F9">
            <w:pPr>
              <w:spacing w:before="120" w:after="120" w:line="240" w:lineRule="auto"/>
              <w:rPr>
                <w:rFonts w:ascii="Calibri" w:eastAsia="MS Mincho" w:hAnsi="Calibri" w:cs="MS Mincho"/>
                <w:sz w:val="24"/>
                <w:szCs w:val="24"/>
                <w:lang w:val="bg-BG"/>
              </w:rPr>
            </w:pPr>
            <w:r w:rsidRPr="00505B1D">
              <w:rPr>
                <w:rFonts w:ascii="MS Mincho" w:eastAsia="MS Mincho" w:hAnsi="MS Mincho" w:cs="MS Mincho"/>
                <w:sz w:val="24"/>
                <w:szCs w:val="24"/>
              </w:rPr>
              <w:object w:dxaOrig="225" w:dyaOrig="225" w14:anchorId="7BD68F5F">
                <v:shape id="_x0000_i1086" type="#_x0000_t75" style="width:108.3pt;height:17.85pt" o:ole="">
                  <v:imagedata r:id="rId18" o:title=""/>
                </v:shape>
                <w:control r:id="rId32" w:name="OptionButton9" w:shapeid="_x0000_i1086"/>
              </w:object>
            </w:r>
          </w:p>
          <w:p w14:paraId="5085F2D3" w14:textId="48213070" w:rsidR="00E331F9" w:rsidRPr="00505B1D" w:rsidRDefault="00E331F9" w:rsidP="00E331F9">
            <w:pPr>
              <w:spacing w:before="120" w:after="120" w:line="240" w:lineRule="auto"/>
              <w:rPr>
                <w:rFonts w:ascii="Calibri" w:eastAsia="MS Mincho" w:hAnsi="Calibri" w:cs="MS Mincho"/>
                <w:sz w:val="24"/>
                <w:szCs w:val="24"/>
                <w:lang w:val="bg-BG"/>
              </w:rPr>
            </w:pPr>
            <w:r w:rsidRPr="00505B1D">
              <w:rPr>
                <w:rFonts w:ascii="MS Mincho" w:eastAsia="MS Mincho" w:hAnsi="MS Mincho" w:cs="MS Mincho"/>
                <w:sz w:val="24"/>
                <w:szCs w:val="24"/>
              </w:rPr>
              <w:object w:dxaOrig="225" w:dyaOrig="225" w14:anchorId="7147224D">
                <v:shape id="_x0000_i1088" type="#_x0000_t75" style="width:108.3pt;height:17.85pt" o:ole="">
                  <v:imagedata r:id="rId20" o:title=""/>
                </v:shape>
                <w:control r:id="rId33" w:name="OptionButton10" w:shapeid="_x0000_i1088"/>
              </w:object>
            </w:r>
          </w:p>
          <w:p w14:paraId="3DC1651D" w14:textId="77777777" w:rsidR="00E331F9" w:rsidRPr="00505B1D" w:rsidRDefault="00E331F9" w:rsidP="00E331F9">
            <w:pPr>
              <w:spacing w:after="0" w:line="240" w:lineRule="auto"/>
              <w:jc w:val="both"/>
              <w:rPr>
                <w:rFonts w:ascii="Times New Roman" w:eastAsia="Times New Roman" w:hAnsi="Times New Roman" w:cs="Times New Roman"/>
                <w:i/>
                <w:sz w:val="16"/>
                <w:szCs w:val="16"/>
                <w:lang w:val="bg-BG"/>
              </w:rPr>
            </w:pPr>
            <w:r w:rsidRPr="00505B1D">
              <w:rPr>
                <w:rFonts w:ascii="Times New Roman" w:eastAsia="Times New Roman" w:hAnsi="Times New Roman" w:cs="Times New Roman"/>
                <w:i/>
                <w:sz w:val="16"/>
                <w:szCs w:val="16"/>
                <w:lang w:val="bg-BG"/>
              </w:rPr>
              <w:t>1.1. Посочете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14:paraId="3F50E8EB" w14:textId="77777777" w:rsidR="00E331F9" w:rsidRPr="00505B1D" w:rsidRDefault="00E331F9" w:rsidP="00E331F9">
            <w:pPr>
              <w:spacing w:after="0" w:line="240" w:lineRule="auto"/>
              <w:jc w:val="both"/>
              <w:rPr>
                <w:rFonts w:ascii="Times New Roman" w:eastAsia="Times New Roman" w:hAnsi="Times New Roman" w:cs="Times New Roman"/>
                <w:i/>
                <w:sz w:val="20"/>
                <w:szCs w:val="20"/>
                <w:lang w:val="bg-BG"/>
              </w:rPr>
            </w:pPr>
            <w:r w:rsidRPr="00505B1D">
              <w:rPr>
                <w:rFonts w:ascii="Times New Roman" w:eastAsia="Times New Roman" w:hAnsi="Times New Roman" w:cs="Times New Roman"/>
                <w:i/>
                <w:sz w:val="16"/>
                <w:szCs w:val="16"/>
                <w:lang w:val="bg-BG"/>
              </w:rPr>
              <w:t xml:space="preserve">1.2. Изборът трябва да съответства на посоченото в раздел 1, съгласно неговата т. 1.5. </w:t>
            </w:r>
          </w:p>
        </w:tc>
      </w:tr>
      <w:tr w:rsidR="00E331F9" w:rsidRPr="000960AF" w14:paraId="4856C80D" w14:textId="77777777" w:rsidTr="00670F34">
        <w:tc>
          <w:tcPr>
            <w:tcW w:w="10266" w:type="dxa"/>
            <w:gridSpan w:val="2"/>
          </w:tcPr>
          <w:p w14:paraId="292F8F29" w14:textId="77777777" w:rsidR="00E331F9" w:rsidRPr="00505B1D" w:rsidRDefault="00E331F9" w:rsidP="00E331F9">
            <w:pPr>
              <w:spacing w:after="0" w:line="240" w:lineRule="auto"/>
              <w:jc w:val="both"/>
              <w:rPr>
                <w:rFonts w:ascii="Times New Roman" w:eastAsia="Times New Roman" w:hAnsi="Times New Roman" w:cs="Times New Roman"/>
                <w:b/>
                <w:sz w:val="24"/>
                <w:szCs w:val="24"/>
                <w:lang w:val="bg-BG"/>
              </w:rPr>
            </w:pPr>
            <w:r w:rsidRPr="00505B1D">
              <w:rPr>
                <w:rFonts w:ascii="Times New Roman" w:eastAsia="Times New Roman" w:hAnsi="Times New Roman" w:cs="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14:paraId="2093DB7B" w14:textId="6E5C1DA2" w:rsidR="00E331F9" w:rsidRPr="00505B1D" w:rsidRDefault="00E331F9" w:rsidP="00E331F9">
            <w:pPr>
              <w:spacing w:before="120" w:after="120" w:line="240" w:lineRule="auto"/>
              <w:jc w:val="both"/>
              <w:rPr>
                <w:rFonts w:ascii="Calibri" w:eastAsia="Times New Roman" w:hAnsi="Calibri" w:cs="Segoe UI Symbol"/>
                <w:b/>
                <w:sz w:val="24"/>
                <w:szCs w:val="24"/>
                <w:lang w:val="bg-BG"/>
              </w:rPr>
            </w:pPr>
            <w:r w:rsidRPr="00505B1D">
              <w:rPr>
                <w:rFonts w:ascii="Hebar" w:eastAsia="Times New Roman" w:hAnsi="Hebar" w:cs="Segoe UI Symbol"/>
                <w:b/>
                <w:sz w:val="24"/>
                <w:szCs w:val="24"/>
              </w:rPr>
              <w:object w:dxaOrig="225" w:dyaOrig="225" w14:anchorId="50FBC84D">
                <v:shape id="_x0000_i1090" type="#_x0000_t75" style="width:108.3pt;height:17.85pt" o:ole="">
                  <v:imagedata r:id="rId18" o:title=""/>
                </v:shape>
                <w:control r:id="rId34" w:name="OptionButton20" w:shapeid="_x0000_i1090"/>
              </w:object>
            </w:r>
          </w:p>
          <w:p w14:paraId="6357D160" w14:textId="70235CA5" w:rsidR="00E331F9" w:rsidRPr="00505B1D" w:rsidRDefault="00E331F9" w:rsidP="00E331F9">
            <w:pPr>
              <w:spacing w:before="120" w:after="120" w:line="240" w:lineRule="auto"/>
              <w:jc w:val="both"/>
              <w:rPr>
                <w:rFonts w:ascii="Calibri" w:eastAsia="Times New Roman" w:hAnsi="Calibri" w:cs="Segoe UI Symbol"/>
                <w:b/>
                <w:sz w:val="24"/>
                <w:szCs w:val="24"/>
                <w:lang w:val="bg-BG"/>
              </w:rPr>
            </w:pPr>
            <w:r w:rsidRPr="00505B1D">
              <w:rPr>
                <w:rFonts w:ascii="Hebar" w:eastAsia="Times New Roman" w:hAnsi="Hebar" w:cs="Segoe UI Symbol"/>
                <w:b/>
                <w:sz w:val="24"/>
                <w:szCs w:val="24"/>
              </w:rPr>
              <w:object w:dxaOrig="225" w:dyaOrig="225" w14:anchorId="66401434">
                <v:shape id="_x0000_i1092" type="#_x0000_t75" style="width:108.3pt;height:17.85pt" o:ole="">
                  <v:imagedata r:id="rId20" o:title=""/>
                </v:shape>
                <w:control r:id="rId35" w:name="OptionButton21" w:shapeid="_x0000_i1092"/>
              </w:object>
            </w:r>
          </w:p>
          <w:p w14:paraId="3B084BF5" w14:textId="77777777" w:rsidR="00E331F9" w:rsidRPr="00505B1D" w:rsidRDefault="00E331F9" w:rsidP="00E331F9">
            <w:pPr>
              <w:spacing w:after="120" w:line="240" w:lineRule="auto"/>
              <w:jc w:val="center"/>
              <w:rPr>
                <w:rFonts w:ascii="Times New Roman" w:eastAsia="Times New Roman" w:hAnsi="Times New Roman" w:cs="Times New Roman"/>
                <w:b/>
                <w:sz w:val="24"/>
                <w:szCs w:val="24"/>
                <w:lang w:val="bg-BG"/>
              </w:rPr>
            </w:pPr>
            <w:r w:rsidRPr="00505B1D">
              <w:rPr>
                <w:rFonts w:ascii="Times New Roman" w:eastAsia="Times New Roman" w:hAnsi="Times New Roman" w:cs="Times New Roman"/>
                <w:i/>
                <w:sz w:val="16"/>
                <w:szCs w:val="16"/>
                <w:lang w:val="bg-BG"/>
              </w:rPr>
              <w:t>(преценка съгласно чл. 20, ал. 3, т. 2 от Закона за нормативните актове)</w:t>
            </w:r>
          </w:p>
        </w:tc>
      </w:tr>
      <w:tr w:rsidR="00E331F9" w:rsidRPr="000960AF" w14:paraId="127C67AB" w14:textId="77777777" w:rsidTr="00670F34">
        <w:tc>
          <w:tcPr>
            <w:tcW w:w="10266" w:type="dxa"/>
            <w:gridSpan w:val="2"/>
          </w:tcPr>
          <w:p w14:paraId="44457097" w14:textId="77777777" w:rsidR="00E331F9" w:rsidRPr="00505B1D" w:rsidRDefault="00E331F9" w:rsidP="00E331F9">
            <w:pPr>
              <w:spacing w:after="0" w:line="240" w:lineRule="auto"/>
              <w:jc w:val="both"/>
              <w:rPr>
                <w:rFonts w:ascii="Times New Roman" w:eastAsia="Times New Roman" w:hAnsi="Times New Roman" w:cs="Times New Roman"/>
                <w:b/>
                <w:sz w:val="24"/>
                <w:szCs w:val="24"/>
                <w:lang w:val="bg-BG"/>
              </w:rPr>
            </w:pPr>
            <w:r w:rsidRPr="00505B1D">
              <w:rPr>
                <w:rFonts w:ascii="Times New Roman" w:eastAsia="Times New Roman" w:hAnsi="Times New Roman" w:cs="Times New Roman"/>
                <w:b/>
                <w:sz w:val="24"/>
                <w:szCs w:val="24"/>
                <w:lang w:val="bg-BG"/>
              </w:rPr>
              <w:t>10. Приложения:</w:t>
            </w:r>
          </w:p>
          <w:p w14:paraId="2A4775BC" w14:textId="3546031C" w:rsidR="00E331F9" w:rsidRPr="00505B1D" w:rsidRDefault="003F38AA" w:rsidP="003F38AA">
            <w:pPr>
              <w:spacing w:after="120" w:line="240" w:lineRule="auto"/>
              <w:rPr>
                <w:rFonts w:ascii="Times New Roman" w:eastAsia="Times New Roman" w:hAnsi="Times New Roman" w:cs="Times New Roman"/>
                <w:b/>
                <w:sz w:val="24"/>
                <w:szCs w:val="24"/>
                <w:highlight w:val="yellow"/>
                <w:lang w:val="bg-BG"/>
              </w:rPr>
            </w:pPr>
            <w:r>
              <w:rPr>
                <w:rFonts w:ascii="Times New Roman" w:eastAsia="Times New Roman" w:hAnsi="Times New Roman" w:cs="Times New Roman"/>
                <w:sz w:val="24"/>
                <w:szCs w:val="24"/>
                <w:lang w:val="bg-BG"/>
              </w:rPr>
              <w:t>Няма</w:t>
            </w:r>
          </w:p>
        </w:tc>
      </w:tr>
      <w:tr w:rsidR="00E331F9" w:rsidRPr="000960AF" w14:paraId="62E6FFB3" w14:textId="77777777" w:rsidTr="00670F34">
        <w:tc>
          <w:tcPr>
            <w:tcW w:w="10266" w:type="dxa"/>
            <w:gridSpan w:val="2"/>
          </w:tcPr>
          <w:p w14:paraId="49A1D1B4" w14:textId="77777777" w:rsidR="00E331F9" w:rsidRPr="009229F6" w:rsidRDefault="00E331F9" w:rsidP="00E331F9">
            <w:pPr>
              <w:spacing w:after="0" w:line="240" w:lineRule="auto"/>
              <w:jc w:val="both"/>
              <w:rPr>
                <w:rFonts w:ascii="Times New Roman" w:eastAsia="Times New Roman" w:hAnsi="Times New Roman" w:cs="Times New Roman"/>
                <w:b/>
                <w:sz w:val="24"/>
                <w:szCs w:val="24"/>
                <w:lang w:val="bg-BG"/>
              </w:rPr>
            </w:pPr>
            <w:r w:rsidRPr="009229F6">
              <w:rPr>
                <w:rFonts w:ascii="Times New Roman" w:eastAsia="Times New Roman" w:hAnsi="Times New Roman" w:cs="Times New Roman"/>
                <w:b/>
                <w:sz w:val="24"/>
                <w:szCs w:val="24"/>
                <w:lang w:val="bg-BG"/>
              </w:rPr>
              <w:t>11. Информационни източници:</w:t>
            </w:r>
          </w:p>
          <w:p w14:paraId="5FF6C446" w14:textId="77777777" w:rsidR="00E331F9" w:rsidRPr="009229F6" w:rsidRDefault="00E331F9" w:rsidP="00E331F9">
            <w:pPr>
              <w:spacing w:after="0" w:line="240" w:lineRule="auto"/>
              <w:ind w:firstLine="851"/>
              <w:jc w:val="both"/>
              <w:rPr>
                <w:rFonts w:ascii="Times New Roman" w:eastAsia="Times New Roman" w:hAnsi="Times New Roman" w:cs="Times New Roman"/>
                <w:sz w:val="28"/>
                <w:szCs w:val="28"/>
                <w:lang w:val="bg-BG"/>
              </w:rPr>
            </w:pPr>
            <w:r w:rsidRPr="009229F6">
              <w:rPr>
                <w:rFonts w:ascii="Times New Roman" w:eastAsia="Times New Roman" w:hAnsi="Times New Roman" w:cs="Times New Roman"/>
                <w:sz w:val="28"/>
                <w:szCs w:val="28"/>
                <w:lang w:val="bg-BG"/>
              </w:rPr>
              <w:t>1. Закон за отбраната и въоръжените сили на Република България</w:t>
            </w:r>
          </w:p>
          <w:p w14:paraId="18D4A220" w14:textId="5435237F" w:rsidR="00E331F9" w:rsidRPr="009229F6" w:rsidRDefault="00E331F9" w:rsidP="00E331F9">
            <w:pPr>
              <w:spacing w:after="0" w:line="240" w:lineRule="auto"/>
              <w:ind w:firstLine="851"/>
              <w:jc w:val="both"/>
              <w:rPr>
                <w:rFonts w:ascii="Times New Roman" w:eastAsia="Times New Roman" w:hAnsi="Times New Roman" w:cs="Times New Roman"/>
                <w:sz w:val="28"/>
                <w:szCs w:val="28"/>
                <w:lang w:val="bg-BG"/>
              </w:rPr>
            </w:pPr>
            <w:r w:rsidRPr="009229F6">
              <w:rPr>
                <w:rFonts w:ascii="Times New Roman" w:eastAsia="Times New Roman" w:hAnsi="Times New Roman" w:cs="Times New Roman"/>
                <w:sz w:val="28"/>
                <w:szCs w:val="28"/>
                <w:lang w:val="bg-BG"/>
              </w:rPr>
              <w:t xml:space="preserve">2. </w:t>
            </w:r>
            <w:r w:rsidR="003F38AA" w:rsidRPr="003F38AA">
              <w:rPr>
                <w:rFonts w:ascii="Times New Roman" w:eastAsia="Times New Roman" w:hAnsi="Times New Roman" w:cs="Times New Roman"/>
                <w:sz w:val="28"/>
                <w:szCs w:val="28"/>
                <w:lang w:val="bg-BG"/>
              </w:rPr>
              <w:t>Постановление № 54 на Министерския съвет от 2010 г. за приемане на Устройствен правилник на Министерството на отбраната и за определяне на структури на пряко подчинение на министъра на отбраната.</w:t>
            </w:r>
          </w:p>
          <w:p w14:paraId="6395EC5E" w14:textId="7253F465" w:rsidR="007D32A2" w:rsidRDefault="007D32A2" w:rsidP="00E331F9">
            <w:pPr>
              <w:spacing w:after="0" w:line="240" w:lineRule="auto"/>
              <w:ind w:firstLine="851"/>
              <w:jc w:val="both"/>
              <w:rPr>
                <w:rFonts w:ascii="Times New Roman" w:eastAsia="Times New Roman" w:hAnsi="Times New Roman" w:cs="Times New Roman"/>
                <w:sz w:val="28"/>
                <w:szCs w:val="28"/>
                <w:lang w:val="bg-BG"/>
              </w:rPr>
            </w:pPr>
            <w:r w:rsidRPr="009229F6">
              <w:rPr>
                <w:rFonts w:ascii="Times New Roman" w:eastAsia="Times New Roman" w:hAnsi="Times New Roman" w:cs="Times New Roman"/>
                <w:sz w:val="28"/>
                <w:szCs w:val="28"/>
                <w:lang w:val="bg-BG"/>
              </w:rPr>
              <w:t xml:space="preserve">3. </w:t>
            </w:r>
            <w:r w:rsidR="003F38AA" w:rsidRPr="003F38AA">
              <w:rPr>
                <w:rFonts w:ascii="Times New Roman" w:eastAsia="Times New Roman" w:hAnsi="Times New Roman" w:cs="Times New Roman"/>
                <w:sz w:val="28"/>
                <w:szCs w:val="28"/>
                <w:lang w:val="bg-BG"/>
              </w:rPr>
              <w:t>Устройствен правилник на Министерството на отбраната</w:t>
            </w:r>
            <w:r w:rsidR="003F38AA">
              <w:rPr>
                <w:rFonts w:ascii="Times New Roman" w:eastAsia="Times New Roman" w:hAnsi="Times New Roman" w:cs="Times New Roman"/>
                <w:sz w:val="28"/>
                <w:szCs w:val="28"/>
                <w:lang w:val="bg-BG"/>
              </w:rPr>
              <w:t>.</w:t>
            </w:r>
          </w:p>
          <w:p w14:paraId="19D3ADB8" w14:textId="72FD4528" w:rsidR="003F38AA" w:rsidRDefault="003F38AA" w:rsidP="00E331F9">
            <w:pPr>
              <w:spacing w:after="0" w:line="240" w:lineRule="auto"/>
              <w:ind w:firstLine="851"/>
              <w:jc w:val="both"/>
              <w:rPr>
                <w:rFonts w:ascii="Times New Roman" w:hAnsi="Times New Roman"/>
                <w:sz w:val="28"/>
                <w:szCs w:val="28"/>
                <w:lang w:val="bg-BG"/>
              </w:rPr>
            </w:pPr>
            <w:r>
              <w:rPr>
                <w:rFonts w:ascii="Times New Roman" w:hAnsi="Times New Roman"/>
                <w:sz w:val="28"/>
                <w:szCs w:val="28"/>
                <w:lang w:val="bg-BG"/>
              </w:rPr>
              <w:t xml:space="preserve">4. </w:t>
            </w:r>
            <w:r w:rsidRPr="0098075E">
              <w:rPr>
                <w:rFonts w:ascii="Times New Roman" w:hAnsi="Times New Roman"/>
                <w:sz w:val="28"/>
                <w:szCs w:val="28"/>
                <w:lang w:val="bg-BG"/>
              </w:rPr>
              <w:t>Европейските военни авиационни изисквания за летателна годност /</w:t>
            </w:r>
            <w:r w:rsidRPr="0098075E">
              <w:rPr>
                <w:rFonts w:ascii="Times New Roman" w:hAnsi="Times New Roman"/>
                <w:sz w:val="28"/>
                <w:szCs w:val="28"/>
              </w:rPr>
              <w:t>EMARs</w:t>
            </w:r>
            <w:r w:rsidRPr="0098075E">
              <w:rPr>
                <w:rFonts w:ascii="Times New Roman" w:hAnsi="Times New Roman"/>
                <w:sz w:val="28"/>
                <w:szCs w:val="28"/>
                <w:lang w:val="bg-BG"/>
              </w:rPr>
              <w:t>/</w:t>
            </w:r>
            <w:r>
              <w:rPr>
                <w:rFonts w:ascii="Times New Roman" w:hAnsi="Times New Roman"/>
                <w:sz w:val="28"/>
                <w:szCs w:val="28"/>
                <w:lang w:val="bg-BG"/>
              </w:rPr>
              <w:t>.</w:t>
            </w:r>
          </w:p>
          <w:p w14:paraId="79530790" w14:textId="134C5516" w:rsidR="00845880" w:rsidRPr="00845880" w:rsidRDefault="00845880" w:rsidP="00E331F9">
            <w:pPr>
              <w:spacing w:after="0" w:line="240" w:lineRule="auto"/>
              <w:ind w:firstLine="851"/>
              <w:jc w:val="both"/>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lang w:val="bg-BG"/>
              </w:rPr>
              <w:t xml:space="preserve">5. Политики на НАТО за летателна годност </w:t>
            </w:r>
            <w:r>
              <w:rPr>
                <w:rFonts w:ascii="Times New Roman" w:eastAsia="Times New Roman" w:hAnsi="Times New Roman" w:cs="Times New Roman"/>
                <w:sz w:val="28"/>
                <w:szCs w:val="28"/>
              </w:rPr>
              <w:t>(NATO Airworthiness Policy-NAWP)</w:t>
            </w:r>
            <w:r>
              <w:rPr>
                <w:rFonts w:ascii="Times New Roman" w:eastAsia="Times New Roman" w:hAnsi="Times New Roman" w:cs="Times New Roman"/>
                <w:sz w:val="28"/>
                <w:szCs w:val="28"/>
                <w:lang w:val="bg-BG"/>
              </w:rPr>
              <w:t>.</w:t>
            </w:r>
          </w:p>
          <w:p w14:paraId="309C69DD" w14:textId="77777777" w:rsidR="007D32A2" w:rsidRPr="009229F6" w:rsidRDefault="007D32A2" w:rsidP="00E331F9">
            <w:pPr>
              <w:spacing w:after="0" w:line="240" w:lineRule="auto"/>
              <w:ind w:firstLine="851"/>
              <w:jc w:val="both"/>
              <w:rPr>
                <w:rFonts w:ascii="Times New Roman" w:eastAsia="Times New Roman" w:hAnsi="Times New Roman" w:cs="Times New Roman"/>
                <w:sz w:val="28"/>
                <w:szCs w:val="28"/>
                <w:lang w:val="bg-BG"/>
              </w:rPr>
            </w:pPr>
          </w:p>
          <w:p w14:paraId="305C604C" w14:textId="77777777" w:rsidR="00E331F9" w:rsidRPr="009229F6" w:rsidRDefault="00E331F9" w:rsidP="00E331F9">
            <w:pPr>
              <w:spacing w:after="0" w:line="240" w:lineRule="auto"/>
              <w:rPr>
                <w:rFonts w:ascii="Times New Roman" w:eastAsia="Times New Roman" w:hAnsi="Times New Roman" w:cs="Times New Roman"/>
                <w:b/>
                <w:sz w:val="24"/>
                <w:szCs w:val="24"/>
                <w:lang w:val="bg-BG"/>
              </w:rPr>
            </w:pPr>
            <w:r w:rsidRPr="009229F6">
              <w:rPr>
                <w:rFonts w:ascii="Times New Roman" w:eastAsia="Times New Roman" w:hAnsi="Times New Roman" w:cs="Times New Roman"/>
                <w:i/>
                <w:sz w:val="16"/>
                <w:szCs w:val="16"/>
                <w:lang w:val="bg-BG"/>
              </w:rPr>
              <w:t>Посочете изчерпателен списък на информационните източници, които са послужили за оценка на въздействията на отделните варианти и при избора на вариант за действие: регистри, бази данни, аналитични материали и др.</w:t>
            </w:r>
          </w:p>
        </w:tc>
      </w:tr>
      <w:tr w:rsidR="00E331F9" w:rsidRPr="000960AF" w14:paraId="2DE35B28" w14:textId="77777777" w:rsidTr="00670F34">
        <w:tc>
          <w:tcPr>
            <w:tcW w:w="10266" w:type="dxa"/>
            <w:gridSpan w:val="2"/>
          </w:tcPr>
          <w:p w14:paraId="52EC69CA" w14:textId="77777777" w:rsidR="00E331F9" w:rsidRPr="009229F6" w:rsidRDefault="00E331F9" w:rsidP="00E331F9">
            <w:pPr>
              <w:spacing w:after="0" w:line="240" w:lineRule="auto"/>
              <w:rPr>
                <w:rFonts w:ascii="Times New Roman" w:eastAsia="Times New Roman" w:hAnsi="Times New Roman" w:cs="Times New Roman"/>
                <w:b/>
                <w:sz w:val="24"/>
                <w:szCs w:val="24"/>
                <w:lang w:val="bg-BG"/>
              </w:rPr>
            </w:pPr>
            <w:r w:rsidRPr="009229F6">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14:paraId="52A35C93" w14:textId="77777777" w:rsidR="00E331F9" w:rsidRPr="009229F6" w:rsidRDefault="00E331F9" w:rsidP="00E331F9">
            <w:pPr>
              <w:spacing w:before="120" w:after="120" w:line="240" w:lineRule="auto"/>
              <w:jc w:val="both"/>
              <w:rPr>
                <w:rFonts w:ascii="Times New Roman" w:eastAsia="Times New Roman" w:hAnsi="Times New Roman" w:cs="Times New Roman"/>
                <w:sz w:val="24"/>
                <w:szCs w:val="24"/>
                <w:lang w:val="bg-BG"/>
              </w:rPr>
            </w:pPr>
            <w:r w:rsidRPr="009229F6">
              <w:rPr>
                <w:rFonts w:ascii="Times New Roman" w:eastAsia="Times New Roman" w:hAnsi="Times New Roman" w:cs="Times New Roman"/>
                <w:b/>
                <w:sz w:val="24"/>
                <w:szCs w:val="24"/>
                <w:lang w:val="bg-BG"/>
              </w:rPr>
              <w:t xml:space="preserve">Име и длъжност: </w:t>
            </w:r>
            <w:r w:rsidRPr="009229F6">
              <w:rPr>
                <w:rFonts w:ascii="Times New Roman" w:eastAsia="Times New Roman" w:hAnsi="Times New Roman" w:cs="Times New Roman"/>
                <w:sz w:val="24"/>
                <w:szCs w:val="24"/>
                <w:lang w:val="bg-BG"/>
              </w:rPr>
              <w:t>Людмил МИХАЙЛОВ – директор на дирекция „Управление на човешките ресурси в отбраната“ – МО</w:t>
            </w:r>
          </w:p>
          <w:p w14:paraId="60234659" w14:textId="76EB69CC" w:rsidR="00E331F9" w:rsidRPr="009229F6" w:rsidRDefault="00E331F9" w:rsidP="00E331F9">
            <w:pPr>
              <w:spacing w:before="120" w:after="120" w:line="240" w:lineRule="auto"/>
              <w:rPr>
                <w:rFonts w:ascii="Times New Roman" w:eastAsia="Times New Roman" w:hAnsi="Times New Roman" w:cs="Times New Roman"/>
                <w:sz w:val="24"/>
                <w:szCs w:val="24"/>
                <w:lang w:val="bg-BG"/>
              </w:rPr>
            </w:pPr>
            <w:r w:rsidRPr="009229F6">
              <w:rPr>
                <w:rFonts w:ascii="Times New Roman" w:eastAsia="Times New Roman" w:hAnsi="Times New Roman" w:cs="Times New Roman"/>
                <w:b/>
                <w:sz w:val="24"/>
                <w:szCs w:val="24"/>
                <w:lang w:val="bg-BG"/>
              </w:rPr>
              <w:t xml:space="preserve">Дата:   </w:t>
            </w:r>
            <w:r w:rsidRPr="009229F6">
              <w:rPr>
                <w:rFonts w:ascii="Times New Roman" w:eastAsia="Times New Roman" w:hAnsi="Times New Roman" w:cs="Times New Roman"/>
                <w:sz w:val="24"/>
                <w:szCs w:val="24"/>
                <w:lang w:val="bg-BG"/>
              </w:rPr>
              <w:t>___.</w:t>
            </w:r>
            <w:r w:rsidR="009229F6" w:rsidRPr="009229F6">
              <w:rPr>
                <w:rFonts w:ascii="Times New Roman" w:eastAsia="Times New Roman" w:hAnsi="Times New Roman" w:cs="Times New Roman"/>
                <w:sz w:val="24"/>
                <w:szCs w:val="24"/>
                <w:lang w:val="bg-BG"/>
              </w:rPr>
              <w:t>0</w:t>
            </w:r>
            <w:r w:rsidR="003F38AA">
              <w:rPr>
                <w:rFonts w:ascii="Times New Roman" w:eastAsia="Times New Roman" w:hAnsi="Times New Roman" w:cs="Times New Roman"/>
                <w:sz w:val="24"/>
                <w:szCs w:val="24"/>
                <w:lang w:val="bg-BG"/>
              </w:rPr>
              <w:t>9</w:t>
            </w:r>
            <w:r w:rsidRPr="009229F6">
              <w:rPr>
                <w:rFonts w:ascii="Times New Roman" w:eastAsia="Times New Roman" w:hAnsi="Times New Roman" w:cs="Times New Roman"/>
                <w:sz w:val="24"/>
                <w:szCs w:val="24"/>
                <w:lang w:val="bg-BG"/>
              </w:rPr>
              <w:t>.2024 г.</w:t>
            </w:r>
          </w:p>
          <w:p w14:paraId="4F574E8C" w14:textId="77777777" w:rsidR="00E331F9" w:rsidRDefault="00E331F9" w:rsidP="00E331F9">
            <w:pPr>
              <w:spacing w:before="120" w:after="120" w:line="240" w:lineRule="auto"/>
              <w:rPr>
                <w:rFonts w:ascii="Times New Roman" w:eastAsia="Times New Roman" w:hAnsi="Times New Roman" w:cs="Times New Roman"/>
                <w:sz w:val="24"/>
                <w:szCs w:val="24"/>
                <w:lang w:val="bg-BG"/>
              </w:rPr>
            </w:pPr>
            <w:r w:rsidRPr="009229F6">
              <w:rPr>
                <w:rFonts w:ascii="Times New Roman" w:eastAsia="Times New Roman" w:hAnsi="Times New Roman" w:cs="Times New Roman"/>
                <w:b/>
                <w:sz w:val="24"/>
                <w:szCs w:val="24"/>
                <w:lang w:val="bg-BG"/>
              </w:rPr>
              <w:t>Подпис:</w:t>
            </w:r>
            <w:r w:rsidRPr="009229F6">
              <w:rPr>
                <w:rFonts w:ascii="Times New Roman" w:eastAsia="Times New Roman" w:hAnsi="Times New Roman" w:cs="Times New Roman"/>
                <w:sz w:val="24"/>
                <w:szCs w:val="24"/>
                <w:lang w:val="bg-BG"/>
              </w:rPr>
              <w:t xml:space="preserve">   </w:t>
            </w:r>
          </w:p>
          <w:p w14:paraId="1786EA9E" w14:textId="44F35D3C" w:rsidR="009838FE" w:rsidRPr="009229F6" w:rsidRDefault="00307C1C" w:rsidP="00E331F9">
            <w:pPr>
              <w:spacing w:before="120" w:after="120" w:line="240" w:lineRule="auto"/>
              <w:rPr>
                <w:rFonts w:ascii="Times New Roman" w:eastAsia="Times New Roman" w:hAnsi="Times New Roman" w:cs="Times New Roman"/>
                <w:sz w:val="24"/>
                <w:szCs w:val="24"/>
                <w:lang w:val="bg-BG"/>
              </w:rPr>
            </w:pPr>
            <w:bookmarkStart w:id="0" w:name="_GoBack"/>
            <w:r>
              <w:rPr>
                <w:rFonts w:ascii="Times New Roman" w:eastAsia="Times New Roman" w:hAnsi="Times New Roman" w:cs="Times New Roman"/>
                <w:sz w:val="24"/>
                <w:szCs w:val="24"/>
                <w:lang w:val="bg-BG"/>
              </w:rPr>
              <w:pict w14:anchorId="2C4DEFC0">
                <v:shape id="_x0000_i1094" type="#_x0000_t75" alt="Microsoft Office Signature Line..." style="width:191.8pt;height:96.2pt">
                  <v:imagedata r:id="rId36" o:title=""/>
                  <o:lock v:ext="edit" ungrouping="t" rotation="t" cropping="t" verticies="t" text="t" grouping="t"/>
                  <o:signatureline v:ext="edit" id="{24A420AF-7FD9-41A7-836F-BF06BE4A6591}" provid="{00000000-0000-0000-0000-000000000000}" o:suggestedsigner="Л. Михайлов" o:suggestedsigner2="директор" issignatureline="t"/>
                </v:shape>
              </w:pict>
            </w:r>
            <w:bookmarkEnd w:id="0"/>
          </w:p>
        </w:tc>
      </w:tr>
    </w:tbl>
    <w:p w14:paraId="062CEA5F" w14:textId="77777777" w:rsidR="00BB27A6" w:rsidRPr="000960AF" w:rsidRDefault="00BB27A6" w:rsidP="000B5498">
      <w:pPr>
        <w:rPr>
          <w:color w:val="FF0000"/>
          <w:lang w:val="bg-BG"/>
        </w:rPr>
      </w:pPr>
    </w:p>
    <w:sectPr w:rsidR="00BB27A6" w:rsidRPr="000960AF" w:rsidSect="00453093">
      <w:footerReference w:type="default" r:id="rId37"/>
      <w:pgSz w:w="11906" w:h="16838"/>
      <w:pgMar w:top="851" w:right="851" w:bottom="624" w:left="1134" w:header="709"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AA08C5" w14:textId="77777777" w:rsidR="00A83A82" w:rsidRDefault="00A83A82" w:rsidP="00453093">
      <w:pPr>
        <w:spacing w:after="0" w:line="240" w:lineRule="auto"/>
      </w:pPr>
      <w:r>
        <w:separator/>
      </w:r>
    </w:p>
  </w:endnote>
  <w:endnote w:type="continuationSeparator" w:id="0">
    <w:p w14:paraId="2D94F24F" w14:textId="77777777" w:rsidR="00A83A82" w:rsidRDefault="00A83A82" w:rsidP="00453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0" w:usb1="08070000" w:usb2="00000010" w:usb3="00000000" w:csb0="00020000" w:csb1="00000000"/>
  </w:font>
  <w:font w:name="Hebar">
    <w:altName w:val="Courier New"/>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8034980"/>
      <w:docPartObj>
        <w:docPartGallery w:val="Page Numbers (Bottom of Page)"/>
        <w:docPartUnique/>
      </w:docPartObj>
    </w:sdtPr>
    <w:sdtEndPr>
      <w:rPr>
        <w:noProof/>
      </w:rPr>
    </w:sdtEndPr>
    <w:sdtContent>
      <w:p w14:paraId="6A2650B4" w14:textId="7150E440" w:rsidR="00A83A82" w:rsidRDefault="00A83A82">
        <w:pPr>
          <w:pStyle w:val="Footer"/>
          <w:jc w:val="right"/>
        </w:pPr>
        <w:r>
          <w:fldChar w:fldCharType="begin"/>
        </w:r>
        <w:r>
          <w:instrText xml:space="preserve"> PAGE   \* MERGEFORMAT </w:instrText>
        </w:r>
        <w:r>
          <w:fldChar w:fldCharType="separate"/>
        </w:r>
        <w:r w:rsidR="00307C1C">
          <w:rPr>
            <w:noProof/>
          </w:rPr>
          <w:t>8</w:t>
        </w:r>
        <w:r>
          <w:rPr>
            <w:noProof/>
          </w:rPr>
          <w:fldChar w:fldCharType="end"/>
        </w:r>
      </w:p>
    </w:sdtContent>
  </w:sdt>
  <w:p w14:paraId="5AF2F5BC" w14:textId="77777777" w:rsidR="00A83A82" w:rsidRDefault="00A83A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5738F0" w14:textId="77777777" w:rsidR="00A83A82" w:rsidRDefault="00A83A82" w:rsidP="00453093">
      <w:pPr>
        <w:spacing w:after="0" w:line="240" w:lineRule="auto"/>
      </w:pPr>
      <w:r>
        <w:separator/>
      </w:r>
    </w:p>
  </w:footnote>
  <w:footnote w:type="continuationSeparator" w:id="0">
    <w:p w14:paraId="598966E8" w14:textId="77777777" w:rsidR="00A83A82" w:rsidRDefault="00A83A82" w:rsidP="004530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0"/>
        </w:tabs>
        <w:ind w:left="1571" w:hanging="360"/>
      </w:pPr>
      <w:rPr>
        <w:rFonts w:ascii="Times New Roman" w:eastAsia="Calibri" w:hAnsi="Times New Roman" w:cs="Times New Roman"/>
        <w:sz w:val="28"/>
        <w:szCs w:val="28"/>
        <w:lang w:eastAsia="en-US"/>
      </w:rPr>
    </w:lvl>
  </w:abstractNum>
  <w:abstractNum w:abstractNumId="1" w15:restartNumberingAfterBreak="0">
    <w:nsid w:val="01722D63"/>
    <w:multiLevelType w:val="hybridMultilevel"/>
    <w:tmpl w:val="E8BE607E"/>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 w15:restartNumberingAfterBreak="0">
    <w:nsid w:val="090400B1"/>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3" w15:restartNumberingAfterBreak="0">
    <w:nsid w:val="0BDB02C8"/>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4" w15:restartNumberingAfterBreak="0">
    <w:nsid w:val="1226636F"/>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5" w15:restartNumberingAfterBreak="0">
    <w:nsid w:val="137A54DF"/>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6" w15:restartNumberingAfterBreak="0">
    <w:nsid w:val="1D0162DB"/>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7" w15:restartNumberingAfterBreak="0">
    <w:nsid w:val="1DA87CE9"/>
    <w:multiLevelType w:val="hybridMultilevel"/>
    <w:tmpl w:val="11A2F2EA"/>
    <w:lvl w:ilvl="0" w:tplc="B73ACB54">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8" w15:restartNumberingAfterBreak="0">
    <w:nsid w:val="1FB22278"/>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9" w15:restartNumberingAfterBreak="0">
    <w:nsid w:val="20701C15"/>
    <w:multiLevelType w:val="hybridMultilevel"/>
    <w:tmpl w:val="5220007E"/>
    <w:lvl w:ilvl="0" w:tplc="A71EDC4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25A97AAF"/>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11"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12"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13" w15:restartNumberingAfterBreak="0">
    <w:nsid w:val="32034BD2"/>
    <w:multiLevelType w:val="multilevel"/>
    <w:tmpl w:val="101C7BEA"/>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14" w15:restartNumberingAfterBreak="0">
    <w:nsid w:val="336F699F"/>
    <w:multiLevelType w:val="hybridMultilevel"/>
    <w:tmpl w:val="86B65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366A3479"/>
    <w:multiLevelType w:val="multilevel"/>
    <w:tmpl w:val="797E4D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7" w15:restartNumberingAfterBreak="0">
    <w:nsid w:val="36D6747F"/>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18" w15:restartNumberingAfterBreak="0">
    <w:nsid w:val="37C83B37"/>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19" w15:restartNumberingAfterBreak="0">
    <w:nsid w:val="3ABE48C4"/>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20" w15:restartNumberingAfterBreak="0">
    <w:nsid w:val="3B073C6D"/>
    <w:multiLevelType w:val="hybridMultilevel"/>
    <w:tmpl w:val="0F88344E"/>
    <w:lvl w:ilvl="0" w:tplc="A34061AA">
      <w:start w:val="1"/>
      <w:numFmt w:val="decimal"/>
      <w:lvlText w:val="Цел № %1."/>
      <w:lvlJc w:val="left"/>
      <w:pPr>
        <w:ind w:left="1353"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21" w15:restartNumberingAfterBreak="0">
    <w:nsid w:val="3B172A65"/>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22"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23" w15:restartNumberingAfterBreak="0">
    <w:nsid w:val="403E48C4"/>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24" w15:restartNumberingAfterBreak="0">
    <w:nsid w:val="42173002"/>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25"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26" w15:restartNumberingAfterBreak="0">
    <w:nsid w:val="453671B7"/>
    <w:multiLevelType w:val="hybridMultilevel"/>
    <w:tmpl w:val="76C60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28" w15:restartNumberingAfterBreak="0">
    <w:nsid w:val="4A612AE0"/>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29" w15:restartNumberingAfterBreak="0">
    <w:nsid w:val="4E985BA1"/>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30" w15:restartNumberingAfterBreak="0">
    <w:nsid w:val="542C644E"/>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31" w15:restartNumberingAfterBreak="0">
    <w:nsid w:val="58805E06"/>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32"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BB1BBE"/>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34" w15:restartNumberingAfterBreak="0">
    <w:nsid w:val="5A1401FF"/>
    <w:multiLevelType w:val="hybridMultilevel"/>
    <w:tmpl w:val="F64092E4"/>
    <w:lvl w:ilvl="0" w:tplc="00D8C9D2">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35" w15:restartNumberingAfterBreak="0">
    <w:nsid w:val="5C0C73E8"/>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36" w15:restartNumberingAfterBreak="0">
    <w:nsid w:val="5EB7526B"/>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37" w15:restartNumberingAfterBreak="0">
    <w:nsid w:val="67782816"/>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38" w15:restartNumberingAfterBreak="0">
    <w:nsid w:val="6A4530E8"/>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39" w15:restartNumberingAfterBreak="0">
    <w:nsid w:val="720F6EEF"/>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40" w15:restartNumberingAfterBreak="0">
    <w:nsid w:val="73264E79"/>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41"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42" w15:restartNumberingAfterBreak="0">
    <w:nsid w:val="74593B5A"/>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43"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44" w15:restartNumberingAfterBreak="0">
    <w:nsid w:val="7C6E6A99"/>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45" w15:restartNumberingAfterBreak="0">
    <w:nsid w:val="7E461B75"/>
    <w:multiLevelType w:val="hybridMultilevel"/>
    <w:tmpl w:val="EB047C2C"/>
    <w:lvl w:ilvl="0" w:tplc="3C1C6F54">
      <w:start w:val="1"/>
      <w:numFmt w:val="decimal"/>
      <w:lvlText w:val="%1."/>
      <w:lvlJc w:val="left"/>
      <w:pPr>
        <w:ind w:left="1287" w:hanging="360"/>
      </w:pPr>
      <w:rPr>
        <w:strike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6" w15:restartNumberingAfterBreak="0">
    <w:nsid w:val="7EAA0106"/>
    <w:multiLevelType w:val="multilevel"/>
    <w:tmpl w:val="15F237D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F8C64FC"/>
    <w:multiLevelType w:val="hybridMultilevel"/>
    <w:tmpl w:val="B350964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41"/>
  </w:num>
  <w:num w:numId="2">
    <w:abstractNumId w:val="43"/>
  </w:num>
  <w:num w:numId="3">
    <w:abstractNumId w:val="22"/>
  </w:num>
  <w:num w:numId="4">
    <w:abstractNumId w:val="27"/>
  </w:num>
  <w:num w:numId="5">
    <w:abstractNumId w:val="25"/>
  </w:num>
  <w:num w:numId="6">
    <w:abstractNumId w:val="11"/>
  </w:num>
  <w:num w:numId="7">
    <w:abstractNumId w:val="12"/>
  </w:num>
  <w:num w:numId="8">
    <w:abstractNumId w:val="32"/>
  </w:num>
  <w:num w:numId="9">
    <w:abstractNumId w:val="15"/>
  </w:num>
  <w:num w:numId="10">
    <w:abstractNumId w:val="16"/>
  </w:num>
  <w:num w:numId="11">
    <w:abstractNumId w:val="34"/>
  </w:num>
  <w:num w:numId="12">
    <w:abstractNumId w:val="9"/>
  </w:num>
  <w:num w:numId="13">
    <w:abstractNumId w:val="7"/>
  </w:num>
  <w:num w:numId="14">
    <w:abstractNumId w:val="1"/>
  </w:num>
  <w:num w:numId="15">
    <w:abstractNumId w:val="14"/>
  </w:num>
  <w:num w:numId="16">
    <w:abstractNumId w:val="26"/>
  </w:num>
  <w:num w:numId="17">
    <w:abstractNumId w:val="0"/>
  </w:num>
  <w:num w:numId="18">
    <w:abstractNumId w:val="45"/>
  </w:num>
  <w:num w:numId="19">
    <w:abstractNumId w:val="46"/>
  </w:num>
  <w:num w:numId="20">
    <w:abstractNumId w:val="13"/>
  </w:num>
  <w:num w:numId="21">
    <w:abstractNumId w:val="20"/>
  </w:num>
  <w:num w:numId="22">
    <w:abstractNumId w:val="47"/>
  </w:num>
  <w:num w:numId="23">
    <w:abstractNumId w:val="18"/>
  </w:num>
  <w:num w:numId="24">
    <w:abstractNumId w:val="39"/>
  </w:num>
  <w:num w:numId="25">
    <w:abstractNumId w:val="35"/>
  </w:num>
  <w:num w:numId="26">
    <w:abstractNumId w:val="37"/>
  </w:num>
  <w:num w:numId="27">
    <w:abstractNumId w:val="6"/>
  </w:num>
  <w:num w:numId="28">
    <w:abstractNumId w:val="21"/>
  </w:num>
  <w:num w:numId="29">
    <w:abstractNumId w:val="8"/>
  </w:num>
  <w:num w:numId="30">
    <w:abstractNumId w:val="4"/>
  </w:num>
  <w:num w:numId="31">
    <w:abstractNumId w:val="2"/>
  </w:num>
  <w:num w:numId="32">
    <w:abstractNumId w:val="24"/>
  </w:num>
  <w:num w:numId="33">
    <w:abstractNumId w:val="33"/>
  </w:num>
  <w:num w:numId="34">
    <w:abstractNumId w:val="42"/>
  </w:num>
  <w:num w:numId="35">
    <w:abstractNumId w:val="28"/>
  </w:num>
  <w:num w:numId="36">
    <w:abstractNumId w:val="5"/>
  </w:num>
  <w:num w:numId="37">
    <w:abstractNumId w:val="10"/>
  </w:num>
  <w:num w:numId="38">
    <w:abstractNumId w:val="29"/>
  </w:num>
  <w:num w:numId="39">
    <w:abstractNumId w:val="31"/>
  </w:num>
  <w:num w:numId="40">
    <w:abstractNumId w:val="36"/>
  </w:num>
  <w:num w:numId="41">
    <w:abstractNumId w:val="40"/>
  </w:num>
  <w:num w:numId="42">
    <w:abstractNumId w:val="23"/>
  </w:num>
  <w:num w:numId="43">
    <w:abstractNumId w:val="17"/>
  </w:num>
  <w:num w:numId="44">
    <w:abstractNumId w:val="44"/>
  </w:num>
  <w:num w:numId="45">
    <w:abstractNumId w:val="19"/>
  </w:num>
  <w:num w:numId="46">
    <w:abstractNumId w:val="3"/>
  </w:num>
  <w:num w:numId="47">
    <w:abstractNumId w:val="38"/>
  </w:num>
  <w:num w:numId="4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proofState w:spelling="clean" w:grammar="clean"/>
  <w:defaultTabStop w:val="708"/>
  <w:hyphenationZone w:val="425"/>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7DC"/>
    <w:rsid w:val="000023F9"/>
    <w:rsid w:val="00002997"/>
    <w:rsid w:val="00013C6D"/>
    <w:rsid w:val="000174B8"/>
    <w:rsid w:val="00021175"/>
    <w:rsid w:val="00021B0C"/>
    <w:rsid w:val="00025756"/>
    <w:rsid w:val="000325DC"/>
    <w:rsid w:val="000507BF"/>
    <w:rsid w:val="00050D36"/>
    <w:rsid w:val="00053E7C"/>
    <w:rsid w:val="00063225"/>
    <w:rsid w:val="00065913"/>
    <w:rsid w:val="00065FF8"/>
    <w:rsid w:val="0007128B"/>
    <w:rsid w:val="0007336B"/>
    <w:rsid w:val="0007419B"/>
    <w:rsid w:val="0008729E"/>
    <w:rsid w:val="00092B93"/>
    <w:rsid w:val="000960AF"/>
    <w:rsid w:val="000A689B"/>
    <w:rsid w:val="000B5498"/>
    <w:rsid w:val="000C2E9E"/>
    <w:rsid w:val="000C5291"/>
    <w:rsid w:val="000D29D8"/>
    <w:rsid w:val="000F198B"/>
    <w:rsid w:val="000F2610"/>
    <w:rsid w:val="0010203E"/>
    <w:rsid w:val="00114F0A"/>
    <w:rsid w:val="00131166"/>
    <w:rsid w:val="00137270"/>
    <w:rsid w:val="00137A63"/>
    <w:rsid w:val="001414C0"/>
    <w:rsid w:val="0014344F"/>
    <w:rsid w:val="00143A56"/>
    <w:rsid w:val="00143C49"/>
    <w:rsid w:val="001454B4"/>
    <w:rsid w:val="00152F0F"/>
    <w:rsid w:val="001532D5"/>
    <w:rsid w:val="00165C98"/>
    <w:rsid w:val="001722A2"/>
    <w:rsid w:val="00173078"/>
    <w:rsid w:val="0019501D"/>
    <w:rsid w:val="00195671"/>
    <w:rsid w:val="001A0603"/>
    <w:rsid w:val="001A276D"/>
    <w:rsid w:val="001B78A7"/>
    <w:rsid w:val="001C144A"/>
    <w:rsid w:val="001C4D45"/>
    <w:rsid w:val="001D796B"/>
    <w:rsid w:val="001E4F63"/>
    <w:rsid w:val="001E636D"/>
    <w:rsid w:val="001F27E3"/>
    <w:rsid w:val="001F2A96"/>
    <w:rsid w:val="0022155A"/>
    <w:rsid w:val="002233D1"/>
    <w:rsid w:val="00224E50"/>
    <w:rsid w:val="00226027"/>
    <w:rsid w:val="002349F4"/>
    <w:rsid w:val="0025196F"/>
    <w:rsid w:val="002610F1"/>
    <w:rsid w:val="00265DC0"/>
    <w:rsid w:val="0027726E"/>
    <w:rsid w:val="0028084C"/>
    <w:rsid w:val="002833D3"/>
    <w:rsid w:val="00283A3B"/>
    <w:rsid w:val="00293E5E"/>
    <w:rsid w:val="0029401A"/>
    <w:rsid w:val="002A2A97"/>
    <w:rsid w:val="002A5D1F"/>
    <w:rsid w:val="002A6444"/>
    <w:rsid w:val="002B5483"/>
    <w:rsid w:val="002C3EF9"/>
    <w:rsid w:val="002C6CD3"/>
    <w:rsid w:val="002D0E13"/>
    <w:rsid w:val="002D5256"/>
    <w:rsid w:val="002F3135"/>
    <w:rsid w:val="002F7CD5"/>
    <w:rsid w:val="00304341"/>
    <w:rsid w:val="00307C1C"/>
    <w:rsid w:val="003172B8"/>
    <w:rsid w:val="00317339"/>
    <w:rsid w:val="00325149"/>
    <w:rsid w:val="003322E9"/>
    <w:rsid w:val="00342C62"/>
    <w:rsid w:val="003455D1"/>
    <w:rsid w:val="00345759"/>
    <w:rsid w:val="00351035"/>
    <w:rsid w:val="003538BA"/>
    <w:rsid w:val="003604A7"/>
    <w:rsid w:val="00362C35"/>
    <w:rsid w:val="00363314"/>
    <w:rsid w:val="00372997"/>
    <w:rsid w:val="00373009"/>
    <w:rsid w:val="00374D62"/>
    <w:rsid w:val="00394BBA"/>
    <w:rsid w:val="003A78D7"/>
    <w:rsid w:val="003D4B43"/>
    <w:rsid w:val="003E1E43"/>
    <w:rsid w:val="003F0469"/>
    <w:rsid w:val="003F38AA"/>
    <w:rsid w:val="00403898"/>
    <w:rsid w:val="00405510"/>
    <w:rsid w:val="00416EDF"/>
    <w:rsid w:val="004179BF"/>
    <w:rsid w:val="004226AB"/>
    <w:rsid w:val="0042554D"/>
    <w:rsid w:val="00425B14"/>
    <w:rsid w:val="004465A8"/>
    <w:rsid w:val="00446778"/>
    <w:rsid w:val="00452BB0"/>
    <w:rsid w:val="00453093"/>
    <w:rsid w:val="00476065"/>
    <w:rsid w:val="0048354A"/>
    <w:rsid w:val="004A7779"/>
    <w:rsid w:val="004B183D"/>
    <w:rsid w:val="004C0F83"/>
    <w:rsid w:val="004D2B4C"/>
    <w:rsid w:val="004D315F"/>
    <w:rsid w:val="004E0960"/>
    <w:rsid w:val="004E4C2D"/>
    <w:rsid w:val="004F70E4"/>
    <w:rsid w:val="00502B64"/>
    <w:rsid w:val="00505B1D"/>
    <w:rsid w:val="005073B0"/>
    <w:rsid w:val="00513899"/>
    <w:rsid w:val="005138E5"/>
    <w:rsid w:val="0051390F"/>
    <w:rsid w:val="00521896"/>
    <w:rsid w:val="005353A3"/>
    <w:rsid w:val="00536066"/>
    <w:rsid w:val="005363AC"/>
    <w:rsid w:val="0054012A"/>
    <w:rsid w:val="005519EC"/>
    <w:rsid w:val="00553401"/>
    <w:rsid w:val="00563EF6"/>
    <w:rsid w:val="0056619A"/>
    <w:rsid w:val="005A5224"/>
    <w:rsid w:val="005B47FF"/>
    <w:rsid w:val="005C0B41"/>
    <w:rsid w:val="005C1826"/>
    <w:rsid w:val="005C767B"/>
    <w:rsid w:val="005D7B63"/>
    <w:rsid w:val="005D7BE6"/>
    <w:rsid w:val="005E2959"/>
    <w:rsid w:val="005E3243"/>
    <w:rsid w:val="005E6681"/>
    <w:rsid w:val="005E6DF9"/>
    <w:rsid w:val="00607DAE"/>
    <w:rsid w:val="00623EA3"/>
    <w:rsid w:val="006269EB"/>
    <w:rsid w:val="006469E2"/>
    <w:rsid w:val="006479CB"/>
    <w:rsid w:val="00653A41"/>
    <w:rsid w:val="00653E96"/>
    <w:rsid w:val="00657555"/>
    <w:rsid w:val="0067003C"/>
    <w:rsid w:val="00670F34"/>
    <w:rsid w:val="00677AD0"/>
    <w:rsid w:val="0068111E"/>
    <w:rsid w:val="00686FF4"/>
    <w:rsid w:val="006B0A86"/>
    <w:rsid w:val="006B4048"/>
    <w:rsid w:val="006B4DC7"/>
    <w:rsid w:val="006B5773"/>
    <w:rsid w:val="006B7FCE"/>
    <w:rsid w:val="006C085A"/>
    <w:rsid w:val="006C46CC"/>
    <w:rsid w:val="006D4347"/>
    <w:rsid w:val="006D6E85"/>
    <w:rsid w:val="006D7C79"/>
    <w:rsid w:val="006E4A78"/>
    <w:rsid w:val="006E4BFB"/>
    <w:rsid w:val="006E4DB4"/>
    <w:rsid w:val="006E557E"/>
    <w:rsid w:val="006F1272"/>
    <w:rsid w:val="006F69E8"/>
    <w:rsid w:val="0070439D"/>
    <w:rsid w:val="007245C2"/>
    <w:rsid w:val="00725D24"/>
    <w:rsid w:val="00742EF2"/>
    <w:rsid w:val="00743CCD"/>
    <w:rsid w:val="00745117"/>
    <w:rsid w:val="0074533D"/>
    <w:rsid w:val="007512F4"/>
    <w:rsid w:val="007529A5"/>
    <w:rsid w:val="007702BA"/>
    <w:rsid w:val="0077081A"/>
    <w:rsid w:val="00785BB7"/>
    <w:rsid w:val="00786243"/>
    <w:rsid w:val="00790D1C"/>
    <w:rsid w:val="007A61BB"/>
    <w:rsid w:val="007B1659"/>
    <w:rsid w:val="007B67F3"/>
    <w:rsid w:val="007C04DB"/>
    <w:rsid w:val="007D22EE"/>
    <w:rsid w:val="007D32A2"/>
    <w:rsid w:val="007D331F"/>
    <w:rsid w:val="007D3A20"/>
    <w:rsid w:val="007D3B84"/>
    <w:rsid w:val="007D4F70"/>
    <w:rsid w:val="007E6C01"/>
    <w:rsid w:val="0082252A"/>
    <w:rsid w:val="0082423E"/>
    <w:rsid w:val="00827BFF"/>
    <w:rsid w:val="00834674"/>
    <w:rsid w:val="00845880"/>
    <w:rsid w:val="008459E3"/>
    <w:rsid w:val="0085019A"/>
    <w:rsid w:val="00850CBE"/>
    <w:rsid w:val="00867632"/>
    <w:rsid w:val="008A4BD2"/>
    <w:rsid w:val="008A6069"/>
    <w:rsid w:val="008B265D"/>
    <w:rsid w:val="008D67E6"/>
    <w:rsid w:val="008E12B3"/>
    <w:rsid w:val="00900929"/>
    <w:rsid w:val="009043A8"/>
    <w:rsid w:val="00911CF2"/>
    <w:rsid w:val="009229F6"/>
    <w:rsid w:val="00925DB2"/>
    <w:rsid w:val="0093074A"/>
    <w:rsid w:val="0093321F"/>
    <w:rsid w:val="0094424D"/>
    <w:rsid w:val="00944E23"/>
    <w:rsid w:val="00953809"/>
    <w:rsid w:val="00954E43"/>
    <w:rsid w:val="00956708"/>
    <w:rsid w:val="009573A7"/>
    <w:rsid w:val="00962F75"/>
    <w:rsid w:val="009676E7"/>
    <w:rsid w:val="00971EC9"/>
    <w:rsid w:val="00974A4F"/>
    <w:rsid w:val="009838FE"/>
    <w:rsid w:val="009967ED"/>
    <w:rsid w:val="009A10C3"/>
    <w:rsid w:val="009A34F0"/>
    <w:rsid w:val="009B0706"/>
    <w:rsid w:val="009B1128"/>
    <w:rsid w:val="009B74E9"/>
    <w:rsid w:val="009E74A9"/>
    <w:rsid w:val="009F1F31"/>
    <w:rsid w:val="009F269A"/>
    <w:rsid w:val="009F637B"/>
    <w:rsid w:val="00A06A25"/>
    <w:rsid w:val="00A17280"/>
    <w:rsid w:val="00A21AF0"/>
    <w:rsid w:val="00A22E3F"/>
    <w:rsid w:val="00A4302E"/>
    <w:rsid w:val="00A45077"/>
    <w:rsid w:val="00A53923"/>
    <w:rsid w:val="00A56AC3"/>
    <w:rsid w:val="00A70F30"/>
    <w:rsid w:val="00A71E30"/>
    <w:rsid w:val="00A737DE"/>
    <w:rsid w:val="00A83A82"/>
    <w:rsid w:val="00AA3730"/>
    <w:rsid w:val="00AA65AB"/>
    <w:rsid w:val="00AB13FE"/>
    <w:rsid w:val="00AB28F7"/>
    <w:rsid w:val="00AC0AA9"/>
    <w:rsid w:val="00AC253D"/>
    <w:rsid w:val="00AD0121"/>
    <w:rsid w:val="00AD2862"/>
    <w:rsid w:val="00AD66A2"/>
    <w:rsid w:val="00AE644C"/>
    <w:rsid w:val="00AF2074"/>
    <w:rsid w:val="00B06656"/>
    <w:rsid w:val="00B110E3"/>
    <w:rsid w:val="00B21272"/>
    <w:rsid w:val="00B41342"/>
    <w:rsid w:val="00B45D78"/>
    <w:rsid w:val="00B65409"/>
    <w:rsid w:val="00B73175"/>
    <w:rsid w:val="00B7432F"/>
    <w:rsid w:val="00B751C4"/>
    <w:rsid w:val="00B77CC9"/>
    <w:rsid w:val="00B80EA6"/>
    <w:rsid w:val="00BA02CD"/>
    <w:rsid w:val="00BA143B"/>
    <w:rsid w:val="00BA4025"/>
    <w:rsid w:val="00BB27A6"/>
    <w:rsid w:val="00BB3FBD"/>
    <w:rsid w:val="00BB76D5"/>
    <w:rsid w:val="00BC70B1"/>
    <w:rsid w:val="00BD2829"/>
    <w:rsid w:val="00BD47DB"/>
    <w:rsid w:val="00BE5E48"/>
    <w:rsid w:val="00BF4709"/>
    <w:rsid w:val="00BF6433"/>
    <w:rsid w:val="00C21A87"/>
    <w:rsid w:val="00C22441"/>
    <w:rsid w:val="00C30B7A"/>
    <w:rsid w:val="00C34EC0"/>
    <w:rsid w:val="00C36F0B"/>
    <w:rsid w:val="00C4013A"/>
    <w:rsid w:val="00C44E7A"/>
    <w:rsid w:val="00C60766"/>
    <w:rsid w:val="00C77B04"/>
    <w:rsid w:val="00C842EF"/>
    <w:rsid w:val="00C84C34"/>
    <w:rsid w:val="00C9034E"/>
    <w:rsid w:val="00C9201F"/>
    <w:rsid w:val="00CA2CCC"/>
    <w:rsid w:val="00CE247D"/>
    <w:rsid w:val="00CF3388"/>
    <w:rsid w:val="00CF3C7A"/>
    <w:rsid w:val="00D013B6"/>
    <w:rsid w:val="00D020FB"/>
    <w:rsid w:val="00D1631B"/>
    <w:rsid w:val="00D2410A"/>
    <w:rsid w:val="00D32257"/>
    <w:rsid w:val="00D364C6"/>
    <w:rsid w:val="00D37451"/>
    <w:rsid w:val="00D421BA"/>
    <w:rsid w:val="00D47C68"/>
    <w:rsid w:val="00D53F11"/>
    <w:rsid w:val="00D55A48"/>
    <w:rsid w:val="00D56FA7"/>
    <w:rsid w:val="00D66BB6"/>
    <w:rsid w:val="00D92C71"/>
    <w:rsid w:val="00DA3CBD"/>
    <w:rsid w:val="00DC6410"/>
    <w:rsid w:val="00DC716A"/>
    <w:rsid w:val="00DD1E89"/>
    <w:rsid w:val="00DE400D"/>
    <w:rsid w:val="00DF011B"/>
    <w:rsid w:val="00DF090D"/>
    <w:rsid w:val="00DF1283"/>
    <w:rsid w:val="00DF2072"/>
    <w:rsid w:val="00E24C70"/>
    <w:rsid w:val="00E30F3B"/>
    <w:rsid w:val="00E331F9"/>
    <w:rsid w:val="00E3549B"/>
    <w:rsid w:val="00E63FC5"/>
    <w:rsid w:val="00E834A2"/>
    <w:rsid w:val="00E83682"/>
    <w:rsid w:val="00E92366"/>
    <w:rsid w:val="00EB23CE"/>
    <w:rsid w:val="00EB3677"/>
    <w:rsid w:val="00EB52C3"/>
    <w:rsid w:val="00EC6DF8"/>
    <w:rsid w:val="00ED0D7C"/>
    <w:rsid w:val="00ED3138"/>
    <w:rsid w:val="00ED6100"/>
    <w:rsid w:val="00EE1747"/>
    <w:rsid w:val="00EE1C23"/>
    <w:rsid w:val="00EE2FDB"/>
    <w:rsid w:val="00F00735"/>
    <w:rsid w:val="00F00BE2"/>
    <w:rsid w:val="00F01B1E"/>
    <w:rsid w:val="00F01E8B"/>
    <w:rsid w:val="00F077DC"/>
    <w:rsid w:val="00F14DDC"/>
    <w:rsid w:val="00F2070C"/>
    <w:rsid w:val="00F32271"/>
    <w:rsid w:val="00F369B0"/>
    <w:rsid w:val="00F401B7"/>
    <w:rsid w:val="00F417B6"/>
    <w:rsid w:val="00F41CA1"/>
    <w:rsid w:val="00F44E1F"/>
    <w:rsid w:val="00F6183E"/>
    <w:rsid w:val="00F65BBA"/>
    <w:rsid w:val="00F755E7"/>
    <w:rsid w:val="00F75E9E"/>
    <w:rsid w:val="00F836A6"/>
    <w:rsid w:val="00F87A8B"/>
    <w:rsid w:val="00F916CB"/>
    <w:rsid w:val="00F91B35"/>
    <w:rsid w:val="00FB0A45"/>
    <w:rsid w:val="00FD4912"/>
    <w:rsid w:val="00FE0595"/>
    <w:rsid w:val="00FE0D14"/>
    <w:rsid w:val="00FE0D98"/>
    <w:rsid w:val="00FE1FA9"/>
    <w:rsid w:val="00FE332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14:docId w14:val="36AA2C98"/>
  <w15:chartTrackingRefBased/>
  <w15:docId w15:val="{41774DA9-15B2-4C75-9D6B-21A71A3A2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276D"/>
    <w:rPr>
      <w:lang w:val="en-US"/>
    </w:rPr>
  </w:style>
  <w:style w:type="paragraph" w:styleId="Heading1">
    <w:name w:val="heading 1"/>
    <w:basedOn w:val="Normal"/>
    <w:next w:val="Normal"/>
    <w:link w:val="Heading1Char"/>
    <w:uiPriority w:val="9"/>
    <w:qFormat/>
    <w:rsid w:val="00F077DC"/>
    <w:pPr>
      <w:keepNext/>
      <w:spacing w:after="0" w:line="240" w:lineRule="auto"/>
      <w:jc w:val="both"/>
      <w:outlineLvl w:val="0"/>
    </w:pPr>
    <w:rPr>
      <w:rFonts w:ascii="Times New Roman" w:eastAsia="Times New Roman" w:hAnsi="Times New Roman" w:cs="Times New Roman"/>
      <w:sz w:val="28"/>
      <w:szCs w:val="28"/>
      <w:lang w:val="bg-BG"/>
    </w:rPr>
  </w:style>
  <w:style w:type="paragraph" w:styleId="Heading2">
    <w:name w:val="heading 2"/>
    <w:basedOn w:val="Normal"/>
    <w:next w:val="Normal"/>
    <w:link w:val="Heading2Char"/>
    <w:uiPriority w:val="9"/>
    <w:unhideWhenUsed/>
    <w:qFormat/>
    <w:rsid w:val="005519EC"/>
    <w:pPr>
      <w:keepNext/>
      <w:shd w:val="clear" w:color="auto" w:fill="FFFF00"/>
      <w:spacing w:before="120" w:after="120" w:line="240" w:lineRule="auto"/>
      <w:jc w:val="both"/>
      <w:outlineLvl w:val="1"/>
    </w:pPr>
    <w:rPr>
      <w:rFonts w:ascii="Times New Roman" w:hAnsi="Times New Roman"/>
      <w:sz w:val="28"/>
      <w:szCs w:val="28"/>
      <w:lang w:val="bg-BG"/>
    </w:rPr>
  </w:style>
  <w:style w:type="paragraph" w:styleId="Heading3">
    <w:name w:val="heading 3"/>
    <w:basedOn w:val="Normal"/>
    <w:next w:val="Normal"/>
    <w:link w:val="Heading3Char"/>
    <w:uiPriority w:val="9"/>
    <w:unhideWhenUsed/>
    <w:qFormat/>
    <w:rsid w:val="0025196F"/>
    <w:pPr>
      <w:keepNext/>
      <w:outlineLvl w:val="2"/>
    </w:pPr>
    <w:rPr>
      <w:rFonts w:ascii="Times New Roman" w:hAnsi="Times New Roman" w:cs="Times New Roman"/>
      <w:b/>
      <w:sz w:val="24"/>
      <w:lang w:val="bg-BG"/>
    </w:rPr>
  </w:style>
  <w:style w:type="paragraph" w:styleId="Heading4">
    <w:name w:val="heading 4"/>
    <w:basedOn w:val="Normal"/>
    <w:next w:val="Normal"/>
    <w:link w:val="Heading4Char"/>
    <w:uiPriority w:val="9"/>
    <w:unhideWhenUsed/>
    <w:qFormat/>
    <w:rsid w:val="0025196F"/>
    <w:pPr>
      <w:keepNext/>
      <w:spacing w:before="240" w:after="240" w:line="240" w:lineRule="auto"/>
      <w:jc w:val="center"/>
      <w:outlineLvl w:val="3"/>
    </w:pPr>
    <w:rPr>
      <w:rFonts w:ascii="Times New Roman" w:eastAsia="Times New Roman" w:hAnsi="Times New Roman" w:cs="Times New Roman"/>
      <w:b/>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77DC"/>
    <w:rPr>
      <w:rFonts w:ascii="Times New Roman" w:eastAsia="Times New Roman" w:hAnsi="Times New Roman" w:cs="Times New Roman"/>
      <w:sz w:val="28"/>
      <w:szCs w:val="28"/>
    </w:rPr>
  </w:style>
  <w:style w:type="paragraph" w:styleId="Header">
    <w:name w:val="header"/>
    <w:basedOn w:val="Normal"/>
    <w:link w:val="HeaderChar"/>
    <w:uiPriority w:val="99"/>
    <w:unhideWhenUsed/>
    <w:rsid w:val="00F077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7DC"/>
    <w:rPr>
      <w:lang w:val="en-US"/>
    </w:rPr>
  </w:style>
  <w:style w:type="paragraph" w:styleId="Footer">
    <w:name w:val="footer"/>
    <w:basedOn w:val="Normal"/>
    <w:link w:val="FooterChar"/>
    <w:uiPriority w:val="99"/>
    <w:unhideWhenUsed/>
    <w:rsid w:val="00F077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7DC"/>
    <w:rPr>
      <w:lang w:val="en-US"/>
    </w:rPr>
  </w:style>
  <w:style w:type="character" w:styleId="PageNumber">
    <w:name w:val="page number"/>
    <w:basedOn w:val="DefaultParagraphFont"/>
    <w:rsid w:val="00F077DC"/>
  </w:style>
  <w:style w:type="paragraph" w:styleId="z-TopofForm">
    <w:name w:val="HTML Top of Form"/>
    <w:basedOn w:val="Normal"/>
    <w:next w:val="Normal"/>
    <w:link w:val="z-TopofFormChar"/>
    <w:hidden/>
    <w:uiPriority w:val="99"/>
    <w:semiHidden/>
    <w:unhideWhenUsed/>
    <w:rsid w:val="00F077DC"/>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F077DC"/>
    <w:rPr>
      <w:rFonts w:ascii="Arial"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F077DC"/>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F077DC"/>
    <w:rPr>
      <w:rFonts w:ascii="Arial" w:hAnsi="Arial" w:cs="Arial"/>
      <w:vanish/>
      <w:sz w:val="16"/>
      <w:szCs w:val="16"/>
      <w:lang w:val="en-US"/>
    </w:rPr>
  </w:style>
  <w:style w:type="paragraph" w:styleId="BalloonText">
    <w:name w:val="Balloon Text"/>
    <w:basedOn w:val="Normal"/>
    <w:link w:val="BalloonTextChar"/>
    <w:uiPriority w:val="99"/>
    <w:semiHidden/>
    <w:unhideWhenUsed/>
    <w:rsid w:val="00F077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7DC"/>
    <w:rPr>
      <w:rFonts w:ascii="Segoe UI" w:hAnsi="Segoe UI" w:cs="Segoe UI"/>
      <w:sz w:val="18"/>
      <w:szCs w:val="18"/>
      <w:lang w:val="en-US"/>
    </w:rPr>
  </w:style>
  <w:style w:type="paragraph" w:styleId="ListParagraph">
    <w:name w:val="List Paragraph"/>
    <w:basedOn w:val="Normal"/>
    <w:uiPriority w:val="34"/>
    <w:qFormat/>
    <w:rsid w:val="00F077DC"/>
    <w:pPr>
      <w:ind w:left="720"/>
      <w:contextualSpacing/>
    </w:pPr>
  </w:style>
  <w:style w:type="character" w:styleId="CommentReference">
    <w:name w:val="annotation reference"/>
    <w:basedOn w:val="DefaultParagraphFont"/>
    <w:uiPriority w:val="99"/>
    <w:semiHidden/>
    <w:unhideWhenUsed/>
    <w:rsid w:val="00F077DC"/>
    <w:rPr>
      <w:sz w:val="16"/>
      <w:szCs w:val="16"/>
    </w:rPr>
  </w:style>
  <w:style w:type="paragraph" w:styleId="CommentText">
    <w:name w:val="annotation text"/>
    <w:basedOn w:val="Normal"/>
    <w:link w:val="CommentTextChar"/>
    <w:uiPriority w:val="99"/>
    <w:semiHidden/>
    <w:unhideWhenUsed/>
    <w:rsid w:val="00F077DC"/>
    <w:pPr>
      <w:spacing w:line="240" w:lineRule="auto"/>
    </w:pPr>
    <w:rPr>
      <w:sz w:val="20"/>
      <w:szCs w:val="20"/>
    </w:rPr>
  </w:style>
  <w:style w:type="character" w:customStyle="1" w:styleId="CommentTextChar">
    <w:name w:val="Comment Text Char"/>
    <w:basedOn w:val="DefaultParagraphFont"/>
    <w:link w:val="CommentText"/>
    <w:uiPriority w:val="99"/>
    <w:semiHidden/>
    <w:rsid w:val="00F077DC"/>
    <w:rPr>
      <w:sz w:val="20"/>
      <w:szCs w:val="20"/>
      <w:lang w:val="en-US"/>
    </w:rPr>
  </w:style>
  <w:style w:type="paragraph" w:styleId="CommentSubject">
    <w:name w:val="annotation subject"/>
    <w:basedOn w:val="CommentText"/>
    <w:next w:val="CommentText"/>
    <w:link w:val="CommentSubjectChar"/>
    <w:uiPriority w:val="99"/>
    <w:semiHidden/>
    <w:unhideWhenUsed/>
    <w:rsid w:val="00F077DC"/>
    <w:rPr>
      <w:b/>
      <w:bCs/>
    </w:rPr>
  </w:style>
  <w:style w:type="character" w:customStyle="1" w:styleId="CommentSubjectChar">
    <w:name w:val="Comment Subject Char"/>
    <w:basedOn w:val="CommentTextChar"/>
    <w:link w:val="CommentSubject"/>
    <w:uiPriority w:val="99"/>
    <w:semiHidden/>
    <w:rsid w:val="00F077DC"/>
    <w:rPr>
      <w:b/>
      <w:bCs/>
      <w:sz w:val="20"/>
      <w:szCs w:val="20"/>
      <w:lang w:val="en-US"/>
    </w:rPr>
  </w:style>
  <w:style w:type="table" w:styleId="TableGrid">
    <w:name w:val="Table Grid"/>
    <w:basedOn w:val="TableNormal"/>
    <w:uiPriority w:val="39"/>
    <w:rsid w:val="00F07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77DC"/>
    <w:rPr>
      <w:strike w:val="0"/>
      <w:dstrike w:val="0"/>
      <w:color w:val="000000"/>
      <w:u w:val="none"/>
      <w:effect w:val="none"/>
    </w:rPr>
  </w:style>
  <w:style w:type="paragraph" w:customStyle="1" w:styleId="Default">
    <w:name w:val="Default"/>
    <w:rsid w:val="00F077DC"/>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InternetLink">
    <w:name w:val="Internet Link"/>
    <w:basedOn w:val="DefaultParagraphFont"/>
    <w:uiPriority w:val="99"/>
    <w:semiHidden/>
    <w:unhideWhenUsed/>
    <w:rsid w:val="00F077DC"/>
    <w:rPr>
      <w:strike w:val="0"/>
      <w:dstrike w:val="0"/>
      <w:color w:val="000000"/>
      <w:u w:val="none"/>
      <w:effect w:val="none"/>
    </w:rPr>
  </w:style>
  <w:style w:type="paragraph" w:styleId="BodyText">
    <w:name w:val="Body Text"/>
    <w:basedOn w:val="Normal"/>
    <w:link w:val="BodyTextChar"/>
    <w:rsid w:val="00F077DC"/>
    <w:pPr>
      <w:spacing w:after="140" w:line="276" w:lineRule="auto"/>
    </w:pPr>
  </w:style>
  <w:style w:type="character" w:customStyle="1" w:styleId="BodyTextChar">
    <w:name w:val="Body Text Char"/>
    <w:basedOn w:val="DefaultParagraphFont"/>
    <w:link w:val="BodyText"/>
    <w:rsid w:val="00F077DC"/>
    <w:rPr>
      <w:lang w:val="en-US"/>
    </w:rPr>
  </w:style>
  <w:style w:type="character" w:customStyle="1" w:styleId="Bodytext0">
    <w:name w:val="Body text_"/>
    <w:basedOn w:val="DefaultParagraphFont"/>
    <w:link w:val="BodyText1"/>
    <w:rsid w:val="00F077DC"/>
    <w:rPr>
      <w:rFonts w:ascii="Times New Roman" w:eastAsia="Times New Roman" w:hAnsi="Times New Roman" w:cs="Times New Roman"/>
      <w:sz w:val="27"/>
      <w:szCs w:val="27"/>
      <w:shd w:val="clear" w:color="auto" w:fill="FFFFFF"/>
    </w:rPr>
  </w:style>
  <w:style w:type="character" w:customStyle="1" w:styleId="BodytextBold">
    <w:name w:val="Body text + Bold"/>
    <w:basedOn w:val="Bodytext0"/>
    <w:rsid w:val="00F077DC"/>
    <w:rPr>
      <w:rFonts w:ascii="Times New Roman" w:eastAsia="Times New Roman" w:hAnsi="Times New Roman" w:cs="Times New Roman"/>
      <w:b/>
      <w:bCs/>
      <w:sz w:val="27"/>
      <w:szCs w:val="27"/>
      <w:shd w:val="clear" w:color="auto" w:fill="FFFFFF"/>
    </w:rPr>
  </w:style>
  <w:style w:type="paragraph" w:customStyle="1" w:styleId="BodyText1">
    <w:name w:val="Body Text1"/>
    <w:basedOn w:val="Normal"/>
    <w:link w:val="Bodytext0"/>
    <w:rsid w:val="00F077DC"/>
    <w:pPr>
      <w:shd w:val="clear" w:color="auto" w:fill="FFFFFF"/>
      <w:spacing w:after="60" w:line="0" w:lineRule="atLeast"/>
    </w:pPr>
    <w:rPr>
      <w:rFonts w:ascii="Times New Roman" w:eastAsia="Times New Roman" w:hAnsi="Times New Roman" w:cs="Times New Roman"/>
      <w:sz w:val="27"/>
      <w:szCs w:val="27"/>
      <w:lang w:val="bg-BG"/>
    </w:rPr>
  </w:style>
  <w:style w:type="paragraph" w:customStyle="1" w:styleId="m">
    <w:name w:val="m"/>
    <w:basedOn w:val="Normal"/>
    <w:uiPriority w:val="99"/>
    <w:rsid w:val="00F077DC"/>
    <w:pPr>
      <w:spacing w:after="0" w:line="240" w:lineRule="auto"/>
      <w:ind w:firstLine="990"/>
      <w:jc w:val="both"/>
    </w:pPr>
    <w:rPr>
      <w:rFonts w:ascii="Times New Roman" w:eastAsia="Times New Roman" w:hAnsi="Times New Roman" w:cs="Times New Roman"/>
      <w:color w:val="000000"/>
      <w:sz w:val="24"/>
      <w:szCs w:val="24"/>
    </w:rPr>
  </w:style>
  <w:style w:type="paragraph" w:styleId="FootnoteText">
    <w:name w:val="footnote text"/>
    <w:basedOn w:val="Normal"/>
    <w:link w:val="FootnoteTextChar"/>
    <w:rsid w:val="00F077D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F077DC"/>
    <w:rPr>
      <w:rFonts w:ascii="Times New Roman" w:eastAsia="Times New Roman" w:hAnsi="Times New Roman" w:cs="Times New Roman"/>
      <w:sz w:val="20"/>
      <w:szCs w:val="20"/>
      <w:lang w:val="en-US"/>
    </w:rPr>
  </w:style>
  <w:style w:type="character" w:styleId="FootnoteReference">
    <w:name w:val="footnote reference"/>
    <w:rsid w:val="00F077DC"/>
    <w:rPr>
      <w:vertAlign w:val="superscript"/>
    </w:rPr>
  </w:style>
  <w:style w:type="paragraph" w:styleId="NormalWeb">
    <w:name w:val="Normal (Web)"/>
    <w:aliases w:val="Char Char,Char Char Char,Standard (Web) Char Char,Standard (Web) Char Char Char Char Char Char Char Char Char Char Char Char Char Char Char Char Char Char Char Char Char Char Char Char Char Char Char Char Char Char,Normal (Web)1 Char"/>
    <w:basedOn w:val="Normal"/>
    <w:link w:val="NormalWebChar"/>
    <w:uiPriority w:val="99"/>
    <w:unhideWhenUsed/>
    <w:rsid w:val="00F077DC"/>
    <w:pPr>
      <w:spacing w:after="0" w:line="240" w:lineRule="auto"/>
      <w:ind w:firstLine="990"/>
      <w:jc w:val="both"/>
    </w:pPr>
    <w:rPr>
      <w:rFonts w:ascii="Times New Roman" w:eastAsia="Times New Roman" w:hAnsi="Times New Roman" w:cs="Times New Roman"/>
      <w:color w:val="000000"/>
      <w:sz w:val="24"/>
      <w:szCs w:val="24"/>
    </w:rPr>
  </w:style>
  <w:style w:type="character" w:customStyle="1" w:styleId="NormalWebChar">
    <w:name w:val="Normal (Web) Char"/>
    <w:aliases w:val="Char Char Char1,Char Char Char Char,Standard (Web) Char Char Char,Standard (Web) Char Char Char Char Char Char Char Char Char Char Char Char Char Char Char Char Char Char Char Char Char Char Char Char Char Char Char Char Char Char Char"/>
    <w:link w:val="NormalWeb"/>
    <w:uiPriority w:val="99"/>
    <w:locked/>
    <w:rsid w:val="00F077DC"/>
    <w:rPr>
      <w:rFonts w:ascii="Times New Roman" w:eastAsia="Times New Roman" w:hAnsi="Times New Roman" w:cs="Times New Roman"/>
      <w:color w:val="000000"/>
      <w:sz w:val="24"/>
      <w:szCs w:val="24"/>
      <w:lang w:val="en-US"/>
    </w:rPr>
  </w:style>
  <w:style w:type="character" w:styleId="FollowedHyperlink">
    <w:name w:val="FollowedHyperlink"/>
    <w:basedOn w:val="DefaultParagraphFont"/>
    <w:uiPriority w:val="99"/>
    <w:semiHidden/>
    <w:unhideWhenUsed/>
    <w:rsid w:val="00F077DC"/>
    <w:rPr>
      <w:color w:val="954F72" w:themeColor="followedHyperlink"/>
      <w:u w:val="single"/>
    </w:rPr>
  </w:style>
  <w:style w:type="character" w:customStyle="1" w:styleId="legaldocreference">
    <w:name w:val="legaldocreference"/>
    <w:basedOn w:val="DefaultParagraphFont"/>
    <w:rsid w:val="00F077DC"/>
  </w:style>
  <w:style w:type="paragraph" w:styleId="BodyTextIndent3">
    <w:name w:val="Body Text Indent 3"/>
    <w:basedOn w:val="Normal"/>
    <w:link w:val="BodyTextIndent3Char"/>
    <w:uiPriority w:val="99"/>
    <w:semiHidden/>
    <w:unhideWhenUsed/>
    <w:rsid w:val="00F077D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077DC"/>
    <w:rPr>
      <w:sz w:val="16"/>
      <w:szCs w:val="16"/>
      <w:lang w:val="en-US"/>
    </w:rPr>
  </w:style>
  <w:style w:type="paragraph" w:styleId="NoSpacing">
    <w:name w:val="No Spacing"/>
    <w:uiPriority w:val="1"/>
    <w:qFormat/>
    <w:rsid w:val="00F077DC"/>
    <w:pPr>
      <w:suppressAutoHyphens/>
      <w:spacing w:after="0" w:line="240" w:lineRule="auto"/>
    </w:pPr>
    <w:rPr>
      <w:rFonts w:ascii="Calibri" w:eastAsia="Times New Roman" w:hAnsi="Calibri" w:cs="Times New Roman"/>
      <w:lang w:eastAsia="zh-CN"/>
    </w:rPr>
  </w:style>
  <w:style w:type="paragraph" w:styleId="BodyTextIndent">
    <w:name w:val="Body Text Indent"/>
    <w:basedOn w:val="Normal"/>
    <w:link w:val="BodyTextIndentChar"/>
    <w:uiPriority w:val="99"/>
    <w:unhideWhenUsed/>
    <w:rsid w:val="00F077DC"/>
    <w:pPr>
      <w:spacing w:after="0" w:line="240" w:lineRule="auto"/>
      <w:ind w:firstLine="767"/>
      <w:jc w:val="both"/>
    </w:pPr>
    <w:rPr>
      <w:rFonts w:ascii="Times New Roman" w:hAnsi="Times New Roman" w:cs="Times New Roman"/>
      <w:sz w:val="28"/>
      <w:szCs w:val="28"/>
      <w:lang w:val="bg-BG"/>
    </w:rPr>
  </w:style>
  <w:style w:type="character" w:customStyle="1" w:styleId="BodyTextIndentChar">
    <w:name w:val="Body Text Indent Char"/>
    <w:basedOn w:val="DefaultParagraphFont"/>
    <w:link w:val="BodyTextIndent"/>
    <w:uiPriority w:val="99"/>
    <w:rsid w:val="00F077DC"/>
    <w:rPr>
      <w:rFonts w:ascii="Times New Roman" w:hAnsi="Times New Roman" w:cs="Times New Roman"/>
      <w:sz w:val="28"/>
      <w:szCs w:val="28"/>
    </w:rPr>
  </w:style>
  <w:style w:type="paragraph" w:styleId="BodyTextIndent2">
    <w:name w:val="Body Text Indent 2"/>
    <w:basedOn w:val="Normal"/>
    <w:link w:val="BodyTextIndent2Char"/>
    <w:uiPriority w:val="99"/>
    <w:unhideWhenUsed/>
    <w:rsid w:val="00476065"/>
    <w:pPr>
      <w:shd w:val="clear" w:color="auto" w:fill="E2EFD9" w:themeFill="accent6" w:themeFillTint="33"/>
      <w:tabs>
        <w:tab w:val="left" w:pos="14459"/>
      </w:tabs>
      <w:spacing w:after="0" w:line="360" w:lineRule="exact"/>
      <w:ind w:firstLine="737"/>
      <w:jc w:val="both"/>
    </w:pPr>
    <w:rPr>
      <w:rFonts w:ascii="Times New Roman" w:hAnsi="Times New Roman" w:cs="Times New Roman"/>
      <w:sz w:val="28"/>
      <w:szCs w:val="28"/>
    </w:rPr>
  </w:style>
  <w:style w:type="character" w:customStyle="1" w:styleId="BodyTextIndent2Char">
    <w:name w:val="Body Text Indent 2 Char"/>
    <w:basedOn w:val="DefaultParagraphFont"/>
    <w:link w:val="BodyTextIndent2"/>
    <w:uiPriority w:val="99"/>
    <w:rsid w:val="00476065"/>
    <w:rPr>
      <w:rFonts w:ascii="Times New Roman" w:hAnsi="Times New Roman" w:cs="Times New Roman"/>
      <w:sz w:val="28"/>
      <w:szCs w:val="28"/>
      <w:shd w:val="clear" w:color="auto" w:fill="E2EFD9" w:themeFill="accent6" w:themeFillTint="33"/>
      <w:lang w:val="en-US"/>
    </w:rPr>
  </w:style>
  <w:style w:type="character" w:customStyle="1" w:styleId="Heading2Char">
    <w:name w:val="Heading 2 Char"/>
    <w:basedOn w:val="DefaultParagraphFont"/>
    <w:link w:val="Heading2"/>
    <w:uiPriority w:val="9"/>
    <w:rsid w:val="005519EC"/>
    <w:rPr>
      <w:rFonts w:ascii="Times New Roman" w:hAnsi="Times New Roman"/>
      <w:sz w:val="28"/>
      <w:szCs w:val="28"/>
      <w:shd w:val="clear" w:color="auto" w:fill="FFFF00"/>
    </w:rPr>
  </w:style>
  <w:style w:type="paragraph" w:styleId="BlockText">
    <w:name w:val="Block Text"/>
    <w:basedOn w:val="Normal"/>
    <w:uiPriority w:val="99"/>
    <w:unhideWhenUsed/>
    <w:rsid w:val="004A7779"/>
    <w:pPr>
      <w:widowControl w:val="0"/>
      <w:kinsoku w:val="0"/>
      <w:overflowPunct w:val="0"/>
      <w:autoSpaceDE w:val="0"/>
      <w:autoSpaceDN w:val="0"/>
      <w:adjustRightInd w:val="0"/>
      <w:spacing w:before="28" w:after="0" w:line="240" w:lineRule="auto"/>
      <w:ind w:left="113" w:right="83" w:firstLine="320"/>
      <w:jc w:val="both"/>
    </w:pPr>
    <w:rPr>
      <w:rFonts w:ascii="Times New Roman" w:eastAsia="Times New Roman" w:hAnsi="Times New Roman" w:cs="Times New Roman"/>
      <w:w w:val="105"/>
      <w:sz w:val="20"/>
      <w:szCs w:val="20"/>
      <w:lang w:val="bg-BG"/>
    </w:rPr>
  </w:style>
  <w:style w:type="character" w:customStyle="1" w:styleId="Heading3Char">
    <w:name w:val="Heading 3 Char"/>
    <w:basedOn w:val="DefaultParagraphFont"/>
    <w:link w:val="Heading3"/>
    <w:uiPriority w:val="9"/>
    <w:rsid w:val="0025196F"/>
    <w:rPr>
      <w:rFonts w:ascii="Times New Roman" w:hAnsi="Times New Roman" w:cs="Times New Roman"/>
      <w:b/>
      <w:sz w:val="24"/>
    </w:rPr>
  </w:style>
  <w:style w:type="character" w:customStyle="1" w:styleId="Heading4Char">
    <w:name w:val="Heading 4 Char"/>
    <w:basedOn w:val="DefaultParagraphFont"/>
    <w:link w:val="Heading4"/>
    <w:uiPriority w:val="9"/>
    <w:rsid w:val="0025196F"/>
    <w:rPr>
      <w:rFonts w:ascii="Times New Roman" w:eastAsia="Times New Roman" w:hAnsi="Times New Roman" w:cs="Times New Roman"/>
      <w:b/>
      <w:sz w:val="24"/>
      <w:szCs w:val="24"/>
    </w:rPr>
  </w:style>
  <w:style w:type="paragraph" w:customStyle="1" w:styleId="Style">
    <w:name w:val="Style"/>
    <w:rsid w:val="00F2070C"/>
    <w:pPr>
      <w:widowControl w:val="0"/>
      <w:autoSpaceDE w:val="0"/>
      <w:autoSpaceDN w:val="0"/>
      <w:adjustRightInd w:val="0"/>
      <w:spacing w:after="0" w:line="240" w:lineRule="auto"/>
      <w:ind w:left="140" w:right="140" w:firstLine="840"/>
      <w:jc w:val="both"/>
    </w:pPr>
    <w:rPr>
      <w:rFonts w:ascii="Times New Roman" w:eastAsiaTheme="minorEastAsia" w:hAnsi="Times New Roman" w:cs="Times New Roman"/>
      <w:sz w:val="24"/>
      <w:szCs w:val="24"/>
      <w:lang w:eastAsia="bg-BG"/>
    </w:rPr>
  </w:style>
  <w:style w:type="paragraph" w:customStyle="1" w:styleId="Char1CharCharChar">
    <w:name w:val="Char1 Char Char Char"/>
    <w:basedOn w:val="Normal"/>
    <w:rsid w:val="00AD66A2"/>
    <w:pPr>
      <w:spacing w:line="240" w:lineRule="exact"/>
    </w:pPr>
    <w:rPr>
      <w:rFonts w:ascii="Tahoma" w:eastAsia="Times New Roman"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0488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3.xml"/><Relationship Id="rId18" Type="http://schemas.openxmlformats.org/officeDocument/2006/relationships/image" Target="media/image6.wmf"/><Relationship Id="rId26" Type="http://schemas.openxmlformats.org/officeDocument/2006/relationships/image" Target="media/image9.wmf"/><Relationship Id="rId39" Type="http://schemas.openxmlformats.org/officeDocument/2006/relationships/theme" Target="theme/theme1.xml"/><Relationship Id="rId21" Type="http://schemas.openxmlformats.org/officeDocument/2006/relationships/control" Target="activeX/activeX7.xml"/><Relationship Id="rId34" Type="http://schemas.openxmlformats.org/officeDocument/2006/relationships/control" Target="activeX/activeX16.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control" Target="activeX/activeX5.xml"/><Relationship Id="rId25" Type="http://schemas.openxmlformats.org/officeDocument/2006/relationships/control" Target="activeX/activeX10.xml"/><Relationship Id="rId33" Type="http://schemas.openxmlformats.org/officeDocument/2006/relationships/control" Target="activeX/activeX1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control" Target="activeX/activeX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image" Target="media/image8.wmf"/><Relationship Id="rId32" Type="http://schemas.openxmlformats.org/officeDocument/2006/relationships/control" Target="activeX/activeX14.xm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ontrol" Target="activeX/activeX4.xml"/><Relationship Id="rId23" Type="http://schemas.openxmlformats.org/officeDocument/2006/relationships/control" Target="activeX/activeX9.xml"/><Relationship Id="rId28" Type="http://schemas.openxmlformats.org/officeDocument/2006/relationships/image" Target="media/image10.wmf"/><Relationship Id="rId36" Type="http://schemas.openxmlformats.org/officeDocument/2006/relationships/image" Target="media/image12.emf"/><Relationship Id="rId10" Type="http://schemas.openxmlformats.org/officeDocument/2006/relationships/image" Target="media/image2.wmf"/><Relationship Id="rId19" Type="http://schemas.openxmlformats.org/officeDocument/2006/relationships/control" Target="activeX/activeX6.xml"/><Relationship Id="rId31" Type="http://schemas.openxmlformats.org/officeDocument/2006/relationships/control" Target="activeX/activeX13.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4.wmf"/><Relationship Id="rId22" Type="http://schemas.openxmlformats.org/officeDocument/2006/relationships/control" Target="activeX/activeX8.xml"/><Relationship Id="rId27" Type="http://schemas.openxmlformats.org/officeDocument/2006/relationships/control" Target="activeX/activeX11.xml"/><Relationship Id="rId30" Type="http://schemas.openxmlformats.org/officeDocument/2006/relationships/image" Target="media/image11.wmf"/><Relationship Id="rId35" Type="http://schemas.openxmlformats.org/officeDocument/2006/relationships/control" Target="activeX/activeX17.xml"/><Relationship Id="rId8" Type="http://schemas.openxmlformats.org/officeDocument/2006/relationships/image" Target="media/image1.wmf"/><Relationship Id="rId3"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ieH8Wps2q9QG2Moc/HVU9QgKJdPTHbb1vLLn6cr/aIw=</DigestValue>
    </Reference>
    <Reference Type="http://www.w3.org/2000/09/xmldsig#Object" URI="#idOfficeObject">
      <DigestMethod Algorithm="http://www.w3.org/2001/04/xmlenc#sha256"/>
      <DigestValue>JFW8Wgso0VDoTfunt2xA9/XVyRjx7aceJbzDa5Vk228=</DigestValue>
    </Reference>
    <Reference Type="http://uri.etsi.org/01903#SignedProperties" URI="#idSignedProperties">
      <Transforms>
        <Transform Algorithm="http://www.w3.org/TR/2001/REC-xml-c14n-20010315"/>
      </Transforms>
      <DigestMethod Algorithm="http://www.w3.org/2001/04/xmlenc#sha256"/>
      <DigestValue>rijIld84VGeqpW/H6XRveTPSMXdCLr7RTjqoTfK1buU=</DigestValue>
    </Reference>
    <Reference Type="http://www.w3.org/2000/09/xmldsig#Object" URI="#idValidSigLnImg">
      <DigestMethod Algorithm="http://www.w3.org/2001/04/xmlenc#sha256"/>
      <DigestValue>k9Y2mhWoT3v1KwmhPkd3VnLtyUeIcyMpHoyS29w955U=</DigestValue>
    </Reference>
    <Reference Type="http://www.w3.org/2000/09/xmldsig#Object" URI="#idInvalidSigLnImg">
      <DigestMethod Algorithm="http://www.w3.org/2001/04/xmlenc#sha256"/>
      <DigestValue>GfGIBovNuZW6ocIH2LsEzA70lR9ux9bbr2TcA6so1pA=</DigestValue>
    </Reference>
  </SignedInfo>
  <SignatureValue>1WYVdRpVS+nOTQaEHeUC26wlvxxt/issnvHE6DC2nCMzBElDuYEJCH5Xpy0PCXovAvDcgKignORe
nbtrGFZQSUQ2i/eMzdrdl08pDLqTQOkutHsmmREiiyuZ23qjZHi0IiPSRlNbhZbwUXGLQ/gv6xAi
4BqNLeAvyUCc3vOPnEhvfIuHclXBUV7VbOqwu7k/FtFxVmZgyQXBALCCJ0Ja0bcCdwNvfFKcRq9L
LVpXJunMNd7U87ZGTAEdlmhAFuRUcTLwgv9JiIg8i/MIs4+OAVL/qkVE4aaIfIPCPIqxf0o4wF0w
ocyrIbfG1KV/SiFPqYqHK7wnwek0TxaT4D5BLg==</SignatureValue>
  <KeyInfo>
    <X509Data>
      <X509Certificate>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</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4"/>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Transform>
          <Transform Algorithm="http://www.w3.org/TR/2001/REC-xml-c14n-20010315"/>
        </Transforms>
        <DigestMethod Algorithm="http://www.w3.org/2001/04/xmlenc#sha256"/>
        <DigestValue>50ol5tDn5KR/cYNBUGY0Ix14sY7Crnsrm5iqp3gHsjs=</DigestValue>
      </Reference>
      <Reference URI="/word/activeX/_rels/activeX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hsV3Xog90E9eQtXG+YC0WcR9d3wrwb6g/wxIwR+r/9g=</DigestValue>
      </Reference>
      <Reference URI="/word/activeX/_rels/activeX10.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98/1s6+Eg4rJAIjnAxVbOHkTDQAEmg+VYPsm0JUJvJc=</DigestValue>
      </Reference>
      <Reference URI="/word/activeX/_rels/activeX1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HcCwNxlpmJUyZrMP3bj1vLc2Nf3Q1IkV98wcRayklxg=</DigestValue>
      </Reference>
      <Reference URI="/word/activeX/_rels/activeX1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pIOiiXMXhzjuvlg+5mdEDhPC1zJgfG81ryhgqKcP0+k=</DigestValue>
      </Reference>
      <Reference URI="/word/activeX/_rels/activeX1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s6eySr2hxUSbPuW8H/I7JdAx8EtvZFP9U9eQ/mLDYoU=</DigestValue>
      </Reference>
      <Reference URI="/word/activeX/_rels/activeX1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X315TDtF7GT3WTWeiNwo7qpWBGkr4IU7T0ZX6+m/hAw=</DigestValue>
      </Reference>
      <Reference URI="/word/activeX/_rels/activeX1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RtVlYkNeWjoxEWwNhyIH1yaJd8QBM/j6Xk/cNHiMdOs=</DigestValue>
      </Reference>
      <Reference URI="/word/activeX/_rels/activeX1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RgWg3qKh5KACjXwXvuCqPIURX5cHjlZnuTcwAt3nZpA=</DigestValue>
      </Reference>
      <Reference URI="/word/activeX/_rels/activeX1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rSbom0QJuTOphqhvsc7KOuTcXEvrdo5JwxvEIp9TWWc=</DigestValue>
      </Reference>
      <Reference URI="/word/activeX/_rels/activeX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Na8rQHTGX8KiWW/l6Pmum8K6lrz0jG8mZMCyVqD5mgk=</DigestValue>
      </Reference>
      <Reference URI="/word/activeX/_rels/activeX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YxuGX9EkNh3oqpgbYQab1JEzvT5xgt0HvE7fLbcFfds=</DigestValue>
      </Reference>
      <Reference URI="/word/activeX/_rels/activeX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2vtkDafQsog4uZCp9NWqJ5JI49GHyQQfr3+LbCGZKMw=</DigestValue>
      </Reference>
      <Reference URI="/word/activeX/_rels/activeX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mtQSxbIe5XzKZOgNxkeV7RECJN1+mDwMMEp/dGID2ck=</DigestValue>
      </Reference>
      <Reference URI="/word/activeX/_rels/activeX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YbJieJk8b/eaycENjg7tRPhzZ8IkO+YK3Ymk6xtFi4E=</DigestValue>
      </Reference>
      <Reference URI="/word/activeX/_rels/activeX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dFAvl6pHOWJv/vlu7jzxJzPl4xlAvk0B5SUfnyLVF9c=</DigestValue>
      </Reference>
      <Reference URI="/word/activeX/_rels/activeX8.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G5PoMsakN75zfOvNJSYvvgNrsEFb0jGzn21uTi/UW5w=</DigestValue>
      </Reference>
      <Reference URI="/word/activeX/_rels/activeX9.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PmACQ+WUS+sRQKCpFHTk2c7rUntxLLVOQZzhmJvsHcM=</DigestValue>
      </Reference>
      <Reference URI="/word/activeX/activeX1.bin?ContentType=application/vnd.ms-office.activeX">
        <DigestMethod Algorithm="http://www.w3.org/2001/04/xmlenc#sha256"/>
        <DigestValue>Ap3xZS0OAH5ulvtJwQCnLBnFbugYdhF9HqUSjntGsMQ=</DigestValue>
      </Reference>
      <Reference URI="/word/activeX/activeX1.xml?ContentType=application/vnd.ms-office.activeX+xml">
        <DigestMethod Algorithm="http://www.w3.org/2001/04/xmlenc#sha256"/>
        <DigestValue>7HOpPlg95BzO7xFK3coUAFSJFOESRfyyL8QEprnpfmw=</DigestValue>
      </Reference>
      <Reference URI="/word/activeX/activeX10.bin?ContentType=application/vnd.ms-office.activeX">
        <DigestMethod Algorithm="http://www.w3.org/2001/04/xmlenc#sha256"/>
        <DigestValue>IFYLQPZkvq9I4wI270y6wRvuxZPN3LcfLuhU3geP0y4=</DigestValue>
      </Reference>
      <Reference URI="/word/activeX/activeX10.xml?ContentType=application/vnd.ms-office.activeX+xml">
        <DigestMethod Algorithm="http://www.w3.org/2001/04/xmlenc#sha256"/>
        <DigestValue>7HOpPlg95BzO7xFK3coUAFSJFOESRfyyL8QEprnpfmw=</DigestValue>
      </Reference>
      <Reference URI="/word/activeX/activeX11.bin?ContentType=application/vnd.ms-office.activeX">
        <DigestMethod Algorithm="http://www.w3.org/2001/04/xmlenc#sha256"/>
        <DigestValue>+7/68UAjqqELsgeubxKMn5Dse7fiNcUjMyPUZ7323AM=</DigestValue>
      </Reference>
      <Reference URI="/word/activeX/activeX11.xml?ContentType=application/vnd.ms-office.activeX+xml">
        <DigestMethod Algorithm="http://www.w3.org/2001/04/xmlenc#sha256"/>
        <DigestValue>7HOpPlg95BzO7xFK3coUAFSJFOESRfyyL8QEprnpfmw=</DigestValue>
      </Reference>
      <Reference URI="/word/activeX/activeX12.bin?ContentType=application/vnd.ms-office.activeX">
        <DigestMethod Algorithm="http://www.w3.org/2001/04/xmlenc#sha256"/>
        <DigestValue>STwJef7MgMXocCqCYtmeVZOyRpUIo06aIMMZ6Qd1TM8=</DigestValue>
      </Reference>
      <Reference URI="/word/activeX/activeX12.xml?ContentType=application/vnd.ms-office.activeX+xml">
        <DigestMethod Algorithm="http://www.w3.org/2001/04/xmlenc#sha256"/>
        <DigestValue>7HOpPlg95BzO7xFK3coUAFSJFOESRfyyL8QEprnpfmw=</DigestValue>
      </Reference>
      <Reference URI="/word/activeX/activeX13.bin?ContentType=application/vnd.ms-office.activeX">
        <DigestMethod Algorithm="http://www.w3.org/2001/04/xmlenc#sha256"/>
        <DigestValue>+fEbQoWiq3oUEFoWEikGsanEN9TvS6M2+mktEDyQwLw=</DigestValue>
      </Reference>
      <Reference URI="/word/activeX/activeX13.xml?ContentType=application/vnd.ms-office.activeX+xml">
        <DigestMethod Algorithm="http://www.w3.org/2001/04/xmlenc#sha256"/>
        <DigestValue>7HOpPlg95BzO7xFK3coUAFSJFOESRfyyL8QEprnpfmw=</DigestValue>
      </Reference>
      <Reference URI="/word/activeX/activeX14.bin?ContentType=application/vnd.ms-office.activeX">
        <DigestMethod Algorithm="http://www.w3.org/2001/04/xmlenc#sha256"/>
        <DigestValue>joKvlNHykvmkV0eIifaZoSG5AUHUG66Jj3iIaStg+l8=</DigestValue>
      </Reference>
      <Reference URI="/word/activeX/activeX14.xml?ContentType=application/vnd.ms-office.activeX+xml">
        <DigestMethod Algorithm="http://www.w3.org/2001/04/xmlenc#sha256"/>
        <DigestValue>7HOpPlg95BzO7xFK3coUAFSJFOESRfyyL8QEprnpfmw=</DigestValue>
      </Reference>
      <Reference URI="/word/activeX/activeX15.bin?ContentType=application/vnd.ms-office.activeX">
        <DigestMethod Algorithm="http://www.w3.org/2001/04/xmlenc#sha256"/>
        <DigestValue>lQbSeCVz7VWzQvezGjf7F81xVX+FH1nbB6931m7awvM=</DigestValue>
      </Reference>
      <Reference URI="/word/activeX/activeX15.xml?ContentType=application/vnd.ms-office.activeX+xml">
        <DigestMethod Algorithm="http://www.w3.org/2001/04/xmlenc#sha256"/>
        <DigestValue>7HOpPlg95BzO7xFK3coUAFSJFOESRfyyL8QEprnpfmw=</DigestValue>
      </Reference>
      <Reference URI="/word/activeX/activeX16.bin?ContentType=application/vnd.ms-office.activeX">
        <DigestMethod Algorithm="http://www.w3.org/2001/04/xmlenc#sha256"/>
        <DigestValue>vTAhC8re/+hXJ+wpJdJJD7l2vmZtk33nO5IH10wOQ7w=</DigestValue>
      </Reference>
      <Reference URI="/word/activeX/activeX16.xml?ContentType=application/vnd.ms-office.activeX+xml">
        <DigestMethod Algorithm="http://www.w3.org/2001/04/xmlenc#sha256"/>
        <DigestValue>7HOpPlg95BzO7xFK3coUAFSJFOESRfyyL8QEprnpfmw=</DigestValue>
      </Reference>
      <Reference URI="/word/activeX/activeX17.bin?ContentType=application/vnd.ms-office.activeX">
        <DigestMethod Algorithm="http://www.w3.org/2001/04/xmlenc#sha256"/>
        <DigestValue>E5A6AWx8Wyp783z0qDsOk6qEI3p8TYylYelnNdiHk4w=</DigestValue>
      </Reference>
      <Reference URI="/word/activeX/activeX17.xml?ContentType=application/vnd.ms-office.activeX+xml">
        <DigestMethod Algorithm="http://www.w3.org/2001/04/xmlenc#sha256"/>
        <DigestValue>7HOpPlg95BzO7xFK3coUAFSJFOESRfyyL8QEprnpfmw=</DigestValue>
      </Reference>
      <Reference URI="/word/activeX/activeX2.bin?ContentType=application/vnd.ms-office.activeX">
        <DigestMethod Algorithm="http://www.w3.org/2001/04/xmlenc#sha256"/>
        <DigestValue>nthG6hAKlydoG0EtgUQyklHjGBsi99EfB42t3NgxWU0=</DigestValue>
      </Reference>
      <Reference URI="/word/activeX/activeX2.xml?ContentType=application/vnd.ms-office.activeX+xml">
        <DigestMethod Algorithm="http://www.w3.org/2001/04/xmlenc#sha256"/>
        <DigestValue>7HOpPlg95BzO7xFK3coUAFSJFOESRfyyL8QEprnpfmw=</DigestValue>
      </Reference>
      <Reference URI="/word/activeX/activeX3.bin?ContentType=application/vnd.ms-office.activeX">
        <DigestMethod Algorithm="http://www.w3.org/2001/04/xmlenc#sha256"/>
        <DigestValue>QAYNl9orwMAgM09uY2q/KlD0UFBVPoyfL99Cgu+WyVY=</DigestValue>
      </Reference>
      <Reference URI="/word/activeX/activeX3.xml?ContentType=application/vnd.ms-office.activeX+xml">
        <DigestMethod Algorithm="http://www.w3.org/2001/04/xmlenc#sha256"/>
        <DigestValue>7HOpPlg95BzO7xFK3coUAFSJFOESRfyyL8QEprnpfmw=</DigestValue>
      </Reference>
      <Reference URI="/word/activeX/activeX4.bin?ContentType=application/vnd.ms-office.activeX">
        <DigestMethod Algorithm="http://www.w3.org/2001/04/xmlenc#sha256"/>
        <DigestValue>4IVvrpcq8UG+ssFD3Jcf4MVXLQsUrO/wZzREEr4+YwA=</DigestValue>
      </Reference>
      <Reference URI="/word/activeX/activeX4.xml?ContentType=application/vnd.ms-office.activeX+xml">
        <DigestMethod Algorithm="http://www.w3.org/2001/04/xmlenc#sha256"/>
        <DigestValue>7HOpPlg95BzO7xFK3coUAFSJFOESRfyyL8QEprnpfmw=</DigestValue>
      </Reference>
      <Reference URI="/word/activeX/activeX5.bin?ContentType=application/vnd.ms-office.activeX">
        <DigestMethod Algorithm="http://www.w3.org/2001/04/xmlenc#sha256"/>
        <DigestValue>HsT2HMPYJj+MwYx64pB1fYzrYW/VOFQ2nb8jR6tJmew=</DigestValue>
      </Reference>
      <Reference URI="/word/activeX/activeX5.xml?ContentType=application/vnd.ms-office.activeX+xml">
        <DigestMethod Algorithm="http://www.w3.org/2001/04/xmlenc#sha256"/>
        <DigestValue>7HOpPlg95BzO7xFK3coUAFSJFOESRfyyL8QEprnpfmw=</DigestValue>
      </Reference>
      <Reference URI="/word/activeX/activeX6.bin?ContentType=application/vnd.ms-office.activeX">
        <DigestMethod Algorithm="http://www.w3.org/2001/04/xmlenc#sha256"/>
        <DigestValue>tvIkL6YVhoEcaWc91uoI3jMQJEA2HX/hJ27C99t36ro=</DigestValue>
      </Reference>
      <Reference URI="/word/activeX/activeX6.xml?ContentType=application/vnd.ms-office.activeX+xml">
        <DigestMethod Algorithm="http://www.w3.org/2001/04/xmlenc#sha256"/>
        <DigestValue>7HOpPlg95BzO7xFK3coUAFSJFOESRfyyL8QEprnpfmw=</DigestValue>
      </Reference>
      <Reference URI="/word/activeX/activeX7.bin?ContentType=application/vnd.ms-office.activeX">
        <DigestMethod Algorithm="http://www.w3.org/2001/04/xmlenc#sha256"/>
        <DigestValue>daiUoQqBsiC0dQ95tvDJv2nXnnvODyUe1Vwf3u/yamg=</DigestValue>
      </Reference>
      <Reference URI="/word/activeX/activeX7.xml?ContentType=application/vnd.ms-office.activeX+xml">
        <DigestMethod Algorithm="http://www.w3.org/2001/04/xmlenc#sha256"/>
        <DigestValue>7HOpPlg95BzO7xFK3coUAFSJFOESRfyyL8QEprnpfmw=</DigestValue>
      </Reference>
      <Reference URI="/word/activeX/activeX8.bin?ContentType=application/vnd.ms-office.activeX">
        <DigestMethod Algorithm="http://www.w3.org/2001/04/xmlenc#sha256"/>
        <DigestValue>65S6IivjoInUwllDOpcDBmpfB4aG5TRfn1QLbLMcpVE=</DigestValue>
      </Reference>
      <Reference URI="/word/activeX/activeX8.xml?ContentType=application/vnd.ms-office.activeX+xml">
        <DigestMethod Algorithm="http://www.w3.org/2001/04/xmlenc#sha256"/>
        <DigestValue>7HOpPlg95BzO7xFK3coUAFSJFOESRfyyL8QEprnpfmw=</DigestValue>
      </Reference>
      <Reference URI="/word/activeX/activeX9.bin?ContentType=application/vnd.ms-office.activeX">
        <DigestMethod Algorithm="http://www.w3.org/2001/04/xmlenc#sha256"/>
        <DigestValue>5nJFUFJ//Co4UiCnj9YphGjgseu1JS0qsvU/u0/F5Ps=</DigestValue>
      </Reference>
      <Reference URI="/word/activeX/activeX9.xml?ContentType=application/vnd.ms-office.activeX+xml">
        <DigestMethod Algorithm="http://www.w3.org/2001/04/xmlenc#sha256"/>
        <DigestValue>7HOpPlg95BzO7xFK3coUAFSJFOESRfyyL8QEprnpfmw=</DigestValue>
      </Reference>
      <Reference URI="/word/document.xml?ContentType=application/vnd.openxmlformats-officedocument.wordprocessingml.document.main+xml">
        <DigestMethod Algorithm="http://www.w3.org/2001/04/xmlenc#sha256"/>
        <DigestValue>t2UWGyhV6FJiDe/doLwdcUwxc5WQQ3pKUn8AudyVsaU=</DigestValue>
      </Reference>
      <Reference URI="/word/endnotes.xml?ContentType=application/vnd.openxmlformats-officedocument.wordprocessingml.endnotes+xml">
        <DigestMethod Algorithm="http://www.w3.org/2001/04/xmlenc#sha256"/>
        <DigestValue>4vw6Up1obh2IvuaXNjGeKgQ9lAFylObuYBvuEIKlBkw=</DigestValue>
      </Reference>
      <Reference URI="/word/fontTable.xml?ContentType=application/vnd.openxmlformats-officedocument.wordprocessingml.fontTable+xml">
        <DigestMethod Algorithm="http://www.w3.org/2001/04/xmlenc#sha256"/>
        <DigestValue>R5oPv25KBmVNdCBGUwpCvgRJid4oApHI4qDuGvXfpvA=</DigestValue>
      </Reference>
      <Reference URI="/word/footer1.xml?ContentType=application/vnd.openxmlformats-officedocument.wordprocessingml.footer+xml">
        <DigestMethod Algorithm="http://www.w3.org/2001/04/xmlenc#sha256"/>
        <DigestValue>dhIYCbmDEshT8I+dD5Ggf3NVdliUHelBdRbVbgiNoL4=</DigestValue>
      </Reference>
      <Reference URI="/word/footnotes.xml?ContentType=application/vnd.openxmlformats-officedocument.wordprocessingml.footnotes+xml">
        <DigestMethod Algorithm="http://www.w3.org/2001/04/xmlenc#sha256"/>
        <DigestValue>6vUs+EUT2mEWzqIbnTq+xNIITUtCzKAejvVAjrAC+Lg=</DigestValue>
      </Reference>
      <Reference URI="/word/media/image1.wmf?ContentType=image/x-wmf">
        <DigestMethod Algorithm="http://www.w3.org/2001/04/xmlenc#sha256"/>
        <DigestValue>lEgnRQqTs+wD3d2i8tM84YbKs5yJyFhRRe0e5treAQI=</DigestValue>
      </Reference>
      <Reference URI="/word/media/image10.wmf?ContentType=image/x-wmf">
        <DigestMethod Algorithm="http://www.w3.org/2001/04/xmlenc#sha256"/>
        <DigestValue>pxPa8UYenObwve9xAh1XHE0p2pYi9KnWzjA7uxp2DCI=</DigestValue>
      </Reference>
      <Reference URI="/word/media/image11.wmf?ContentType=image/x-wmf">
        <DigestMethod Algorithm="http://www.w3.org/2001/04/xmlenc#sha256"/>
        <DigestValue>r7vO7cBGCQs9TcwdP0sEra46e3uEedvc69Ulu23O100=</DigestValue>
      </Reference>
      <Reference URI="/word/media/image12.emf?ContentType=image/x-emf">
        <DigestMethod Algorithm="http://www.w3.org/2001/04/xmlenc#sha256"/>
        <DigestValue>4AprxNZv4zQhcIDgM3xVxfh/isphAEVUse4Y2rLpccY=</DigestValue>
      </Reference>
      <Reference URI="/word/media/image2.wmf?ContentType=image/x-wmf">
        <DigestMethod Algorithm="http://www.w3.org/2001/04/xmlenc#sha256"/>
        <DigestValue>Cy9TWr03A02CVs0l+ohYeNn6x8rqsxeLpr7kAMRft+M=</DigestValue>
      </Reference>
      <Reference URI="/word/media/image3.wmf?ContentType=image/x-wmf">
        <DigestMethod Algorithm="http://www.w3.org/2001/04/xmlenc#sha256"/>
        <DigestValue>lsVzyBkd2LP5Kzoliv6lB/Z8g2Tw3KBkgTySx90wtf4=</DigestValue>
      </Reference>
      <Reference URI="/word/media/image4.wmf?ContentType=image/x-wmf">
        <DigestMethod Algorithm="http://www.w3.org/2001/04/xmlenc#sha256"/>
        <DigestValue>UXeKB6t70PguOcOXd9j+LaVw16ACTAAves4oPSyTPGk=</DigestValue>
      </Reference>
      <Reference URI="/word/media/image5.wmf?ContentType=image/x-wmf">
        <DigestMethod Algorithm="http://www.w3.org/2001/04/xmlenc#sha256"/>
        <DigestValue>QL8i2H7in7UR8RpwjtlPd00mBItihGTeodPE9OiEvqw=</DigestValue>
      </Reference>
      <Reference URI="/word/media/image6.wmf?ContentType=image/x-wmf">
        <DigestMethod Algorithm="http://www.w3.org/2001/04/xmlenc#sha256"/>
        <DigestValue>KGNQ3AUgNnIGUeU1VurWIM5jqoTDKSCkZcn3uGtv4Kc=</DigestValue>
      </Reference>
      <Reference URI="/word/media/image7.wmf?ContentType=image/x-wmf">
        <DigestMethod Algorithm="http://www.w3.org/2001/04/xmlenc#sha256"/>
        <DigestValue>PEpbXFqOmERTlzHa9cdUaSXTPFsEGi04gSrx2dJSLdc=</DigestValue>
      </Reference>
      <Reference URI="/word/media/image8.wmf?ContentType=image/x-wmf">
        <DigestMethod Algorithm="http://www.w3.org/2001/04/xmlenc#sha256"/>
        <DigestValue>TiYMzRGchkWM4gZS6ecq3s//Hf7PkhQFZL2LGCcTtmg=</DigestValue>
      </Reference>
      <Reference URI="/word/media/image9.wmf?ContentType=image/x-wmf">
        <DigestMethod Algorithm="http://www.w3.org/2001/04/xmlenc#sha256"/>
        <DigestValue>tI4oy7Z2XGzEN8JZFcA4iBiSy4bJzCpkSjysH+Xz/5s=</DigestValue>
      </Reference>
      <Reference URI="/word/numbering.xml?ContentType=application/vnd.openxmlformats-officedocument.wordprocessingml.numbering+xml">
        <DigestMethod Algorithm="http://www.w3.org/2001/04/xmlenc#sha256"/>
        <DigestValue>VJUBFZlpKw1Z83JFlx1nIuLtOYRkN+ns+R/8JfVQlLM=</DigestValue>
      </Reference>
      <Reference URI="/word/settings.xml?ContentType=application/vnd.openxmlformats-officedocument.wordprocessingml.settings+xml">
        <DigestMethod Algorithm="http://www.w3.org/2001/04/xmlenc#sha256"/>
        <DigestValue>eXUpsMZovB5CevQjpaGr/4GIDnoqYcn9/+kAeH7aJvo=</DigestValue>
      </Reference>
      <Reference URI="/word/styles.xml?ContentType=application/vnd.openxmlformats-officedocument.wordprocessingml.styles+xml">
        <DigestMethod Algorithm="http://www.w3.org/2001/04/xmlenc#sha256"/>
        <DigestValue>qVOkXa2LETaBGX9YwQ+q4Xb93Y2IzgsUiO1UFLXLJSQ=</DigestValue>
      </Reference>
      <Reference URI="/word/theme/theme1.xml?ContentType=application/vnd.openxmlformats-officedocument.theme+xml">
        <DigestMethod Algorithm="http://www.w3.org/2001/04/xmlenc#sha256"/>
        <DigestValue>lenbIng2TEDZJNYk3JhlEF0nfCLd7ns/RZsGkzi4xWo=</DigestValue>
      </Reference>
      <Reference URI="/word/webSettings.xml?ContentType=application/vnd.openxmlformats-officedocument.wordprocessingml.webSettings+xml">
        <DigestMethod Algorithm="http://www.w3.org/2001/04/xmlenc#sha256"/>
        <DigestValue>WrHWhd2vA+iMfwyVBG3XFlyhmeEhlLcC+azoztyEXLg=</DigestValue>
      </Reference>
    </Manifest>
    <SignatureProperties>
      <SignatureProperty Id="idSignatureTime" Target="#idPackageSignature">
        <mdssi:SignatureTime xmlns:mdssi="http://schemas.openxmlformats.org/package/2006/digital-signature">
          <mdssi:Format>YYYY-MM-DDThh:mm:ssTZD</mdssi:Format>
          <mdssi:Value>2024-10-09T10:21:33Z</mdssi:Value>
        </mdssi:SignatureTime>
      </SignatureProperty>
    </SignatureProperties>
  </Object>
  <Object Id="idOfficeObject">
    <SignatureProperties>
      <SignatureProperty Id="idOfficeV1Details" Target="#idPackageSignature">
        <SignatureInfoV1 xmlns="http://schemas.microsoft.com/office/2006/digsig">
          <SetupID>{24A420AF-7FD9-41A7-836F-BF06BE4A6591}</SetupID>
          <SignatureText>Л. Михайлов</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2024-10-09T10:21:33Z</xd:SigningTime>
          <xd:SigningCertificate>
            <xd:Cert>
              <xd:CertDigest>
                <DigestMethod Algorithm="http://www.w3.org/2001/04/xmlenc#sha256"/>
                <DigestValue>5ETY95a4qD9l33Mio34p8slCWVoO4SgEUHY7SbcWmPw=</DigestValue>
              </xd:CertDigest>
              <xd:IssuerSerial>
                <X509IssuerName>CN=B-Trust Operational Qualified CA, OU=B-Trust, O=BORICA AD, OID.2.5.4.97=NTRBG-201230426, C=BG</X509IssuerName>
                <X509SerialNumber>600110811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P8AAAB/AAAAAAAAAAAAAAAjGwAAkQ0AACBFTUYAAAEAYBsAAKoAAAAGAAAAAAAAAAAAAAAAAAAAgAcAADgEAAAJAgAAJQEAAAAAAAAAAAAAAAAAACjzBwCIe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pDx4JAAAAsD9PAv1/AAAJAAAAAQAAANBurgD9fwAAAAAAAAAAAADjgkS8/H8AAPCTkHYlAQAAAAAAAAAAAAAAAAAAAAAAAAAAAAAAAAAAcIrdTK7+AAAAAAAAAAAAAP////8lAQAAAAAAAAAAAAAgY5t+JQEAAADpDx4AAAAAsInJBSUBAAAHAAAAAAAAAIDMm34lAQAAPOgPHgkAAACQ6A8eCQAAAAGqhAD9fwAAAQAAAAAAAAAAAK67AAAAAPSxErz8fwAAYOgPHgkAAAAgY5t+JQEAACvUiAD9fwAA4OcPHgkAAACQ6A8eCQ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cJDIfyUBAABk37G7/H8AADAwcX4lAQAA0G6uAP1/AAAAAAAAAAAAAAFP6bv8fwAAAgAAAAAAAAACAAAAAAAAAAAAAAAAAAAAAAAAAAAAAABA791Mrv4AAIBYm3YlAQAA8PI0BiUBAAAAAAAAAAAAACBjm34lAQAA6IMPHgAAAADg////AAAAAAYAAAAAAAAAAgAAAAAAAAAMgw8eCQAAAGCDDx4JAAAAAaqEAP1/AAAAAAAAAAAAAODovwAAAAAAAAAAAAAAAAALirm7/H8AACBjm34lAQAAK9SIAP1/AACwgg8eCQAAAGCDDx4JAAAAAAAAAAAAAAAAAAAAZHYACAAAAAAlAAAADAAAAAMAAAAYAAAADAAAAAAAAAISAAAADAAAAAEAAAAWAAAADAAAAAgAAABUAAAAVAAAAAoAAAAnAAAAHgAAAEoAAAABAAAAVRXZQXsJ2U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QAAAACgAAAFAAAABMAAAAXAAAAAEAAABVFdlBewnZQQoAAABQAAAACwAAAEwAAAAAAAAAAAAAAAAAAAD//////////2QAAAAbBC4AIAAcBDgERQQwBDkEOwQ+BDIEAAAHAAAAAwAAAAMAAAAKAAAABwAAAAUAAAAGAAAABwAAAAYAAAAH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</Object>
  <Object Id="idInvalidSigLnImg">AQAAAGwAAAAAAAAAAAAAAP8AAAB/AAAAAAAAAAAAAAAjGwAAkQ0AACBFTUYAAAEA/B4AALAAAAAGAAAAAAAAAAAAAAAAAAAAgAcAADgEAAAJAgAAJQEAAAAAAAAAAAAAAAAAACjzBwCIe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pDx4JAAAAsD9PAv1/AAAJAAAAAQAAANBurgD9fwAAAAAAAAAAAADjgkS8/H8AAPCTkHYlAQAAAAAAAAAAAAAAAAAAAAAAAAAAAAAAAAAAcIrdTK7+AAAAAAAAAAAAAP////8lAQAAAAAAAAAAAAAgY5t+JQEAAADpDx4AAAAAsInJBSUBAAAHAAAAAAAAAIDMm34lAQAAPOgPHgkAAACQ6A8eCQAAAAGqhAD9fwAAAQAAAAAAAAAAAK67AAAAAPSxErz8fwAAYOgPHgkAAAAgY5t+JQEAACvUiAD9fwAA4OcPHgkAAACQ6A8eCQ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cJDIfyUBAABk37G7/H8AADAwcX4lAQAA0G6uAP1/AAAAAAAAAAAAAAFP6bv8fwAAAgAAAAAAAAACAAAAAAAAAAAAAAAAAAAAAAAAAAAAAABA791Mrv4AAIBYm3YlAQAA8PI0BiUBAAAAAAAAAAAAACBjm34lAQAA6IMPHgAAAADg////AAAAAAYAAAAAAAAAAgAAAAAAAAAMgw8eCQAAAGCDDx4JAAAAAaqEAP1/AAAAAAAAAAAAAODovwAAAAAAAAAAAAAAAAALirm7/H8AACBjm34lAQAAK9SIAP1/AACwgg8eCQAAAGCDDx4JAAAAAAAAAAAAAAAAAAAAZHYACAAAAAAlAAAADAAAAAMAAAAYAAAADAAAAAAAAAISAAAADAAAAAEAAAAWAAAADAAAAAgAAABUAAAAVAAAAAoAAAAnAAAAHgAAAEoAAAABAAAAVRXZQXsJ2U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QAAAACgAAAFAAAABMAAAAXAAAAAEAAABVFdlBewnZQQoAAABQAAAACwAAAEwAAAAAAAAAAAAAAAAAAAD//////////2QAAAAbBC4AIAAcBDgERQQwBDkEOwQ+BDIEAAAHAAAAAwAAAAMAAAAKAAAABwAAAAUAAAAGAAAABwAAAAYAAAAH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832583-23BF-4180-8022-BE6506CB3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2789</Words>
  <Characters>15903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Petrova</dc:creator>
  <cp:keywords/>
  <dc:description/>
  <cp:lastModifiedBy>Lyudmil O. Mihaylov</cp:lastModifiedBy>
  <cp:revision>3</cp:revision>
  <cp:lastPrinted>2024-10-01T09:26:00Z</cp:lastPrinted>
  <dcterms:created xsi:type="dcterms:W3CDTF">2024-10-09T10:12:00Z</dcterms:created>
  <dcterms:modified xsi:type="dcterms:W3CDTF">2024-10-09T10:21:00Z</dcterms:modified>
</cp:coreProperties>
</file>