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12726E" w14:textId="4FBCE613" w:rsidR="00895EEA" w:rsidRPr="00BB52D9" w:rsidRDefault="0025254E" w:rsidP="00A71AD6">
      <w:pPr>
        <w:spacing w:line="360" w:lineRule="auto"/>
        <w:jc w:val="right"/>
        <w:rPr>
          <w:b/>
          <w:sz w:val="24"/>
          <w:szCs w:val="24"/>
        </w:rPr>
      </w:pPr>
      <w:r w:rsidRPr="00BB52D9">
        <w:rPr>
          <w:b/>
          <w:sz w:val="24"/>
          <w:szCs w:val="24"/>
        </w:rPr>
        <w:t>Проект</w:t>
      </w:r>
    </w:p>
    <w:p w14:paraId="09E107C1" w14:textId="6194A1DC" w:rsidR="003057BC" w:rsidRPr="00BB52D9" w:rsidRDefault="003057BC" w:rsidP="00224072">
      <w:pPr>
        <w:spacing w:line="360" w:lineRule="auto"/>
        <w:jc w:val="center"/>
        <w:rPr>
          <w:b/>
          <w:sz w:val="24"/>
          <w:szCs w:val="24"/>
        </w:rPr>
      </w:pPr>
      <w:r w:rsidRPr="00BB52D9">
        <w:rPr>
          <w:b/>
          <w:sz w:val="24"/>
          <w:szCs w:val="24"/>
        </w:rPr>
        <w:t>МИНИСТЕРСТВО НА РЕГИОНАЛНОТО РАЗВИТИЕ</w:t>
      </w:r>
    </w:p>
    <w:p w14:paraId="18F33502" w14:textId="77777777" w:rsidR="003057BC" w:rsidRPr="00BB52D9" w:rsidRDefault="003057BC" w:rsidP="00224072">
      <w:pPr>
        <w:pBdr>
          <w:bottom w:val="single" w:sz="4" w:space="1" w:color="auto"/>
        </w:pBdr>
        <w:spacing w:line="360" w:lineRule="auto"/>
        <w:jc w:val="center"/>
        <w:rPr>
          <w:b/>
          <w:sz w:val="24"/>
          <w:szCs w:val="24"/>
        </w:rPr>
      </w:pPr>
      <w:r w:rsidRPr="00BB52D9">
        <w:rPr>
          <w:b/>
          <w:sz w:val="24"/>
          <w:szCs w:val="24"/>
        </w:rPr>
        <w:t>И БЛАГОУСТРОЙСТВОТО</w:t>
      </w:r>
    </w:p>
    <w:p w14:paraId="1CD7BB5D" w14:textId="1E2C05D2" w:rsidR="003057BC" w:rsidRPr="00BB52D9" w:rsidRDefault="003057BC" w:rsidP="004F2A5D">
      <w:pPr>
        <w:rPr>
          <w:sz w:val="24"/>
          <w:szCs w:val="24"/>
        </w:rPr>
      </w:pPr>
    </w:p>
    <w:p w14:paraId="421730C2" w14:textId="77777777" w:rsidR="00B61492" w:rsidRPr="00BB52D9" w:rsidRDefault="00B61492" w:rsidP="003057BC">
      <w:pPr>
        <w:spacing w:line="360" w:lineRule="auto"/>
        <w:jc w:val="center"/>
        <w:rPr>
          <w:b/>
          <w:sz w:val="24"/>
          <w:szCs w:val="24"/>
        </w:rPr>
      </w:pPr>
    </w:p>
    <w:p w14:paraId="3AA1D75A" w14:textId="425CEE89" w:rsidR="004F2A5D" w:rsidRPr="00BB52D9" w:rsidRDefault="003057BC" w:rsidP="003057BC">
      <w:pPr>
        <w:spacing w:line="360" w:lineRule="auto"/>
        <w:jc w:val="center"/>
        <w:rPr>
          <w:b/>
          <w:sz w:val="24"/>
          <w:szCs w:val="24"/>
        </w:rPr>
      </w:pPr>
      <w:r w:rsidRPr="00BB52D9">
        <w:rPr>
          <w:b/>
          <w:sz w:val="24"/>
          <w:szCs w:val="24"/>
        </w:rPr>
        <w:t>Наредба за изменение и допълнение на</w:t>
      </w:r>
      <w:r w:rsidRPr="00BB52D9">
        <w:rPr>
          <w:sz w:val="24"/>
          <w:szCs w:val="24"/>
        </w:rPr>
        <w:t xml:space="preserve"> </w:t>
      </w:r>
      <w:r w:rsidR="004F2A5D" w:rsidRPr="00BB52D9">
        <w:rPr>
          <w:b/>
          <w:sz w:val="24"/>
          <w:szCs w:val="24"/>
        </w:rPr>
        <w:t>Наредба № РД-02-20-2</w:t>
      </w:r>
      <w:r w:rsidRPr="00BB52D9">
        <w:rPr>
          <w:b/>
          <w:sz w:val="24"/>
          <w:szCs w:val="24"/>
        </w:rPr>
        <w:t xml:space="preserve"> от </w:t>
      </w:r>
      <w:r w:rsidR="0053716D" w:rsidRPr="00BB52D9">
        <w:rPr>
          <w:b/>
          <w:sz w:val="24"/>
          <w:szCs w:val="24"/>
        </w:rPr>
        <w:t>20 декември</w:t>
      </w:r>
      <w:r w:rsidR="0053716D" w:rsidRPr="00BB52D9">
        <w:rPr>
          <w:sz w:val="24"/>
          <w:szCs w:val="24"/>
        </w:rPr>
        <w:t xml:space="preserve"> </w:t>
      </w:r>
      <w:r w:rsidR="004F2A5D" w:rsidRPr="00BB52D9">
        <w:rPr>
          <w:b/>
          <w:sz w:val="24"/>
          <w:szCs w:val="24"/>
        </w:rPr>
        <w:t>2017</w:t>
      </w:r>
      <w:r w:rsidRPr="00BB52D9">
        <w:rPr>
          <w:b/>
          <w:sz w:val="24"/>
          <w:szCs w:val="24"/>
        </w:rPr>
        <w:t xml:space="preserve"> г. за </w:t>
      </w:r>
      <w:r w:rsidR="004F2A5D" w:rsidRPr="00BB52D9">
        <w:rPr>
          <w:b/>
          <w:sz w:val="24"/>
          <w:szCs w:val="24"/>
        </w:rPr>
        <w:t xml:space="preserve">планиране и проектиране на комуникационно-транспортната система на урбанизираните територии </w:t>
      </w:r>
    </w:p>
    <w:p w14:paraId="0EA172AC" w14:textId="47461714" w:rsidR="004F2A5D" w:rsidRPr="00BB52D9" w:rsidRDefault="002D4FEE" w:rsidP="004F2A5D">
      <w:pPr>
        <w:spacing w:line="360" w:lineRule="auto"/>
        <w:jc w:val="center"/>
        <w:rPr>
          <w:sz w:val="24"/>
          <w:szCs w:val="24"/>
        </w:rPr>
      </w:pPr>
      <w:r w:rsidRPr="00BB52D9">
        <w:rPr>
          <w:sz w:val="24"/>
          <w:szCs w:val="24"/>
        </w:rPr>
        <w:t>(обн.</w:t>
      </w:r>
      <w:r w:rsidR="00216153" w:rsidRPr="00BB52D9">
        <w:rPr>
          <w:sz w:val="24"/>
          <w:szCs w:val="24"/>
        </w:rPr>
        <w:t>,</w:t>
      </w:r>
      <w:r w:rsidRPr="00BB52D9">
        <w:rPr>
          <w:sz w:val="24"/>
          <w:szCs w:val="24"/>
        </w:rPr>
        <w:t xml:space="preserve"> ДВ, бр. 7 от 2018 г.; попр.</w:t>
      </w:r>
      <w:r w:rsidR="00216153" w:rsidRPr="00BB52D9">
        <w:rPr>
          <w:sz w:val="24"/>
          <w:szCs w:val="24"/>
        </w:rPr>
        <w:t>,</w:t>
      </w:r>
      <w:r w:rsidR="002B7B41" w:rsidRPr="00BB52D9">
        <w:rPr>
          <w:sz w:val="24"/>
          <w:szCs w:val="24"/>
        </w:rPr>
        <w:t xml:space="preserve"> </w:t>
      </w:r>
      <w:r w:rsidR="004F2A5D" w:rsidRPr="00BB52D9">
        <w:rPr>
          <w:sz w:val="24"/>
          <w:szCs w:val="24"/>
        </w:rPr>
        <w:t xml:space="preserve">бр. 15 от 2018 </w:t>
      </w:r>
      <w:r w:rsidR="001F7507" w:rsidRPr="00BB52D9">
        <w:rPr>
          <w:sz w:val="24"/>
          <w:szCs w:val="24"/>
        </w:rPr>
        <w:t>г.;</w:t>
      </w:r>
      <w:r w:rsidRPr="00BB52D9">
        <w:rPr>
          <w:sz w:val="24"/>
          <w:szCs w:val="24"/>
        </w:rPr>
        <w:t xml:space="preserve"> изм. и доп.</w:t>
      </w:r>
      <w:r w:rsidR="00216153" w:rsidRPr="00BB52D9">
        <w:rPr>
          <w:sz w:val="24"/>
          <w:szCs w:val="24"/>
        </w:rPr>
        <w:t>,</w:t>
      </w:r>
      <w:r w:rsidR="002B7B41" w:rsidRPr="00BB52D9">
        <w:rPr>
          <w:sz w:val="24"/>
          <w:szCs w:val="24"/>
        </w:rPr>
        <w:t xml:space="preserve"> </w:t>
      </w:r>
      <w:r w:rsidR="004F2A5D" w:rsidRPr="00BB52D9">
        <w:rPr>
          <w:sz w:val="24"/>
          <w:szCs w:val="24"/>
        </w:rPr>
        <w:t>бр. 98 от 2018</w:t>
      </w:r>
      <w:r w:rsidR="00B40125" w:rsidRPr="00BB52D9">
        <w:rPr>
          <w:sz w:val="24"/>
          <w:szCs w:val="24"/>
        </w:rPr>
        <w:t xml:space="preserve"> </w:t>
      </w:r>
      <w:r w:rsidR="004F2A5D" w:rsidRPr="00BB52D9">
        <w:rPr>
          <w:sz w:val="24"/>
          <w:szCs w:val="24"/>
        </w:rPr>
        <w:t>г.</w:t>
      </w:r>
      <w:r w:rsidR="00895EEA" w:rsidRPr="00BB52D9">
        <w:rPr>
          <w:sz w:val="24"/>
          <w:szCs w:val="24"/>
        </w:rPr>
        <w:t xml:space="preserve">, бр. 79 от 2022 </w:t>
      </w:r>
      <w:r w:rsidR="007C127C" w:rsidRPr="00BB52D9">
        <w:rPr>
          <w:sz w:val="24"/>
          <w:szCs w:val="24"/>
        </w:rPr>
        <w:t xml:space="preserve">г., бр. 13 и 17 от 2026 </w:t>
      </w:r>
      <w:r w:rsidR="00895EEA" w:rsidRPr="00BB52D9">
        <w:rPr>
          <w:sz w:val="24"/>
          <w:szCs w:val="24"/>
        </w:rPr>
        <w:t>г.</w:t>
      </w:r>
      <w:r w:rsidR="004F2A5D" w:rsidRPr="00BB52D9">
        <w:rPr>
          <w:sz w:val="24"/>
          <w:szCs w:val="24"/>
        </w:rPr>
        <w:t>)</w:t>
      </w:r>
    </w:p>
    <w:p w14:paraId="7332DCFD" w14:textId="6E805A52" w:rsidR="00993547" w:rsidRPr="00BB52D9" w:rsidRDefault="00993547" w:rsidP="004F2A5D">
      <w:pPr>
        <w:spacing w:line="360" w:lineRule="auto"/>
        <w:rPr>
          <w:sz w:val="24"/>
          <w:szCs w:val="24"/>
        </w:rPr>
      </w:pPr>
    </w:p>
    <w:p w14:paraId="5DD8F96A" w14:textId="77805977" w:rsidR="00C77D0E" w:rsidRPr="00BB52D9" w:rsidRDefault="00CB10D0" w:rsidP="00D24621">
      <w:pPr>
        <w:spacing w:before="240" w:line="360" w:lineRule="auto"/>
        <w:ind w:firstLine="851"/>
        <w:jc w:val="both"/>
        <w:rPr>
          <w:sz w:val="24"/>
          <w:szCs w:val="24"/>
          <w:lang w:bidi="bg-BG"/>
        </w:rPr>
      </w:pPr>
      <w:r w:rsidRPr="00BB52D9">
        <w:rPr>
          <w:b/>
          <w:bCs/>
          <w:sz w:val="24"/>
          <w:szCs w:val="24"/>
          <w:shd w:val="clear" w:color="auto" w:fill="FEFEFE"/>
        </w:rPr>
        <w:t xml:space="preserve">§ 1. </w:t>
      </w:r>
      <w:r w:rsidR="00284BDB" w:rsidRPr="00BB52D9">
        <w:rPr>
          <w:bCs/>
          <w:sz w:val="24"/>
          <w:szCs w:val="24"/>
          <w:shd w:val="clear" w:color="auto" w:fill="FEFEFE"/>
        </w:rPr>
        <w:t xml:space="preserve">В чл. </w:t>
      </w:r>
      <w:r w:rsidR="00C77D0E" w:rsidRPr="00BB52D9">
        <w:rPr>
          <w:bCs/>
          <w:sz w:val="24"/>
          <w:szCs w:val="24"/>
          <w:shd w:val="clear" w:color="auto" w:fill="FEFEFE"/>
        </w:rPr>
        <w:t xml:space="preserve">40 </w:t>
      </w:r>
      <w:r w:rsidR="00C77D0E" w:rsidRPr="00BB52D9">
        <w:rPr>
          <w:sz w:val="24"/>
          <w:szCs w:val="24"/>
          <w:lang w:bidi="bg-BG"/>
        </w:rPr>
        <w:t xml:space="preserve">се създават ал. 4 – </w:t>
      </w:r>
      <w:r w:rsidR="00DC3A9F" w:rsidRPr="00BB52D9">
        <w:rPr>
          <w:sz w:val="24"/>
          <w:szCs w:val="24"/>
          <w:lang w:bidi="bg-BG"/>
        </w:rPr>
        <w:t>10</w:t>
      </w:r>
      <w:r w:rsidR="00C77D0E" w:rsidRPr="00BB52D9">
        <w:rPr>
          <w:sz w:val="24"/>
          <w:szCs w:val="24"/>
          <w:lang w:bidi="bg-BG"/>
        </w:rPr>
        <w:t>:</w:t>
      </w:r>
      <w:r w:rsidR="00456F5D" w:rsidRPr="00BB52D9">
        <w:rPr>
          <w:sz w:val="24"/>
          <w:szCs w:val="24"/>
          <w:lang w:bidi="bg-BG"/>
        </w:rPr>
        <w:t xml:space="preserve"> </w:t>
      </w:r>
    </w:p>
    <w:p w14:paraId="5AD52C4C" w14:textId="05DCB0E7" w:rsidR="00C77D0E" w:rsidRPr="00BB52D9" w:rsidRDefault="00B40125" w:rsidP="00E4405B">
      <w:pPr>
        <w:spacing w:line="360" w:lineRule="auto"/>
        <w:ind w:firstLine="851"/>
        <w:jc w:val="both"/>
        <w:rPr>
          <w:bCs/>
          <w:sz w:val="24"/>
          <w:szCs w:val="24"/>
          <w:shd w:val="clear" w:color="auto" w:fill="FEFEFE"/>
        </w:rPr>
      </w:pPr>
      <w:r w:rsidRPr="00BB52D9">
        <w:rPr>
          <w:bCs/>
          <w:sz w:val="24"/>
          <w:szCs w:val="24"/>
          <w:shd w:val="clear" w:color="auto" w:fill="FEFEFE"/>
        </w:rPr>
        <w:t>„</w:t>
      </w:r>
      <w:r w:rsidR="00C77D0E" w:rsidRPr="00BB52D9">
        <w:rPr>
          <w:bCs/>
          <w:sz w:val="24"/>
          <w:szCs w:val="24"/>
          <w:shd w:val="clear" w:color="auto" w:fill="FEFEFE"/>
        </w:rPr>
        <w:t xml:space="preserve">(4) За нови нежилищни сгради </w:t>
      </w:r>
      <w:r w:rsidR="009A5C96" w:rsidRPr="00BB52D9">
        <w:rPr>
          <w:bCs/>
          <w:sz w:val="24"/>
          <w:szCs w:val="24"/>
          <w:shd w:val="clear" w:color="auto" w:fill="FEFEFE"/>
        </w:rPr>
        <w:t>с над пет паркоместа</w:t>
      </w:r>
      <w:r w:rsidR="00896EA3" w:rsidRPr="00BB52D9">
        <w:rPr>
          <w:bCs/>
          <w:sz w:val="24"/>
          <w:szCs w:val="24"/>
          <w:shd w:val="clear" w:color="auto" w:fill="FEFEFE"/>
        </w:rPr>
        <w:t xml:space="preserve"> за автомобили</w:t>
      </w:r>
      <w:r w:rsidR="00C77D0E" w:rsidRPr="00BB52D9">
        <w:rPr>
          <w:bCs/>
          <w:sz w:val="24"/>
          <w:szCs w:val="24"/>
          <w:shd w:val="clear" w:color="auto" w:fill="FEFEFE"/>
        </w:rPr>
        <w:t xml:space="preserve">, както и при реконструкция, </w:t>
      </w:r>
      <w:r w:rsidR="00406A7C" w:rsidRPr="00BB52D9">
        <w:rPr>
          <w:bCs/>
          <w:sz w:val="24"/>
          <w:szCs w:val="24"/>
          <w:shd w:val="clear" w:color="auto" w:fill="FEFEFE"/>
        </w:rPr>
        <w:t xml:space="preserve">основно </w:t>
      </w:r>
      <w:r w:rsidR="00C77D0E" w:rsidRPr="00BB52D9">
        <w:rPr>
          <w:bCs/>
          <w:sz w:val="24"/>
          <w:szCs w:val="24"/>
          <w:shd w:val="clear" w:color="auto" w:fill="FEFEFE"/>
        </w:rPr>
        <w:t>обновяване и основен ремонт на нежилищни сгради с повече от пет паркоместа</w:t>
      </w:r>
      <w:r w:rsidR="00896EA3" w:rsidRPr="00BB52D9">
        <w:rPr>
          <w:bCs/>
          <w:sz w:val="24"/>
          <w:szCs w:val="24"/>
          <w:shd w:val="clear" w:color="auto" w:fill="FEFEFE"/>
        </w:rPr>
        <w:t xml:space="preserve"> за автомобили</w:t>
      </w:r>
      <w:r w:rsidR="00C77D0E" w:rsidRPr="00BB52D9">
        <w:rPr>
          <w:bCs/>
          <w:sz w:val="24"/>
          <w:szCs w:val="24"/>
          <w:shd w:val="clear" w:color="auto" w:fill="FEFEFE"/>
        </w:rPr>
        <w:t>, се осигуряват велосипедни паркинги по ал. 3, но не по-малко от 10 % от общия капацитет на сградата</w:t>
      </w:r>
      <w:r w:rsidR="00614F3B" w:rsidRPr="00BB52D9">
        <w:rPr>
          <w:bCs/>
          <w:sz w:val="24"/>
          <w:szCs w:val="24"/>
          <w:shd w:val="clear" w:color="auto" w:fill="FEFEFE"/>
        </w:rPr>
        <w:t>.</w:t>
      </w:r>
      <w:r w:rsidR="00A51BAB" w:rsidRPr="00BB52D9">
        <w:rPr>
          <w:bCs/>
          <w:sz w:val="24"/>
          <w:szCs w:val="24"/>
          <w:shd w:val="clear" w:color="auto" w:fill="FEFEFE"/>
        </w:rPr>
        <w:t xml:space="preserve"> </w:t>
      </w:r>
    </w:p>
    <w:p w14:paraId="635D35CB" w14:textId="00994917" w:rsidR="00C77D0E" w:rsidRPr="00BB52D9" w:rsidRDefault="00C77D0E" w:rsidP="00E4405B">
      <w:pPr>
        <w:spacing w:line="360" w:lineRule="auto"/>
        <w:ind w:firstLine="851"/>
        <w:jc w:val="both"/>
        <w:rPr>
          <w:bCs/>
          <w:sz w:val="24"/>
          <w:szCs w:val="24"/>
          <w:shd w:val="clear" w:color="auto" w:fill="FEFEFE"/>
        </w:rPr>
      </w:pPr>
      <w:r w:rsidRPr="00BB52D9">
        <w:rPr>
          <w:bCs/>
          <w:sz w:val="24"/>
          <w:szCs w:val="24"/>
          <w:shd w:val="clear" w:color="auto" w:fill="FEFEFE"/>
        </w:rPr>
        <w:t xml:space="preserve">(5) За </w:t>
      </w:r>
      <w:r w:rsidR="00E028B5" w:rsidRPr="00BB52D9">
        <w:rPr>
          <w:bCs/>
          <w:sz w:val="24"/>
          <w:szCs w:val="24"/>
          <w:shd w:val="clear" w:color="auto" w:fill="FEFEFE"/>
        </w:rPr>
        <w:t>всичк</w:t>
      </w:r>
      <w:r w:rsidRPr="00BB52D9">
        <w:rPr>
          <w:bCs/>
          <w:sz w:val="24"/>
          <w:szCs w:val="24"/>
          <w:shd w:val="clear" w:color="auto" w:fill="FEFEFE"/>
        </w:rPr>
        <w:t xml:space="preserve">и </w:t>
      </w:r>
      <w:r w:rsidR="00FB2774" w:rsidRPr="00BB52D9">
        <w:rPr>
          <w:bCs/>
          <w:sz w:val="24"/>
          <w:szCs w:val="24"/>
          <w:shd w:val="clear" w:color="auto" w:fill="FEFEFE"/>
        </w:rPr>
        <w:t xml:space="preserve">съществуващи </w:t>
      </w:r>
      <w:r w:rsidRPr="00BB52D9">
        <w:rPr>
          <w:bCs/>
          <w:sz w:val="24"/>
          <w:szCs w:val="24"/>
          <w:shd w:val="clear" w:color="auto" w:fill="FEFEFE"/>
        </w:rPr>
        <w:t>нежилищни сгради с повече от двадесет паркоместа</w:t>
      </w:r>
      <w:r w:rsidR="0080352E" w:rsidRPr="00BB52D9">
        <w:rPr>
          <w:bCs/>
          <w:sz w:val="24"/>
          <w:szCs w:val="24"/>
          <w:shd w:val="clear" w:color="auto" w:fill="FEFEFE"/>
        </w:rPr>
        <w:t xml:space="preserve"> за автомобили </w:t>
      </w:r>
      <w:r w:rsidRPr="00BB52D9">
        <w:rPr>
          <w:bCs/>
          <w:sz w:val="24"/>
          <w:szCs w:val="24"/>
          <w:shd w:val="clear" w:color="auto" w:fill="FEFEFE"/>
        </w:rPr>
        <w:t>се осигуряват велосипедни паркинги по ал. 3, но не по-малко от 10 % от общия капацитет на сградата.</w:t>
      </w:r>
      <w:r w:rsidR="008A3E1B" w:rsidRPr="00BB52D9">
        <w:rPr>
          <w:bCs/>
          <w:sz w:val="24"/>
          <w:szCs w:val="24"/>
          <w:shd w:val="clear" w:color="auto" w:fill="FEFEFE"/>
        </w:rPr>
        <w:t xml:space="preserve"> </w:t>
      </w:r>
    </w:p>
    <w:p w14:paraId="1FABFA65" w14:textId="090E4DA7" w:rsidR="006704AE" w:rsidRPr="00BB52D9" w:rsidRDefault="00D747C9" w:rsidP="00472581">
      <w:pPr>
        <w:spacing w:line="360" w:lineRule="auto"/>
        <w:ind w:firstLine="851"/>
        <w:jc w:val="both"/>
        <w:rPr>
          <w:bCs/>
          <w:sz w:val="24"/>
          <w:szCs w:val="24"/>
          <w:shd w:val="clear" w:color="auto" w:fill="FEFEFE"/>
        </w:rPr>
      </w:pPr>
      <w:r w:rsidRPr="00BB52D9">
        <w:rPr>
          <w:bCs/>
          <w:sz w:val="24"/>
          <w:szCs w:val="24"/>
          <w:shd w:val="clear" w:color="auto" w:fill="FEFEFE"/>
        </w:rPr>
        <w:t xml:space="preserve">(6) </w:t>
      </w:r>
      <w:r w:rsidR="00DA3FA1" w:rsidRPr="00BB52D9">
        <w:rPr>
          <w:bCs/>
          <w:sz w:val="24"/>
          <w:szCs w:val="24"/>
          <w:shd w:val="clear" w:color="auto" w:fill="FEFEFE"/>
        </w:rPr>
        <w:t>В</w:t>
      </w:r>
      <w:r w:rsidR="00614F3B" w:rsidRPr="00BB52D9">
        <w:rPr>
          <w:bCs/>
          <w:sz w:val="24"/>
          <w:szCs w:val="24"/>
          <w:shd w:val="clear" w:color="auto" w:fill="FEFEFE"/>
        </w:rPr>
        <w:t xml:space="preserve"> определ</w:t>
      </w:r>
      <w:r w:rsidR="00DA3FA1" w:rsidRPr="00BB52D9">
        <w:rPr>
          <w:bCs/>
          <w:sz w:val="24"/>
          <w:szCs w:val="24"/>
          <w:shd w:val="clear" w:color="auto" w:fill="FEFEFE"/>
        </w:rPr>
        <w:t>ените</w:t>
      </w:r>
      <w:r w:rsidR="00614F3B" w:rsidRPr="00BB52D9">
        <w:rPr>
          <w:bCs/>
          <w:sz w:val="24"/>
          <w:szCs w:val="24"/>
          <w:shd w:val="clear" w:color="auto" w:fill="FEFEFE"/>
        </w:rPr>
        <w:t xml:space="preserve"> паркоместа за велосипеди по ал. 4 и 5 се предвижда</w:t>
      </w:r>
      <w:r w:rsidR="00DA3FA1" w:rsidRPr="00BB52D9">
        <w:rPr>
          <w:bCs/>
          <w:sz w:val="24"/>
          <w:szCs w:val="24"/>
          <w:shd w:val="clear" w:color="auto" w:fill="FEFEFE"/>
        </w:rPr>
        <w:t>т</w:t>
      </w:r>
      <w:r w:rsidR="00614F3B" w:rsidRPr="00BB52D9">
        <w:rPr>
          <w:bCs/>
          <w:sz w:val="24"/>
          <w:szCs w:val="24"/>
          <w:shd w:val="clear" w:color="auto" w:fill="FEFEFE"/>
        </w:rPr>
        <w:t xml:space="preserve"> и </w:t>
      </w:r>
      <w:r w:rsidR="00DA3FA1" w:rsidRPr="00BB52D9">
        <w:rPr>
          <w:bCs/>
          <w:sz w:val="24"/>
          <w:szCs w:val="24"/>
          <w:shd w:val="clear" w:color="auto" w:fill="FEFEFE"/>
        </w:rPr>
        <w:t xml:space="preserve">паркоместа </w:t>
      </w:r>
      <w:r w:rsidR="00614F3B" w:rsidRPr="00BB52D9">
        <w:rPr>
          <w:bCs/>
          <w:sz w:val="24"/>
          <w:szCs w:val="24"/>
          <w:shd w:val="clear" w:color="auto" w:fill="FEFEFE"/>
        </w:rPr>
        <w:t>за велосипеди с размери, по-големи от стандартните (товарни велосипеди, дълги велосипеди, велосипеди с ремаркета, триколки или велосипеди за хора с увреждания).</w:t>
      </w:r>
    </w:p>
    <w:p w14:paraId="69FB3EB5" w14:textId="6DFF6EC1" w:rsidR="00D747C9" w:rsidRPr="00BB52D9" w:rsidRDefault="00E52A06" w:rsidP="00614F3B">
      <w:pPr>
        <w:spacing w:line="360" w:lineRule="auto"/>
        <w:ind w:firstLine="851"/>
        <w:jc w:val="both"/>
        <w:rPr>
          <w:bCs/>
          <w:sz w:val="24"/>
          <w:szCs w:val="24"/>
          <w:shd w:val="clear" w:color="auto" w:fill="FEFEFE"/>
        </w:rPr>
      </w:pPr>
      <w:r w:rsidRPr="00BB52D9">
        <w:rPr>
          <w:bCs/>
          <w:sz w:val="24"/>
          <w:szCs w:val="24"/>
          <w:shd w:val="clear" w:color="auto" w:fill="FEFEFE"/>
        </w:rPr>
        <w:t xml:space="preserve">(7) </w:t>
      </w:r>
      <w:r w:rsidR="00614F3B" w:rsidRPr="00BB52D9">
        <w:rPr>
          <w:bCs/>
          <w:sz w:val="24"/>
          <w:szCs w:val="24"/>
          <w:shd w:val="clear" w:color="auto" w:fill="FEFEFE"/>
        </w:rPr>
        <w:t>За нови жилищни сгради с над три паркоместа</w:t>
      </w:r>
      <w:r w:rsidR="00614F3B" w:rsidRPr="00BB52D9">
        <w:rPr>
          <w:rFonts w:eastAsia="Arial"/>
          <w:bCs/>
          <w:sz w:val="24"/>
          <w:szCs w:val="24"/>
          <w:lang w:eastAsia="bg-BG"/>
        </w:rPr>
        <w:t xml:space="preserve"> </w:t>
      </w:r>
      <w:r w:rsidR="00614F3B" w:rsidRPr="00BB52D9">
        <w:rPr>
          <w:bCs/>
          <w:sz w:val="24"/>
          <w:szCs w:val="24"/>
          <w:shd w:val="clear" w:color="auto" w:fill="FEFEFE"/>
        </w:rPr>
        <w:t xml:space="preserve">за автомобили, както и при реконструкция, </w:t>
      </w:r>
      <w:r w:rsidR="00BB13F2" w:rsidRPr="00BB52D9">
        <w:rPr>
          <w:bCs/>
          <w:sz w:val="24"/>
          <w:szCs w:val="24"/>
          <w:shd w:val="clear" w:color="auto" w:fill="FEFEFE"/>
        </w:rPr>
        <w:t xml:space="preserve">основно </w:t>
      </w:r>
      <w:r w:rsidR="00614F3B" w:rsidRPr="00BB52D9">
        <w:rPr>
          <w:bCs/>
          <w:sz w:val="24"/>
          <w:szCs w:val="24"/>
          <w:shd w:val="clear" w:color="auto" w:fill="FEFEFE"/>
        </w:rPr>
        <w:t xml:space="preserve">обновяване и основен ремонт на съществуващи жилищни сгради с повече от три паркоместа за автомобили, </w:t>
      </w:r>
      <w:r w:rsidR="000115C6" w:rsidRPr="00BB52D9">
        <w:rPr>
          <w:bCs/>
          <w:sz w:val="24"/>
          <w:szCs w:val="24"/>
          <w:shd w:val="clear" w:color="auto" w:fill="FEFEFE"/>
        </w:rPr>
        <w:t>в случаите, когато няма гараж на разположение или складово помещение извън жилището</w:t>
      </w:r>
      <w:r w:rsidR="00232ABC" w:rsidRPr="00BB52D9">
        <w:rPr>
          <w:bCs/>
          <w:sz w:val="24"/>
          <w:szCs w:val="24"/>
          <w:shd w:val="clear" w:color="auto" w:fill="FEFEFE"/>
        </w:rPr>
        <w:t>,</w:t>
      </w:r>
      <w:r w:rsidR="000115C6" w:rsidRPr="00BB52D9">
        <w:rPr>
          <w:bCs/>
          <w:sz w:val="24"/>
          <w:szCs w:val="24"/>
          <w:shd w:val="clear" w:color="auto" w:fill="FEFEFE"/>
        </w:rPr>
        <w:t xml:space="preserve"> </w:t>
      </w:r>
      <w:r w:rsidR="00D316BE" w:rsidRPr="00BB52D9">
        <w:rPr>
          <w:bCs/>
          <w:sz w:val="24"/>
          <w:szCs w:val="24"/>
          <w:shd w:val="clear" w:color="auto" w:fill="FEFEFE"/>
        </w:rPr>
        <w:t xml:space="preserve">с инвестиционния проект </w:t>
      </w:r>
      <w:r w:rsidR="00614F3B" w:rsidRPr="00BB52D9">
        <w:rPr>
          <w:bCs/>
          <w:sz w:val="24"/>
          <w:szCs w:val="24"/>
          <w:shd w:val="clear" w:color="auto" w:fill="FEFEFE"/>
        </w:rPr>
        <w:t xml:space="preserve">се предвиждат най-малко две паркоместа за велосипеди за всяко жилище </w:t>
      </w:r>
      <w:r w:rsidR="00091346" w:rsidRPr="00BB52D9">
        <w:rPr>
          <w:bCs/>
          <w:sz w:val="24"/>
          <w:szCs w:val="24"/>
          <w:shd w:val="clear" w:color="auto" w:fill="FEFEFE"/>
        </w:rPr>
        <w:t>в</w:t>
      </w:r>
      <w:r w:rsidR="00540F5F" w:rsidRPr="00BB52D9">
        <w:rPr>
          <w:bCs/>
          <w:sz w:val="24"/>
          <w:szCs w:val="24"/>
          <w:shd w:val="clear" w:color="auto" w:fill="FEFEFE"/>
        </w:rPr>
        <w:t xml:space="preserve"> сграда.</w:t>
      </w:r>
    </w:p>
    <w:p w14:paraId="79491D6B" w14:textId="5ADCAFEF" w:rsidR="00C24E0F" w:rsidRPr="00BB52D9" w:rsidRDefault="00C24E0F" w:rsidP="00C24E0F">
      <w:pPr>
        <w:spacing w:line="360" w:lineRule="auto"/>
        <w:ind w:firstLine="851"/>
        <w:jc w:val="both"/>
        <w:rPr>
          <w:bCs/>
          <w:sz w:val="24"/>
          <w:szCs w:val="24"/>
          <w:shd w:val="clear" w:color="auto" w:fill="FEFEFE"/>
        </w:rPr>
      </w:pPr>
      <w:r w:rsidRPr="00BB52D9">
        <w:rPr>
          <w:bCs/>
          <w:sz w:val="24"/>
          <w:szCs w:val="24"/>
          <w:shd w:val="clear" w:color="auto" w:fill="FEFEFE"/>
        </w:rPr>
        <w:t xml:space="preserve">(8) В нови сгради със смесено предназначение, както и при реконструкция, основно обновяване и основен ремонт на съществуващи сгради със смесено предназначение с повече от </w:t>
      </w:r>
      <w:r w:rsidR="00482912" w:rsidRPr="00BB52D9">
        <w:rPr>
          <w:bCs/>
          <w:sz w:val="24"/>
          <w:szCs w:val="24"/>
          <w:shd w:val="clear" w:color="auto" w:fill="FEFEFE"/>
        </w:rPr>
        <w:t>пет</w:t>
      </w:r>
      <w:r w:rsidRPr="00BB52D9">
        <w:rPr>
          <w:bCs/>
          <w:sz w:val="24"/>
          <w:szCs w:val="24"/>
          <w:shd w:val="clear" w:color="auto" w:fill="FEFEFE"/>
        </w:rPr>
        <w:t xml:space="preserve"> паркоместа за автомобили, за самостоятелните обекти с нежилищни функции необходимият брой паркоместа за велосипеди се определя по реда на ал. 4, а за жилищата </w:t>
      </w:r>
      <w:r w:rsidR="0042546D" w:rsidRPr="00BB52D9">
        <w:rPr>
          <w:bCs/>
          <w:sz w:val="24"/>
          <w:szCs w:val="24"/>
          <w:shd w:val="clear" w:color="auto" w:fill="FEFEFE"/>
        </w:rPr>
        <w:t xml:space="preserve">- </w:t>
      </w:r>
      <w:r w:rsidRPr="00BB52D9">
        <w:rPr>
          <w:bCs/>
          <w:sz w:val="24"/>
          <w:szCs w:val="24"/>
          <w:shd w:val="clear" w:color="auto" w:fill="FEFEFE"/>
        </w:rPr>
        <w:t>по реда на ал. 7.</w:t>
      </w:r>
    </w:p>
    <w:p w14:paraId="0E2A5CD9" w14:textId="04FA9B5E" w:rsidR="00290C56" w:rsidRPr="00BB52D9" w:rsidRDefault="00C24E0F" w:rsidP="00C24E0F">
      <w:pPr>
        <w:spacing w:line="360" w:lineRule="auto"/>
        <w:ind w:firstLine="851"/>
        <w:jc w:val="both"/>
        <w:rPr>
          <w:bCs/>
          <w:sz w:val="24"/>
          <w:szCs w:val="24"/>
          <w:shd w:val="clear" w:color="auto" w:fill="FEFEFE"/>
        </w:rPr>
      </w:pPr>
      <w:r w:rsidRPr="00BB52D9">
        <w:rPr>
          <w:bCs/>
          <w:sz w:val="24"/>
          <w:szCs w:val="24"/>
          <w:shd w:val="clear" w:color="auto" w:fill="FEFEFE"/>
        </w:rPr>
        <w:lastRenderedPageBreak/>
        <w:t xml:space="preserve"> </w:t>
      </w:r>
      <w:r w:rsidR="006922BD" w:rsidRPr="00BB52D9">
        <w:rPr>
          <w:bCs/>
          <w:sz w:val="24"/>
          <w:szCs w:val="24"/>
          <w:shd w:val="clear" w:color="auto" w:fill="FEFEFE"/>
        </w:rPr>
        <w:t xml:space="preserve">(9) </w:t>
      </w:r>
      <w:r w:rsidR="00290C56" w:rsidRPr="00BB52D9">
        <w:rPr>
          <w:bCs/>
          <w:sz w:val="24"/>
          <w:szCs w:val="24"/>
          <w:shd w:val="clear" w:color="auto" w:fill="FEFEFE"/>
        </w:rPr>
        <w:t>Изискванията по ал. 4</w:t>
      </w:r>
      <w:r w:rsidR="00AF55E8" w:rsidRPr="00BB52D9">
        <w:rPr>
          <w:bCs/>
          <w:sz w:val="24"/>
          <w:szCs w:val="24"/>
          <w:shd w:val="clear" w:color="auto" w:fill="FEFEFE"/>
        </w:rPr>
        <w:t>, 6</w:t>
      </w:r>
      <w:r w:rsidR="005D682C" w:rsidRPr="00BB52D9">
        <w:rPr>
          <w:bCs/>
          <w:sz w:val="24"/>
          <w:szCs w:val="24"/>
          <w:shd w:val="clear" w:color="auto" w:fill="FEFEFE"/>
        </w:rPr>
        <w:t>,</w:t>
      </w:r>
      <w:r w:rsidR="00290C56" w:rsidRPr="00BB52D9">
        <w:rPr>
          <w:bCs/>
          <w:sz w:val="24"/>
          <w:szCs w:val="24"/>
          <w:shd w:val="clear" w:color="auto" w:fill="FEFEFE"/>
        </w:rPr>
        <w:t xml:space="preserve"> </w:t>
      </w:r>
      <w:r w:rsidR="002B56CA" w:rsidRPr="00BB52D9">
        <w:rPr>
          <w:bCs/>
          <w:sz w:val="24"/>
          <w:szCs w:val="24"/>
          <w:shd w:val="clear" w:color="auto" w:fill="FEFEFE"/>
        </w:rPr>
        <w:t xml:space="preserve">7 </w:t>
      </w:r>
      <w:r w:rsidR="005D682C" w:rsidRPr="00BB52D9">
        <w:rPr>
          <w:bCs/>
          <w:sz w:val="24"/>
          <w:szCs w:val="24"/>
          <w:shd w:val="clear" w:color="auto" w:fill="FEFEFE"/>
        </w:rPr>
        <w:t xml:space="preserve">и 8 </w:t>
      </w:r>
      <w:r w:rsidR="00290C56" w:rsidRPr="00BB52D9">
        <w:rPr>
          <w:bCs/>
          <w:sz w:val="24"/>
          <w:szCs w:val="24"/>
          <w:shd w:val="clear" w:color="auto" w:fill="FEFEFE"/>
        </w:rPr>
        <w:t>се прилагат за случаите, в които:</w:t>
      </w:r>
      <w:r w:rsidR="00E44673" w:rsidRPr="00BB52D9">
        <w:rPr>
          <w:bCs/>
          <w:sz w:val="24"/>
          <w:szCs w:val="24"/>
          <w:shd w:val="clear" w:color="auto" w:fill="FEFEFE"/>
        </w:rPr>
        <w:t xml:space="preserve"> </w:t>
      </w:r>
    </w:p>
    <w:p w14:paraId="0A389866" w14:textId="7261642B" w:rsidR="00290C56" w:rsidRPr="00BB52D9" w:rsidRDefault="00DD7653" w:rsidP="00290C56">
      <w:pPr>
        <w:spacing w:line="360" w:lineRule="auto"/>
        <w:ind w:firstLine="851"/>
        <w:jc w:val="both"/>
        <w:rPr>
          <w:bCs/>
          <w:sz w:val="24"/>
          <w:szCs w:val="24"/>
          <w:shd w:val="clear" w:color="auto" w:fill="FEFEFE"/>
        </w:rPr>
      </w:pPr>
      <w:r w:rsidRPr="00BB52D9">
        <w:rPr>
          <w:bCs/>
          <w:sz w:val="24"/>
          <w:szCs w:val="24"/>
          <w:shd w:val="clear" w:color="auto" w:fill="FEFEFE"/>
        </w:rPr>
        <w:t>1.</w:t>
      </w:r>
      <w:r w:rsidR="00290C56" w:rsidRPr="00BB52D9">
        <w:rPr>
          <w:bCs/>
          <w:sz w:val="24"/>
          <w:szCs w:val="24"/>
          <w:shd w:val="clear" w:color="auto" w:fill="FEFEFE"/>
        </w:rPr>
        <w:t xml:space="preserve"> паркингът е разположен в сградата, а при реконструкцията, </w:t>
      </w:r>
      <w:r w:rsidR="00BB13F2" w:rsidRPr="00BB52D9">
        <w:rPr>
          <w:bCs/>
          <w:sz w:val="24"/>
          <w:szCs w:val="24"/>
          <w:shd w:val="clear" w:color="auto" w:fill="FEFEFE"/>
        </w:rPr>
        <w:t xml:space="preserve">основното </w:t>
      </w:r>
      <w:r w:rsidR="00290C56" w:rsidRPr="00BB52D9">
        <w:rPr>
          <w:bCs/>
          <w:sz w:val="24"/>
          <w:szCs w:val="24"/>
          <w:shd w:val="clear" w:color="auto" w:fill="FEFEFE"/>
        </w:rPr>
        <w:t xml:space="preserve">обновяване или основния ремонт строителните и монтажните работи (СМР) в обхвата на разрешението за строеж включват паркинга; </w:t>
      </w:r>
      <w:r w:rsidR="00D955F5" w:rsidRPr="00BB52D9">
        <w:rPr>
          <w:bCs/>
          <w:sz w:val="24"/>
          <w:szCs w:val="24"/>
          <w:shd w:val="clear" w:color="auto" w:fill="FEFEFE"/>
        </w:rPr>
        <w:t>или</w:t>
      </w:r>
      <w:r w:rsidR="00E44673" w:rsidRPr="00BB52D9">
        <w:rPr>
          <w:bCs/>
          <w:sz w:val="24"/>
          <w:szCs w:val="24"/>
          <w:shd w:val="clear" w:color="auto" w:fill="FEFEFE"/>
        </w:rPr>
        <w:t xml:space="preserve"> </w:t>
      </w:r>
    </w:p>
    <w:p w14:paraId="3DE8AE6A" w14:textId="21E148EC" w:rsidR="00295801" w:rsidRPr="00BB52D9" w:rsidRDefault="00DD7653" w:rsidP="00295801">
      <w:pPr>
        <w:spacing w:line="360" w:lineRule="auto"/>
        <w:ind w:firstLine="851"/>
        <w:jc w:val="both"/>
        <w:rPr>
          <w:bCs/>
          <w:sz w:val="24"/>
          <w:szCs w:val="24"/>
          <w:shd w:val="clear" w:color="auto" w:fill="FEFEFE"/>
        </w:rPr>
      </w:pPr>
      <w:r w:rsidRPr="00BB52D9">
        <w:rPr>
          <w:bCs/>
          <w:sz w:val="24"/>
          <w:szCs w:val="24"/>
          <w:shd w:val="clear" w:color="auto" w:fill="FEFEFE"/>
        </w:rPr>
        <w:t>2.</w:t>
      </w:r>
      <w:r w:rsidR="00290C56" w:rsidRPr="00BB52D9">
        <w:rPr>
          <w:bCs/>
          <w:sz w:val="24"/>
          <w:szCs w:val="24"/>
          <w:shd w:val="clear" w:color="auto" w:fill="FEFEFE"/>
        </w:rPr>
        <w:t xml:space="preserve"> паркингът е разположен в непосредствена физическа близост до сградата, а при реконструкцията, </w:t>
      </w:r>
      <w:r w:rsidR="00130303" w:rsidRPr="00BB52D9">
        <w:rPr>
          <w:bCs/>
          <w:sz w:val="24"/>
          <w:szCs w:val="24"/>
          <w:shd w:val="clear" w:color="auto" w:fill="FEFEFE"/>
        </w:rPr>
        <w:t xml:space="preserve">основното </w:t>
      </w:r>
      <w:r w:rsidR="00290C56" w:rsidRPr="00BB52D9">
        <w:rPr>
          <w:bCs/>
          <w:sz w:val="24"/>
          <w:szCs w:val="24"/>
          <w:shd w:val="clear" w:color="auto" w:fill="FEFEFE"/>
        </w:rPr>
        <w:t>обновяване или основния ремонт СМР в обхвата на разрешението за строеж включват паркинга.</w:t>
      </w:r>
      <w:r w:rsidR="00295801" w:rsidRPr="00BB52D9">
        <w:rPr>
          <w:bCs/>
          <w:sz w:val="24"/>
          <w:szCs w:val="24"/>
          <w:shd w:val="clear" w:color="auto" w:fill="FEFEFE"/>
        </w:rPr>
        <w:t xml:space="preserve"> </w:t>
      </w:r>
    </w:p>
    <w:p w14:paraId="30BF5C74" w14:textId="569AA289" w:rsidR="00C24E0F" w:rsidRPr="00BB52D9" w:rsidRDefault="00A14755" w:rsidP="00C24E0F">
      <w:pPr>
        <w:spacing w:line="360" w:lineRule="auto"/>
        <w:ind w:firstLine="851"/>
        <w:jc w:val="both"/>
        <w:rPr>
          <w:bCs/>
          <w:sz w:val="24"/>
          <w:szCs w:val="24"/>
          <w:shd w:val="clear" w:color="auto" w:fill="FEFEFE"/>
        </w:rPr>
      </w:pPr>
      <w:r w:rsidRPr="00BB52D9">
        <w:rPr>
          <w:bCs/>
          <w:sz w:val="24"/>
          <w:szCs w:val="24"/>
          <w:shd w:val="clear" w:color="auto" w:fill="FEFEFE"/>
        </w:rPr>
        <w:t xml:space="preserve">(10) </w:t>
      </w:r>
      <w:r w:rsidR="00B53D5A" w:rsidRPr="00BB52D9">
        <w:rPr>
          <w:bCs/>
          <w:sz w:val="24"/>
          <w:szCs w:val="24"/>
          <w:shd w:val="clear" w:color="auto" w:fill="FEFEFE"/>
        </w:rPr>
        <w:t>В случаите при реконструкция, основно обновяване или основен ремонт, когато не е възможно да се осигури необходимия брой паркоместа за велосипеди по ал. 4, 5, 7 и 8, броят на паркоместата се определя въз основа на оценка по чл. 37.</w:t>
      </w:r>
    </w:p>
    <w:p w14:paraId="6AF316D1" w14:textId="3BF0AB7D" w:rsidR="00C30E1B" w:rsidRPr="00BB52D9" w:rsidRDefault="00456F5D" w:rsidP="00D24621">
      <w:pPr>
        <w:spacing w:before="240" w:line="360" w:lineRule="auto"/>
        <w:ind w:firstLine="851"/>
        <w:jc w:val="both"/>
        <w:rPr>
          <w:bCs/>
          <w:sz w:val="24"/>
          <w:szCs w:val="24"/>
          <w:shd w:val="clear" w:color="auto" w:fill="FEFEFE"/>
        </w:rPr>
      </w:pPr>
      <w:r w:rsidRPr="00BB52D9">
        <w:rPr>
          <w:b/>
          <w:bCs/>
          <w:sz w:val="24"/>
          <w:szCs w:val="24"/>
          <w:shd w:val="clear" w:color="auto" w:fill="FEFEFE"/>
        </w:rPr>
        <w:t xml:space="preserve">§ 2. </w:t>
      </w:r>
      <w:r w:rsidR="004875C2" w:rsidRPr="00BB52D9">
        <w:rPr>
          <w:bCs/>
          <w:sz w:val="24"/>
          <w:szCs w:val="24"/>
          <w:shd w:val="clear" w:color="auto" w:fill="FEFEFE"/>
        </w:rPr>
        <w:t>Член</w:t>
      </w:r>
      <w:r w:rsidR="00EA719D" w:rsidRPr="00BB52D9">
        <w:rPr>
          <w:bCs/>
          <w:sz w:val="24"/>
          <w:szCs w:val="24"/>
          <w:shd w:val="clear" w:color="auto" w:fill="FEFEFE"/>
        </w:rPr>
        <w:t xml:space="preserve"> </w:t>
      </w:r>
      <w:r w:rsidR="00C30E1B" w:rsidRPr="00BB52D9">
        <w:rPr>
          <w:bCs/>
          <w:sz w:val="24"/>
          <w:szCs w:val="24"/>
          <w:shd w:val="clear" w:color="auto" w:fill="FEFEFE"/>
        </w:rPr>
        <w:t xml:space="preserve">50 се изменя </w:t>
      </w:r>
      <w:r w:rsidR="004875C2" w:rsidRPr="00BB52D9">
        <w:rPr>
          <w:bCs/>
          <w:sz w:val="24"/>
          <w:szCs w:val="24"/>
          <w:shd w:val="clear" w:color="auto" w:fill="FEFEFE"/>
        </w:rPr>
        <w:t>така</w:t>
      </w:r>
      <w:r w:rsidR="00C30E1B" w:rsidRPr="00BB52D9">
        <w:rPr>
          <w:bCs/>
          <w:sz w:val="24"/>
          <w:szCs w:val="24"/>
          <w:shd w:val="clear" w:color="auto" w:fill="FEFEFE"/>
        </w:rPr>
        <w:t>:</w:t>
      </w:r>
    </w:p>
    <w:p w14:paraId="68570E59" w14:textId="77777777" w:rsidR="004875C2" w:rsidRPr="00BB52D9" w:rsidRDefault="00C30E1B" w:rsidP="009F60E2">
      <w:pPr>
        <w:spacing w:line="360" w:lineRule="auto"/>
        <w:ind w:firstLine="851"/>
        <w:jc w:val="both"/>
        <w:rPr>
          <w:bCs/>
          <w:sz w:val="24"/>
          <w:szCs w:val="24"/>
          <w:shd w:val="clear" w:color="auto" w:fill="FEFEFE"/>
        </w:rPr>
      </w:pPr>
      <w:r w:rsidRPr="00BB52D9">
        <w:rPr>
          <w:bCs/>
          <w:sz w:val="24"/>
          <w:szCs w:val="24"/>
          <w:shd w:val="clear" w:color="auto" w:fill="FEFEFE"/>
        </w:rPr>
        <w:t>„</w:t>
      </w:r>
      <w:r w:rsidR="004875C2" w:rsidRPr="00BB52D9">
        <w:rPr>
          <w:bCs/>
          <w:sz w:val="24"/>
          <w:szCs w:val="24"/>
          <w:shd w:val="clear" w:color="auto" w:fill="FEFEFE"/>
        </w:rPr>
        <w:t>Чл. 50. (1) Зарядните точки за ЕПС са:</w:t>
      </w:r>
    </w:p>
    <w:p w14:paraId="14965530" w14:textId="12552AC9" w:rsidR="009F60E2" w:rsidRPr="00BB52D9" w:rsidRDefault="009F60E2" w:rsidP="009F60E2">
      <w:pPr>
        <w:spacing w:line="360" w:lineRule="auto"/>
        <w:ind w:firstLine="851"/>
        <w:jc w:val="both"/>
        <w:rPr>
          <w:bCs/>
          <w:sz w:val="24"/>
          <w:szCs w:val="24"/>
          <w:shd w:val="clear" w:color="auto" w:fill="FEFEFE"/>
        </w:rPr>
      </w:pPr>
      <w:r w:rsidRPr="00BB52D9">
        <w:rPr>
          <w:bCs/>
          <w:sz w:val="24"/>
          <w:szCs w:val="24"/>
          <w:shd w:val="clear" w:color="auto" w:fill="FEFEFE"/>
        </w:rPr>
        <w:t>1.</w:t>
      </w:r>
      <w:r w:rsidRPr="00BB52D9">
        <w:rPr>
          <w:bCs/>
          <w:sz w:val="24"/>
          <w:szCs w:val="24"/>
          <w:shd w:val="clear" w:color="auto" w:fill="FEFEFE"/>
        </w:rPr>
        <w:tab/>
        <w:t xml:space="preserve">с голяма мощност – с възможност за пренос на електроенергия към ЕПС с изходна мощност, по-голяма от 22 </w:t>
      </w:r>
      <w:r w:rsidRPr="00BB52D9">
        <w:rPr>
          <w:bCs/>
          <w:sz w:val="24"/>
          <w:szCs w:val="24"/>
          <w:shd w:val="clear" w:color="auto" w:fill="FEFEFE"/>
          <w:lang w:val="en-US"/>
        </w:rPr>
        <w:t>kW</w:t>
      </w:r>
      <w:r w:rsidRPr="00BB52D9">
        <w:rPr>
          <w:bCs/>
          <w:sz w:val="24"/>
          <w:szCs w:val="24"/>
          <w:shd w:val="clear" w:color="auto" w:fill="FEFEFE"/>
        </w:rPr>
        <w:t>;</w:t>
      </w:r>
    </w:p>
    <w:p w14:paraId="664EDE6A" w14:textId="77777777" w:rsidR="009F60E2" w:rsidRPr="00BB52D9" w:rsidRDefault="009F60E2" w:rsidP="009F60E2">
      <w:pPr>
        <w:spacing w:line="360" w:lineRule="auto"/>
        <w:ind w:firstLine="851"/>
        <w:jc w:val="both"/>
        <w:rPr>
          <w:bCs/>
          <w:sz w:val="24"/>
          <w:szCs w:val="24"/>
          <w:shd w:val="clear" w:color="auto" w:fill="FEFEFE"/>
        </w:rPr>
      </w:pPr>
      <w:r w:rsidRPr="00BB52D9">
        <w:rPr>
          <w:bCs/>
          <w:sz w:val="24"/>
          <w:szCs w:val="24"/>
          <w:shd w:val="clear" w:color="auto" w:fill="FEFEFE"/>
        </w:rPr>
        <w:t>2.</w:t>
      </w:r>
      <w:r w:rsidRPr="00BB52D9">
        <w:rPr>
          <w:bCs/>
          <w:sz w:val="24"/>
          <w:szCs w:val="24"/>
          <w:shd w:val="clear" w:color="auto" w:fill="FEFEFE"/>
        </w:rPr>
        <w:tab/>
        <w:t xml:space="preserve">с нормална мощност – с възможност за пренос на електроенергия към ЕПС, включително от категория L съгласно чл. 149, ал. 1, т. 1 от ЗДвП, с изходна мощност по-малка от или равна на 22 </w:t>
      </w:r>
      <w:r w:rsidRPr="00BB52D9">
        <w:rPr>
          <w:bCs/>
          <w:sz w:val="24"/>
          <w:szCs w:val="24"/>
          <w:shd w:val="clear" w:color="auto" w:fill="FEFEFE"/>
          <w:lang w:val="en-US"/>
        </w:rPr>
        <w:t>kW</w:t>
      </w:r>
      <w:r w:rsidRPr="00BB52D9">
        <w:rPr>
          <w:bCs/>
          <w:sz w:val="24"/>
          <w:szCs w:val="24"/>
          <w:shd w:val="clear" w:color="auto" w:fill="FEFEFE"/>
        </w:rPr>
        <w:t xml:space="preserve">, но по-голяма от 3,7 </w:t>
      </w:r>
      <w:r w:rsidRPr="00BB52D9">
        <w:rPr>
          <w:bCs/>
          <w:sz w:val="24"/>
          <w:szCs w:val="24"/>
          <w:shd w:val="clear" w:color="auto" w:fill="FEFEFE"/>
          <w:lang w:val="en-US"/>
        </w:rPr>
        <w:t>kW</w:t>
      </w:r>
      <w:r w:rsidRPr="00BB52D9">
        <w:rPr>
          <w:bCs/>
          <w:sz w:val="24"/>
          <w:szCs w:val="24"/>
          <w:shd w:val="clear" w:color="auto" w:fill="FEFEFE"/>
        </w:rPr>
        <w:t xml:space="preserve">; </w:t>
      </w:r>
    </w:p>
    <w:p w14:paraId="12E37460" w14:textId="321F2988" w:rsidR="00C30E1B" w:rsidRPr="00BB52D9" w:rsidRDefault="009F60E2" w:rsidP="009F60E2">
      <w:pPr>
        <w:spacing w:line="360" w:lineRule="auto"/>
        <w:ind w:firstLine="851"/>
        <w:jc w:val="both"/>
        <w:rPr>
          <w:bCs/>
          <w:sz w:val="24"/>
          <w:szCs w:val="24"/>
          <w:shd w:val="clear" w:color="auto" w:fill="FEFEFE"/>
        </w:rPr>
      </w:pPr>
      <w:r w:rsidRPr="00BB52D9">
        <w:rPr>
          <w:bCs/>
          <w:sz w:val="24"/>
          <w:szCs w:val="24"/>
          <w:shd w:val="clear" w:color="auto" w:fill="FEFEFE"/>
        </w:rPr>
        <w:t>3.</w:t>
      </w:r>
      <w:r w:rsidRPr="00BB52D9">
        <w:rPr>
          <w:bCs/>
          <w:sz w:val="24"/>
          <w:szCs w:val="24"/>
          <w:shd w:val="clear" w:color="auto" w:fill="FEFEFE"/>
        </w:rPr>
        <w:tab/>
        <w:t xml:space="preserve">с мощност до 3,7 </w:t>
      </w:r>
      <w:r w:rsidRPr="00BB52D9">
        <w:rPr>
          <w:bCs/>
          <w:sz w:val="24"/>
          <w:szCs w:val="24"/>
          <w:shd w:val="clear" w:color="auto" w:fill="FEFEFE"/>
          <w:lang w:val="en-US"/>
        </w:rPr>
        <w:t>kW</w:t>
      </w:r>
      <w:r w:rsidRPr="00BB52D9">
        <w:rPr>
          <w:bCs/>
          <w:sz w:val="24"/>
          <w:szCs w:val="24"/>
          <w:shd w:val="clear" w:color="auto" w:fill="FEFEFE"/>
        </w:rPr>
        <w:t xml:space="preserve"> – с възможност за пренос на електроенергия към ЕПС от категория L съгласно чл. 149, ал. 1, т. 1 от ЗДвП, с изходна мощност по-малка</w:t>
      </w:r>
      <w:r w:rsidR="0054563B" w:rsidRPr="00BB52D9">
        <w:rPr>
          <w:bCs/>
          <w:sz w:val="24"/>
          <w:szCs w:val="24"/>
          <w:shd w:val="clear" w:color="auto" w:fill="FEFEFE"/>
        </w:rPr>
        <w:t xml:space="preserve"> или равна на</w:t>
      </w:r>
      <w:r w:rsidRPr="00BB52D9">
        <w:rPr>
          <w:bCs/>
          <w:sz w:val="24"/>
          <w:szCs w:val="24"/>
          <w:shd w:val="clear" w:color="auto" w:fill="FEFEFE"/>
        </w:rPr>
        <w:t xml:space="preserve"> 3,7 </w:t>
      </w:r>
      <w:r w:rsidRPr="00BB52D9">
        <w:rPr>
          <w:bCs/>
          <w:sz w:val="24"/>
          <w:szCs w:val="24"/>
          <w:shd w:val="clear" w:color="auto" w:fill="FEFEFE"/>
          <w:lang w:val="en-US"/>
        </w:rPr>
        <w:t>kW</w:t>
      </w:r>
      <w:r w:rsidR="00C30E1B" w:rsidRPr="00BB52D9">
        <w:rPr>
          <w:bCs/>
          <w:sz w:val="24"/>
          <w:szCs w:val="24"/>
          <w:shd w:val="clear" w:color="auto" w:fill="FEFEFE"/>
        </w:rPr>
        <w:t>;</w:t>
      </w:r>
    </w:p>
    <w:p w14:paraId="75F68FFF" w14:textId="73CE81F9" w:rsidR="00530F4C" w:rsidRPr="00BB52D9" w:rsidRDefault="00C30E1B" w:rsidP="00C30E1B">
      <w:pPr>
        <w:spacing w:line="360" w:lineRule="auto"/>
        <w:ind w:firstLine="851"/>
        <w:jc w:val="both"/>
        <w:rPr>
          <w:bCs/>
          <w:sz w:val="24"/>
          <w:szCs w:val="24"/>
          <w:shd w:val="clear" w:color="auto" w:fill="FEFEFE"/>
        </w:rPr>
      </w:pPr>
      <w:r w:rsidRPr="00BB52D9">
        <w:rPr>
          <w:bCs/>
          <w:sz w:val="24"/>
          <w:szCs w:val="24"/>
          <w:shd w:val="clear" w:color="auto" w:fill="FEFEFE"/>
        </w:rPr>
        <w:t>(2) От предвидените места за гариране и паркиране съгласно приложение № 5 за нови нежилищни сгради</w:t>
      </w:r>
      <w:r w:rsidR="000E3B78" w:rsidRPr="00BB52D9">
        <w:rPr>
          <w:bCs/>
          <w:sz w:val="24"/>
          <w:szCs w:val="24"/>
          <w:shd w:val="clear" w:color="auto" w:fill="FEFEFE"/>
        </w:rPr>
        <w:t xml:space="preserve"> с </w:t>
      </w:r>
      <w:r w:rsidR="001F4329" w:rsidRPr="00BB52D9">
        <w:rPr>
          <w:bCs/>
          <w:sz w:val="24"/>
          <w:szCs w:val="24"/>
          <w:shd w:val="clear" w:color="auto" w:fill="FEFEFE"/>
        </w:rPr>
        <w:t>над</w:t>
      </w:r>
      <w:r w:rsidR="000E3B78" w:rsidRPr="00BB52D9">
        <w:rPr>
          <w:bCs/>
          <w:sz w:val="24"/>
          <w:szCs w:val="24"/>
          <w:shd w:val="clear" w:color="auto" w:fill="FEFEFE"/>
        </w:rPr>
        <w:t xml:space="preserve"> пет паркоместа</w:t>
      </w:r>
      <w:r w:rsidR="00362539" w:rsidRPr="00BB52D9">
        <w:rPr>
          <w:sz w:val="24"/>
          <w:szCs w:val="24"/>
          <w:shd w:val="clear" w:color="auto" w:fill="FEFEFE"/>
        </w:rPr>
        <w:t xml:space="preserve"> </w:t>
      </w:r>
      <w:r w:rsidR="00362539" w:rsidRPr="00BB52D9">
        <w:rPr>
          <w:bCs/>
          <w:sz w:val="24"/>
          <w:szCs w:val="24"/>
          <w:shd w:val="clear" w:color="auto" w:fill="FEFEFE"/>
        </w:rPr>
        <w:t>за автомобили</w:t>
      </w:r>
      <w:r w:rsidRPr="00BB52D9">
        <w:rPr>
          <w:bCs/>
          <w:sz w:val="24"/>
          <w:szCs w:val="24"/>
          <w:shd w:val="clear" w:color="auto" w:fill="FEFEFE"/>
        </w:rPr>
        <w:t xml:space="preserve">, както и при реконструкция, </w:t>
      </w:r>
      <w:r w:rsidR="00130303" w:rsidRPr="00BB52D9">
        <w:rPr>
          <w:bCs/>
          <w:sz w:val="24"/>
          <w:szCs w:val="24"/>
          <w:shd w:val="clear" w:color="auto" w:fill="FEFEFE"/>
        </w:rPr>
        <w:t xml:space="preserve">основно </w:t>
      </w:r>
      <w:r w:rsidRPr="00BB52D9">
        <w:rPr>
          <w:bCs/>
          <w:sz w:val="24"/>
          <w:szCs w:val="24"/>
          <w:shd w:val="clear" w:color="auto" w:fill="FEFEFE"/>
        </w:rPr>
        <w:t>обновяване и основен ремонт на съществуващи нежилищни сгради с повече от пет паркоместа</w:t>
      </w:r>
      <w:r w:rsidR="00362539" w:rsidRPr="00BB52D9">
        <w:rPr>
          <w:sz w:val="24"/>
          <w:szCs w:val="24"/>
          <w:shd w:val="clear" w:color="auto" w:fill="FEFEFE"/>
        </w:rPr>
        <w:t xml:space="preserve"> </w:t>
      </w:r>
      <w:r w:rsidR="00362539" w:rsidRPr="00BB52D9">
        <w:rPr>
          <w:bCs/>
          <w:sz w:val="24"/>
          <w:szCs w:val="24"/>
          <w:shd w:val="clear" w:color="auto" w:fill="FEFEFE"/>
        </w:rPr>
        <w:t>за автомобили</w:t>
      </w:r>
      <w:r w:rsidR="00524A30" w:rsidRPr="00BB52D9">
        <w:rPr>
          <w:bCs/>
          <w:sz w:val="24"/>
          <w:szCs w:val="24"/>
          <w:shd w:val="clear" w:color="auto" w:fill="FEFEFE"/>
        </w:rPr>
        <w:t>,</w:t>
      </w:r>
      <w:r w:rsidRPr="00BB52D9">
        <w:rPr>
          <w:bCs/>
          <w:sz w:val="24"/>
          <w:szCs w:val="24"/>
          <w:shd w:val="clear" w:color="auto" w:fill="FEFEFE"/>
        </w:rPr>
        <w:t xml:space="preserve"> </w:t>
      </w:r>
      <w:r w:rsidR="00C04D03" w:rsidRPr="00BB52D9">
        <w:rPr>
          <w:bCs/>
          <w:sz w:val="24"/>
          <w:szCs w:val="24"/>
          <w:shd w:val="clear" w:color="auto" w:fill="FEFEFE"/>
        </w:rPr>
        <w:t xml:space="preserve">за всеки пет паркоместа </w:t>
      </w:r>
      <w:r w:rsidRPr="00BB52D9">
        <w:rPr>
          <w:bCs/>
          <w:sz w:val="24"/>
          <w:szCs w:val="24"/>
          <w:shd w:val="clear" w:color="auto" w:fill="FEFEFE"/>
        </w:rPr>
        <w:t>най-малко едно паркомясто се оборудва със зарядна точка за ЕПС</w:t>
      </w:r>
      <w:r w:rsidR="00530F4C" w:rsidRPr="00BB52D9">
        <w:rPr>
          <w:bCs/>
          <w:sz w:val="24"/>
          <w:szCs w:val="24"/>
          <w:shd w:val="clear" w:color="auto" w:fill="FEFEFE"/>
        </w:rPr>
        <w:t>.</w:t>
      </w:r>
      <w:r w:rsidR="009935F4" w:rsidRPr="00BB52D9">
        <w:rPr>
          <w:sz w:val="24"/>
          <w:szCs w:val="24"/>
        </w:rPr>
        <w:t xml:space="preserve"> </w:t>
      </w:r>
    </w:p>
    <w:p w14:paraId="63498504" w14:textId="4B7A1E45" w:rsidR="00D3351B" w:rsidRPr="00BB52D9" w:rsidRDefault="00D3351B" w:rsidP="0093309A">
      <w:pPr>
        <w:spacing w:line="360" w:lineRule="auto"/>
        <w:ind w:firstLine="851"/>
        <w:jc w:val="both"/>
        <w:rPr>
          <w:bCs/>
          <w:sz w:val="24"/>
          <w:szCs w:val="24"/>
          <w:shd w:val="clear" w:color="auto" w:fill="FEFEFE"/>
        </w:rPr>
      </w:pPr>
      <w:r w:rsidRPr="00BB52D9">
        <w:rPr>
          <w:bCs/>
          <w:sz w:val="24"/>
          <w:szCs w:val="24"/>
          <w:shd w:val="clear" w:color="auto" w:fill="FEFEFE"/>
        </w:rPr>
        <w:t xml:space="preserve">(3) </w:t>
      </w:r>
      <w:r w:rsidR="0093309A" w:rsidRPr="00BB52D9">
        <w:rPr>
          <w:bCs/>
          <w:sz w:val="24"/>
          <w:szCs w:val="24"/>
          <w:shd w:val="clear" w:color="auto" w:fill="FEFEFE"/>
        </w:rPr>
        <w:t>Алинея 2 не се прилага за административни и офис сгради. В тези случаи от предвидените места за гариране и паркиране съгласно приложение № 5 за нови административни и офис сгради, както и при реконструкция, основно обновяване и основен ремонт на съществуващи административни и офис сгради с над пет паркоместа, за всеки две паркоместа най-малко едно се оборудва със зарядна точка за ЕПС.</w:t>
      </w:r>
    </w:p>
    <w:p w14:paraId="5FCC79EF" w14:textId="77777777" w:rsidR="004219F1" w:rsidRPr="00BB52D9" w:rsidRDefault="004219F1" w:rsidP="0067118C">
      <w:pPr>
        <w:spacing w:line="360" w:lineRule="auto"/>
        <w:ind w:firstLine="851"/>
        <w:jc w:val="both"/>
        <w:rPr>
          <w:bCs/>
          <w:sz w:val="24"/>
          <w:szCs w:val="24"/>
          <w:shd w:val="clear" w:color="auto" w:fill="FEFEFE"/>
        </w:rPr>
      </w:pPr>
    </w:p>
    <w:p w14:paraId="587FFF69" w14:textId="19C11817" w:rsidR="00637A10" w:rsidRPr="00BB52D9" w:rsidRDefault="00AF55E8" w:rsidP="0067118C">
      <w:pPr>
        <w:spacing w:line="360" w:lineRule="auto"/>
        <w:ind w:firstLine="851"/>
        <w:jc w:val="both"/>
        <w:rPr>
          <w:bCs/>
          <w:sz w:val="24"/>
          <w:szCs w:val="24"/>
          <w:shd w:val="clear" w:color="auto" w:fill="FEFEFE"/>
        </w:rPr>
      </w:pPr>
      <w:r w:rsidRPr="00BB52D9">
        <w:rPr>
          <w:bCs/>
          <w:sz w:val="24"/>
          <w:szCs w:val="24"/>
          <w:shd w:val="clear" w:color="auto" w:fill="FEFEFE"/>
        </w:rPr>
        <w:lastRenderedPageBreak/>
        <w:t>(</w:t>
      </w:r>
      <w:r w:rsidR="00F067E7" w:rsidRPr="00BB52D9">
        <w:rPr>
          <w:bCs/>
          <w:sz w:val="24"/>
          <w:szCs w:val="24"/>
          <w:shd w:val="clear" w:color="auto" w:fill="FEFEFE"/>
        </w:rPr>
        <w:t>4</w:t>
      </w:r>
      <w:r w:rsidRPr="00BB52D9">
        <w:rPr>
          <w:bCs/>
          <w:sz w:val="24"/>
          <w:szCs w:val="24"/>
          <w:shd w:val="clear" w:color="auto" w:fill="FEFEFE"/>
        </w:rPr>
        <w:t xml:space="preserve">) </w:t>
      </w:r>
      <w:r w:rsidR="00C44BBA" w:rsidRPr="00BB52D9">
        <w:rPr>
          <w:bCs/>
          <w:sz w:val="24"/>
          <w:szCs w:val="24"/>
          <w:shd w:val="clear" w:color="auto" w:fill="FEFEFE"/>
        </w:rPr>
        <w:t xml:space="preserve">За нови нежилищни сгради с над пет паркоместа за автомобили, както и при реконструкция, </w:t>
      </w:r>
      <w:r w:rsidR="000A016A" w:rsidRPr="00BB52D9">
        <w:rPr>
          <w:bCs/>
          <w:sz w:val="24"/>
          <w:szCs w:val="24"/>
          <w:shd w:val="clear" w:color="auto" w:fill="FEFEFE"/>
        </w:rPr>
        <w:t xml:space="preserve">основно </w:t>
      </w:r>
      <w:r w:rsidR="00C44BBA" w:rsidRPr="00BB52D9">
        <w:rPr>
          <w:bCs/>
          <w:sz w:val="24"/>
          <w:szCs w:val="24"/>
          <w:shd w:val="clear" w:color="auto" w:fill="FEFEFE"/>
        </w:rPr>
        <w:t xml:space="preserve">обновяване и основен ремонт на съществуващи нежилищни сгради с повече от пет паркоместа за автомобили, за най-малко 50 % от местата за гариране и паркиране съгласно приложение № 5, </w:t>
      </w:r>
      <w:r w:rsidR="00E836D3" w:rsidRPr="00BB52D9">
        <w:rPr>
          <w:bCs/>
          <w:sz w:val="24"/>
          <w:szCs w:val="24"/>
          <w:shd w:val="clear" w:color="auto" w:fill="FEFEFE"/>
        </w:rPr>
        <w:t>с изключение на</w:t>
      </w:r>
      <w:r w:rsidR="00C44BBA" w:rsidRPr="00BB52D9">
        <w:rPr>
          <w:bCs/>
          <w:sz w:val="24"/>
          <w:szCs w:val="24"/>
          <w:shd w:val="clear" w:color="auto" w:fill="FEFEFE"/>
        </w:rPr>
        <w:t xml:space="preserve"> местата по ал. 2</w:t>
      </w:r>
      <w:r w:rsidR="00CD2B6A" w:rsidRPr="00BB52D9">
        <w:rPr>
          <w:bCs/>
          <w:sz w:val="24"/>
          <w:szCs w:val="24"/>
          <w:shd w:val="clear" w:color="auto" w:fill="FEFEFE"/>
        </w:rPr>
        <w:t xml:space="preserve"> и 3</w:t>
      </w:r>
      <w:r w:rsidR="00C44BBA" w:rsidRPr="00BB52D9">
        <w:rPr>
          <w:bCs/>
          <w:sz w:val="24"/>
          <w:szCs w:val="24"/>
          <w:shd w:val="clear" w:color="auto" w:fill="FEFEFE"/>
        </w:rPr>
        <w:t xml:space="preserve">, се проектира </w:t>
      </w:r>
      <w:r w:rsidR="00996B93" w:rsidRPr="00BB52D9">
        <w:rPr>
          <w:bCs/>
          <w:sz w:val="24"/>
          <w:szCs w:val="24"/>
          <w:shd w:val="clear" w:color="auto" w:fill="FEFEFE"/>
        </w:rPr>
        <w:t>предварително окабеляване и инфраструктура за полагане на кабели</w:t>
      </w:r>
      <w:r w:rsidR="00C44BBA" w:rsidRPr="00BB52D9">
        <w:rPr>
          <w:bCs/>
          <w:sz w:val="24"/>
          <w:szCs w:val="24"/>
          <w:shd w:val="clear" w:color="auto" w:fill="FEFEFE"/>
        </w:rPr>
        <w:t>, за да се осигури възможност за инсталиране на по-късен етап на зарядни точки за ЕПС, велосипеди с електрическо задвижване и други видове превозни средства от категория L.</w:t>
      </w:r>
      <w:r w:rsidRPr="00BB52D9">
        <w:rPr>
          <w:bCs/>
          <w:sz w:val="24"/>
          <w:szCs w:val="24"/>
          <w:shd w:val="clear" w:color="auto" w:fill="FEFEFE"/>
        </w:rPr>
        <w:t xml:space="preserve"> </w:t>
      </w:r>
    </w:p>
    <w:p w14:paraId="16800A5B" w14:textId="59E64668" w:rsidR="00482EC7" w:rsidRPr="00BB52D9" w:rsidRDefault="00BE67DD" w:rsidP="0067118C">
      <w:pPr>
        <w:spacing w:line="360" w:lineRule="auto"/>
        <w:ind w:firstLine="851"/>
        <w:jc w:val="both"/>
        <w:rPr>
          <w:bCs/>
          <w:sz w:val="24"/>
          <w:szCs w:val="24"/>
          <w:shd w:val="clear" w:color="auto" w:fill="FEFEFE"/>
        </w:rPr>
      </w:pPr>
      <w:r w:rsidRPr="00BB52D9">
        <w:rPr>
          <w:bCs/>
          <w:sz w:val="24"/>
          <w:szCs w:val="24"/>
          <w:shd w:val="clear" w:color="auto" w:fill="FEFEFE"/>
        </w:rPr>
        <w:t xml:space="preserve">(5) </w:t>
      </w:r>
      <w:r w:rsidR="00BA2758" w:rsidRPr="00BB52D9">
        <w:rPr>
          <w:bCs/>
          <w:sz w:val="24"/>
          <w:szCs w:val="24"/>
          <w:shd w:val="clear" w:color="auto" w:fill="FEFEFE"/>
        </w:rPr>
        <w:t xml:space="preserve">От предвидените места за гариране и паркиране съгласно приложение № 5 за всички съществуващи нежилищни сгради с повече от двадесет паркоместа за автомобили, за всеки десет паркоместа най-малко едно се оборудва със зарядна точка за ЕПС, или най-малко за 50 % от паркоместата за автомобили се проектира </w:t>
      </w:r>
      <w:bookmarkStart w:id="0" w:name="_GoBack"/>
      <w:bookmarkEnd w:id="0"/>
      <w:r w:rsidR="00996B93" w:rsidRPr="00BB52D9">
        <w:rPr>
          <w:bCs/>
          <w:sz w:val="24"/>
          <w:szCs w:val="24"/>
          <w:shd w:val="clear" w:color="auto" w:fill="FEFEFE"/>
        </w:rPr>
        <w:t>инфраструктура за полагане на кабели</w:t>
      </w:r>
      <w:r w:rsidR="00BA2758" w:rsidRPr="00BB52D9">
        <w:rPr>
          <w:bCs/>
          <w:sz w:val="24"/>
          <w:szCs w:val="24"/>
          <w:shd w:val="clear" w:color="auto" w:fill="FEFEFE"/>
        </w:rPr>
        <w:t>, за да се осигури възможност за инсталиране на по-късен етап на зарядни точки за ЕПС и за велосипеди с електрическо задвижване.</w:t>
      </w:r>
    </w:p>
    <w:p w14:paraId="500B132F" w14:textId="42FC314A" w:rsidR="00D04728" w:rsidRPr="00BB52D9" w:rsidRDefault="00C74415" w:rsidP="00D04728">
      <w:pPr>
        <w:spacing w:line="360" w:lineRule="auto"/>
        <w:ind w:firstLine="851"/>
        <w:jc w:val="both"/>
        <w:rPr>
          <w:bCs/>
          <w:sz w:val="24"/>
          <w:szCs w:val="24"/>
          <w:shd w:val="clear" w:color="auto" w:fill="FEFEFE"/>
        </w:rPr>
      </w:pPr>
      <w:r w:rsidRPr="00BB52D9">
        <w:rPr>
          <w:bCs/>
          <w:sz w:val="24"/>
          <w:szCs w:val="24"/>
          <w:shd w:val="clear" w:color="auto" w:fill="FEFEFE"/>
        </w:rPr>
        <w:t xml:space="preserve">(6) </w:t>
      </w:r>
      <w:r w:rsidR="00B72FD7" w:rsidRPr="00BB52D9">
        <w:rPr>
          <w:bCs/>
          <w:sz w:val="24"/>
          <w:szCs w:val="24"/>
          <w:shd w:val="clear" w:color="auto" w:fill="FEFEFE"/>
        </w:rPr>
        <w:t>От предвидените места за гариране и паркиране съгласно приложение № 5 за нови жилищни сгради с над три паркоместа</w:t>
      </w:r>
      <w:r w:rsidR="00F75F7C" w:rsidRPr="00BB52D9">
        <w:rPr>
          <w:bCs/>
          <w:sz w:val="24"/>
          <w:szCs w:val="24"/>
          <w:shd w:val="clear" w:color="auto" w:fill="FEFEFE"/>
        </w:rPr>
        <w:t xml:space="preserve"> за автомобили</w:t>
      </w:r>
      <w:r w:rsidR="00B72FD7" w:rsidRPr="00BB52D9">
        <w:rPr>
          <w:bCs/>
          <w:sz w:val="24"/>
          <w:szCs w:val="24"/>
          <w:shd w:val="clear" w:color="auto" w:fill="FEFEFE"/>
        </w:rPr>
        <w:t xml:space="preserve">, </w:t>
      </w:r>
      <w:r w:rsidR="00C85907" w:rsidRPr="00BB52D9">
        <w:rPr>
          <w:bCs/>
          <w:sz w:val="24"/>
          <w:szCs w:val="24"/>
          <w:shd w:val="clear" w:color="auto" w:fill="FEFEFE"/>
        </w:rPr>
        <w:t>с инвестиционния проект</w:t>
      </w:r>
      <w:r w:rsidR="00B72FD7" w:rsidRPr="00BB52D9">
        <w:rPr>
          <w:bCs/>
          <w:sz w:val="24"/>
          <w:szCs w:val="24"/>
          <w:shd w:val="clear" w:color="auto" w:fill="FEFEFE"/>
        </w:rPr>
        <w:t xml:space="preserve"> се предвижда най-малко едно паркомясто да се оборудва със зарядна точка за ЕПС.</w:t>
      </w:r>
      <w:r w:rsidR="0009225D" w:rsidRPr="00BB52D9">
        <w:rPr>
          <w:bCs/>
          <w:sz w:val="24"/>
          <w:szCs w:val="24"/>
          <w:shd w:val="clear" w:color="auto" w:fill="FEFEFE"/>
        </w:rPr>
        <w:t xml:space="preserve"> </w:t>
      </w:r>
    </w:p>
    <w:p w14:paraId="70B8C3E5" w14:textId="054C2103" w:rsidR="00042B0F" w:rsidRPr="00BB52D9" w:rsidRDefault="00042B0F" w:rsidP="00042B0F">
      <w:pPr>
        <w:spacing w:line="360" w:lineRule="auto"/>
        <w:ind w:firstLine="851"/>
        <w:jc w:val="both"/>
        <w:rPr>
          <w:bCs/>
          <w:sz w:val="24"/>
          <w:szCs w:val="24"/>
          <w:shd w:val="clear" w:color="auto" w:fill="FEFEFE"/>
        </w:rPr>
      </w:pPr>
      <w:r w:rsidRPr="00BB52D9">
        <w:rPr>
          <w:bCs/>
          <w:sz w:val="24"/>
          <w:szCs w:val="24"/>
          <w:shd w:val="clear" w:color="auto" w:fill="FEFEFE"/>
        </w:rPr>
        <w:t xml:space="preserve">(7) За нови жилищни сгради с над три паркоместа за автомобили, както и при реконструкция, основно обновяване и основен ремонт на съществуващи жилищни сгради с повече от три паркоместа за автомобили, за най-малко 50 % от местата за гариране и паркиране съгласно приложение № 5, </w:t>
      </w:r>
      <w:r w:rsidR="00BC37A0" w:rsidRPr="00BB52D9">
        <w:rPr>
          <w:bCs/>
          <w:sz w:val="24"/>
          <w:szCs w:val="24"/>
          <w:shd w:val="clear" w:color="auto" w:fill="FEFEFE"/>
        </w:rPr>
        <w:t xml:space="preserve">с изключение на </w:t>
      </w:r>
      <w:r w:rsidRPr="00BB52D9">
        <w:rPr>
          <w:bCs/>
          <w:sz w:val="24"/>
          <w:szCs w:val="24"/>
          <w:shd w:val="clear" w:color="auto" w:fill="FEFEFE"/>
        </w:rPr>
        <w:t xml:space="preserve">местата по ал. 6, се проектира </w:t>
      </w:r>
      <w:r w:rsidR="00996B93" w:rsidRPr="00BB52D9">
        <w:rPr>
          <w:bCs/>
          <w:sz w:val="24"/>
          <w:szCs w:val="24"/>
          <w:shd w:val="clear" w:color="auto" w:fill="FEFEFE"/>
        </w:rPr>
        <w:t>предварително окабеляване и инфраструктура за полагане на кабели</w:t>
      </w:r>
      <w:r w:rsidRPr="00BB52D9">
        <w:rPr>
          <w:bCs/>
          <w:sz w:val="24"/>
          <w:szCs w:val="24"/>
          <w:shd w:val="clear" w:color="auto" w:fill="FEFEFE"/>
        </w:rPr>
        <w:t xml:space="preserve">, за да се осигури възможност за инсталиране на по-късен етап на зарядни точки за ЕПС, велосипеди с електрическо задвижване и други видове превозни средства от категория L. </w:t>
      </w:r>
    </w:p>
    <w:p w14:paraId="00B68828" w14:textId="075A2595" w:rsidR="00530F4C" w:rsidRPr="00BB52D9" w:rsidRDefault="00004A3C" w:rsidP="00D81088">
      <w:pPr>
        <w:spacing w:line="360" w:lineRule="auto"/>
        <w:ind w:firstLine="851"/>
        <w:jc w:val="both"/>
        <w:rPr>
          <w:bCs/>
          <w:sz w:val="24"/>
          <w:szCs w:val="24"/>
          <w:shd w:val="clear" w:color="auto" w:fill="FEFEFE"/>
          <w:lang w:val="ru-RU"/>
        </w:rPr>
      </w:pPr>
      <w:r w:rsidRPr="00BB52D9">
        <w:rPr>
          <w:bCs/>
          <w:sz w:val="24"/>
          <w:szCs w:val="24"/>
          <w:shd w:val="clear" w:color="auto" w:fill="FEFEFE"/>
        </w:rPr>
        <w:t xml:space="preserve">(8) </w:t>
      </w:r>
      <w:r w:rsidR="00530F4C" w:rsidRPr="00BB52D9">
        <w:rPr>
          <w:bCs/>
          <w:sz w:val="24"/>
          <w:szCs w:val="24"/>
          <w:shd w:val="clear" w:color="auto" w:fill="FEFEFE"/>
        </w:rPr>
        <w:t xml:space="preserve">Изискванията по ал. </w:t>
      </w:r>
      <w:r w:rsidR="001A5068" w:rsidRPr="00BB52D9">
        <w:rPr>
          <w:bCs/>
          <w:sz w:val="24"/>
          <w:szCs w:val="24"/>
          <w:shd w:val="clear" w:color="auto" w:fill="FEFEFE"/>
        </w:rPr>
        <w:t xml:space="preserve">2, </w:t>
      </w:r>
      <w:r w:rsidR="00EE338E" w:rsidRPr="00BB52D9">
        <w:rPr>
          <w:bCs/>
          <w:sz w:val="24"/>
          <w:szCs w:val="24"/>
          <w:shd w:val="clear" w:color="auto" w:fill="FEFEFE"/>
        </w:rPr>
        <w:t xml:space="preserve">4, </w:t>
      </w:r>
      <w:r w:rsidR="00EC00B9" w:rsidRPr="00BB52D9">
        <w:rPr>
          <w:bCs/>
          <w:sz w:val="24"/>
          <w:szCs w:val="24"/>
          <w:shd w:val="clear" w:color="auto" w:fill="FEFEFE"/>
        </w:rPr>
        <w:t xml:space="preserve">6 и </w:t>
      </w:r>
      <w:r w:rsidR="001A5068" w:rsidRPr="00BB52D9">
        <w:rPr>
          <w:bCs/>
          <w:sz w:val="24"/>
          <w:szCs w:val="24"/>
          <w:shd w:val="clear" w:color="auto" w:fill="FEFEFE"/>
        </w:rPr>
        <w:t>7</w:t>
      </w:r>
      <w:r w:rsidR="00530F4C" w:rsidRPr="00BB52D9">
        <w:rPr>
          <w:bCs/>
          <w:sz w:val="24"/>
          <w:szCs w:val="24"/>
          <w:shd w:val="clear" w:color="auto" w:fill="FEFEFE"/>
        </w:rPr>
        <w:t xml:space="preserve"> се прилагат за случаите, в които:</w:t>
      </w:r>
    </w:p>
    <w:p w14:paraId="75922578" w14:textId="6D4B3AC8" w:rsidR="00530F4C" w:rsidRPr="00BB52D9" w:rsidRDefault="00551782" w:rsidP="00530F4C">
      <w:pPr>
        <w:spacing w:line="360" w:lineRule="auto"/>
        <w:ind w:firstLine="851"/>
        <w:jc w:val="both"/>
        <w:rPr>
          <w:bCs/>
          <w:sz w:val="24"/>
          <w:szCs w:val="24"/>
          <w:shd w:val="clear" w:color="auto" w:fill="FEFEFE"/>
        </w:rPr>
      </w:pPr>
      <w:r w:rsidRPr="00BB52D9">
        <w:rPr>
          <w:bCs/>
          <w:sz w:val="24"/>
          <w:szCs w:val="24"/>
          <w:shd w:val="clear" w:color="auto" w:fill="FEFEFE"/>
        </w:rPr>
        <w:t>1.</w:t>
      </w:r>
      <w:r w:rsidR="00530F4C" w:rsidRPr="00BB52D9">
        <w:rPr>
          <w:bCs/>
          <w:sz w:val="24"/>
          <w:szCs w:val="24"/>
          <w:shd w:val="clear" w:color="auto" w:fill="FEFEFE"/>
        </w:rPr>
        <w:t xml:space="preserve"> паркингът е разположен в сградата, а при реконструкцията, </w:t>
      </w:r>
      <w:r w:rsidR="00BD65D9" w:rsidRPr="00BB52D9">
        <w:rPr>
          <w:bCs/>
          <w:sz w:val="24"/>
          <w:szCs w:val="24"/>
          <w:shd w:val="clear" w:color="auto" w:fill="FEFEFE"/>
        </w:rPr>
        <w:t xml:space="preserve">основното </w:t>
      </w:r>
      <w:r w:rsidR="00530F4C" w:rsidRPr="00BB52D9">
        <w:rPr>
          <w:bCs/>
          <w:sz w:val="24"/>
          <w:szCs w:val="24"/>
          <w:shd w:val="clear" w:color="auto" w:fill="FEFEFE"/>
        </w:rPr>
        <w:t xml:space="preserve">обновяване или основния ремонт СМР в обхвата на разрешението за строеж включват паркинга или електрическата инсталация на сградата; </w:t>
      </w:r>
      <w:r w:rsidR="001A5068" w:rsidRPr="00BB52D9">
        <w:rPr>
          <w:bCs/>
          <w:sz w:val="24"/>
          <w:szCs w:val="24"/>
          <w:shd w:val="clear" w:color="auto" w:fill="FEFEFE"/>
        </w:rPr>
        <w:t>или</w:t>
      </w:r>
      <w:r w:rsidR="00F60399" w:rsidRPr="00BB52D9">
        <w:rPr>
          <w:bCs/>
          <w:sz w:val="24"/>
          <w:szCs w:val="24"/>
          <w:shd w:val="clear" w:color="auto" w:fill="FEFEFE"/>
        </w:rPr>
        <w:t xml:space="preserve"> </w:t>
      </w:r>
    </w:p>
    <w:p w14:paraId="055B6C82" w14:textId="7997FD2E" w:rsidR="00530F4C" w:rsidRPr="00BB52D9" w:rsidRDefault="00551782" w:rsidP="00530F4C">
      <w:pPr>
        <w:spacing w:line="360" w:lineRule="auto"/>
        <w:ind w:firstLine="851"/>
        <w:jc w:val="both"/>
        <w:rPr>
          <w:bCs/>
          <w:sz w:val="24"/>
          <w:szCs w:val="24"/>
          <w:shd w:val="clear" w:color="auto" w:fill="FEFEFE"/>
        </w:rPr>
      </w:pPr>
      <w:r w:rsidRPr="00BB52D9">
        <w:rPr>
          <w:bCs/>
          <w:sz w:val="24"/>
          <w:szCs w:val="24"/>
          <w:shd w:val="clear" w:color="auto" w:fill="FEFEFE"/>
        </w:rPr>
        <w:t>2.</w:t>
      </w:r>
      <w:r w:rsidR="00530F4C" w:rsidRPr="00BB52D9">
        <w:rPr>
          <w:bCs/>
          <w:sz w:val="24"/>
          <w:szCs w:val="24"/>
          <w:shd w:val="clear" w:color="auto" w:fill="FEFEFE"/>
        </w:rPr>
        <w:t xml:space="preserve"> паркингът е разположен в непосредствена физическа близост до сградата, а при реконструкцията, </w:t>
      </w:r>
      <w:r w:rsidR="00D13469" w:rsidRPr="00BB52D9">
        <w:rPr>
          <w:bCs/>
          <w:sz w:val="24"/>
          <w:szCs w:val="24"/>
          <w:shd w:val="clear" w:color="auto" w:fill="FEFEFE"/>
        </w:rPr>
        <w:t xml:space="preserve">основното </w:t>
      </w:r>
      <w:r w:rsidR="00530F4C" w:rsidRPr="00BB52D9">
        <w:rPr>
          <w:bCs/>
          <w:sz w:val="24"/>
          <w:szCs w:val="24"/>
          <w:shd w:val="clear" w:color="auto" w:fill="FEFEFE"/>
        </w:rPr>
        <w:t xml:space="preserve">обновяване или основния ремонт СМР в обхвата на разрешението за строеж включват паркинга или електрическата мрежа на паркинга. </w:t>
      </w:r>
    </w:p>
    <w:p w14:paraId="1AA7A427" w14:textId="549B1BD9" w:rsidR="00482EC7" w:rsidRPr="00BB52D9" w:rsidRDefault="000D471D" w:rsidP="00482EC7">
      <w:pPr>
        <w:spacing w:line="360" w:lineRule="auto"/>
        <w:ind w:firstLine="851"/>
        <w:jc w:val="both"/>
        <w:rPr>
          <w:bCs/>
          <w:sz w:val="24"/>
          <w:szCs w:val="24"/>
          <w:shd w:val="clear" w:color="auto" w:fill="FEFEFE"/>
        </w:rPr>
      </w:pPr>
      <w:r w:rsidRPr="00BB52D9">
        <w:rPr>
          <w:bCs/>
          <w:sz w:val="24"/>
          <w:szCs w:val="24"/>
          <w:shd w:val="clear" w:color="auto" w:fill="FEFEFE"/>
        </w:rPr>
        <w:t xml:space="preserve">(9) </w:t>
      </w:r>
      <w:r w:rsidR="002D4AA0" w:rsidRPr="00BB52D9">
        <w:rPr>
          <w:bCs/>
          <w:sz w:val="24"/>
          <w:szCs w:val="24"/>
          <w:shd w:val="clear" w:color="auto" w:fill="FEFEFE"/>
        </w:rPr>
        <w:t xml:space="preserve">Предварителното окабеляване и инфраструктурата за полагане на кабели </w:t>
      </w:r>
      <w:r w:rsidR="00482EC7" w:rsidRPr="00BB52D9">
        <w:rPr>
          <w:bCs/>
          <w:sz w:val="24"/>
          <w:szCs w:val="24"/>
          <w:shd w:val="clear" w:color="auto" w:fill="FEFEFE"/>
        </w:rPr>
        <w:t xml:space="preserve">по ал. 4 и </w:t>
      </w:r>
      <w:r w:rsidR="00EF016F" w:rsidRPr="00BB52D9">
        <w:rPr>
          <w:bCs/>
          <w:sz w:val="24"/>
          <w:szCs w:val="24"/>
          <w:shd w:val="clear" w:color="auto" w:fill="FEFEFE"/>
        </w:rPr>
        <w:t>7</w:t>
      </w:r>
      <w:r w:rsidR="00482EC7" w:rsidRPr="00BB52D9">
        <w:rPr>
          <w:bCs/>
          <w:sz w:val="24"/>
          <w:szCs w:val="24"/>
          <w:shd w:val="clear" w:color="auto" w:fill="FEFEFE"/>
        </w:rPr>
        <w:t xml:space="preserve"> се оразмерява така, че да позволява едновременното и ефективно използване на необходимия </w:t>
      </w:r>
      <w:r w:rsidR="00482EC7" w:rsidRPr="00BB52D9">
        <w:rPr>
          <w:bCs/>
          <w:sz w:val="24"/>
          <w:szCs w:val="24"/>
          <w:shd w:val="clear" w:color="auto" w:fill="FEFEFE"/>
        </w:rPr>
        <w:lastRenderedPageBreak/>
        <w:t>брой зарядни точки</w:t>
      </w:r>
      <w:r w:rsidR="00A634F1" w:rsidRPr="00BB52D9">
        <w:rPr>
          <w:sz w:val="24"/>
          <w:szCs w:val="24"/>
        </w:rPr>
        <w:t xml:space="preserve"> </w:t>
      </w:r>
      <w:r w:rsidR="00A634F1" w:rsidRPr="00BB52D9">
        <w:rPr>
          <w:bCs/>
          <w:sz w:val="24"/>
          <w:szCs w:val="24"/>
          <w:shd w:val="clear" w:color="auto" w:fill="FEFEFE"/>
        </w:rPr>
        <w:t>на всички паркоместа</w:t>
      </w:r>
      <w:r w:rsidR="00482EC7" w:rsidRPr="00BB52D9">
        <w:rPr>
          <w:bCs/>
          <w:sz w:val="24"/>
          <w:szCs w:val="24"/>
          <w:shd w:val="clear" w:color="auto" w:fill="FEFEFE"/>
        </w:rPr>
        <w:t>, както и инсталиране на система за управление на натоварването или зареждането</w:t>
      </w:r>
      <w:r w:rsidR="004B40A5" w:rsidRPr="00BB52D9">
        <w:rPr>
          <w:bCs/>
          <w:sz w:val="24"/>
          <w:szCs w:val="24"/>
          <w:shd w:val="clear" w:color="auto" w:fill="FEFEFE"/>
        </w:rPr>
        <w:t xml:space="preserve"> за нежилищните сгради по ал. 4</w:t>
      </w:r>
      <w:r w:rsidR="00482EC7" w:rsidRPr="00BB52D9">
        <w:rPr>
          <w:bCs/>
          <w:sz w:val="24"/>
          <w:szCs w:val="24"/>
          <w:shd w:val="clear" w:color="auto" w:fill="FEFEFE"/>
        </w:rPr>
        <w:t>, доколкото е технически и икономически осъществимо и оправдано.</w:t>
      </w:r>
    </w:p>
    <w:p w14:paraId="22B7C5FD" w14:textId="61159386" w:rsidR="00336CF7" w:rsidRPr="00BB52D9" w:rsidRDefault="00A51277" w:rsidP="00A51277">
      <w:pPr>
        <w:spacing w:line="360" w:lineRule="auto"/>
        <w:ind w:firstLine="851"/>
        <w:jc w:val="both"/>
        <w:rPr>
          <w:bCs/>
          <w:sz w:val="24"/>
          <w:szCs w:val="24"/>
          <w:shd w:val="clear" w:color="auto" w:fill="FEFEFE"/>
        </w:rPr>
      </w:pPr>
      <w:r w:rsidRPr="00BB52D9">
        <w:rPr>
          <w:bCs/>
          <w:sz w:val="24"/>
          <w:szCs w:val="24"/>
          <w:shd w:val="clear" w:color="auto" w:fill="FEFEFE"/>
        </w:rPr>
        <w:t xml:space="preserve">(10) </w:t>
      </w:r>
      <w:r w:rsidR="00336CF7" w:rsidRPr="00BB52D9">
        <w:rPr>
          <w:bCs/>
          <w:sz w:val="24"/>
          <w:szCs w:val="24"/>
          <w:shd w:val="clear" w:color="auto" w:fill="FEFEFE"/>
        </w:rPr>
        <w:t xml:space="preserve">В случаите при реконструкция, </w:t>
      </w:r>
      <w:r w:rsidR="002634AE" w:rsidRPr="00BB52D9">
        <w:rPr>
          <w:bCs/>
          <w:sz w:val="24"/>
          <w:szCs w:val="24"/>
          <w:shd w:val="clear" w:color="auto" w:fill="FEFEFE"/>
        </w:rPr>
        <w:t xml:space="preserve">основно </w:t>
      </w:r>
      <w:r w:rsidR="00336CF7" w:rsidRPr="00BB52D9">
        <w:rPr>
          <w:bCs/>
          <w:sz w:val="24"/>
          <w:szCs w:val="24"/>
          <w:shd w:val="clear" w:color="auto" w:fill="FEFEFE"/>
        </w:rPr>
        <w:t xml:space="preserve">обновяване или основен ремонт на сградата, когато разходите за инсталиране на зарядни точки за ЕПС и за полагане на кабели надвишават най-малко 10 % от общите разходи на СМР, се допуска разпоредбите на ал. 2 </w:t>
      </w:r>
      <w:r w:rsidRPr="00BB52D9">
        <w:rPr>
          <w:bCs/>
          <w:sz w:val="24"/>
          <w:szCs w:val="24"/>
          <w:shd w:val="clear" w:color="auto" w:fill="FEFEFE"/>
        </w:rPr>
        <w:t>–</w:t>
      </w:r>
      <w:r w:rsidR="00336CF7" w:rsidRPr="00BB52D9">
        <w:rPr>
          <w:bCs/>
          <w:sz w:val="24"/>
          <w:szCs w:val="24"/>
          <w:shd w:val="clear" w:color="auto" w:fill="FEFEFE"/>
        </w:rPr>
        <w:t xml:space="preserve"> </w:t>
      </w:r>
      <w:r w:rsidRPr="00BB52D9">
        <w:rPr>
          <w:bCs/>
          <w:sz w:val="24"/>
          <w:szCs w:val="24"/>
          <w:shd w:val="clear" w:color="auto" w:fill="FEFEFE"/>
        </w:rPr>
        <w:t>9</w:t>
      </w:r>
      <w:r w:rsidR="00336CF7" w:rsidRPr="00BB52D9">
        <w:rPr>
          <w:bCs/>
          <w:sz w:val="24"/>
          <w:szCs w:val="24"/>
          <w:shd w:val="clear" w:color="auto" w:fill="FEFEFE"/>
        </w:rPr>
        <w:t xml:space="preserve"> да не се прилагат.“.</w:t>
      </w:r>
    </w:p>
    <w:p w14:paraId="13C960D6" w14:textId="18A7219D" w:rsidR="00B8350D" w:rsidRPr="00BB52D9" w:rsidRDefault="00B8350D" w:rsidP="00B8350D">
      <w:pPr>
        <w:spacing w:before="240" w:line="360" w:lineRule="auto"/>
        <w:ind w:firstLine="851"/>
        <w:jc w:val="both"/>
        <w:rPr>
          <w:bCs/>
          <w:sz w:val="24"/>
          <w:szCs w:val="24"/>
          <w:shd w:val="clear" w:color="auto" w:fill="FEFEFE"/>
        </w:rPr>
      </w:pPr>
      <w:r w:rsidRPr="00BB52D9">
        <w:rPr>
          <w:b/>
          <w:bCs/>
          <w:sz w:val="24"/>
          <w:szCs w:val="24"/>
          <w:shd w:val="clear" w:color="auto" w:fill="FEFEFE"/>
        </w:rPr>
        <w:t xml:space="preserve">§ 3. </w:t>
      </w:r>
      <w:r w:rsidRPr="00BB52D9">
        <w:rPr>
          <w:sz w:val="24"/>
          <w:szCs w:val="24"/>
          <w:shd w:val="clear" w:color="auto" w:fill="FEFEFE"/>
        </w:rPr>
        <w:t>В</w:t>
      </w:r>
      <w:r w:rsidRPr="00BB52D9">
        <w:rPr>
          <w:sz w:val="24"/>
          <w:szCs w:val="24"/>
          <w:shd w:val="clear" w:color="auto" w:fill="FEFEFE"/>
          <w:lang w:val="ru-RU"/>
        </w:rPr>
        <w:t xml:space="preserve"> </w:t>
      </w:r>
      <w:r w:rsidRPr="00BB52D9">
        <w:rPr>
          <w:sz w:val="24"/>
          <w:szCs w:val="24"/>
          <w:shd w:val="clear" w:color="auto" w:fill="FEFEFE"/>
        </w:rPr>
        <w:t>чл.</w:t>
      </w:r>
      <w:r w:rsidRPr="00BB52D9">
        <w:rPr>
          <w:sz w:val="24"/>
          <w:szCs w:val="24"/>
          <w:shd w:val="clear" w:color="auto" w:fill="FEFEFE"/>
          <w:lang w:val="ru-RU"/>
        </w:rPr>
        <w:t xml:space="preserve"> 57</w:t>
      </w:r>
      <w:r w:rsidR="0042674B" w:rsidRPr="00BB52D9">
        <w:rPr>
          <w:sz w:val="24"/>
          <w:szCs w:val="24"/>
          <w:shd w:val="clear" w:color="auto" w:fill="FEFEFE"/>
          <w:lang w:val="ru-RU"/>
        </w:rPr>
        <w:t xml:space="preserve"> </w:t>
      </w:r>
      <w:r w:rsidR="0042674B" w:rsidRPr="00BB52D9">
        <w:rPr>
          <w:sz w:val="24"/>
          <w:szCs w:val="24"/>
          <w:shd w:val="clear" w:color="auto" w:fill="FEFEFE"/>
        </w:rPr>
        <w:t>след думата „транспорта“ се допълват думите „по чл. 56, ал. 1“.</w:t>
      </w:r>
    </w:p>
    <w:p w14:paraId="497F9AC0" w14:textId="10F80705" w:rsidR="0042470F" w:rsidRPr="00BB52D9" w:rsidRDefault="00A91B93" w:rsidP="0042470F">
      <w:pPr>
        <w:spacing w:before="240" w:line="360" w:lineRule="auto"/>
        <w:ind w:firstLine="851"/>
        <w:jc w:val="both"/>
        <w:rPr>
          <w:sz w:val="24"/>
          <w:szCs w:val="24"/>
          <w:shd w:val="clear" w:color="auto" w:fill="FEFEFE"/>
        </w:rPr>
      </w:pPr>
      <w:r w:rsidRPr="00BB52D9">
        <w:rPr>
          <w:b/>
          <w:bCs/>
          <w:sz w:val="24"/>
          <w:szCs w:val="24"/>
          <w:shd w:val="clear" w:color="auto" w:fill="FEFEFE"/>
        </w:rPr>
        <w:t xml:space="preserve">§ </w:t>
      </w:r>
      <w:r w:rsidR="0042674B" w:rsidRPr="00BB52D9">
        <w:rPr>
          <w:b/>
          <w:bCs/>
          <w:sz w:val="24"/>
          <w:szCs w:val="24"/>
          <w:shd w:val="clear" w:color="auto" w:fill="FEFEFE"/>
        </w:rPr>
        <w:t>4</w:t>
      </w:r>
      <w:r w:rsidR="004A5F0C" w:rsidRPr="00BB52D9">
        <w:rPr>
          <w:b/>
          <w:bCs/>
          <w:sz w:val="24"/>
          <w:szCs w:val="24"/>
          <w:shd w:val="clear" w:color="auto" w:fill="FEFEFE"/>
        </w:rPr>
        <w:t>.</w:t>
      </w:r>
      <w:r w:rsidR="00FE3BAB" w:rsidRPr="00BB52D9">
        <w:rPr>
          <w:b/>
          <w:bCs/>
          <w:sz w:val="24"/>
          <w:szCs w:val="24"/>
          <w:shd w:val="clear" w:color="auto" w:fill="FEFEFE"/>
        </w:rPr>
        <w:t xml:space="preserve"> </w:t>
      </w:r>
      <w:r w:rsidR="00A3357A" w:rsidRPr="00BB52D9">
        <w:rPr>
          <w:sz w:val="24"/>
          <w:szCs w:val="24"/>
          <w:shd w:val="clear" w:color="auto" w:fill="FEFEFE"/>
        </w:rPr>
        <w:t xml:space="preserve">В допълнителните разпоредби се </w:t>
      </w:r>
      <w:r w:rsidR="00EF4AA5" w:rsidRPr="00BB52D9">
        <w:rPr>
          <w:sz w:val="24"/>
          <w:szCs w:val="24"/>
          <w:shd w:val="clear" w:color="auto" w:fill="FEFEFE"/>
        </w:rPr>
        <w:t>правят следните допълнения</w:t>
      </w:r>
      <w:r w:rsidR="0042470F" w:rsidRPr="00BB52D9">
        <w:rPr>
          <w:sz w:val="24"/>
          <w:szCs w:val="24"/>
          <w:shd w:val="clear" w:color="auto" w:fill="FEFEFE"/>
        </w:rPr>
        <w:t>:</w:t>
      </w:r>
    </w:p>
    <w:p w14:paraId="024391EE" w14:textId="2E47F7B1" w:rsidR="00EF4AA5" w:rsidRPr="00BB52D9" w:rsidRDefault="00EF4AA5" w:rsidP="00EF4AA5">
      <w:pPr>
        <w:pStyle w:val="ListParagraph"/>
        <w:numPr>
          <w:ilvl w:val="0"/>
          <w:numId w:val="36"/>
        </w:numPr>
        <w:spacing w:before="240" w:line="360" w:lineRule="auto"/>
        <w:jc w:val="both"/>
        <w:rPr>
          <w:sz w:val="24"/>
          <w:szCs w:val="24"/>
          <w:u w:val="single"/>
          <w:shd w:val="clear" w:color="auto" w:fill="FEFEFE"/>
        </w:rPr>
      </w:pPr>
      <w:r w:rsidRPr="00BB52D9">
        <w:rPr>
          <w:sz w:val="24"/>
          <w:szCs w:val="24"/>
          <w:shd w:val="clear" w:color="auto" w:fill="FEFEFE"/>
        </w:rPr>
        <w:t>В § 2 се създават т. 34 – 41:</w:t>
      </w:r>
    </w:p>
    <w:p w14:paraId="3F608DB1" w14:textId="77777777" w:rsidR="0042470F" w:rsidRPr="00BB52D9" w:rsidRDefault="0042470F" w:rsidP="0042470F">
      <w:pPr>
        <w:tabs>
          <w:tab w:val="left" w:pos="-1620"/>
        </w:tabs>
        <w:spacing w:line="360" w:lineRule="auto"/>
        <w:ind w:firstLine="851"/>
        <w:jc w:val="both"/>
        <w:rPr>
          <w:sz w:val="24"/>
          <w:szCs w:val="24"/>
          <w:shd w:val="clear" w:color="auto" w:fill="FEFEFE"/>
        </w:rPr>
      </w:pPr>
      <w:r w:rsidRPr="00BB52D9">
        <w:rPr>
          <w:sz w:val="24"/>
          <w:szCs w:val="24"/>
          <w:shd w:val="clear" w:color="auto" w:fill="FEFEFE"/>
        </w:rPr>
        <w:t>„34. „Малки гаражи“</w:t>
      </w:r>
      <w:r w:rsidRPr="00BB52D9">
        <w:rPr>
          <w:color w:val="000000"/>
          <w:sz w:val="24"/>
          <w:szCs w:val="24"/>
        </w:rPr>
        <w:t xml:space="preserve"> </w:t>
      </w:r>
      <w:r w:rsidRPr="00BB52D9">
        <w:rPr>
          <w:sz w:val="24"/>
          <w:szCs w:val="24"/>
          <w:shd w:val="clear" w:color="auto" w:fill="FEFEFE"/>
        </w:rPr>
        <w:t>са гаражи с капацитет до 25 леки автомобила.</w:t>
      </w:r>
    </w:p>
    <w:p w14:paraId="7628A640" w14:textId="33D5E130" w:rsidR="0042470F" w:rsidRPr="00BB52D9" w:rsidRDefault="0042470F" w:rsidP="0042470F">
      <w:pPr>
        <w:tabs>
          <w:tab w:val="left" w:pos="-1620"/>
        </w:tabs>
        <w:spacing w:line="360" w:lineRule="auto"/>
        <w:ind w:firstLine="851"/>
        <w:jc w:val="both"/>
        <w:rPr>
          <w:sz w:val="24"/>
          <w:szCs w:val="24"/>
          <w:shd w:val="clear" w:color="auto" w:fill="FEFEFE"/>
        </w:rPr>
      </w:pPr>
      <w:r w:rsidRPr="00BB52D9">
        <w:rPr>
          <w:sz w:val="24"/>
          <w:szCs w:val="24"/>
          <w:shd w:val="clear" w:color="auto" w:fill="FEFEFE"/>
        </w:rPr>
        <w:t xml:space="preserve">35. „Нежилищна сграда“ е сграда, </w:t>
      </w:r>
      <w:r w:rsidR="00BC49BD" w:rsidRPr="00BB52D9">
        <w:rPr>
          <w:bCs/>
          <w:sz w:val="24"/>
          <w:szCs w:val="24"/>
          <w:shd w:val="clear" w:color="auto" w:fill="FEFEFE"/>
        </w:rPr>
        <w:t>в която няма жилища или жилищата заемат по-малко от 60 на сто от нейната разгъната застроена площ</w:t>
      </w:r>
      <w:r w:rsidRPr="00BB52D9">
        <w:rPr>
          <w:sz w:val="24"/>
          <w:szCs w:val="24"/>
          <w:shd w:val="clear" w:color="auto" w:fill="FEFEFE"/>
        </w:rPr>
        <w:t>.</w:t>
      </w:r>
    </w:p>
    <w:p w14:paraId="06760CA9" w14:textId="0336DADC" w:rsidR="0042470F" w:rsidRPr="00BB52D9" w:rsidRDefault="0042470F" w:rsidP="0042470F">
      <w:pPr>
        <w:tabs>
          <w:tab w:val="left" w:pos="-1620"/>
        </w:tabs>
        <w:spacing w:line="360" w:lineRule="auto"/>
        <w:ind w:firstLine="851"/>
        <w:jc w:val="both"/>
        <w:rPr>
          <w:bCs/>
          <w:sz w:val="24"/>
          <w:szCs w:val="24"/>
          <w:shd w:val="clear" w:color="auto" w:fill="FEFEFE"/>
        </w:rPr>
      </w:pPr>
      <w:r w:rsidRPr="00BB52D9">
        <w:rPr>
          <w:sz w:val="24"/>
          <w:szCs w:val="24"/>
          <w:shd w:val="clear" w:color="auto" w:fill="FEFEFE"/>
        </w:rPr>
        <w:t xml:space="preserve">36. </w:t>
      </w:r>
      <w:r w:rsidRPr="00BB52D9">
        <w:rPr>
          <w:bCs/>
          <w:sz w:val="24"/>
          <w:szCs w:val="24"/>
          <w:shd w:val="clear" w:color="auto" w:fill="FEFEFE"/>
        </w:rPr>
        <w:t>„Общ капацитет на сграда“ е максималният брой ползватели на сграда, пребиваващи едновременно в нея</w:t>
      </w:r>
      <w:r w:rsidR="00104562" w:rsidRPr="00BB52D9">
        <w:rPr>
          <w:bCs/>
          <w:color w:val="0070C0"/>
          <w:sz w:val="24"/>
          <w:szCs w:val="24"/>
          <w:shd w:val="clear" w:color="auto" w:fill="FEFEFE"/>
        </w:rPr>
        <w:t xml:space="preserve"> </w:t>
      </w:r>
      <w:r w:rsidR="00104562" w:rsidRPr="00BB52D9">
        <w:rPr>
          <w:sz w:val="24"/>
          <w:szCs w:val="24"/>
          <w:shd w:val="clear" w:color="auto" w:fill="FEFEFE"/>
        </w:rPr>
        <w:t>(посетители и/или работещи)</w:t>
      </w:r>
      <w:r w:rsidRPr="00BB52D9">
        <w:rPr>
          <w:bCs/>
          <w:sz w:val="24"/>
          <w:szCs w:val="24"/>
          <w:shd w:val="clear" w:color="auto" w:fill="FEFEFE"/>
        </w:rPr>
        <w:t xml:space="preserve">, предвиден с инвестиционния проект съобразно категорията на строежа по чл. 137 от ЗУТ. </w:t>
      </w:r>
    </w:p>
    <w:p w14:paraId="1BBB6F50" w14:textId="77777777" w:rsidR="0042470F" w:rsidRPr="00BB52D9" w:rsidRDefault="0042470F" w:rsidP="0042470F">
      <w:pPr>
        <w:tabs>
          <w:tab w:val="left" w:pos="-1620"/>
        </w:tabs>
        <w:spacing w:line="360" w:lineRule="auto"/>
        <w:ind w:firstLine="851"/>
        <w:jc w:val="both"/>
        <w:rPr>
          <w:sz w:val="24"/>
          <w:szCs w:val="24"/>
          <w:shd w:val="clear" w:color="auto" w:fill="FEFEFE"/>
        </w:rPr>
      </w:pPr>
      <w:r w:rsidRPr="00BB52D9">
        <w:rPr>
          <w:sz w:val="24"/>
          <w:szCs w:val="24"/>
          <w:shd w:val="clear" w:color="auto" w:fill="FEFEFE"/>
        </w:rPr>
        <w:t>37. „Паркинг, разположен в непосредствена физическа близост до сграда“ е паркинг, предназначен за ползване от обитателите, посетителите или работещите в една сграда и който е разположен на площ, прилежаща към сградата или в непосредствена близост до нея.</w:t>
      </w:r>
    </w:p>
    <w:p w14:paraId="43538FC8" w14:textId="77777777" w:rsidR="0042470F" w:rsidRPr="00BB52D9" w:rsidRDefault="0042470F" w:rsidP="0042470F">
      <w:pPr>
        <w:tabs>
          <w:tab w:val="left" w:pos="-1620"/>
        </w:tabs>
        <w:spacing w:line="360" w:lineRule="auto"/>
        <w:ind w:firstLine="851"/>
        <w:jc w:val="both"/>
        <w:rPr>
          <w:sz w:val="24"/>
          <w:szCs w:val="24"/>
          <w:shd w:val="clear" w:color="auto" w:fill="FEFEFE"/>
        </w:rPr>
      </w:pPr>
      <w:r w:rsidRPr="00BB52D9">
        <w:rPr>
          <w:sz w:val="24"/>
          <w:szCs w:val="24"/>
          <w:shd w:val="clear" w:color="auto" w:fill="FEFEFE"/>
        </w:rPr>
        <w:t>38. „Паркомясто за велосипеди (велосипеден паркинг, велопаркинг)“ е място, определено за паркиране на най-малко един велосипед.</w:t>
      </w:r>
    </w:p>
    <w:p w14:paraId="77BFBEB6" w14:textId="77777777" w:rsidR="0042470F" w:rsidRPr="00BB52D9" w:rsidRDefault="0042470F" w:rsidP="0042470F">
      <w:pPr>
        <w:tabs>
          <w:tab w:val="left" w:pos="-1620"/>
        </w:tabs>
        <w:spacing w:line="360" w:lineRule="auto"/>
        <w:ind w:firstLine="851"/>
        <w:jc w:val="both"/>
        <w:rPr>
          <w:sz w:val="24"/>
          <w:szCs w:val="24"/>
          <w:shd w:val="clear" w:color="auto" w:fill="FEFEFE"/>
        </w:rPr>
      </w:pPr>
      <w:r w:rsidRPr="00BB52D9">
        <w:rPr>
          <w:sz w:val="24"/>
          <w:szCs w:val="24"/>
          <w:shd w:val="clear" w:color="auto" w:fill="FEFEFE"/>
        </w:rPr>
        <w:t>39. „Покрит паркинг“ е покрита конструкция с най-малко три паркоместа за автомобили, която не използва енергия за регулиране на вътрешната среда.</w:t>
      </w:r>
      <w:r w:rsidRPr="00BB52D9">
        <w:rPr>
          <w:bCs/>
          <w:sz w:val="24"/>
          <w:szCs w:val="24"/>
          <w:shd w:val="clear" w:color="auto" w:fill="FEFEFE"/>
        </w:rPr>
        <w:t xml:space="preserve"> </w:t>
      </w:r>
    </w:p>
    <w:p w14:paraId="1204468E" w14:textId="77777777" w:rsidR="0042470F" w:rsidRPr="00BB52D9" w:rsidRDefault="0042470F" w:rsidP="0042470F">
      <w:pPr>
        <w:tabs>
          <w:tab w:val="left" w:pos="-1620"/>
        </w:tabs>
        <w:spacing w:line="360" w:lineRule="auto"/>
        <w:ind w:firstLine="851"/>
        <w:jc w:val="both"/>
        <w:rPr>
          <w:sz w:val="24"/>
          <w:szCs w:val="24"/>
          <w:shd w:val="clear" w:color="auto" w:fill="FEFEFE"/>
        </w:rPr>
      </w:pPr>
      <w:r w:rsidRPr="00BB52D9">
        <w:rPr>
          <w:sz w:val="24"/>
          <w:szCs w:val="24"/>
          <w:shd w:val="clear" w:color="auto" w:fill="FEFEFE"/>
        </w:rPr>
        <w:t xml:space="preserve">40. </w:t>
      </w:r>
      <w:r w:rsidRPr="00BB52D9">
        <w:rPr>
          <w:bCs/>
          <w:sz w:val="24"/>
          <w:szCs w:val="24"/>
          <w:shd w:val="clear" w:color="auto" w:fill="FEFEFE"/>
        </w:rPr>
        <w:t xml:space="preserve">„Предварително окабеляване“ са всички мерки, необходими за инсталирането на зарядни точки, включително пренос на данни, кабели, кабелни трасета и където е необходимо – електромери. </w:t>
      </w:r>
    </w:p>
    <w:p w14:paraId="2A117D5F" w14:textId="1631F2D5" w:rsidR="0042470F" w:rsidRPr="00BB52D9" w:rsidRDefault="0042470F" w:rsidP="0042470F">
      <w:pPr>
        <w:tabs>
          <w:tab w:val="left" w:pos="-1620"/>
        </w:tabs>
        <w:spacing w:line="360" w:lineRule="auto"/>
        <w:ind w:firstLine="851"/>
        <w:jc w:val="both"/>
        <w:rPr>
          <w:sz w:val="24"/>
          <w:szCs w:val="24"/>
          <w:shd w:val="clear" w:color="auto" w:fill="FEFEFE"/>
        </w:rPr>
      </w:pPr>
      <w:r w:rsidRPr="00BB52D9">
        <w:rPr>
          <w:bCs/>
          <w:sz w:val="24"/>
          <w:szCs w:val="24"/>
          <w:shd w:val="clear" w:color="auto" w:fill="FEFEFE"/>
        </w:rPr>
        <w:t>41. „Публични органи“ са публични органи по смисъла на член 2, точка 12 от Директива (ЕС) 2023/1791 на Европейския парламент и на Съвета от 13 септември 2023 година за енергийната ефективност и за изменение на Регламент (ЕС) 2023/955 (ОВ, L 231, 20.09.2023 г.).</w:t>
      </w:r>
      <w:r w:rsidRPr="00BB52D9">
        <w:rPr>
          <w:sz w:val="24"/>
          <w:szCs w:val="24"/>
          <w:shd w:val="clear" w:color="auto" w:fill="FEFEFE"/>
        </w:rPr>
        <w:t xml:space="preserve">“ </w:t>
      </w:r>
    </w:p>
    <w:p w14:paraId="153D88B5" w14:textId="5DB42439" w:rsidR="00EF4AA5" w:rsidRPr="00BB52D9" w:rsidRDefault="00EF4AA5" w:rsidP="0042470F">
      <w:pPr>
        <w:tabs>
          <w:tab w:val="left" w:pos="-1620"/>
        </w:tabs>
        <w:spacing w:line="360" w:lineRule="auto"/>
        <w:ind w:firstLine="851"/>
        <w:jc w:val="both"/>
        <w:rPr>
          <w:sz w:val="24"/>
          <w:szCs w:val="24"/>
          <w:shd w:val="clear" w:color="auto" w:fill="FEFEFE"/>
        </w:rPr>
      </w:pPr>
      <w:r w:rsidRPr="00BB52D9">
        <w:rPr>
          <w:sz w:val="24"/>
          <w:szCs w:val="24"/>
          <w:shd w:val="clear" w:color="auto" w:fill="FEFEFE"/>
        </w:rPr>
        <w:lastRenderedPageBreak/>
        <w:t>2. В § 3 накрая се добавя „</w:t>
      </w:r>
      <w:r w:rsidR="0047050E" w:rsidRPr="00BB52D9">
        <w:rPr>
          <w:sz w:val="24"/>
          <w:szCs w:val="24"/>
          <w:shd w:val="clear" w:color="auto" w:fill="FEFEFE"/>
        </w:rPr>
        <w:t>и Директива (ЕС) 2024/1275 на Европейския парламент и на Съвета от 24 април 2024 година относно енергийните характеристики на сградите (ОВ, L 8.5.2024 г.)</w:t>
      </w:r>
      <w:r w:rsidRPr="00BB52D9">
        <w:rPr>
          <w:sz w:val="24"/>
          <w:szCs w:val="24"/>
          <w:shd w:val="clear" w:color="auto" w:fill="FEFEFE"/>
        </w:rPr>
        <w:t>“</w:t>
      </w:r>
    </w:p>
    <w:p w14:paraId="50216713" w14:textId="72EE2119" w:rsidR="00ED0128" w:rsidRPr="00BB52D9" w:rsidRDefault="008851C3" w:rsidP="00B61878">
      <w:pPr>
        <w:tabs>
          <w:tab w:val="left" w:pos="-1620"/>
        </w:tabs>
        <w:spacing w:before="240" w:line="360" w:lineRule="auto"/>
        <w:ind w:firstLine="851"/>
        <w:jc w:val="both"/>
        <w:rPr>
          <w:bCs/>
          <w:sz w:val="24"/>
          <w:szCs w:val="24"/>
          <w:shd w:val="clear" w:color="auto" w:fill="FEFEFE"/>
        </w:rPr>
      </w:pPr>
      <w:r w:rsidRPr="00BB52D9">
        <w:rPr>
          <w:b/>
          <w:bCs/>
          <w:sz w:val="24"/>
          <w:szCs w:val="24"/>
          <w:shd w:val="clear" w:color="auto" w:fill="FEFEFE"/>
        </w:rPr>
        <w:t xml:space="preserve">§ </w:t>
      </w:r>
      <w:r w:rsidR="0042674B" w:rsidRPr="00BB52D9">
        <w:rPr>
          <w:b/>
          <w:bCs/>
          <w:sz w:val="24"/>
          <w:szCs w:val="24"/>
          <w:shd w:val="clear" w:color="auto" w:fill="FEFEFE"/>
        </w:rPr>
        <w:t>5</w:t>
      </w:r>
      <w:r w:rsidRPr="00BB52D9">
        <w:rPr>
          <w:b/>
          <w:bCs/>
          <w:sz w:val="24"/>
          <w:szCs w:val="24"/>
          <w:shd w:val="clear" w:color="auto" w:fill="FEFEFE"/>
        </w:rPr>
        <w:t xml:space="preserve">. </w:t>
      </w:r>
      <w:r w:rsidR="00B61878" w:rsidRPr="00BB52D9">
        <w:rPr>
          <w:bCs/>
          <w:sz w:val="24"/>
          <w:szCs w:val="24"/>
          <w:shd w:val="clear" w:color="auto" w:fill="FEFEFE"/>
        </w:rPr>
        <w:t xml:space="preserve">В приложение № 4 към чл. 40, ал. 3 </w:t>
      </w:r>
      <w:r w:rsidR="00ED0128" w:rsidRPr="00BB52D9">
        <w:rPr>
          <w:bCs/>
          <w:sz w:val="24"/>
          <w:szCs w:val="24"/>
          <w:shd w:val="clear" w:color="auto" w:fill="FEFEFE"/>
        </w:rPr>
        <w:t xml:space="preserve">се правят следните изменения и допълнения: </w:t>
      </w:r>
    </w:p>
    <w:p w14:paraId="79C16E7C" w14:textId="1AB7CF08" w:rsidR="00ED0128" w:rsidRPr="00BB52D9" w:rsidRDefault="00ED0128" w:rsidP="004E1920">
      <w:pPr>
        <w:tabs>
          <w:tab w:val="left" w:pos="-1620"/>
        </w:tabs>
        <w:spacing w:line="360" w:lineRule="auto"/>
        <w:ind w:firstLine="851"/>
        <w:jc w:val="both"/>
        <w:rPr>
          <w:bCs/>
          <w:sz w:val="24"/>
          <w:szCs w:val="24"/>
          <w:shd w:val="clear" w:color="auto" w:fill="FEFEFE"/>
        </w:rPr>
      </w:pPr>
      <w:r w:rsidRPr="00BB52D9">
        <w:rPr>
          <w:bCs/>
          <w:sz w:val="24"/>
          <w:szCs w:val="24"/>
          <w:shd w:val="clear" w:color="auto" w:fill="FEFEFE"/>
        </w:rPr>
        <w:t xml:space="preserve">1. </w:t>
      </w:r>
      <w:r w:rsidR="00236330" w:rsidRPr="00BB52D9">
        <w:rPr>
          <w:bCs/>
          <w:sz w:val="24"/>
          <w:szCs w:val="24"/>
          <w:shd w:val="clear" w:color="auto" w:fill="FEFEFE"/>
        </w:rPr>
        <w:t>Р</w:t>
      </w:r>
      <w:r w:rsidRPr="00BB52D9">
        <w:rPr>
          <w:bCs/>
          <w:sz w:val="24"/>
          <w:szCs w:val="24"/>
          <w:shd w:val="clear" w:color="auto" w:fill="FEFEFE"/>
        </w:rPr>
        <w:t>ед първи се изменя така:</w:t>
      </w:r>
    </w:p>
    <w:p w14:paraId="53C04465" w14:textId="029E2082" w:rsidR="00ED0128" w:rsidRPr="00BB52D9" w:rsidRDefault="00ED0128" w:rsidP="004E1920">
      <w:pPr>
        <w:tabs>
          <w:tab w:val="left" w:pos="-1620"/>
        </w:tabs>
        <w:spacing w:line="360" w:lineRule="auto"/>
        <w:ind w:firstLine="851"/>
        <w:jc w:val="both"/>
        <w:rPr>
          <w:bCs/>
          <w:sz w:val="24"/>
          <w:szCs w:val="24"/>
          <w:shd w:val="clear" w:color="auto" w:fill="FEFEFE"/>
        </w:rPr>
      </w:pPr>
      <w:r w:rsidRPr="00BB52D9">
        <w:rPr>
          <w:bCs/>
          <w:sz w:val="24"/>
          <w:szCs w:val="24"/>
          <w:shd w:val="clear" w:color="auto" w:fill="FEFEFE"/>
        </w:rPr>
        <w:t>„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3260"/>
        <w:gridCol w:w="2977"/>
      </w:tblGrid>
      <w:tr w:rsidR="009B01B8" w:rsidRPr="00BB52D9" w14:paraId="067141CB" w14:textId="77777777" w:rsidTr="00D94A28">
        <w:trPr>
          <w:trHeight w:val="283"/>
        </w:trPr>
        <w:tc>
          <w:tcPr>
            <w:tcW w:w="3119" w:type="dxa"/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14:paraId="114F119B" w14:textId="77777777" w:rsidR="00ED0128" w:rsidRPr="00BB52D9" w:rsidRDefault="00ED0128" w:rsidP="004E1920">
            <w:pPr>
              <w:widowControl/>
              <w:autoSpaceDE/>
              <w:autoSpaceDN/>
              <w:adjustRightInd/>
              <w:jc w:val="center"/>
              <w:textAlignment w:val="center"/>
              <w:rPr>
                <w:sz w:val="24"/>
                <w:szCs w:val="24"/>
              </w:rPr>
            </w:pPr>
            <w:r w:rsidRPr="00BB52D9">
              <w:rPr>
                <w:spacing w:val="-1"/>
                <w:sz w:val="24"/>
                <w:szCs w:val="24"/>
              </w:rPr>
              <w:t>Видове обекти</w:t>
            </w:r>
          </w:p>
        </w:tc>
        <w:tc>
          <w:tcPr>
            <w:tcW w:w="3260" w:type="dxa"/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14:paraId="2163286C" w14:textId="4B46ADAB" w:rsidR="00ED0128" w:rsidRPr="00BB52D9" w:rsidRDefault="00ED0128" w:rsidP="004E1920">
            <w:pPr>
              <w:widowControl/>
              <w:autoSpaceDE/>
              <w:autoSpaceDN/>
              <w:adjustRightInd/>
              <w:jc w:val="center"/>
              <w:textAlignment w:val="center"/>
              <w:rPr>
                <w:sz w:val="24"/>
                <w:szCs w:val="24"/>
              </w:rPr>
            </w:pPr>
            <w:r w:rsidRPr="00BB52D9">
              <w:rPr>
                <w:spacing w:val="-1"/>
                <w:sz w:val="24"/>
                <w:szCs w:val="24"/>
              </w:rPr>
              <w:t>Минимален брой велосипедни паркоместа</w:t>
            </w:r>
            <w:r w:rsidRPr="00BB52D9">
              <w:rPr>
                <w:spacing w:val="-1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977" w:type="dxa"/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14:paraId="74128B27" w14:textId="77777777" w:rsidR="00ED0128" w:rsidRPr="00BB52D9" w:rsidRDefault="00ED0128" w:rsidP="004E1920">
            <w:pPr>
              <w:widowControl/>
              <w:autoSpaceDE/>
              <w:autoSpaceDN/>
              <w:adjustRightInd/>
              <w:jc w:val="center"/>
              <w:textAlignment w:val="center"/>
              <w:rPr>
                <w:sz w:val="24"/>
                <w:szCs w:val="24"/>
              </w:rPr>
            </w:pPr>
            <w:r w:rsidRPr="00BB52D9">
              <w:rPr>
                <w:spacing w:val="-1"/>
                <w:sz w:val="24"/>
                <w:szCs w:val="24"/>
              </w:rPr>
              <w:t>Вид на велосипедните паркинги*</w:t>
            </w:r>
          </w:p>
        </w:tc>
      </w:tr>
    </w:tbl>
    <w:p w14:paraId="0751C929" w14:textId="18A5D9DB" w:rsidR="00ED0128" w:rsidRPr="00BB52D9" w:rsidRDefault="00ED0128" w:rsidP="004E1920">
      <w:pPr>
        <w:tabs>
          <w:tab w:val="left" w:pos="-1620"/>
        </w:tabs>
        <w:spacing w:line="360" w:lineRule="auto"/>
        <w:ind w:firstLine="851"/>
        <w:jc w:val="both"/>
        <w:rPr>
          <w:bCs/>
          <w:sz w:val="24"/>
          <w:szCs w:val="24"/>
          <w:shd w:val="clear" w:color="auto" w:fill="FEFEFE"/>
        </w:rPr>
      </w:pPr>
      <w:r w:rsidRPr="00BB52D9">
        <w:rPr>
          <w:bCs/>
          <w:sz w:val="24"/>
          <w:szCs w:val="24"/>
          <w:shd w:val="clear" w:color="auto" w:fill="FEFEFE"/>
        </w:rPr>
        <w:t>„</w:t>
      </w:r>
    </w:p>
    <w:p w14:paraId="3817DF72" w14:textId="1DAD1F12" w:rsidR="00B61878" w:rsidRPr="00BB52D9" w:rsidRDefault="00ED0128" w:rsidP="004E1920">
      <w:pPr>
        <w:tabs>
          <w:tab w:val="left" w:pos="-1620"/>
        </w:tabs>
        <w:spacing w:line="360" w:lineRule="auto"/>
        <w:ind w:firstLine="851"/>
        <w:jc w:val="both"/>
        <w:rPr>
          <w:bCs/>
          <w:sz w:val="24"/>
          <w:szCs w:val="24"/>
          <w:shd w:val="clear" w:color="auto" w:fill="FEFEFE"/>
        </w:rPr>
      </w:pPr>
      <w:r w:rsidRPr="00BB52D9">
        <w:rPr>
          <w:bCs/>
          <w:sz w:val="24"/>
          <w:szCs w:val="24"/>
          <w:shd w:val="clear" w:color="auto" w:fill="FEFEFE"/>
        </w:rPr>
        <w:t xml:space="preserve">2. </w:t>
      </w:r>
      <w:r w:rsidR="00236330" w:rsidRPr="00BB52D9">
        <w:rPr>
          <w:bCs/>
          <w:sz w:val="24"/>
          <w:szCs w:val="24"/>
          <w:shd w:val="clear" w:color="auto" w:fill="FEFEFE"/>
        </w:rPr>
        <w:t>Р</w:t>
      </w:r>
      <w:r w:rsidR="00B61878" w:rsidRPr="00BB52D9">
        <w:rPr>
          <w:bCs/>
          <w:sz w:val="24"/>
          <w:szCs w:val="24"/>
          <w:shd w:val="clear" w:color="auto" w:fill="FEFEFE"/>
        </w:rPr>
        <w:t>ед 18 се изменя така:</w:t>
      </w:r>
    </w:p>
    <w:p w14:paraId="06E3DC61" w14:textId="77777777" w:rsidR="00B61878" w:rsidRPr="00BB52D9" w:rsidRDefault="00B61878" w:rsidP="004E1920">
      <w:pPr>
        <w:tabs>
          <w:tab w:val="left" w:pos="-1620"/>
        </w:tabs>
        <w:spacing w:line="360" w:lineRule="auto"/>
        <w:ind w:firstLine="851"/>
        <w:jc w:val="both"/>
        <w:rPr>
          <w:bCs/>
          <w:sz w:val="24"/>
          <w:szCs w:val="24"/>
          <w:shd w:val="clear" w:color="auto" w:fill="FEFEFE"/>
        </w:rPr>
      </w:pPr>
      <w:r w:rsidRPr="00BB52D9">
        <w:rPr>
          <w:bCs/>
          <w:sz w:val="24"/>
          <w:szCs w:val="24"/>
          <w:shd w:val="clear" w:color="auto" w:fill="FEFEFE"/>
        </w:rPr>
        <w:t>„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9"/>
        <w:gridCol w:w="3260"/>
        <w:gridCol w:w="2997"/>
      </w:tblGrid>
      <w:tr w:rsidR="009B01B8" w:rsidRPr="00BB52D9" w14:paraId="271B1065" w14:textId="77777777" w:rsidTr="00F548A9">
        <w:trPr>
          <w:trHeight w:val="61"/>
          <w:jc w:val="center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E8A1F0C" w14:textId="6B32F327" w:rsidR="00B61878" w:rsidRPr="00BB52D9" w:rsidRDefault="00B61878" w:rsidP="001E1EDD">
            <w:pPr>
              <w:tabs>
                <w:tab w:val="left" w:pos="-1620"/>
              </w:tabs>
              <w:spacing w:line="360" w:lineRule="auto"/>
              <w:jc w:val="both"/>
              <w:rPr>
                <w:bCs/>
                <w:sz w:val="24"/>
                <w:szCs w:val="24"/>
                <w:shd w:val="clear" w:color="auto" w:fill="FEFEFE"/>
              </w:rPr>
            </w:pPr>
            <w:r w:rsidRPr="00BB52D9">
              <w:rPr>
                <w:bCs/>
                <w:sz w:val="24"/>
                <w:szCs w:val="24"/>
                <w:shd w:val="clear" w:color="auto" w:fill="FEFEFE"/>
              </w:rPr>
              <w:t xml:space="preserve">Жилищни сгради </w:t>
            </w:r>
          </w:p>
        </w:tc>
        <w:tc>
          <w:tcPr>
            <w:tcW w:w="3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3D5F6D6" w14:textId="4195A82F" w:rsidR="00B61878" w:rsidRPr="00BB52D9" w:rsidRDefault="00B61878" w:rsidP="002E3B86">
            <w:pPr>
              <w:tabs>
                <w:tab w:val="left" w:pos="-1620"/>
              </w:tabs>
              <w:spacing w:line="360" w:lineRule="auto"/>
              <w:jc w:val="both"/>
              <w:rPr>
                <w:bCs/>
                <w:sz w:val="24"/>
                <w:szCs w:val="24"/>
                <w:shd w:val="clear" w:color="auto" w:fill="FEFEFE"/>
              </w:rPr>
            </w:pPr>
            <w:r w:rsidRPr="00BB52D9">
              <w:rPr>
                <w:bCs/>
                <w:sz w:val="24"/>
                <w:szCs w:val="24"/>
                <w:shd w:val="clear" w:color="auto" w:fill="FEFEFE"/>
              </w:rPr>
              <w:t>2 броя на жилище (ко</w:t>
            </w:r>
            <w:r w:rsidR="006756A9" w:rsidRPr="00BB52D9">
              <w:rPr>
                <w:bCs/>
                <w:sz w:val="24"/>
                <w:szCs w:val="24"/>
                <w:shd w:val="clear" w:color="auto" w:fill="FEFEFE"/>
              </w:rPr>
              <w:t>гато</w:t>
            </w:r>
            <w:r w:rsidRPr="00BB52D9">
              <w:rPr>
                <w:bCs/>
                <w:sz w:val="24"/>
                <w:szCs w:val="24"/>
                <w:shd w:val="clear" w:color="auto" w:fill="FEFEFE"/>
              </w:rPr>
              <w:t xml:space="preserve"> няма гараж на разположение или складово помещение извън жилището) </w:t>
            </w:r>
          </w:p>
        </w:tc>
        <w:tc>
          <w:tcPr>
            <w:tcW w:w="29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26B43BE" w14:textId="2DF2512D" w:rsidR="00B61878" w:rsidRPr="00BB52D9" w:rsidRDefault="00D94DE8" w:rsidP="004E1920">
            <w:pPr>
              <w:tabs>
                <w:tab w:val="left" w:pos="-1620"/>
              </w:tabs>
              <w:spacing w:line="360" w:lineRule="auto"/>
              <w:jc w:val="both"/>
              <w:rPr>
                <w:bCs/>
                <w:sz w:val="24"/>
                <w:szCs w:val="24"/>
                <w:shd w:val="clear" w:color="auto" w:fill="FEFEFE"/>
              </w:rPr>
            </w:pPr>
            <w:r w:rsidRPr="00BB52D9">
              <w:rPr>
                <w:bCs/>
                <w:sz w:val="24"/>
                <w:szCs w:val="24"/>
                <w:shd w:val="clear" w:color="auto" w:fill="FEFEFE"/>
              </w:rPr>
              <w:t>Клас 1 - 100 %</w:t>
            </w:r>
          </w:p>
          <w:p w14:paraId="681274E3" w14:textId="2561E7AC" w:rsidR="00B61878" w:rsidRPr="00BB52D9" w:rsidRDefault="00B61878" w:rsidP="004E1920">
            <w:pPr>
              <w:tabs>
                <w:tab w:val="left" w:pos="-1620"/>
              </w:tabs>
              <w:spacing w:line="360" w:lineRule="auto"/>
              <w:jc w:val="both"/>
              <w:rPr>
                <w:bCs/>
                <w:sz w:val="24"/>
                <w:szCs w:val="24"/>
                <w:shd w:val="clear" w:color="auto" w:fill="FEFEFE"/>
              </w:rPr>
            </w:pPr>
          </w:p>
        </w:tc>
      </w:tr>
    </w:tbl>
    <w:p w14:paraId="5450BAB2" w14:textId="2DA365A6" w:rsidR="00B61878" w:rsidRPr="00BB52D9" w:rsidRDefault="00B61878" w:rsidP="004E1920">
      <w:pPr>
        <w:tabs>
          <w:tab w:val="left" w:pos="-1620"/>
        </w:tabs>
        <w:spacing w:line="360" w:lineRule="auto"/>
        <w:ind w:firstLine="851"/>
        <w:jc w:val="both"/>
        <w:rPr>
          <w:sz w:val="24"/>
          <w:szCs w:val="24"/>
          <w:shd w:val="clear" w:color="auto" w:fill="FEFEFE"/>
        </w:rPr>
      </w:pPr>
      <w:r w:rsidRPr="00BB52D9">
        <w:rPr>
          <w:sz w:val="24"/>
          <w:szCs w:val="24"/>
          <w:shd w:val="clear" w:color="auto" w:fill="FEFEFE"/>
        </w:rPr>
        <w:t>“</w:t>
      </w:r>
    </w:p>
    <w:p w14:paraId="52DCD7BA" w14:textId="13F604DB" w:rsidR="009935C5" w:rsidRPr="00BB52D9" w:rsidRDefault="00ED0128" w:rsidP="00FB0BAD">
      <w:pPr>
        <w:tabs>
          <w:tab w:val="left" w:pos="-1620"/>
        </w:tabs>
        <w:spacing w:line="360" w:lineRule="auto"/>
        <w:ind w:firstLine="851"/>
        <w:jc w:val="both"/>
        <w:rPr>
          <w:bCs/>
          <w:sz w:val="24"/>
          <w:szCs w:val="24"/>
          <w:shd w:val="clear" w:color="auto" w:fill="FEFEFE"/>
          <w:lang w:val="ru-RU"/>
        </w:rPr>
      </w:pPr>
      <w:r w:rsidRPr="00BB52D9">
        <w:rPr>
          <w:sz w:val="24"/>
          <w:szCs w:val="24"/>
          <w:shd w:val="clear" w:color="auto" w:fill="FEFEFE"/>
        </w:rPr>
        <w:t xml:space="preserve">3. </w:t>
      </w:r>
      <w:r w:rsidR="00310857" w:rsidRPr="00BB52D9">
        <w:rPr>
          <w:bCs/>
          <w:sz w:val="24"/>
          <w:szCs w:val="24"/>
          <w:shd w:val="clear" w:color="auto" w:fill="FEFEFE"/>
        </w:rPr>
        <w:t>В текста след таблицата, накрая се добавя:</w:t>
      </w:r>
    </w:p>
    <w:p w14:paraId="40EAE528" w14:textId="0220344C" w:rsidR="00C244B7" w:rsidRPr="00BB52D9" w:rsidRDefault="00ED0128" w:rsidP="004E13FE">
      <w:pPr>
        <w:tabs>
          <w:tab w:val="left" w:pos="-1620"/>
        </w:tabs>
        <w:spacing w:after="240" w:line="360" w:lineRule="auto"/>
        <w:ind w:firstLine="851"/>
        <w:jc w:val="both"/>
        <w:rPr>
          <w:bCs/>
          <w:sz w:val="24"/>
          <w:szCs w:val="24"/>
          <w:shd w:val="clear" w:color="auto" w:fill="FEFEFE"/>
        </w:rPr>
      </w:pPr>
      <w:r w:rsidRPr="00BB52D9">
        <w:rPr>
          <w:sz w:val="24"/>
          <w:szCs w:val="24"/>
          <w:shd w:val="clear" w:color="auto" w:fill="FEFEFE"/>
        </w:rPr>
        <w:t xml:space="preserve">„1. Минималният брой велосипедни паркоместа за </w:t>
      </w:r>
      <w:r w:rsidR="00CC1719" w:rsidRPr="00BB52D9">
        <w:rPr>
          <w:bCs/>
          <w:sz w:val="24"/>
          <w:szCs w:val="24"/>
          <w:shd w:val="clear" w:color="auto" w:fill="FEFEFE"/>
        </w:rPr>
        <w:t>нежилищни сгради</w:t>
      </w:r>
      <w:r w:rsidRPr="00BB52D9">
        <w:rPr>
          <w:bCs/>
          <w:sz w:val="24"/>
          <w:szCs w:val="24"/>
          <w:shd w:val="clear" w:color="auto" w:fill="FEFEFE"/>
        </w:rPr>
        <w:t xml:space="preserve"> </w:t>
      </w:r>
      <w:r w:rsidR="00C244B7" w:rsidRPr="00BB52D9">
        <w:rPr>
          <w:bCs/>
          <w:sz w:val="24"/>
          <w:szCs w:val="24"/>
          <w:shd w:val="clear" w:color="auto" w:fill="FEFEFE"/>
        </w:rPr>
        <w:t>се определя съгласно колона две, но не по-малко от 10 % от общия капацитет на сградата</w:t>
      </w:r>
      <w:r w:rsidR="006D4082" w:rsidRPr="00BB52D9">
        <w:rPr>
          <w:bCs/>
          <w:sz w:val="24"/>
          <w:szCs w:val="24"/>
          <w:shd w:val="clear" w:color="auto" w:fill="FEFEFE"/>
        </w:rPr>
        <w:t xml:space="preserve">, </w:t>
      </w:r>
      <w:r w:rsidR="00001E90" w:rsidRPr="00BB52D9">
        <w:rPr>
          <w:bCs/>
          <w:sz w:val="24"/>
          <w:szCs w:val="24"/>
          <w:shd w:val="clear" w:color="auto" w:fill="FEFEFE"/>
        </w:rPr>
        <w:t>вкл.</w:t>
      </w:r>
      <w:r w:rsidR="006D4082" w:rsidRPr="00BB52D9">
        <w:rPr>
          <w:bCs/>
          <w:sz w:val="24"/>
          <w:szCs w:val="24"/>
          <w:shd w:val="clear" w:color="auto" w:fill="FEFEFE"/>
        </w:rPr>
        <w:t xml:space="preserve"> за велосипеди с размери, по-големи от стандартните (товарни велосипеди, дълги велосипеди, велосипеди с ремаркета, триколки или велосипеди за хора с увреждания)</w:t>
      </w:r>
      <w:r w:rsidR="00C244B7" w:rsidRPr="00BB52D9">
        <w:rPr>
          <w:bCs/>
          <w:sz w:val="24"/>
          <w:szCs w:val="24"/>
          <w:shd w:val="clear" w:color="auto" w:fill="FEFEFE"/>
        </w:rPr>
        <w:t>.</w:t>
      </w:r>
      <w:r w:rsidR="00262EF8" w:rsidRPr="00BB52D9">
        <w:rPr>
          <w:bCs/>
          <w:sz w:val="24"/>
          <w:szCs w:val="24"/>
          <w:shd w:val="clear" w:color="auto" w:fill="FEFEFE"/>
        </w:rPr>
        <w:t>“</w:t>
      </w:r>
    </w:p>
    <w:p w14:paraId="6E5224FF" w14:textId="17F8B878" w:rsidR="002D47FB" w:rsidRPr="00BB52D9" w:rsidRDefault="002D47FB" w:rsidP="002D47FB">
      <w:pPr>
        <w:tabs>
          <w:tab w:val="left" w:pos="-1620"/>
        </w:tabs>
        <w:spacing w:before="240" w:line="360" w:lineRule="auto"/>
        <w:ind w:firstLine="851"/>
        <w:jc w:val="both"/>
        <w:rPr>
          <w:bCs/>
          <w:sz w:val="24"/>
          <w:szCs w:val="24"/>
          <w:shd w:val="clear" w:color="auto" w:fill="FEFEFE"/>
        </w:rPr>
      </w:pPr>
      <w:r w:rsidRPr="00BB52D9">
        <w:rPr>
          <w:b/>
          <w:bCs/>
          <w:sz w:val="24"/>
          <w:szCs w:val="24"/>
          <w:shd w:val="clear" w:color="auto" w:fill="FEFEFE"/>
        </w:rPr>
        <w:t xml:space="preserve">§ </w:t>
      </w:r>
      <w:r w:rsidR="0042674B" w:rsidRPr="00BB52D9">
        <w:rPr>
          <w:b/>
          <w:bCs/>
          <w:sz w:val="24"/>
          <w:szCs w:val="24"/>
          <w:shd w:val="clear" w:color="auto" w:fill="FEFEFE"/>
        </w:rPr>
        <w:t>6</w:t>
      </w:r>
      <w:r w:rsidRPr="00BB52D9">
        <w:rPr>
          <w:b/>
          <w:bCs/>
          <w:sz w:val="24"/>
          <w:szCs w:val="24"/>
          <w:shd w:val="clear" w:color="auto" w:fill="FEFEFE"/>
        </w:rPr>
        <w:t xml:space="preserve">. </w:t>
      </w:r>
      <w:r w:rsidRPr="00BB52D9">
        <w:rPr>
          <w:bCs/>
          <w:sz w:val="24"/>
          <w:szCs w:val="24"/>
          <w:shd w:val="clear" w:color="auto" w:fill="FEFEFE"/>
        </w:rPr>
        <w:t>В приложение № 5 към чл. 42 и чл. 50 т. 5 се изменя така:</w:t>
      </w:r>
    </w:p>
    <w:p w14:paraId="60623901" w14:textId="77777777" w:rsidR="002D47FB" w:rsidRPr="00BB52D9" w:rsidRDefault="002D47FB" w:rsidP="002D47FB">
      <w:pPr>
        <w:tabs>
          <w:tab w:val="left" w:pos="-1620"/>
        </w:tabs>
        <w:spacing w:line="360" w:lineRule="auto"/>
        <w:ind w:firstLine="851"/>
        <w:jc w:val="both"/>
        <w:rPr>
          <w:bCs/>
          <w:sz w:val="24"/>
          <w:szCs w:val="24"/>
          <w:shd w:val="clear" w:color="auto" w:fill="FEFEFE"/>
        </w:rPr>
      </w:pPr>
      <w:r w:rsidRPr="00BB52D9">
        <w:rPr>
          <w:bCs/>
          <w:sz w:val="24"/>
          <w:szCs w:val="24"/>
          <w:shd w:val="clear" w:color="auto" w:fill="FEFEFE"/>
        </w:rPr>
        <w:t>„</w:t>
      </w:r>
    </w:p>
    <w:tbl>
      <w:tblPr>
        <w:tblW w:w="0" w:type="auto"/>
        <w:tblInd w:w="1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944"/>
        <w:gridCol w:w="2322"/>
        <w:gridCol w:w="1625"/>
      </w:tblGrid>
      <w:tr w:rsidR="002D47FB" w:rsidRPr="00BB52D9" w14:paraId="7401C5AE" w14:textId="77777777" w:rsidTr="00A60F4E">
        <w:trPr>
          <w:trHeight w:val="22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14:paraId="3331CAA2" w14:textId="77777777" w:rsidR="002D47FB" w:rsidRPr="00BB52D9" w:rsidRDefault="002D47FB" w:rsidP="00A60F4E">
            <w:pPr>
              <w:tabs>
                <w:tab w:val="left" w:pos="-1620"/>
              </w:tabs>
              <w:spacing w:after="240"/>
              <w:jc w:val="center"/>
              <w:rPr>
                <w:bCs/>
                <w:sz w:val="24"/>
                <w:szCs w:val="24"/>
                <w:shd w:val="clear" w:color="auto" w:fill="FEFEFE"/>
              </w:rPr>
            </w:pPr>
            <w:r w:rsidRPr="00BB52D9">
              <w:rPr>
                <w:bCs/>
                <w:sz w:val="24"/>
                <w:szCs w:val="24"/>
                <w:shd w:val="clear" w:color="auto" w:fill="FEFEFE"/>
              </w:rPr>
              <w:t>5.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14:paraId="18377894" w14:textId="77777777" w:rsidR="002D47FB" w:rsidRPr="00BB52D9" w:rsidRDefault="002D47FB" w:rsidP="00A60F4E">
            <w:pPr>
              <w:tabs>
                <w:tab w:val="left" w:pos="-1620"/>
              </w:tabs>
              <w:spacing w:after="240"/>
              <w:jc w:val="both"/>
              <w:rPr>
                <w:bCs/>
                <w:sz w:val="24"/>
                <w:szCs w:val="24"/>
                <w:shd w:val="clear" w:color="auto" w:fill="FEFEFE"/>
              </w:rPr>
            </w:pPr>
            <w:r w:rsidRPr="00BB52D9">
              <w:rPr>
                <w:bCs/>
                <w:sz w:val="24"/>
                <w:szCs w:val="24"/>
                <w:shd w:val="clear" w:color="auto" w:fill="FEFEFE"/>
              </w:rPr>
              <w:t>Административни сгради и офиси, в т.ч.: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14:paraId="2319836F" w14:textId="77777777" w:rsidR="002D47FB" w:rsidRPr="00BB52D9" w:rsidRDefault="002D47FB" w:rsidP="00A60F4E">
            <w:pPr>
              <w:tabs>
                <w:tab w:val="left" w:pos="-1620"/>
              </w:tabs>
              <w:spacing w:after="240"/>
              <w:ind w:firstLine="851"/>
              <w:jc w:val="both"/>
              <w:rPr>
                <w:bCs/>
                <w:sz w:val="24"/>
                <w:szCs w:val="24"/>
                <w:shd w:val="clear" w:color="auto" w:fill="FEFEFE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14:paraId="24D3FF9C" w14:textId="77777777" w:rsidR="002D47FB" w:rsidRPr="00BB52D9" w:rsidRDefault="002D47FB" w:rsidP="00A60F4E">
            <w:pPr>
              <w:tabs>
                <w:tab w:val="left" w:pos="-1620"/>
              </w:tabs>
              <w:spacing w:after="240"/>
              <w:ind w:firstLine="851"/>
              <w:jc w:val="center"/>
              <w:rPr>
                <w:bCs/>
                <w:sz w:val="24"/>
                <w:szCs w:val="24"/>
                <w:shd w:val="clear" w:color="auto" w:fill="FEFEFE"/>
              </w:rPr>
            </w:pPr>
          </w:p>
        </w:tc>
      </w:tr>
      <w:tr w:rsidR="002D47FB" w:rsidRPr="00BB52D9" w14:paraId="08379756" w14:textId="77777777" w:rsidTr="00A60F4E">
        <w:trPr>
          <w:trHeight w:val="226"/>
        </w:trPr>
        <w:tc>
          <w:tcPr>
            <w:tcW w:w="567" w:type="dxa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09A564" w14:textId="77777777" w:rsidR="002D47FB" w:rsidRPr="00BB52D9" w:rsidRDefault="002D47FB" w:rsidP="00A60F4E">
            <w:pPr>
              <w:tabs>
                <w:tab w:val="left" w:pos="-1620"/>
              </w:tabs>
              <w:ind w:firstLine="851"/>
              <w:jc w:val="both"/>
              <w:rPr>
                <w:bCs/>
                <w:sz w:val="24"/>
                <w:szCs w:val="24"/>
                <w:shd w:val="clear" w:color="auto" w:fill="FEFEFE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14:paraId="241AA680" w14:textId="77777777" w:rsidR="002D47FB" w:rsidRPr="00BB52D9" w:rsidRDefault="002D47FB" w:rsidP="00A60F4E">
            <w:pPr>
              <w:tabs>
                <w:tab w:val="left" w:pos="-1620"/>
              </w:tabs>
              <w:jc w:val="both"/>
              <w:rPr>
                <w:bCs/>
                <w:sz w:val="24"/>
                <w:szCs w:val="24"/>
                <w:shd w:val="clear" w:color="auto" w:fill="FEFEFE"/>
              </w:rPr>
            </w:pPr>
            <w:r w:rsidRPr="00BB52D9">
              <w:rPr>
                <w:bCs/>
                <w:sz w:val="24"/>
                <w:szCs w:val="24"/>
                <w:shd w:val="clear" w:color="auto" w:fill="FEFEFE"/>
              </w:rPr>
              <w:t>а) на централната администрация</w:t>
            </w:r>
          </w:p>
        </w:tc>
        <w:tc>
          <w:tcPr>
            <w:tcW w:w="232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14:paraId="2D7246AF" w14:textId="430B88EB" w:rsidR="002D47FB" w:rsidRPr="00BB52D9" w:rsidRDefault="009B2E77" w:rsidP="00A60F4E">
            <w:pPr>
              <w:tabs>
                <w:tab w:val="left" w:pos="-1620"/>
              </w:tabs>
              <w:jc w:val="both"/>
              <w:rPr>
                <w:bCs/>
                <w:sz w:val="24"/>
                <w:szCs w:val="24"/>
                <w:shd w:val="clear" w:color="auto" w:fill="FEFEFE"/>
              </w:rPr>
            </w:pPr>
            <w:r w:rsidRPr="00BB52D9">
              <w:rPr>
                <w:bCs/>
                <w:sz w:val="24"/>
                <w:szCs w:val="24"/>
                <w:shd w:val="clear" w:color="auto" w:fill="FEFEFE"/>
              </w:rPr>
              <w:t>1 бр. на 60 - 80 m</w:t>
            </w:r>
            <w:r w:rsidR="002D47FB" w:rsidRPr="00BB52D9">
              <w:rPr>
                <w:bCs/>
                <w:sz w:val="24"/>
                <w:szCs w:val="24"/>
                <w:shd w:val="clear" w:color="auto" w:fill="FEFEFE"/>
                <w:vertAlign w:val="superscript"/>
              </w:rPr>
              <w:t>2</w:t>
            </w:r>
            <w:r w:rsidR="002D47FB" w:rsidRPr="00BB52D9">
              <w:rPr>
                <w:bCs/>
                <w:sz w:val="24"/>
                <w:szCs w:val="24"/>
                <w:shd w:val="clear" w:color="auto" w:fill="FEFEFE"/>
              </w:rPr>
              <w:t xml:space="preserve"> РЗП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14:paraId="140E6B50" w14:textId="77777777" w:rsidR="002D47FB" w:rsidRPr="00BB52D9" w:rsidRDefault="002D47FB" w:rsidP="00A60F4E">
            <w:pPr>
              <w:tabs>
                <w:tab w:val="left" w:pos="-1620"/>
              </w:tabs>
              <w:jc w:val="center"/>
              <w:rPr>
                <w:bCs/>
                <w:sz w:val="24"/>
                <w:szCs w:val="24"/>
                <w:shd w:val="clear" w:color="auto" w:fill="FEFEFE"/>
              </w:rPr>
            </w:pPr>
            <w:r w:rsidRPr="00BB52D9">
              <w:rPr>
                <w:bCs/>
                <w:sz w:val="24"/>
                <w:szCs w:val="24"/>
                <w:shd w:val="clear" w:color="auto" w:fill="FEFEFE"/>
              </w:rPr>
              <w:t>20</w:t>
            </w:r>
          </w:p>
        </w:tc>
      </w:tr>
      <w:tr w:rsidR="002D47FB" w:rsidRPr="00BB52D9" w14:paraId="498C5E08" w14:textId="77777777" w:rsidTr="00A60F4E">
        <w:trPr>
          <w:trHeight w:val="226"/>
        </w:trPr>
        <w:tc>
          <w:tcPr>
            <w:tcW w:w="567" w:type="dxa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B5655B" w14:textId="77777777" w:rsidR="002D47FB" w:rsidRPr="00BB52D9" w:rsidRDefault="002D47FB" w:rsidP="00A60F4E">
            <w:pPr>
              <w:tabs>
                <w:tab w:val="left" w:pos="-1620"/>
              </w:tabs>
              <w:ind w:firstLine="851"/>
              <w:jc w:val="both"/>
              <w:rPr>
                <w:bCs/>
                <w:sz w:val="24"/>
                <w:szCs w:val="24"/>
                <w:shd w:val="clear" w:color="auto" w:fill="FEFEFE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</w:tcPr>
          <w:p w14:paraId="64FE26DA" w14:textId="77777777" w:rsidR="002D47FB" w:rsidRPr="00BB52D9" w:rsidRDefault="002D47FB" w:rsidP="00A60F4E">
            <w:pPr>
              <w:tabs>
                <w:tab w:val="left" w:pos="-1620"/>
              </w:tabs>
              <w:jc w:val="both"/>
              <w:rPr>
                <w:bCs/>
                <w:sz w:val="24"/>
                <w:szCs w:val="24"/>
                <w:shd w:val="clear" w:color="auto" w:fill="FEFEFE"/>
              </w:rPr>
            </w:pPr>
            <w:r w:rsidRPr="00BB52D9">
              <w:rPr>
                <w:bCs/>
                <w:sz w:val="24"/>
                <w:szCs w:val="24"/>
                <w:shd w:val="clear" w:color="auto" w:fill="FEFEFE"/>
              </w:rPr>
              <w:t>б) на местната администрация</w:t>
            </w:r>
          </w:p>
        </w:tc>
        <w:tc>
          <w:tcPr>
            <w:tcW w:w="232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</w:tcPr>
          <w:p w14:paraId="05256E63" w14:textId="3D44C144" w:rsidR="002D47FB" w:rsidRPr="00BB52D9" w:rsidRDefault="009B2E77" w:rsidP="00A60F4E">
            <w:pPr>
              <w:tabs>
                <w:tab w:val="left" w:pos="-1620"/>
              </w:tabs>
              <w:jc w:val="both"/>
              <w:rPr>
                <w:bCs/>
                <w:sz w:val="24"/>
                <w:szCs w:val="24"/>
                <w:shd w:val="clear" w:color="auto" w:fill="FEFEFE"/>
              </w:rPr>
            </w:pPr>
            <w:r w:rsidRPr="00BB52D9">
              <w:rPr>
                <w:bCs/>
                <w:sz w:val="24"/>
                <w:szCs w:val="24"/>
                <w:shd w:val="clear" w:color="auto" w:fill="FEFEFE"/>
              </w:rPr>
              <w:t>1 бр. на 80 - 100 m</w:t>
            </w:r>
            <w:r w:rsidR="002D47FB" w:rsidRPr="00BB52D9">
              <w:rPr>
                <w:bCs/>
                <w:sz w:val="24"/>
                <w:szCs w:val="24"/>
                <w:shd w:val="clear" w:color="auto" w:fill="FEFEFE"/>
                <w:vertAlign w:val="superscript"/>
              </w:rPr>
              <w:t>2</w:t>
            </w:r>
            <w:r w:rsidR="002D47FB" w:rsidRPr="00BB52D9">
              <w:rPr>
                <w:bCs/>
                <w:sz w:val="24"/>
                <w:szCs w:val="24"/>
                <w:shd w:val="clear" w:color="auto" w:fill="FEFEFE"/>
              </w:rPr>
              <w:t xml:space="preserve"> РЗП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</w:tcPr>
          <w:p w14:paraId="080882BE" w14:textId="77777777" w:rsidR="002D47FB" w:rsidRPr="00BB52D9" w:rsidRDefault="002D47FB" w:rsidP="00A60F4E">
            <w:pPr>
              <w:tabs>
                <w:tab w:val="left" w:pos="-1620"/>
              </w:tabs>
              <w:jc w:val="center"/>
              <w:rPr>
                <w:bCs/>
                <w:sz w:val="24"/>
                <w:szCs w:val="24"/>
                <w:shd w:val="clear" w:color="auto" w:fill="FEFEFE"/>
              </w:rPr>
            </w:pPr>
            <w:r w:rsidRPr="00BB52D9">
              <w:rPr>
                <w:bCs/>
                <w:sz w:val="24"/>
                <w:szCs w:val="24"/>
                <w:shd w:val="clear" w:color="auto" w:fill="FEFEFE"/>
              </w:rPr>
              <w:t>20</w:t>
            </w:r>
          </w:p>
        </w:tc>
      </w:tr>
      <w:tr w:rsidR="002D47FB" w:rsidRPr="00BB52D9" w14:paraId="4579513A" w14:textId="77777777" w:rsidTr="00A60F4E">
        <w:trPr>
          <w:trHeight w:val="226"/>
        </w:trPr>
        <w:tc>
          <w:tcPr>
            <w:tcW w:w="56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003CCA" w14:textId="77777777" w:rsidR="002D47FB" w:rsidRPr="00BB52D9" w:rsidRDefault="002D47FB" w:rsidP="00A60F4E">
            <w:pPr>
              <w:tabs>
                <w:tab w:val="left" w:pos="-1620"/>
              </w:tabs>
              <w:ind w:firstLine="851"/>
              <w:jc w:val="both"/>
              <w:rPr>
                <w:bCs/>
                <w:sz w:val="24"/>
                <w:szCs w:val="24"/>
                <w:shd w:val="clear" w:color="auto" w:fill="FEFEFE"/>
              </w:rPr>
            </w:pPr>
          </w:p>
        </w:tc>
        <w:tc>
          <w:tcPr>
            <w:tcW w:w="4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14:paraId="0928C9BC" w14:textId="77777777" w:rsidR="002D47FB" w:rsidRPr="00BB52D9" w:rsidRDefault="002D47FB" w:rsidP="00A60F4E">
            <w:pPr>
              <w:tabs>
                <w:tab w:val="left" w:pos="-1620"/>
              </w:tabs>
              <w:jc w:val="both"/>
              <w:rPr>
                <w:bCs/>
                <w:sz w:val="24"/>
                <w:szCs w:val="24"/>
                <w:shd w:val="clear" w:color="auto" w:fill="FEFEFE"/>
              </w:rPr>
            </w:pPr>
            <w:r w:rsidRPr="00BB52D9">
              <w:rPr>
                <w:bCs/>
                <w:sz w:val="24"/>
                <w:szCs w:val="24"/>
                <w:shd w:val="clear" w:color="auto" w:fill="FEFEFE"/>
              </w:rPr>
              <w:t>в) офиси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14:paraId="7CCFD52F" w14:textId="375894FE" w:rsidR="002D47FB" w:rsidRPr="00BB52D9" w:rsidRDefault="009B2E77" w:rsidP="00A60F4E">
            <w:pPr>
              <w:tabs>
                <w:tab w:val="left" w:pos="-1620"/>
              </w:tabs>
              <w:jc w:val="both"/>
              <w:rPr>
                <w:bCs/>
                <w:sz w:val="24"/>
                <w:szCs w:val="24"/>
                <w:shd w:val="clear" w:color="auto" w:fill="FEFEFE"/>
              </w:rPr>
            </w:pPr>
            <w:r w:rsidRPr="00BB52D9">
              <w:rPr>
                <w:bCs/>
                <w:sz w:val="24"/>
                <w:szCs w:val="24"/>
                <w:shd w:val="clear" w:color="auto" w:fill="FEFEFE"/>
              </w:rPr>
              <w:t>1 бр. на 80 - 100 m</w:t>
            </w:r>
            <w:r w:rsidR="002D47FB" w:rsidRPr="00BB52D9">
              <w:rPr>
                <w:bCs/>
                <w:sz w:val="24"/>
                <w:szCs w:val="24"/>
                <w:shd w:val="clear" w:color="auto" w:fill="FEFEFE"/>
                <w:vertAlign w:val="superscript"/>
              </w:rPr>
              <w:t>2</w:t>
            </w:r>
            <w:r w:rsidR="002D47FB" w:rsidRPr="00BB52D9">
              <w:rPr>
                <w:bCs/>
                <w:sz w:val="24"/>
                <w:szCs w:val="24"/>
                <w:shd w:val="clear" w:color="auto" w:fill="FEFEFE"/>
              </w:rPr>
              <w:t xml:space="preserve"> РЗП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14:paraId="4C326C80" w14:textId="77777777" w:rsidR="002D47FB" w:rsidRPr="00BB52D9" w:rsidRDefault="002D47FB" w:rsidP="00A60F4E">
            <w:pPr>
              <w:tabs>
                <w:tab w:val="left" w:pos="-1620"/>
              </w:tabs>
              <w:jc w:val="center"/>
              <w:rPr>
                <w:bCs/>
                <w:sz w:val="24"/>
                <w:szCs w:val="24"/>
                <w:shd w:val="clear" w:color="auto" w:fill="FEFEFE"/>
              </w:rPr>
            </w:pPr>
            <w:r w:rsidRPr="00BB52D9">
              <w:rPr>
                <w:bCs/>
                <w:sz w:val="24"/>
                <w:szCs w:val="24"/>
                <w:shd w:val="clear" w:color="auto" w:fill="FEFEFE"/>
              </w:rPr>
              <w:t>20</w:t>
            </w:r>
          </w:p>
        </w:tc>
      </w:tr>
    </w:tbl>
    <w:p w14:paraId="5A2DF908" w14:textId="1C3CA3A2" w:rsidR="002D47FB" w:rsidRPr="00BB52D9" w:rsidRDefault="002D47FB" w:rsidP="002D47FB">
      <w:pPr>
        <w:tabs>
          <w:tab w:val="left" w:pos="-1620"/>
        </w:tabs>
        <w:spacing w:line="360" w:lineRule="auto"/>
        <w:ind w:firstLine="851"/>
        <w:jc w:val="both"/>
        <w:rPr>
          <w:bCs/>
          <w:sz w:val="24"/>
          <w:szCs w:val="24"/>
          <w:shd w:val="clear" w:color="auto" w:fill="FEFEFE"/>
        </w:rPr>
      </w:pPr>
      <w:r w:rsidRPr="00BB52D9">
        <w:rPr>
          <w:bCs/>
          <w:sz w:val="24"/>
          <w:szCs w:val="24"/>
          <w:shd w:val="clear" w:color="auto" w:fill="FEFEFE"/>
        </w:rPr>
        <w:t>„</w:t>
      </w:r>
    </w:p>
    <w:p w14:paraId="7F31E530" w14:textId="7B24CE2B" w:rsidR="00B61878" w:rsidRPr="00BB52D9" w:rsidRDefault="00B61878" w:rsidP="00F35D6B">
      <w:pPr>
        <w:spacing w:before="240" w:after="240" w:line="360" w:lineRule="auto"/>
        <w:jc w:val="center"/>
        <w:rPr>
          <w:b/>
          <w:sz w:val="24"/>
          <w:szCs w:val="24"/>
          <w:shd w:val="clear" w:color="auto" w:fill="FEFEFE"/>
        </w:rPr>
      </w:pPr>
      <w:r w:rsidRPr="00BB52D9">
        <w:rPr>
          <w:b/>
          <w:sz w:val="24"/>
          <w:szCs w:val="24"/>
          <w:shd w:val="clear" w:color="auto" w:fill="FEFEFE"/>
        </w:rPr>
        <w:lastRenderedPageBreak/>
        <w:t>Преходни и заключителни разпоредби</w:t>
      </w:r>
    </w:p>
    <w:p w14:paraId="07EB5614" w14:textId="3E8B1157" w:rsidR="00982F5A" w:rsidRPr="00BB52D9" w:rsidRDefault="0047050E" w:rsidP="00982F5A">
      <w:pPr>
        <w:spacing w:line="360" w:lineRule="auto"/>
        <w:ind w:firstLine="851"/>
        <w:jc w:val="both"/>
        <w:rPr>
          <w:bCs/>
          <w:sz w:val="24"/>
          <w:szCs w:val="24"/>
          <w:shd w:val="clear" w:color="auto" w:fill="FEFEFE"/>
        </w:rPr>
      </w:pPr>
      <w:r w:rsidRPr="00BB52D9">
        <w:rPr>
          <w:b/>
          <w:bCs/>
          <w:sz w:val="24"/>
          <w:szCs w:val="24"/>
          <w:shd w:val="clear" w:color="auto" w:fill="FEFEFE"/>
        </w:rPr>
        <w:t xml:space="preserve">§ </w:t>
      </w:r>
      <w:r w:rsidRPr="00BB52D9">
        <w:rPr>
          <w:b/>
          <w:bCs/>
          <w:sz w:val="24"/>
          <w:szCs w:val="24"/>
          <w:shd w:val="clear" w:color="auto" w:fill="FEFEFE"/>
          <w:lang w:val="ru-RU"/>
        </w:rPr>
        <w:t>7</w:t>
      </w:r>
      <w:r w:rsidRPr="00BB52D9">
        <w:rPr>
          <w:b/>
          <w:bCs/>
          <w:sz w:val="24"/>
          <w:szCs w:val="24"/>
          <w:shd w:val="clear" w:color="auto" w:fill="FEFEFE"/>
        </w:rPr>
        <w:t>.</w:t>
      </w:r>
      <w:r w:rsidRPr="00BB52D9">
        <w:rPr>
          <w:sz w:val="24"/>
          <w:szCs w:val="24"/>
          <w:shd w:val="clear" w:color="auto" w:fill="FEFEFE"/>
        </w:rPr>
        <w:t xml:space="preserve"> </w:t>
      </w:r>
      <w:r w:rsidR="00982F5A" w:rsidRPr="00BB52D9">
        <w:rPr>
          <w:bCs/>
          <w:sz w:val="24"/>
          <w:szCs w:val="24"/>
          <w:shd w:val="clear" w:color="auto" w:fill="FEFEFE"/>
        </w:rPr>
        <w:t>Навсякъде в наредбата</w:t>
      </w:r>
      <w:r w:rsidR="00982F5A" w:rsidRPr="00BB52D9">
        <w:rPr>
          <w:bCs/>
          <w:sz w:val="24"/>
          <w:szCs w:val="24"/>
          <w:shd w:val="clear" w:color="auto" w:fill="FEFEFE"/>
          <w:lang w:val="ru-RU"/>
        </w:rPr>
        <w:t xml:space="preserve"> </w:t>
      </w:r>
      <w:r w:rsidR="009055D3" w:rsidRPr="00BB52D9">
        <w:rPr>
          <w:bCs/>
          <w:sz w:val="24"/>
          <w:szCs w:val="24"/>
          <w:shd w:val="clear" w:color="auto" w:fill="FEFEFE"/>
          <w:lang w:val="ru-RU"/>
        </w:rPr>
        <w:t xml:space="preserve">думите </w:t>
      </w:r>
      <w:r w:rsidR="00982F5A" w:rsidRPr="00BB52D9">
        <w:rPr>
          <w:bCs/>
          <w:sz w:val="24"/>
          <w:szCs w:val="24"/>
          <w:shd w:val="clear" w:color="auto" w:fill="FEFEFE"/>
        </w:rPr>
        <w:t>„Наредба № РД-02-20-2 от 2021 г. за определяне на изискванията за достъпност и универсален дизайн на елементите на достъпната среда в урбанизираната територия и на сградите и съоръженията“</w:t>
      </w:r>
      <w:r w:rsidR="00982F5A" w:rsidRPr="00BB52D9">
        <w:rPr>
          <w:color w:val="000000"/>
          <w:sz w:val="24"/>
          <w:szCs w:val="24"/>
          <w:lang w:val="ru-RU"/>
        </w:rPr>
        <w:t xml:space="preserve"> </w:t>
      </w:r>
      <w:r w:rsidR="00982F5A" w:rsidRPr="00BB52D9">
        <w:rPr>
          <w:bCs/>
          <w:sz w:val="24"/>
          <w:szCs w:val="24"/>
          <w:shd w:val="clear" w:color="auto" w:fill="FEFEFE"/>
          <w:lang w:val="ru-RU"/>
        </w:rPr>
        <w:t xml:space="preserve">се заменят с </w:t>
      </w:r>
      <w:r w:rsidR="00982F5A" w:rsidRPr="00BB52D9">
        <w:rPr>
          <w:bCs/>
          <w:sz w:val="24"/>
          <w:szCs w:val="24"/>
          <w:shd w:val="clear" w:color="auto" w:fill="FEFEFE"/>
        </w:rPr>
        <w:t xml:space="preserve">„Наредба № РД-02-20-2 от 2021 г. за определяне на изискванията за достъпност и универсален дизайн на елементите на достъпната среда в урбанизираната територия и на сградите и съоръженията, </w:t>
      </w:r>
      <w:r w:rsidR="00982F5A" w:rsidRPr="00BB52D9">
        <w:rPr>
          <w:bCs/>
          <w:sz w:val="24"/>
          <w:szCs w:val="24"/>
          <w:shd w:val="clear" w:color="auto" w:fill="FEFEFE"/>
          <w:lang w:val="ru-RU"/>
        </w:rPr>
        <w:t>както и техническите изисквания за достъпност на морските плажове</w:t>
      </w:r>
      <w:r w:rsidR="00982F5A" w:rsidRPr="00BB52D9">
        <w:rPr>
          <w:bCs/>
          <w:sz w:val="24"/>
          <w:szCs w:val="24"/>
          <w:shd w:val="clear" w:color="auto" w:fill="FEFEFE"/>
        </w:rPr>
        <w:t>“.</w:t>
      </w:r>
    </w:p>
    <w:p w14:paraId="4324731D" w14:textId="6AEAB6E4" w:rsidR="00E80AE1" w:rsidRPr="00BB52D9" w:rsidRDefault="00E80AE1" w:rsidP="00E80AE1">
      <w:pPr>
        <w:spacing w:line="360" w:lineRule="auto"/>
        <w:ind w:firstLine="851"/>
        <w:jc w:val="both"/>
        <w:rPr>
          <w:sz w:val="24"/>
          <w:szCs w:val="24"/>
          <w:shd w:val="clear" w:color="auto" w:fill="FEFEFE"/>
        </w:rPr>
      </w:pPr>
      <w:r w:rsidRPr="00BB52D9">
        <w:rPr>
          <w:b/>
          <w:bCs/>
          <w:sz w:val="24"/>
          <w:szCs w:val="24"/>
          <w:shd w:val="clear" w:color="auto" w:fill="FEFEFE"/>
        </w:rPr>
        <w:t xml:space="preserve">§ </w:t>
      </w:r>
      <w:r w:rsidR="00C21855" w:rsidRPr="00BB52D9">
        <w:rPr>
          <w:b/>
          <w:bCs/>
          <w:sz w:val="24"/>
          <w:szCs w:val="24"/>
          <w:shd w:val="clear" w:color="auto" w:fill="FEFEFE"/>
        </w:rPr>
        <w:t>8</w:t>
      </w:r>
      <w:r w:rsidRPr="00BB52D9">
        <w:rPr>
          <w:b/>
          <w:bCs/>
          <w:sz w:val="24"/>
          <w:szCs w:val="24"/>
          <w:shd w:val="clear" w:color="auto" w:fill="FEFEFE"/>
        </w:rPr>
        <w:t xml:space="preserve">. </w:t>
      </w:r>
      <w:r w:rsidRPr="00BB52D9">
        <w:rPr>
          <w:sz w:val="24"/>
          <w:szCs w:val="24"/>
          <w:shd w:val="clear" w:color="auto" w:fill="FEFEFE"/>
        </w:rPr>
        <w:t>(1) Започналите производства по одобряване на инвестиционен проект и издаване на разрешение за строеж се довършват по досегашния ред.</w:t>
      </w:r>
    </w:p>
    <w:p w14:paraId="6860FC72" w14:textId="77777777" w:rsidR="00E80AE1" w:rsidRPr="00BB52D9" w:rsidRDefault="00E80AE1" w:rsidP="00E80AE1">
      <w:pPr>
        <w:spacing w:line="360" w:lineRule="auto"/>
        <w:ind w:firstLine="850"/>
        <w:jc w:val="both"/>
        <w:rPr>
          <w:sz w:val="24"/>
          <w:szCs w:val="24"/>
          <w:shd w:val="clear" w:color="auto" w:fill="FEFEFE"/>
        </w:rPr>
      </w:pPr>
      <w:r w:rsidRPr="00BB52D9">
        <w:rPr>
          <w:sz w:val="24"/>
          <w:szCs w:val="24"/>
          <w:shd w:val="clear" w:color="auto" w:fill="FEFEFE"/>
        </w:rPr>
        <w:t>(2) За започнато производство по одобряване на инвестиционен проект и издаване на разрешение за строеж се счита датата на подаване на писмено заявление за одобряване на инвестиционния проект от компетентния орган.</w:t>
      </w:r>
    </w:p>
    <w:p w14:paraId="61BA9B27" w14:textId="0F5D11B2" w:rsidR="008815D7" w:rsidRPr="00BB52D9" w:rsidRDefault="008815D7" w:rsidP="008815D7">
      <w:pPr>
        <w:tabs>
          <w:tab w:val="left" w:pos="-1620"/>
        </w:tabs>
        <w:spacing w:line="360" w:lineRule="auto"/>
        <w:ind w:firstLine="851"/>
        <w:jc w:val="both"/>
        <w:rPr>
          <w:bCs/>
          <w:sz w:val="24"/>
          <w:szCs w:val="24"/>
          <w:shd w:val="clear" w:color="auto" w:fill="FEFEFE"/>
          <w:lang w:val="ru-RU"/>
        </w:rPr>
      </w:pPr>
      <w:r w:rsidRPr="00BB52D9">
        <w:rPr>
          <w:b/>
          <w:bCs/>
          <w:sz w:val="24"/>
          <w:szCs w:val="24"/>
          <w:shd w:val="clear" w:color="auto" w:fill="FEFEFE"/>
        </w:rPr>
        <w:t>§ 9.</w:t>
      </w:r>
      <w:r w:rsidRPr="00BB52D9">
        <w:rPr>
          <w:sz w:val="24"/>
          <w:szCs w:val="24"/>
        </w:rPr>
        <w:t xml:space="preserve"> </w:t>
      </w:r>
      <w:r w:rsidR="00F47C00" w:rsidRPr="00BB52D9">
        <w:rPr>
          <w:sz w:val="24"/>
          <w:szCs w:val="24"/>
          <w:lang w:eastAsia="bg-BG"/>
        </w:rPr>
        <w:t>В срок д</w:t>
      </w:r>
      <w:r w:rsidR="000761DD" w:rsidRPr="00BB52D9">
        <w:rPr>
          <w:sz w:val="24"/>
          <w:szCs w:val="24"/>
          <w:lang w:eastAsia="bg-BG"/>
        </w:rPr>
        <w:t>о 1 януари 2027 г</w:t>
      </w:r>
      <w:r w:rsidR="000761DD" w:rsidRPr="00BB52D9">
        <w:rPr>
          <w:bCs/>
          <w:sz w:val="24"/>
          <w:szCs w:val="24"/>
          <w:shd w:val="clear" w:color="auto" w:fill="FEFEFE"/>
          <w:lang w:val="ru-RU"/>
        </w:rPr>
        <w:t>. в</w:t>
      </w:r>
      <w:r w:rsidRPr="00BB52D9">
        <w:rPr>
          <w:bCs/>
          <w:sz w:val="24"/>
          <w:szCs w:val="24"/>
          <w:shd w:val="clear" w:color="auto" w:fill="FEFEFE"/>
          <w:lang w:val="ru-RU"/>
        </w:rPr>
        <w:t xml:space="preserve">сички съществуващи нежилищни сгради с повече от двадесет паркоместа за автомобили се привеждат в съответствие с изискванията </w:t>
      </w:r>
      <w:r w:rsidR="00BF62BE" w:rsidRPr="00BB52D9">
        <w:rPr>
          <w:bCs/>
          <w:sz w:val="24"/>
          <w:szCs w:val="24"/>
          <w:shd w:val="clear" w:color="auto" w:fill="FEFEFE"/>
          <w:lang w:val="ru-RU"/>
        </w:rPr>
        <w:t xml:space="preserve">на </w:t>
      </w:r>
      <w:r w:rsidRPr="00BB52D9">
        <w:rPr>
          <w:sz w:val="24"/>
          <w:szCs w:val="24"/>
          <w:lang w:eastAsia="bg-BG"/>
        </w:rPr>
        <w:t xml:space="preserve">чл. 40, ал. 5 </w:t>
      </w:r>
      <w:r w:rsidRPr="00BB52D9">
        <w:rPr>
          <w:bCs/>
          <w:sz w:val="24"/>
          <w:szCs w:val="24"/>
          <w:shd w:val="clear" w:color="auto" w:fill="FEFEFE"/>
          <w:lang w:val="ru-RU"/>
        </w:rPr>
        <w:t xml:space="preserve">и </w:t>
      </w:r>
      <w:r w:rsidR="000761DD" w:rsidRPr="00BB52D9">
        <w:rPr>
          <w:sz w:val="24"/>
          <w:szCs w:val="24"/>
          <w:lang w:eastAsia="bg-BG"/>
        </w:rPr>
        <w:t>чл. 50, ал. 5</w:t>
      </w:r>
      <w:r w:rsidRPr="00BB52D9">
        <w:rPr>
          <w:bCs/>
          <w:sz w:val="24"/>
          <w:szCs w:val="24"/>
          <w:shd w:val="clear" w:color="auto" w:fill="FEFEFE"/>
          <w:lang w:val="ru-RU"/>
        </w:rPr>
        <w:t>.</w:t>
      </w:r>
    </w:p>
    <w:p w14:paraId="78AAC6BB" w14:textId="1EC0C157" w:rsidR="00CA5723" w:rsidRPr="00BB52D9" w:rsidRDefault="008815D7" w:rsidP="00CA5723">
      <w:pPr>
        <w:tabs>
          <w:tab w:val="left" w:pos="-1620"/>
        </w:tabs>
        <w:spacing w:line="360" w:lineRule="auto"/>
        <w:ind w:firstLine="851"/>
        <w:jc w:val="both"/>
        <w:rPr>
          <w:sz w:val="24"/>
          <w:szCs w:val="24"/>
          <w:lang w:eastAsia="bg-BG"/>
        </w:rPr>
      </w:pPr>
      <w:r w:rsidRPr="00BB52D9">
        <w:rPr>
          <w:b/>
          <w:bCs/>
          <w:sz w:val="24"/>
          <w:szCs w:val="24"/>
          <w:shd w:val="clear" w:color="auto" w:fill="FEFEFE"/>
        </w:rPr>
        <w:t xml:space="preserve">§ 10. </w:t>
      </w:r>
      <w:r w:rsidR="00CA5723" w:rsidRPr="00BB52D9">
        <w:rPr>
          <w:sz w:val="24"/>
          <w:szCs w:val="24"/>
          <w:lang w:eastAsia="bg-BG"/>
        </w:rPr>
        <w:t xml:space="preserve">В срок </w:t>
      </w:r>
      <w:r w:rsidR="00CA5723" w:rsidRPr="00BB52D9">
        <w:rPr>
          <w:sz w:val="24"/>
          <w:szCs w:val="24"/>
        </w:rPr>
        <w:t xml:space="preserve">до </w:t>
      </w:r>
      <w:r w:rsidR="00CA5723" w:rsidRPr="00BB52D9">
        <w:rPr>
          <w:sz w:val="24"/>
          <w:szCs w:val="24"/>
          <w:lang w:eastAsia="bg-BG"/>
        </w:rPr>
        <w:t xml:space="preserve">1 януари 2029 г. </w:t>
      </w:r>
      <w:r w:rsidR="00CA5723" w:rsidRPr="00BB52D9">
        <w:rPr>
          <w:bCs/>
          <w:sz w:val="24"/>
          <w:szCs w:val="24"/>
        </w:rPr>
        <w:t xml:space="preserve">се допуска </w:t>
      </w:r>
      <w:r w:rsidR="00FC310D" w:rsidRPr="00BB52D9">
        <w:rPr>
          <w:bCs/>
          <w:sz w:val="24"/>
          <w:szCs w:val="24"/>
        </w:rPr>
        <w:t xml:space="preserve">изключение от прилагането на параграф 9, по отношение на </w:t>
      </w:r>
      <w:r w:rsidR="00CA5723" w:rsidRPr="00BB52D9">
        <w:rPr>
          <w:bCs/>
          <w:sz w:val="24"/>
          <w:szCs w:val="24"/>
          <w:shd w:val="clear" w:color="auto" w:fill="FEFEFE"/>
          <w:lang w:val="ru-RU"/>
        </w:rPr>
        <w:t xml:space="preserve">нежилищни сгради, </w:t>
      </w:r>
      <w:r w:rsidR="00CA5723" w:rsidRPr="00BB52D9">
        <w:rPr>
          <w:sz w:val="24"/>
          <w:szCs w:val="24"/>
          <w:lang w:eastAsia="bg-BG"/>
        </w:rPr>
        <w:t>санирани в периода 28 май 2022 г. – 28 май 2024 г., в съответствие с член 8, параграф 3 от Директива 2010/31/ЕС</w:t>
      </w:r>
      <w:r w:rsidR="00CE1939" w:rsidRPr="00BB52D9">
        <w:rPr>
          <w:sz w:val="24"/>
          <w:szCs w:val="24"/>
          <w:lang w:eastAsia="bg-BG"/>
        </w:rPr>
        <w:t>.</w:t>
      </w:r>
      <w:r w:rsidR="00CA5723" w:rsidRPr="00BB52D9">
        <w:rPr>
          <w:sz w:val="24"/>
          <w:szCs w:val="24"/>
          <w:lang w:eastAsia="bg-BG"/>
        </w:rPr>
        <w:t xml:space="preserve"> </w:t>
      </w:r>
    </w:p>
    <w:p w14:paraId="5CCDC330" w14:textId="35E63F0F" w:rsidR="008815D7" w:rsidRPr="00BB52D9" w:rsidRDefault="008815D7" w:rsidP="008815D7">
      <w:pPr>
        <w:tabs>
          <w:tab w:val="left" w:pos="-1620"/>
        </w:tabs>
        <w:spacing w:line="360" w:lineRule="auto"/>
        <w:ind w:firstLine="851"/>
        <w:jc w:val="both"/>
        <w:rPr>
          <w:sz w:val="24"/>
          <w:szCs w:val="24"/>
          <w:shd w:val="clear" w:color="auto" w:fill="FEFEFE"/>
        </w:rPr>
      </w:pPr>
      <w:r w:rsidRPr="00BB52D9">
        <w:rPr>
          <w:b/>
          <w:bCs/>
          <w:sz w:val="24"/>
          <w:szCs w:val="24"/>
          <w:shd w:val="clear" w:color="auto" w:fill="FEFEFE"/>
        </w:rPr>
        <w:t>§ 11.</w:t>
      </w:r>
      <w:r w:rsidRPr="00BB52D9">
        <w:rPr>
          <w:sz w:val="24"/>
          <w:szCs w:val="24"/>
          <w:shd w:val="clear" w:color="auto" w:fill="FEFEFE"/>
        </w:rPr>
        <w:t xml:space="preserve"> </w:t>
      </w:r>
      <w:r w:rsidR="00F47C00" w:rsidRPr="00BB52D9">
        <w:rPr>
          <w:sz w:val="24"/>
          <w:szCs w:val="24"/>
          <w:lang w:eastAsia="bg-BG"/>
        </w:rPr>
        <w:t xml:space="preserve">В срок до </w:t>
      </w:r>
      <w:r w:rsidRPr="00BB52D9">
        <w:rPr>
          <w:sz w:val="24"/>
          <w:szCs w:val="24"/>
          <w:shd w:val="clear" w:color="auto" w:fill="FEFEFE"/>
        </w:rPr>
        <w:t xml:space="preserve">1 януари 2033 г. за всички </w:t>
      </w:r>
      <w:r w:rsidRPr="00BB52D9">
        <w:rPr>
          <w:bCs/>
          <w:sz w:val="24"/>
          <w:szCs w:val="24"/>
          <w:shd w:val="clear" w:color="auto" w:fill="FEFEFE"/>
        </w:rPr>
        <w:t xml:space="preserve">съществуващи </w:t>
      </w:r>
      <w:r w:rsidRPr="00BB52D9">
        <w:rPr>
          <w:sz w:val="24"/>
          <w:szCs w:val="24"/>
          <w:shd w:val="clear" w:color="auto" w:fill="FEFEFE"/>
        </w:rPr>
        <w:t>сгради, притежавани или ползвани от публични органи, за най-малко 50 % от определените места за гариране и паркиране съгласно приложение № 5 се предвижда предварително окабеляване.</w:t>
      </w:r>
    </w:p>
    <w:p w14:paraId="2A7CA15A" w14:textId="5CC5F695" w:rsidR="00E80AE1" w:rsidRPr="00BB52D9" w:rsidRDefault="008815D7" w:rsidP="008815D7">
      <w:pPr>
        <w:widowControl/>
        <w:autoSpaceDE/>
        <w:autoSpaceDN/>
        <w:adjustRightInd/>
        <w:spacing w:line="360" w:lineRule="auto"/>
        <w:ind w:firstLine="851"/>
        <w:jc w:val="both"/>
        <w:rPr>
          <w:bCs/>
          <w:sz w:val="24"/>
          <w:szCs w:val="24"/>
          <w:shd w:val="clear" w:color="auto" w:fill="FEFEFE"/>
        </w:rPr>
      </w:pPr>
      <w:r w:rsidRPr="00BB52D9">
        <w:rPr>
          <w:b/>
          <w:bCs/>
          <w:sz w:val="24"/>
          <w:szCs w:val="24"/>
          <w:shd w:val="clear" w:color="auto" w:fill="FEFEFE"/>
        </w:rPr>
        <w:t xml:space="preserve">§ 12. </w:t>
      </w:r>
      <w:r w:rsidRPr="00BB52D9">
        <w:rPr>
          <w:bCs/>
          <w:sz w:val="24"/>
          <w:szCs w:val="24"/>
          <w:shd w:val="clear" w:color="auto" w:fill="FEFEFE"/>
        </w:rPr>
        <w:t>Наредбата влиза в сила от деня на обнародването ѝ в „Държавен вестник.</w:t>
      </w:r>
      <w:r w:rsidR="003E34DE" w:rsidRPr="00BB52D9">
        <w:rPr>
          <w:bCs/>
          <w:sz w:val="24"/>
          <w:szCs w:val="24"/>
          <w:shd w:val="clear" w:color="auto" w:fill="FEFEFE"/>
        </w:rPr>
        <w:t xml:space="preserve"> </w:t>
      </w:r>
    </w:p>
    <w:p w14:paraId="50ECA572" w14:textId="00BA4122" w:rsidR="008A3E1B" w:rsidRPr="00BB52D9" w:rsidRDefault="008A3E1B" w:rsidP="00AC6623">
      <w:pPr>
        <w:ind w:firstLine="850"/>
        <w:jc w:val="both"/>
        <w:rPr>
          <w:sz w:val="24"/>
          <w:szCs w:val="24"/>
          <w:shd w:val="clear" w:color="auto" w:fill="FEFEFE"/>
        </w:rPr>
      </w:pPr>
    </w:p>
    <w:p w14:paraId="046160AA" w14:textId="24963FC4" w:rsidR="00AC6623" w:rsidRPr="00BB52D9" w:rsidRDefault="00AC6623" w:rsidP="00AC6623">
      <w:pPr>
        <w:ind w:firstLine="850"/>
        <w:jc w:val="both"/>
        <w:rPr>
          <w:sz w:val="24"/>
          <w:szCs w:val="24"/>
          <w:shd w:val="clear" w:color="auto" w:fill="FEFEFE"/>
        </w:rPr>
      </w:pPr>
    </w:p>
    <w:p w14:paraId="3318F934" w14:textId="77777777" w:rsidR="00482912" w:rsidRPr="00BB52D9" w:rsidRDefault="00482912" w:rsidP="00AC6623">
      <w:pPr>
        <w:ind w:firstLine="850"/>
        <w:jc w:val="both"/>
        <w:rPr>
          <w:sz w:val="24"/>
          <w:szCs w:val="24"/>
          <w:shd w:val="clear" w:color="auto" w:fill="FEFEFE"/>
        </w:rPr>
      </w:pPr>
    </w:p>
    <w:p w14:paraId="684F9ADC" w14:textId="2F7D6377" w:rsidR="003B7A3F" w:rsidRPr="00BB52D9" w:rsidRDefault="00AD337F" w:rsidP="001D0385">
      <w:pPr>
        <w:spacing w:before="120" w:after="240"/>
        <w:ind w:firstLine="4820"/>
        <w:jc w:val="both"/>
        <w:rPr>
          <w:b/>
          <w:sz w:val="24"/>
          <w:szCs w:val="24"/>
        </w:rPr>
      </w:pPr>
      <w:r w:rsidRPr="00BB52D9">
        <w:rPr>
          <w:b/>
          <w:sz w:val="24"/>
          <w:szCs w:val="24"/>
        </w:rPr>
        <w:t>МИНИСТЪР</w:t>
      </w:r>
      <w:r w:rsidR="003B7A3F" w:rsidRPr="00BB52D9">
        <w:rPr>
          <w:b/>
          <w:sz w:val="24"/>
          <w:szCs w:val="24"/>
        </w:rPr>
        <w:t>:</w:t>
      </w:r>
    </w:p>
    <w:p w14:paraId="3FB6D614" w14:textId="3BE20D61" w:rsidR="009C54DD" w:rsidRPr="00BB52D9" w:rsidRDefault="00F1329F" w:rsidP="00AC6623">
      <w:pPr>
        <w:spacing w:before="120"/>
        <w:ind w:left="5760" w:firstLine="720"/>
        <w:jc w:val="both"/>
        <w:rPr>
          <w:b/>
          <w:sz w:val="24"/>
          <w:szCs w:val="24"/>
        </w:rPr>
      </w:pPr>
      <w:r w:rsidRPr="00BB52D9">
        <w:rPr>
          <w:b/>
          <w:sz w:val="24"/>
          <w:szCs w:val="24"/>
        </w:rPr>
        <w:t>И</w:t>
      </w:r>
      <w:r w:rsidR="00036070" w:rsidRPr="00BB52D9">
        <w:rPr>
          <w:b/>
          <w:sz w:val="24"/>
          <w:szCs w:val="24"/>
        </w:rPr>
        <w:t>В</w:t>
      </w:r>
      <w:r w:rsidRPr="00BB52D9">
        <w:rPr>
          <w:b/>
          <w:sz w:val="24"/>
          <w:szCs w:val="24"/>
        </w:rPr>
        <w:t>А</w:t>
      </w:r>
      <w:r w:rsidR="00036070" w:rsidRPr="00BB52D9">
        <w:rPr>
          <w:b/>
          <w:sz w:val="24"/>
          <w:szCs w:val="24"/>
        </w:rPr>
        <w:t>Н ШИШК</w:t>
      </w:r>
      <w:r w:rsidRPr="00BB52D9">
        <w:rPr>
          <w:b/>
          <w:sz w:val="24"/>
          <w:szCs w:val="24"/>
        </w:rPr>
        <w:t>ОВ</w:t>
      </w:r>
    </w:p>
    <w:sectPr w:rsidR="009C54DD" w:rsidRPr="00BB52D9" w:rsidSect="00482912">
      <w:pgSz w:w="12240" w:h="15840"/>
      <w:pgMar w:top="1418" w:right="1134" w:bottom="1134" w:left="1418" w:header="1134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C798A9" w14:textId="77777777" w:rsidR="00A77710" w:rsidRDefault="00A77710" w:rsidP="00147DF4">
      <w:r>
        <w:separator/>
      </w:r>
    </w:p>
  </w:endnote>
  <w:endnote w:type="continuationSeparator" w:id="0">
    <w:p w14:paraId="0BE1AAE4" w14:textId="77777777" w:rsidR="00A77710" w:rsidRDefault="00A77710" w:rsidP="00147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908D97" w14:textId="77777777" w:rsidR="00A77710" w:rsidRDefault="00A77710" w:rsidP="00147DF4">
      <w:r>
        <w:separator/>
      </w:r>
    </w:p>
  </w:footnote>
  <w:footnote w:type="continuationSeparator" w:id="0">
    <w:p w14:paraId="1E1A2A2E" w14:textId="77777777" w:rsidR="00A77710" w:rsidRDefault="00A77710" w:rsidP="00147D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F6CF3"/>
    <w:multiLevelType w:val="hybridMultilevel"/>
    <w:tmpl w:val="077EBE60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873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033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  <w:rPr>
        <w:rFonts w:cs="Times New Roman"/>
      </w:rPr>
    </w:lvl>
  </w:abstractNum>
  <w:abstractNum w:abstractNumId="1" w15:restartNumberingAfterBreak="0">
    <w:nsid w:val="03354651"/>
    <w:multiLevelType w:val="hybridMultilevel"/>
    <w:tmpl w:val="93968FAA"/>
    <w:lvl w:ilvl="0" w:tplc="3BBE5E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770ACD"/>
    <w:multiLevelType w:val="hybridMultilevel"/>
    <w:tmpl w:val="2BB6578C"/>
    <w:lvl w:ilvl="0" w:tplc="040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3" w15:restartNumberingAfterBreak="0">
    <w:nsid w:val="0A157C79"/>
    <w:multiLevelType w:val="hybridMultilevel"/>
    <w:tmpl w:val="70C84062"/>
    <w:lvl w:ilvl="0" w:tplc="40F4504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80" w:hanging="360"/>
      </w:pPr>
    </w:lvl>
    <w:lvl w:ilvl="2" w:tplc="0402001B" w:tentative="1">
      <w:start w:val="1"/>
      <w:numFmt w:val="lowerRoman"/>
      <w:lvlText w:val="%3."/>
      <w:lvlJc w:val="right"/>
      <w:pPr>
        <w:ind w:left="2700" w:hanging="180"/>
      </w:pPr>
    </w:lvl>
    <w:lvl w:ilvl="3" w:tplc="0402000F" w:tentative="1">
      <w:start w:val="1"/>
      <w:numFmt w:val="decimal"/>
      <w:lvlText w:val="%4."/>
      <w:lvlJc w:val="left"/>
      <w:pPr>
        <w:ind w:left="3420" w:hanging="360"/>
      </w:pPr>
    </w:lvl>
    <w:lvl w:ilvl="4" w:tplc="04020019" w:tentative="1">
      <w:start w:val="1"/>
      <w:numFmt w:val="lowerLetter"/>
      <w:lvlText w:val="%5."/>
      <w:lvlJc w:val="left"/>
      <w:pPr>
        <w:ind w:left="4140" w:hanging="360"/>
      </w:pPr>
    </w:lvl>
    <w:lvl w:ilvl="5" w:tplc="0402001B" w:tentative="1">
      <w:start w:val="1"/>
      <w:numFmt w:val="lowerRoman"/>
      <w:lvlText w:val="%6."/>
      <w:lvlJc w:val="right"/>
      <w:pPr>
        <w:ind w:left="4860" w:hanging="180"/>
      </w:pPr>
    </w:lvl>
    <w:lvl w:ilvl="6" w:tplc="0402000F" w:tentative="1">
      <w:start w:val="1"/>
      <w:numFmt w:val="decimal"/>
      <w:lvlText w:val="%7."/>
      <w:lvlJc w:val="left"/>
      <w:pPr>
        <w:ind w:left="5580" w:hanging="360"/>
      </w:pPr>
    </w:lvl>
    <w:lvl w:ilvl="7" w:tplc="04020019" w:tentative="1">
      <w:start w:val="1"/>
      <w:numFmt w:val="lowerLetter"/>
      <w:lvlText w:val="%8."/>
      <w:lvlJc w:val="left"/>
      <w:pPr>
        <w:ind w:left="6300" w:hanging="360"/>
      </w:pPr>
    </w:lvl>
    <w:lvl w:ilvl="8" w:tplc="0402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0BA67EA0"/>
    <w:multiLevelType w:val="hybridMultilevel"/>
    <w:tmpl w:val="579C58BC"/>
    <w:lvl w:ilvl="0" w:tplc="AA8C5F02">
      <w:start w:val="1"/>
      <w:numFmt w:val="decimal"/>
      <w:lvlText w:val="%1."/>
      <w:lvlJc w:val="left"/>
      <w:pPr>
        <w:tabs>
          <w:tab w:val="num" w:pos="1210"/>
        </w:tabs>
        <w:ind w:left="121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0"/>
        </w:tabs>
        <w:ind w:left="19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50"/>
        </w:tabs>
        <w:ind w:left="26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70"/>
        </w:tabs>
        <w:ind w:left="33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90"/>
        </w:tabs>
        <w:ind w:left="40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810"/>
        </w:tabs>
        <w:ind w:left="48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30"/>
        </w:tabs>
        <w:ind w:left="55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50"/>
        </w:tabs>
        <w:ind w:left="62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70"/>
        </w:tabs>
        <w:ind w:left="6970" w:hanging="180"/>
      </w:pPr>
      <w:rPr>
        <w:rFonts w:cs="Times New Roman"/>
      </w:rPr>
    </w:lvl>
  </w:abstractNum>
  <w:abstractNum w:abstractNumId="5" w15:restartNumberingAfterBreak="0">
    <w:nsid w:val="0C083BB2"/>
    <w:multiLevelType w:val="hybridMultilevel"/>
    <w:tmpl w:val="DAC6767A"/>
    <w:lvl w:ilvl="0" w:tplc="040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6" w15:restartNumberingAfterBreak="0">
    <w:nsid w:val="0F8A5C92"/>
    <w:multiLevelType w:val="hybridMultilevel"/>
    <w:tmpl w:val="45ECCA30"/>
    <w:lvl w:ilvl="0" w:tplc="040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7" w15:restartNumberingAfterBreak="0">
    <w:nsid w:val="0FD51F11"/>
    <w:multiLevelType w:val="hybridMultilevel"/>
    <w:tmpl w:val="A0A0C1A8"/>
    <w:lvl w:ilvl="0" w:tplc="22626C92">
      <w:start w:val="1"/>
      <w:numFmt w:val="decimal"/>
      <w:lvlText w:val="%1."/>
      <w:lvlJc w:val="left"/>
      <w:pPr>
        <w:ind w:left="121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930" w:hanging="360"/>
      </w:pPr>
    </w:lvl>
    <w:lvl w:ilvl="2" w:tplc="0402001B" w:tentative="1">
      <w:start w:val="1"/>
      <w:numFmt w:val="lowerRoman"/>
      <w:lvlText w:val="%3."/>
      <w:lvlJc w:val="right"/>
      <w:pPr>
        <w:ind w:left="2650" w:hanging="180"/>
      </w:pPr>
    </w:lvl>
    <w:lvl w:ilvl="3" w:tplc="0402000F" w:tentative="1">
      <w:start w:val="1"/>
      <w:numFmt w:val="decimal"/>
      <w:lvlText w:val="%4."/>
      <w:lvlJc w:val="left"/>
      <w:pPr>
        <w:ind w:left="3370" w:hanging="360"/>
      </w:pPr>
    </w:lvl>
    <w:lvl w:ilvl="4" w:tplc="04020019" w:tentative="1">
      <w:start w:val="1"/>
      <w:numFmt w:val="lowerLetter"/>
      <w:lvlText w:val="%5."/>
      <w:lvlJc w:val="left"/>
      <w:pPr>
        <w:ind w:left="4090" w:hanging="360"/>
      </w:pPr>
    </w:lvl>
    <w:lvl w:ilvl="5" w:tplc="0402001B" w:tentative="1">
      <w:start w:val="1"/>
      <w:numFmt w:val="lowerRoman"/>
      <w:lvlText w:val="%6."/>
      <w:lvlJc w:val="right"/>
      <w:pPr>
        <w:ind w:left="4810" w:hanging="180"/>
      </w:pPr>
    </w:lvl>
    <w:lvl w:ilvl="6" w:tplc="0402000F" w:tentative="1">
      <w:start w:val="1"/>
      <w:numFmt w:val="decimal"/>
      <w:lvlText w:val="%7."/>
      <w:lvlJc w:val="left"/>
      <w:pPr>
        <w:ind w:left="5530" w:hanging="360"/>
      </w:pPr>
    </w:lvl>
    <w:lvl w:ilvl="7" w:tplc="04020019" w:tentative="1">
      <w:start w:val="1"/>
      <w:numFmt w:val="lowerLetter"/>
      <w:lvlText w:val="%8."/>
      <w:lvlJc w:val="left"/>
      <w:pPr>
        <w:ind w:left="6250" w:hanging="360"/>
      </w:pPr>
    </w:lvl>
    <w:lvl w:ilvl="8" w:tplc="0402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8" w15:restartNumberingAfterBreak="0">
    <w:nsid w:val="11B45A2D"/>
    <w:multiLevelType w:val="hybridMultilevel"/>
    <w:tmpl w:val="E9306598"/>
    <w:lvl w:ilvl="0" w:tplc="74BCB36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6811878"/>
    <w:multiLevelType w:val="hybridMultilevel"/>
    <w:tmpl w:val="75023C54"/>
    <w:lvl w:ilvl="0" w:tplc="F690ACD8">
      <w:start w:val="1"/>
      <w:numFmt w:val="decimal"/>
      <w:lvlText w:val="%1."/>
      <w:lvlJc w:val="left"/>
      <w:pPr>
        <w:tabs>
          <w:tab w:val="num" w:pos="1210"/>
        </w:tabs>
        <w:ind w:left="1210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0"/>
        </w:tabs>
        <w:ind w:left="19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50"/>
        </w:tabs>
        <w:ind w:left="26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70"/>
        </w:tabs>
        <w:ind w:left="33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90"/>
        </w:tabs>
        <w:ind w:left="40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810"/>
        </w:tabs>
        <w:ind w:left="48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30"/>
        </w:tabs>
        <w:ind w:left="55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50"/>
        </w:tabs>
        <w:ind w:left="62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70"/>
        </w:tabs>
        <w:ind w:left="6970" w:hanging="180"/>
      </w:pPr>
      <w:rPr>
        <w:rFonts w:cs="Times New Roman"/>
      </w:rPr>
    </w:lvl>
  </w:abstractNum>
  <w:abstractNum w:abstractNumId="10" w15:restartNumberingAfterBreak="0">
    <w:nsid w:val="171D6576"/>
    <w:multiLevelType w:val="hybridMultilevel"/>
    <w:tmpl w:val="058629FE"/>
    <w:lvl w:ilvl="0" w:tplc="E8520EE6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0" w:hanging="360"/>
      </w:pPr>
    </w:lvl>
    <w:lvl w:ilvl="2" w:tplc="0402001B" w:tentative="1">
      <w:start w:val="1"/>
      <w:numFmt w:val="lowerRoman"/>
      <w:lvlText w:val="%3."/>
      <w:lvlJc w:val="right"/>
      <w:pPr>
        <w:ind w:left="2650" w:hanging="180"/>
      </w:pPr>
    </w:lvl>
    <w:lvl w:ilvl="3" w:tplc="0402000F" w:tentative="1">
      <w:start w:val="1"/>
      <w:numFmt w:val="decimal"/>
      <w:lvlText w:val="%4."/>
      <w:lvlJc w:val="left"/>
      <w:pPr>
        <w:ind w:left="3370" w:hanging="360"/>
      </w:pPr>
    </w:lvl>
    <w:lvl w:ilvl="4" w:tplc="04020019" w:tentative="1">
      <w:start w:val="1"/>
      <w:numFmt w:val="lowerLetter"/>
      <w:lvlText w:val="%5."/>
      <w:lvlJc w:val="left"/>
      <w:pPr>
        <w:ind w:left="4090" w:hanging="360"/>
      </w:pPr>
    </w:lvl>
    <w:lvl w:ilvl="5" w:tplc="0402001B" w:tentative="1">
      <w:start w:val="1"/>
      <w:numFmt w:val="lowerRoman"/>
      <w:lvlText w:val="%6."/>
      <w:lvlJc w:val="right"/>
      <w:pPr>
        <w:ind w:left="4810" w:hanging="180"/>
      </w:pPr>
    </w:lvl>
    <w:lvl w:ilvl="6" w:tplc="0402000F" w:tentative="1">
      <w:start w:val="1"/>
      <w:numFmt w:val="decimal"/>
      <w:lvlText w:val="%7."/>
      <w:lvlJc w:val="left"/>
      <w:pPr>
        <w:ind w:left="5530" w:hanging="360"/>
      </w:pPr>
    </w:lvl>
    <w:lvl w:ilvl="7" w:tplc="04020019" w:tentative="1">
      <w:start w:val="1"/>
      <w:numFmt w:val="lowerLetter"/>
      <w:lvlText w:val="%8."/>
      <w:lvlJc w:val="left"/>
      <w:pPr>
        <w:ind w:left="6250" w:hanging="360"/>
      </w:pPr>
    </w:lvl>
    <w:lvl w:ilvl="8" w:tplc="0402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1" w15:restartNumberingAfterBreak="0">
    <w:nsid w:val="1777651E"/>
    <w:multiLevelType w:val="hybridMultilevel"/>
    <w:tmpl w:val="1CE84420"/>
    <w:lvl w:ilvl="0" w:tplc="04090001">
      <w:start w:val="1"/>
      <w:numFmt w:val="bullet"/>
      <w:lvlText w:val=""/>
      <w:lvlJc w:val="left"/>
      <w:pPr>
        <w:tabs>
          <w:tab w:val="num" w:pos="1570"/>
        </w:tabs>
        <w:ind w:left="157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12" w15:restartNumberingAfterBreak="0">
    <w:nsid w:val="1D016EF8"/>
    <w:multiLevelType w:val="hybridMultilevel"/>
    <w:tmpl w:val="4DF65CD0"/>
    <w:lvl w:ilvl="0" w:tplc="0409000F">
      <w:start w:val="1"/>
      <w:numFmt w:val="decimal"/>
      <w:lvlText w:val="%1."/>
      <w:lvlJc w:val="left"/>
      <w:pPr>
        <w:tabs>
          <w:tab w:val="num" w:pos="1570"/>
        </w:tabs>
        <w:ind w:left="157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13" w15:restartNumberingAfterBreak="0">
    <w:nsid w:val="20A357C5"/>
    <w:multiLevelType w:val="hybridMultilevel"/>
    <w:tmpl w:val="AE046964"/>
    <w:lvl w:ilvl="0" w:tplc="0402000F">
      <w:start w:val="1"/>
      <w:numFmt w:val="decimal"/>
      <w:lvlText w:val="%1."/>
      <w:lvlJc w:val="left"/>
      <w:pPr>
        <w:ind w:left="1571" w:hanging="360"/>
      </w:pPr>
    </w:lvl>
    <w:lvl w:ilvl="1" w:tplc="04020019" w:tentative="1">
      <w:start w:val="1"/>
      <w:numFmt w:val="lowerLetter"/>
      <w:lvlText w:val="%2."/>
      <w:lvlJc w:val="left"/>
      <w:pPr>
        <w:ind w:left="2291" w:hanging="360"/>
      </w:pPr>
    </w:lvl>
    <w:lvl w:ilvl="2" w:tplc="0402001B" w:tentative="1">
      <w:start w:val="1"/>
      <w:numFmt w:val="lowerRoman"/>
      <w:lvlText w:val="%3."/>
      <w:lvlJc w:val="right"/>
      <w:pPr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23ED63A7"/>
    <w:multiLevelType w:val="hybridMultilevel"/>
    <w:tmpl w:val="103AE276"/>
    <w:lvl w:ilvl="0" w:tplc="726ADAE2">
      <w:start w:val="1"/>
      <w:numFmt w:val="decimal"/>
      <w:lvlText w:val="%1."/>
      <w:lvlJc w:val="left"/>
      <w:pPr>
        <w:ind w:left="1210" w:hanging="360"/>
      </w:pPr>
      <w:rPr>
        <w:rFonts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5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  <w:rPr>
        <w:rFonts w:cs="Times New Roman"/>
      </w:rPr>
    </w:lvl>
  </w:abstractNum>
  <w:abstractNum w:abstractNumId="15" w15:restartNumberingAfterBreak="0">
    <w:nsid w:val="25F60F68"/>
    <w:multiLevelType w:val="hybridMultilevel"/>
    <w:tmpl w:val="DB4C8D12"/>
    <w:lvl w:ilvl="0" w:tplc="69488E06">
      <w:start w:val="1"/>
      <w:numFmt w:val="decimal"/>
      <w:lvlText w:val="%1."/>
      <w:lvlJc w:val="left"/>
      <w:pPr>
        <w:ind w:left="121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930" w:hanging="360"/>
      </w:pPr>
    </w:lvl>
    <w:lvl w:ilvl="2" w:tplc="0402001B" w:tentative="1">
      <w:start w:val="1"/>
      <w:numFmt w:val="lowerRoman"/>
      <w:lvlText w:val="%3."/>
      <w:lvlJc w:val="right"/>
      <w:pPr>
        <w:ind w:left="2650" w:hanging="180"/>
      </w:pPr>
    </w:lvl>
    <w:lvl w:ilvl="3" w:tplc="0402000F" w:tentative="1">
      <w:start w:val="1"/>
      <w:numFmt w:val="decimal"/>
      <w:lvlText w:val="%4."/>
      <w:lvlJc w:val="left"/>
      <w:pPr>
        <w:ind w:left="3370" w:hanging="360"/>
      </w:pPr>
    </w:lvl>
    <w:lvl w:ilvl="4" w:tplc="04020019" w:tentative="1">
      <w:start w:val="1"/>
      <w:numFmt w:val="lowerLetter"/>
      <w:lvlText w:val="%5."/>
      <w:lvlJc w:val="left"/>
      <w:pPr>
        <w:ind w:left="4090" w:hanging="360"/>
      </w:pPr>
    </w:lvl>
    <w:lvl w:ilvl="5" w:tplc="0402001B" w:tentative="1">
      <w:start w:val="1"/>
      <w:numFmt w:val="lowerRoman"/>
      <w:lvlText w:val="%6."/>
      <w:lvlJc w:val="right"/>
      <w:pPr>
        <w:ind w:left="4810" w:hanging="180"/>
      </w:pPr>
    </w:lvl>
    <w:lvl w:ilvl="6" w:tplc="0402000F" w:tentative="1">
      <w:start w:val="1"/>
      <w:numFmt w:val="decimal"/>
      <w:lvlText w:val="%7."/>
      <w:lvlJc w:val="left"/>
      <w:pPr>
        <w:ind w:left="5530" w:hanging="360"/>
      </w:pPr>
    </w:lvl>
    <w:lvl w:ilvl="7" w:tplc="04020019" w:tentative="1">
      <w:start w:val="1"/>
      <w:numFmt w:val="lowerLetter"/>
      <w:lvlText w:val="%8."/>
      <w:lvlJc w:val="left"/>
      <w:pPr>
        <w:ind w:left="6250" w:hanging="360"/>
      </w:pPr>
    </w:lvl>
    <w:lvl w:ilvl="8" w:tplc="0402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6" w15:restartNumberingAfterBreak="0">
    <w:nsid w:val="26F673A8"/>
    <w:multiLevelType w:val="hybridMultilevel"/>
    <w:tmpl w:val="2B6C4572"/>
    <w:lvl w:ilvl="0" w:tplc="421A464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80" w:hanging="360"/>
      </w:pPr>
    </w:lvl>
    <w:lvl w:ilvl="2" w:tplc="0402001B" w:tentative="1">
      <w:start w:val="1"/>
      <w:numFmt w:val="lowerRoman"/>
      <w:lvlText w:val="%3."/>
      <w:lvlJc w:val="right"/>
      <w:pPr>
        <w:ind w:left="2700" w:hanging="180"/>
      </w:pPr>
    </w:lvl>
    <w:lvl w:ilvl="3" w:tplc="0402000F" w:tentative="1">
      <w:start w:val="1"/>
      <w:numFmt w:val="decimal"/>
      <w:lvlText w:val="%4."/>
      <w:lvlJc w:val="left"/>
      <w:pPr>
        <w:ind w:left="3420" w:hanging="360"/>
      </w:pPr>
    </w:lvl>
    <w:lvl w:ilvl="4" w:tplc="04020019" w:tentative="1">
      <w:start w:val="1"/>
      <w:numFmt w:val="lowerLetter"/>
      <w:lvlText w:val="%5."/>
      <w:lvlJc w:val="left"/>
      <w:pPr>
        <w:ind w:left="4140" w:hanging="360"/>
      </w:pPr>
    </w:lvl>
    <w:lvl w:ilvl="5" w:tplc="0402001B" w:tentative="1">
      <w:start w:val="1"/>
      <w:numFmt w:val="lowerRoman"/>
      <w:lvlText w:val="%6."/>
      <w:lvlJc w:val="right"/>
      <w:pPr>
        <w:ind w:left="4860" w:hanging="180"/>
      </w:pPr>
    </w:lvl>
    <w:lvl w:ilvl="6" w:tplc="0402000F" w:tentative="1">
      <w:start w:val="1"/>
      <w:numFmt w:val="decimal"/>
      <w:lvlText w:val="%7."/>
      <w:lvlJc w:val="left"/>
      <w:pPr>
        <w:ind w:left="5580" w:hanging="360"/>
      </w:pPr>
    </w:lvl>
    <w:lvl w:ilvl="7" w:tplc="04020019" w:tentative="1">
      <w:start w:val="1"/>
      <w:numFmt w:val="lowerLetter"/>
      <w:lvlText w:val="%8."/>
      <w:lvlJc w:val="left"/>
      <w:pPr>
        <w:ind w:left="6300" w:hanging="360"/>
      </w:pPr>
    </w:lvl>
    <w:lvl w:ilvl="8" w:tplc="0402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 w15:restartNumberingAfterBreak="0">
    <w:nsid w:val="27CF721C"/>
    <w:multiLevelType w:val="hybridMultilevel"/>
    <w:tmpl w:val="E146B84A"/>
    <w:lvl w:ilvl="0" w:tplc="EA9E73F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 w15:restartNumberingAfterBreak="0">
    <w:nsid w:val="2ACB6582"/>
    <w:multiLevelType w:val="hybridMultilevel"/>
    <w:tmpl w:val="A514A3DA"/>
    <w:lvl w:ilvl="0" w:tplc="068A3F0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2B5211F3"/>
    <w:multiLevelType w:val="hybridMultilevel"/>
    <w:tmpl w:val="9336245E"/>
    <w:lvl w:ilvl="0" w:tplc="407E9B40">
      <w:start w:val="4"/>
      <w:numFmt w:val="decimal"/>
      <w:lvlText w:val="(%1)"/>
      <w:lvlJc w:val="left"/>
      <w:pPr>
        <w:ind w:left="12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0" w:hanging="360"/>
      </w:pPr>
    </w:lvl>
    <w:lvl w:ilvl="2" w:tplc="0402001B" w:tentative="1">
      <w:start w:val="1"/>
      <w:numFmt w:val="lowerRoman"/>
      <w:lvlText w:val="%3."/>
      <w:lvlJc w:val="right"/>
      <w:pPr>
        <w:ind w:left="2650" w:hanging="180"/>
      </w:pPr>
    </w:lvl>
    <w:lvl w:ilvl="3" w:tplc="0402000F" w:tentative="1">
      <w:start w:val="1"/>
      <w:numFmt w:val="decimal"/>
      <w:lvlText w:val="%4."/>
      <w:lvlJc w:val="left"/>
      <w:pPr>
        <w:ind w:left="3370" w:hanging="360"/>
      </w:pPr>
    </w:lvl>
    <w:lvl w:ilvl="4" w:tplc="04020019" w:tentative="1">
      <w:start w:val="1"/>
      <w:numFmt w:val="lowerLetter"/>
      <w:lvlText w:val="%5."/>
      <w:lvlJc w:val="left"/>
      <w:pPr>
        <w:ind w:left="4090" w:hanging="360"/>
      </w:pPr>
    </w:lvl>
    <w:lvl w:ilvl="5" w:tplc="0402001B" w:tentative="1">
      <w:start w:val="1"/>
      <w:numFmt w:val="lowerRoman"/>
      <w:lvlText w:val="%6."/>
      <w:lvlJc w:val="right"/>
      <w:pPr>
        <w:ind w:left="4810" w:hanging="180"/>
      </w:pPr>
    </w:lvl>
    <w:lvl w:ilvl="6" w:tplc="0402000F" w:tentative="1">
      <w:start w:val="1"/>
      <w:numFmt w:val="decimal"/>
      <w:lvlText w:val="%7."/>
      <w:lvlJc w:val="left"/>
      <w:pPr>
        <w:ind w:left="5530" w:hanging="360"/>
      </w:pPr>
    </w:lvl>
    <w:lvl w:ilvl="7" w:tplc="04020019" w:tentative="1">
      <w:start w:val="1"/>
      <w:numFmt w:val="lowerLetter"/>
      <w:lvlText w:val="%8."/>
      <w:lvlJc w:val="left"/>
      <w:pPr>
        <w:ind w:left="6250" w:hanging="360"/>
      </w:pPr>
    </w:lvl>
    <w:lvl w:ilvl="8" w:tplc="0402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0" w15:restartNumberingAfterBreak="0">
    <w:nsid w:val="2B5C26C5"/>
    <w:multiLevelType w:val="hybridMultilevel"/>
    <w:tmpl w:val="1EE483B2"/>
    <w:lvl w:ilvl="0" w:tplc="0409000F">
      <w:start w:val="1"/>
      <w:numFmt w:val="decimal"/>
      <w:lvlText w:val="%1."/>
      <w:lvlJc w:val="left"/>
      <w:pPr>
        <w:ind w:left="157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21" w15:restartNumberingAfterBreak="0">
    <w:nsid w:val="2BD42176"/>
    <w:multiLevelType w:val="hybridMultilevel"/>
    <w:tmpl w:val="D646DA92"/>
    <w:lvl w:ilvl="0" w:tplc="F1722DA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2DB24110"/>
    <w:multiLevelType w:val="hybridMultilevel"/>
    <w:tmpl w:val="93968FAA"/>
    <w:lvl w:ilvl="0" w:tplc="3BBE5E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EED66E5"/>
    <w:multiLevelType w:val="hybridMultilevel"/>
    <w:tmpl w:val="EE22329E"/>
    <w:lvl w:ilvl="0" w:tplc="4154AC2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2F686E68"/>
    <w:multiLevelType w:val="hybridMultilevel"/>
    <w:tmpl w:val="78224826"/>
    <w:lvl w:ilvl="0" w:tplc="F13ADE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32DC4C63"/>
    <w:multiLevelType w:val="hybridMultilevel"/>
    <w:tmpl w:val="E0A248B2"/>
    <w:lvl w:ilvl="0" w:tplc="3C2CD47A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398D1CE3"/>
    <w:multiLevelType w:val="hybridMultilevel"/>
    <w:tmpl w:val="B00E79EC"/>
    <w:lvl w:ilvl="0" w:tplc="F53C8FD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80" w:hanging="360"/>
      </w:pPr>
    </w:lvl>
    <w:lvl w:ilvl="2" w:tplc="0402001B" w:tentative="1">
      <w:start w:val="1"/>
      <w:numFmt w:val="lowerRoman"/>
      <w:lvlText w:val="%3."/>
      <w:lvlJc w:val="right"/>
      <w:pPr>
        <w:ind w:left="2700" w:hanging="180"/>
      </w:pPr>
    </w:lvl>
    <w:lvl w:ilvl="3" w:tplc="0402000F" w:tentative="1">
      <w:start w:val="1"/>
      <w:numFmt w:val="decimal"/>
      <w:lvlText w:val="%4."/>
      <w:lvlJc w:val="left"/>
      <w:pPr>
        <w:ind w:left="3420" w:hanging="360"/>
      </w:pPr>
    </w:lvl>
    <w:lvl w:ilvl="4" w:tplc="04020019" w:tentative="1">
      <w:start w:val="1"/>
      <w:numFmt w:val="lowerLetter"/>
      <w:lvlText w:val="%5."/>
      <w:lvlJc w:val="left"/>
      <w:pPr>
        <w:ind w:left="4140" w:hanging="360"/>
      </w:pPr>
    </w:lvl>
    <w:lvl w:ilvl="5" w:tplc="0402001B" w:tentative="1">
      <w:start w:val="1"/>
      <w:numFmt w:val="lowerRoman"/>
      <w:lvlText w:val="%6."/>
      <w:lvlJc w:val="right"/>
      <w:pPr>
        <w:ind w:left="4860" w:hanging="180"/>
      </w:pPr>
    </w:lvl>
    <w:lvl w:ilvl="6" w:tplc="0402000F" w:tentative="1">
      <w:start w:val="1"/>
      <w:numFmt w:val="decimal"/>
      <w:lvlText w:val="%7."/>
      <w:lvlJc w:val="left"/>
      <w:pPr>
        <w:ind w:left="5580" w:hanging="360"/>
      </w:pPr>
    </w:lvl>
    <w:lvl w:ilvl="7" w:tplc="04020019" w:tentative="1">
      <w:start w:val="1"/>
      <w:numFmt w:val="lowerLetter"/>
      <w:lvlText w:val="%8."/>
      <w:lvlJc w:val="left"/>
      <w:pPr>
        <w:ind w:left="6300" w:hanging="360"/>
      </w:pPr>
    </w:lvl>
    <w:lvl w:ilvl="8" w:tplc="0402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7" w15:restartNumberingAfterBreak="0">
    <w:nsid w:val="39AB08C3"/>
    <w:multiLevelType w:val="hybridMultilevel"/>
    <w:tmpl w:val="0838A4B6"/>
    <w:lvl w:ilvl="0" w:tplc="424258DE">
      <w:start w:val="1"/>
      <w:numFmt w:val="decimal"/>
      <w:lvlText w:val="%1."/>
      <w:lvlJc w:val="left"/>
      <w:pPr>
        <w:ind w:left="1210" w:hanging="360"/>
      </w:pPr>
      <w:rPr>
        <w:rFonts w:ascii="Times New Roman" w:eastAsia="Times New Roman" w:hAnsi="Times New Roman" w:cs="Times New Roman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5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  <w:rPr>
        <w:rFonts w:cs="Times New Roman"/>
      </w:rPr>
    </w:lvl>
  </w:abstractNum>
  <w:abstractNum w:abstractNumId="28" w15:restartNumberingAfterBreak="0">
    <w:nsid w:val="3B6A1234"/>
    <w:multiLevelType w:val="hybridMultilevel"/>
    <w:tmpl w:val="DB04E580"/>
    <w:lvl w:ilvl="0" w:tplc="5B1A4D4C">
      <w:start w:val="1"/>
      <w:numFmt w:val="decimal"/>
      <w:lvlText w:val="%1."/>
      <w:lvlJc w:val="left"/>
      <w:pPr>
        <w:ind w:left="1435" w:hanging="58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0" w:hanging="360"/>
      </w:pPr>
    </w:lvl>
    <w:lvl w:ilvl="2" w:tplc="0402001B" w:tentative="1">
      <w:start w:val="1"/>
      <w:numFmt w:val="lowerRoman"/>
      <w:lvlText w:val="%3."/>
      <w:lvlJc w:val="right"/>
      <w:pPr>
        <w:ind w:left="2650" w:hanging="180"/>
      </w:pPr>
    </w:lvl>
    <w:lvl w:ilvl="3" w:tplc="0402000F" w:tentative="1">
      <w:start w:val="1"/>
      <w:numFmt w:val="decimal"/>
      <w:lvlText w:val="%4."/>
      <w:lvlJc w:val="left"/>
      <w:pPr>
        <w:ind w:left="3370" w:hanging="360"/>
      </w:pPr>
    </w:lvl>
    <w:lvl w:ilvl="4" w:tplc="04020019" w:tentative="1">
      <w:start w:val="1"/>
      <w:numFmt w:val="lowerLetter"/>
      <w:lvlText w:val="%5."/>
      <w:lvlJc w:val="left"/>
      <w:pPr>
        <w:ind w:left="4090" w:hanging="360"/>
      </w:pPr>
    </w:lvl>
    <w:lvl w:ilvl="5" w:tplc="0402001B" w:tentative="1">
      <w:start w:val="1"/>
      <w:numFmt w:val="lowerRoman"/>
      <w:lvlText w:val="%6."/>
      <w:lvlJc w:val="right"/>
      <w:pPr>
        <w:ind w:left="4810" w:hanging="180"/>
      </w:pPr>
    </w:lvl>
    <w:lvl w:ilvl="6" w:tplc="0402000F" w:tentative="1">
      <w:start w:val="1"/>
      <w:numFmt w:val="decimal"/>
      <w:lvlText w:val="%7."/>
      <w:lvlJc w:val="left"/>
      <w:pPr>
        <w:ind w:left="5530" w:hanging="360"/>
      </w:pPr>
    </w:lvl>
    <w:lvl w:ilvl="7" w:tplc="04020019" w:tentative="1">
      <w:start w:val="1"/>
      <w:numFmt w:val="lowerLetter"/>
      <w:lvlText w:val="%8."/>
      <w:lvlJc w:val="left"/>
      <w:pPr>
        <w:ind w:left="6250" w:hanging="360"/>
      </w:pPr>
    </w:lvl>
    <w:lvl w:ilvl="8" w:tplc="0402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9" w15:restartNumberingAfterBreak="0">
    <w:nsid w:val="3FB00D6F"/>
    <w:multiLevelType w:val="hybridMultilevel"/>
    <w:tmpl w:val="81C6EE80"/>
    <w:lvl w:ilvl="0" w:tplc="DF74E862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0" w:hanging="360"/>
      </w:pPr>
    </w:lvl>
    <w:lvl w:ilvl="2" w:tplc="0402001B" w:tentative="1">
      <w:start w:val="1"/>
      <w:numFmt w:val="lowerRoman"/>
      <w:lvlText w:val="%3."/>
      <w:lvlJc w:val="right"/>
      <w:pPr>
        <w:ind w:left="2650" w:hanging="180"/>
      </w:pPr>
    </w:lvl>
    <w:lvl w:ilvl="3" w:tplc="0402000F" w:tentative="1">
      <w:start w:val="1"/>
      <w:numFmt w:val="decimal"/>
      <w:lvlText w:val="%4."/>
      <w:lvlJc w:val="left"/>
      <w:pPr>
        <w:ind w:left="3370" w:hanging="360"/>
      </w:pPr>
    </w:lvl>
    <w:lvl w:ilvl="4" w:tplc="04020019" w:tentative="1">
      <w:start w:val="1"/>
      <w:numFmt w:val="lowerLetter"/>
      <w:lvlText w:val="%5."/>
      <w:lvlJc w:val="left"/>
      <w:pPr>
        <w:ind w:left="4090" w:hanging="360"/>
      </w:pPr>
    </w:lvl>
    <w:lvl w:ilvl="5" w:tplc="0402001B" w:tentative="1">
      <w:start w:val="1"/>
      <w:numFmt w:val="lowerRoman"/>
      <w:lvlText w:val="%6."/>
      <w:lvlJc w:val="right"/>
      <w:pPr>
        <w:ind w:left="4810" w:hanging="180"/>
      </w:pPr>
    </w:lvl>
    <w:lvl w:ilvl="6" w:tplc="0402000F" w:tentative="1">
      <w:start w:val="1"/>
      <w:numFmt w:val="decimal"/>
      <w:lvlText w:val="%7."/>
      <w:lvlJc w:val="left"/>
      <w:pPr>
        <w:ind w:left="5530" w:hanging="360"/>
      </w:pPr>
    </w:lvl>
    <w:lvl w:ilvl="7" w:tplc="04020019" w:tentative="1">
      <w:start w:val="1"/>
      <w:numFmt w:val="lowerLetter"/>
      <w:lvlText w:val="%8."/>
      <w:lvlJc w:val="left"/>
      <w:pPr>
        <w:ind w:left="6250" w:hanging="360"/>
      </w:pPr>
    </w:lvl>
    <w:lvl w:ilvl="8" w:tplc="0402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0" w15:restartNumberingAfterBreak="0">
    <w:nsid w:val="401943BA"/>
    <w:multiLevelType w:val="hybridMultilevel"/>
    <w:tmpl w:val="DB4C8D12"/>
    <w:lvl w:ilvl="0" w:tplc="69488E06">
      <w:start w:val="1"/>
      <w:numFmt w:val="decimal"/>
      <w:lvlText w:val="%1."/>
      <w:lvlJc w:val="left"/>
      <w:pPr>
        <w:ind w:left="121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930" w:hanging="360"/>
      </w:pPr>
    </w:lvl>
    <w:lvl w:ilvl="2" w:tplc="0402001B" w:tentative="1">
      <w:start w:val="1"/>
      <w:numFmt w:val="lowerRoman"/>
      <w:lvlText w:val="%3."/>
      <w:lvlJc w:val="right"/>
      <w:pPr>
        <w:ind w:left="2650" w:hanging="180"/>
      </w:pPr>
    </w:lvl>
    <w:lvl w:ilvl="3" w:tplc="0402000F" w:tentative="1">
      <w:start w:val="1"/>
      <w:numFmt w:val="decimal"/>
      <w:lvlText w:val="%4."/>
      <w:lvlJc w:val="left"/>
      <w:pPr>
        <w:ind w:left="3370" w:hanging="360"/>
      </w:pPr>
    </w:lvl>
    <w:lvl w:ilvl="4" w:tplc="04020019" w:tentative="1">
      <w:start w:val="1"/>
      <w:numFmt w:val="lowerLetter"/>
      <w:lvlText w:val="%5."/>
      <w:lvlJc w:val="left"/>
      <w:pPr>
        <w:ind w:left="4090" w:hanging="360"/>
      </w:pPr>
    </w:lvl>
    <w:lvl w:ilvl="5" w:tplc="0402001B" w:tentative="1">
      <w:start w:val="1"/>
      <w:numFmt w:val="lowerRoman"/>
      <w:lvlText w:val="%6."/>
      <w:lvlJc w:val="right"/>
      <w:pPr>
        <w:ind w:left="4810" w:hanging="180"/>
      </w:pPr>
    </w:lvl>
    <w:lvl w:ilvl="6" w:tplc="0402000F" w:tentative="1">
      <w:start w:val="1"/>
      <w:numFmt w:val="decimal"/>
      <w:lvlText w:val="%7."/>
      <w:lvlJc w:val="left"/>
      <w:pPr>
        <w:ind w:left="5530" w:hanging="360"/>
      </w:pPr>
    </w:lvl>
    <w:lvl w:ilvl="7" w:tplc="04020019" w:tentative="1">
      <w:start w:val="1"/>
      <w:numFmt w:val="lowerLetter"/>
      <w:lvlText w:val="%8."/>
      <w:lvlJc w:val="left"/>
      <w:pPr>
        <w:ind w:left="6250" w:hanging="360"/>
      </w:pPr>
    </w:lvl>
    <w:lvl w:ilvl="8" w:tplc="0402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1" w15:restartNumberingAfterBreak="0">
    <w:nsid w:val="43F85045"/>
    <w:multiLevelType w:val="hybridMultilevel"/>
    <w:tmpl w:val="93968FAA"/>
    <w:lvl w:ilvl="0" w:tplc="3BBE5E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B594B4E"/>
    <w:multiLevelType w:val="hybridMultilevel"/>
    <w:tmpl w:val="ECBECCA2"/>
    <w:lvl w:ilvl="0" w:tplc="0B7C0AF0">
      <w:start w:val="1"/>
      <w:numFmt w:val="decimal"/>
      <w:lvlText w:val="(%1)"/>
      <w:lvlJc w:val="left"/>
      <w:pPr>
        <w:ind w:left="121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930" w:hanging="360"/>
      </w:pPr>
    </w:lvl>
    <w:lvl w:ilvl="2" w:tplc="0402001B" w:tentative="1">
      <w:start w:val="1"/>
      <w:numFmt w:val="lowerRoman"/>
      <w:lvlText w:val="%3."/>
      <w:lvlJc w:val="right"/>
      <w:pPr>
        <w:ind w:left="2650" w:hanging="180"/>
      </w:pPr>
    </w:lvl>
    <w:lvl w:ilvl="3" w:tplc="0402000F" w:tentative="1">
      <w:start w:val="1"/>
      <w:numFmt w:val="decimal"/>
      <w:lvlText w:val="%4."/>
      <w:lvlJc w:val="left"/>
      <w:pPr>
        <w:ind w:left="3370" w:hanging="360"/>
      </w:pPr>
    </w:lvl>
    <w:lvl w:ilvl="4" w:tplc="04020019" w:tentative="1">
      <w:start w:val="1"/>
      <w:numFmt w:val="lowerLetter"/>
      <w:lvlText w:val="%5."/>
      <w:lvlJc w:val="left"/>
      <w:pPr>
        <w:ind w:left="4090" w:hanging="360"/>
      </w:pPr>
    </w:lvl>
    <w:lvl w:ilvl="5" w:tplc="0402001B" w:tentative="1">
      <w:start w:val="1"/>
      <w:numFmt w:val="lowerRoman"/>
      <w:lvlText w:val="%6."/>
      <w:lvlJc w:val="right"/>
      <w:pPr>
        <w:ind w:left="4810" w:hanging="180"/>
      </w:pPr>
    </w:lvl>
    <w:lvl w:ilvl="6" w:tplc="0402000F" w:tentative="1">
      <w:start w:val="1"/>
      <w:numFmt w:val="decimal"/>
      <w:lvlText w:val="%7."/>
      <w:lvlJc w:val="left"/>
      <w:pPr>
        <w:ind w:left="5530" w:hanging="360"/>
      </w:pPr>
    </w:lvl>
    <w:lvl w:ilvl="7" w:tplc="04020019" w:tentative="1">
      <w:start w:val="1"/>
      <w:numFmt w:val="lowerLetter"/>
      <w:lvlText w:val="%8."/>
      <w:lvlJc w:val="left"/>
      <w:pPr>
        <w:ind w:left="6250" w:hanging="360"/>
      </w:pPr>
    </w:lvl>
    <w:lvl w:ilvl="8" w:tplc="0402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3" w15:restartNumberingAfterBreak="0">
    <w:nsid w:val="646675C3"/>
    <w:multiLevelType w:val="hybridMultilevel"/>
    <w:tmpl w:val="93EE7F76"/>
    <w:lvl w:ilvl="0" w:tplc="F904B788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40" w:hanging="360"/>
      </w:pPr>
    </w:lvl>
    <w:lvl w:ilvl="2" w:tplc="0402001B" w:tentative="1">
      <w:start w:val="1"/>
      <w:numFmt w:val="lowerRoman"/>
      <w:lvlText w:val="%3."/>
      <w:lvlJc w:val="right"/>
      <w:pPr>
        <w:ind w:left="2760" w:hanging="180"/>
      </w:pPr>
    </w:lvl>
    <w:lvl w:ilvl="3" w:tplc="0402000F" w:tentative="1">
      <w:start w:val="1"/>
      <w:numFmt w:val="decimal"/>
      <w:lvlText w:val="%4."/>
      <w:lvlJc w:val="left"/>
      <w:pPr>
        <w:ind w:left="3480" w:hanging="360"/>
      </w:pPr>
    </w:lvl>
    <w:lvl w:ilvl="4" w:tplc="04020019" w:tentative="1">
      <w:start w:val="1"/>
      <w:numFmt w:val="lowerLetter"/>
      <w:lvlText w:val="%5."/>
      <w:lvlJc w:val="left"/>
      <w:pPr>
        <w:ind w:left="4200" w:hanging="360"/>
      </w:pPr>
    </w:lvl>
    <w:lvl w:ilvl="5" w:tplc="0402001B" w:tentative="1">
      <w:start w:val="1"/>
      <w:numFmt w:val="lowerRoman"/>
      <w:lvlText w:val="%6."/>
      <w:lvlJc w:val="right"/>
      <w:pPr>
        <w:ind w:left="4920" w:hanging="180"/>
      </w:pPr>
    </w:lvl>
    <w:lvl w:ilvl="6" w:tplc="0402000F" w:tentative="1">
      <w:start w:val="1"/>
      <w:numFmt w:val="decimal"/>
      <w:lvlText w:val="%7."/>
      <w:lvlJc w:val="left"/>
      <w:pPr>
        <w:ind w:left="5640" w:hanging="360"/>
      </w:pPr>
    </w:lvl>
    <w:lvl w:ilvl="7" w:tplc="04020019" w:tentative="1">
      <w:start w:val="1"/>
      <w:numFmt w:val="lowerLetter"/>
      <w:lvlText w:val="%8."/>
      <w:lvlJc w:val="left"/>
      <w:pPr>
        <w:ind w:left="6360" w:hanging="360"/>
      </w:pPr>
    </w:lvl>
    <w:lvl w:ilvl="8" w:tplc="0402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4" w15:restartNumberingAfterBreak="0">
    <w:nsid w:val="67892F77"/>
    <w:multiLevelType w:val="hybridMultilevel"/>
    <w:tmpl w:val="4CAE3206"/>
    <w:lvl w:ilvl="0" w:tplc="99FE3F8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0" w:hanging="360"/>
      </w:pPr>
    </w:lvl>
    <w:lvl w:ilvl="2" w:tplc="0402001B" w:tentative="1">
      <w:start w:val="1"/>
      <w:numFmt w:val="lowerRoman"/>
      <w:lvlText w:val="%3."/>
      <w:lvlJc w:val="right"/>
      <w:pPr>
        <w:ind w:left="2650" w:hanging="180"/>
      </w:pPr>
    </w:lvl>
    <w:lvl w:ilvl="3" w:tplc="0402000F" w:tentative="1">
      <w:start w:val="1"/>
      <w:numFmt w:val="decimal"/>
      <w:lvlText w:val="%4."/>
      <w:lvlJc w:val="left"/>
      <w:pPr>
        <w:ind w:left="3370" w:hanging="360"/>
      </w:pPr>
    </w:lvl>
    <w:lvl w:ilvl="4" w:tplc="04020019" w:tentative="1">
      <w:start w:val="1"/>
      <w:numFmt w:val="lowerLetter"/>
      <w:lvlText w:val="%5."/>
      <w:lvlJc w:val="left"/>
      <w:pPr>
        <w:ind w:left="4090" w:hanging="360"/>
      </w:pPr>
    </w:lvl>
    <w:lvl w:ilvl="5" w:tplc="0402001B" w:tentative="1">
      <w:start w:val="1"/>
      <w:numFmt w:val="lowerRoman"/>
      <w:lvlText w:val="%6."/>
      <w:lvlJc w:val="right"/>
      <w:pPr>
        <w:ind w:left="4810" w:hanging="180"/>
      </w:pPr>
    </w:lvl>
    <w:lvl w:ilvl="6" w:tplc="0402000F" w:tentative="1">
      <w:start w:val="1"/>
      <w:numFmt w:val="decimal"/>
      <w:lvlText w:val="%7."/>
      <w:lvlJc w:val="left"/>
      <w:pPr>
        <w:ind w:left="5530" w:hanging="360"/>
      </w:pPr>
    </w:lvl>
    <w:lvl w:ilvl="7" w:tplc="04020019" w:tentative="1">
      <w:start w:val="1"/>
      <w:numFmt w:val="lowerLetter"/>
      <w:lvlText w:val="%8."/>
      <w:lvlJc w:val="left"/>
      <w:pPr>
        <w:ind w:left="6250" w:hanging="360"/>
      </w:pPr>
    </w:lvl>
    <w:lvl w:ilvl="8" w:tplc="0402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5" w15:restartNumberingAfterBreak="0">
    <w:nsid w:val="69E071AE"/>
    <w:multiLevelType w:val="hybridMultilevel"/>
    <w:tmpl w:val="E146B84A"/>
    <w:lvl w:ilvl="0" w:tplc="EA9E73F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12"/>
  </w:num>
  <w:num w:numId="2">
    <w:abstractNumId w:val="2"/>
  </w:num>
  <w:num w:numId="3">
    <w:abstractNumId w:val="20"/>
  </w:num>
  <w:num w:numId="4">
    <w:abstractNumId w:val="5"/>
  </w:num>
  <w:num w:numId="5">
    <w:abstractNumId w:val="0"/>
  </w:num>
  <w:num w:numId="6">
    <w:abstractNumId w:val="6"/>
  </w:num>
  <w:num w:numId="7">
    <w:abstractNumId w:val="4"/>
  </w:num>
  <w:num w:numId="8">
    <w:abstractNumId w:val="14"/>
  </w:num>
  <w:num w:numId="9">
    <w:abstractNumId w:val="17"/>
  </w:num>
  <w:num w:numId="10">
    <w:abstractNumId w:val="11"/>
  </w:num>
  <w:num w:numId="11">
    <w:abstractNumId w:val="9"/>
  </w:num>
  <w:num w:numId="12">
    <w:abstractNumId w:val="10"/>
  </w:num>
  <w:num w:numId="13">
    <w:abstractNumId w:val="15"/>
  </w:num>
  <w:num w:numId="14">
    <w:abstractNumId w:val="30"/>
  </w:num>
  <w:num w:numId="15">
    <w:abstractNumId w:val="35"/>
  </w:num>
  <w:num w:numId="16">
    <w:abstractNumId w:val="27"/>
  </w:num>
  <w:num w:numId="17">
    <w:abstractNumId w:val="32"/>
  </w:num>
  <w:num w:numId="18">
    <w:abstractNumId w:val="7"/>
  </w:num>
  <w:num w:numId="19">
    <w:abstractNumId w:val="19"/>
  </w:num>
  <w:num w:numId="20">
    <w:abstractNumId w:val="26"/>
  </w:num>
  <w:num w:numId="21">
    <w:abstractNumId w:val="3"/>
  </w:num>
  <w:num w:numId="22">
    <w:abstractNumId w:val="33"/>
  </w:num>
  <w:num w:numId="23">
    <w:abstractNumId w:val="16"/>
  </w:num>
  <w:num w:numId="24">
    <w:abstractNumId w:val="28"/>
  </w:num>
  <w:num w:numId="25">
    <w:abstractNumId w:val="29"/>
  </w:num>
  <w:num w:numId="26">
    <w:abstractNumId w:val="34"/>
  </w:num>
  <w:num w:numId="27">
    <w:abstractNumId w:val="31"/>
  </w:num>
  <w:num w:numId="28">
    <w:abstractNumId w:val="22"/>
  </w:num>
  <w:num w:numId="29">
    <w:abstractNumId w:val="1"/>
  </w:num>
  <w:num w:numId="30">
    <w:abstractNumId w:val="8"/>
  </w:num>
  <w:num w:numId="31">
    <w:abstractNumId w:val="13"/>
  </w:num>
  <w:num w:numId="32">
    <w:abstractNumId w:val="21"/>
  </w:num>
  <w:num w:numId="33">
    <w:abstractNumId w:val="24"/>
  </w:num>
  <w:num w:numId="34">
    <w:abstractNumId w:val="18"/>
  </w:num>
  <w:num w:numId="35">
    <w:abstractNumId w:val="23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479"/>
    <w:rsid w:val="00000F0E"/>
    <w:rsid w:val="000011C7"/>
    <w:rsid w:val="00001E90"/>
    <w:rsid w:val="000020EA"/>
    <w:rsid w:val="0000279C"/>
    <w:rsid w:val="00002DF8"/>
    <w:rsid w:val="00004452"/>
    <w:rsid w:val="000047B3"/>
    <w:rsid w:val="00004A3C"/>
    <w:rsid w:val="000052F3"/>
    <w:rsid w:val="000056BA"/>
    <w:rsid w:val="0000727D"/>
    <w:rsid w:val="000112A8"/>
    <w:rsid w:val="000115C6"/>
    <w:rsid w:val="00013152"/>
    <w:rsid w:val="00013469"/>
    <w:rsid w:val="000136B8"/>
    <w:rsid w:val="0001386F"/>
    <w:rsid w:val="00014D59"/>
    <w:rsid w:val="0001516B"/>
    <w:rsid w:val="00015710"/>
    <w:rsid w:val="00015C1F"/>
    <w:rsid w:val="00016064"/>
    <w:rsid w:val="00016897"/>
    <w:rsid w:val="00017FF8"/>
    <w:rsid w:val="00021222"/>
    <w:rsid w:val="00021347"/>
    <w:rsid w:val="000232CA"/>
    <w:rsid w:val="000242D0"/>
    <w:rsid w:val="00024884"/>
    <w:rsid w:val="000255AA"/>
    <w:rsid w:val="00025927"/>
    <w:rsid w:val="00025D8C"/>
    <w:rsid w:val="00026A28"/>
    <w:rsid w:val="00026B48"/>
    <w:rsid w:val="00026F3A"/>
    <w:rsid w:val="00027566"/>
    <w:rsid w:val="00027EF3"/>
    <w:rsid w:val="00030F8A"/>
    <w:rsid w:val="00032A79"/>
    <w:rsid w:val="00032BF3"/>
    <w:rsid w:val="00033D59"/>
    <w:rsid w:val="00034674"/>
    <w:rsid w:val="00034832"/>
    <w:rsid w:val="000348B7"/>
    <w:rsid w:val="000353DA"/>
    <w:rsid w:val="000356F9"/>
    <w:rsid w:val="00036070"/>
    <w:rsid w:val="00036796"/>
    <w:rsid w:val="00036E24"/>
    <w:rsid w:val="00037CE7"/>
    <w:rsid w:val="00040039"/>
    <w:rsid w:val="0004106E"/>
    <w:rsid w:val="00042470"/>
    <w:rsid w:val="00042882"/>
    <w:rsid w:val="00042B0F"/>
    <w:rsid w:val="000431DE"/>
    <w:rsid w:val="00043428"/>
    <w:rsid w:val="00043AF6"/>
    <w:rsid w:val="00043F0A"/>
    <w:rsid w:val="00044140"/>
    <w:rsid w:val="00045D4A"/>
    <w:rsid w:val="000471FB"/>
    <w:rsid w:val="000472D1"/>
    <w:rsid w:val="00050715"/>
    <w:rsid w:val="00050F18"/>
    <w:rsid w:val="00051BC4"/>
    <w:rsid w:val="00053544"/>
    <w:rsid w:val="0005373A"/>
    <w:rsid w:val="00054182"/>
    <w:rsid w:val="00054452"/>
    <w:rsid w:val="00054BC3"/>
    <w:rsid w:val="000550E9"/>
    <w:rsid w:val="00056D1F"/>
    <w:rsid w:val="00056D95"/>
    <w:rsid w:val="00063775"/>
    <w:rsid w:val="000649A8"/>
    <w:rsid w:val="00064BC4"/>
    <w:rsid w:val="000651C7"/>
    <w:rsid w:val="000654BD"/>
    <w:rsid w:val="00067CAC"/>
    <w:rsid w:val="00070EF2"/>
    <w:rsid w:val="0007200C"/>
    <w:rsid w:val="0007324E"/>
    <w:rsid w:val="00073C06"/>
    <w:rsid w:val="000748F8"/>
    <w:rsid w:val="00074CAD"/>
    <w:rsid w:val="00074CBF"/>
    <w:rsid w:val="00074D9A"/>
    <w:rsid w:val="00074ED2"/>
    <w:rsid w:val="0007554C"/>
    <w:rsid w:val="000761DD"/>
    <w:rsid w:val="00077671"/>
    <w:rsid w:val="00077EF7"/>
    <w:rsid w:val="0008098A"/>
    <w:rsid w:val="00080A8D"/>
    <w:rsid w:val="00081809"/>
    <w:rsid w:val="00082447"/>
    <w:rsid w:val="00084DAB"/>
    <w:rsid w:val="00086A09"/>
    <w:rsid w:val="00086CA3"/>
    <w:rsid w:val="00086F51"/>
    <w:rsid w:val="000872C5"/>
    <w:rsid w:val="00091346"/>
    <w:rsid w:val="0009150E"/>
    <w:rsid w:val="00091C1E"/>
    <w:rsid w:val="0009225D"/>
    <w:rsid w:val="00092A8B"/>
    <w:rsid w:val="00092E7C"/>
    <w:rsid w:val="00092FDA"/>
    <w:rsid w:val="00093139"/>
    <w:rsid w:val="00093940"/>
    <w:rsid w:val="00093D1E"/>
    <w:rsid w:val="00093DE9"/>
    <w:rsid w:val="00094A0A"/>
    <w:rsid w:val="000961DD"/>
    <w:rsid w:val="00096B03"/>
    <w:rsid w:val="00097511"/>
    <w:rsid w:val="00097B45"/>
    <w:rsid w:val="000A016A"/>
    <w:rsid w:val="000A2567"/>
    <w:rsid w:val="000A3124"/>
    <w:rsid w:val="000A483F"/>
    <w:rsid w:val="000A4915"/>
    <w:rsid w:val="000A4F80"/>
    <w:rsid w:val="000A682F"/>
    <w:rsid w:val="000B12AC"/>
    <w:rsid w:val="000B1C54"/>
    <w:rsid w:val="000B238A"/>
    <w:rsid w:val="000B2E9B"/>
    <w:rsid w:val="000B4064"/>
    <w:rsid w:val="000B50DC"/>
    <w:rsid w:val="000B5190"/>
    <w:rsid w:val="000C04BA"/>
    <w:rsid w:val="000C0549"/>
    <w:rsid w:val="000C09E3"/>
    <w:rsid w:val="000C0F1D"/>
    <w:rsid w:val="000C2050"/>
    <w:rsid w:val="000C366A"/>
    <w:rsid w:val="000C373B"/>
    <w:rsid w:val="000C3EE0"/>
    <w:rsid w:val="000C5296"/>
    <w:rsid w:val="000C65EA"/>
    <w:rsid w:val="000C7D6D"/>
    <w:rsid w:val="000D23D6"/>
    <w:rsid w:val="000D2AAF"/>
    <w:rsid w:val="000D2D84"/>
    <w:rsid w:val="000D33D6"/>
    <w:rsid w:val="000D376C"/>
    <w:rsid w:val="000D3E8A"/>
    <w:rsid w:val="000D41FE"/>
    <w:rsid w:val="000D471D"/>
    <w:rsid w:val="000D5BBA"/>
    <w:rsid w:val="000D6F6D"/>
    <w:rsid w:val="000D70CF"/>
    <w:rsid w:val="000D7C64"/>
    <w:rsid w:val="000E0179"/>
    <w:rsid w:val="000E302F"/>
    <w:rsid w:val="000E3547"/>
    <w:rsid w:val="000E3B78"/>
    <w:rsid w:val="000E3E41"/>
    <w:rsid w:val="000E4337"/>
    <w:rsid w:val="000E47A9"/>
    <w:rsid w:val="000E5339"/>
    <w:rsid w:val="000E5D3A"/>
    <w:rsid w:val="000E667C"/>
    <w:rsid w:val="000E6E5F"/>
    <w:rsid w:val="000E6E72"/>
    <w:rsid w:val="000E757E"/>
    <w:rsid w:val="000E7D08"/>
    <w:rsid w:val="000F0761"/>
    <w:rsid w:val="000F2DBD"/>
    <w:rsid w:val="000F3434"/>
    <w:rsid w:val="000F42E2"/>
    <w:rsid w:val="000F46CF"/>
    <w:rsid w:val="000F4848"/>
    <w:rsid w:val="000F4908"/>
    <w:rsid w:val="000F62A7"/>
    <w:rsid w:val="000F670D"/>
    <w:rsid w:val="000F76A0"/>
    <w:rsid w:val="000F7A70"/>
    <w:rsid w:val="00100186"/>
    <w:rsid w:val="0010029B"/>
    <w:rsid w:val="00100497"/>
    <w:rsid w:val="00104562"/>
    <w:rsid w:val="001053C1"/>
    <w:rsid w:val="00105B90"/>
    <w:rsid w:val="00106B4B"/>
    <w:rsid w:val="00107537"/>
    <w:rsid w:val="00107C6D"/>
    <w:rsid w:val="00110110"/>
    <w:rsid w:val="001102BE"/>
    <w:rsid w:val="0011078C"/>
    <w:rsid w:val="001123FA"/>
    <w:rsid w:val="001126BA"/>
    <w:rsid w:val="00113BA6"/>
    <w:rsid w:val="001140AC"/>
    <w:rsid w:val="0011426A"/>
    <w:rsid w:val="001148EC"/>
    <w:rsid w:val="001151F8"/>
    <w:rsid w:val="00115411"/>
    <w:rsid w:val="00115703"/>
    <w:rsid w:val="00116AB0"/>
    <w:rsid w:val="001175B5"/>
    <w:rsid w:val="00123593"/>
    <w:rsid w:val="00124825"/>
    <w:rsid w:val="00125066"/>
    <w:rsid w:val="00126531"/>
    <w:rsid w:val="00127741"/>
    <w:rsid w:val="00127B90"/>
    <w:rsid w:val="00130303"/>
    <w:rsid w:val="001304F5"/>
    <w:rsid w:val="00130921"/>
    <w:rsid w:val="00130C1A"/>
    <w:rsid w:val="001313A4"/>
    <w:rsid w:val="00131864"/>
    <w:rsid w:val="0013224B"/>
    <w:rsid w:val="00134839"/>
    <w:rsid w:val="00134FC0"/>
    <w:rsid w:val="00141645"/>
    <w:rsid w:val="00142E54"/>
    <w:rsid w:val="00143ABA"/>
    <w:rsid w:val="0014436B"/>
    <w:rsid w:val="00145D74"/>
    <w:rsid w:val="00147385"/>
    <w:rsid w:val="00147643"/>
    <w:rsid w:val="00147DF4"/>
    <w:rsid w:val="00151A91"/>
    <w:rsid w:val="00152076"/>
    <w:rsid w:val="00152F59"/>
    <w:rsid w:val="00153229"/>
    <w:rsid w:val="00153E63"/>
    <w:rsid w:val="00154D6F"/>
    <w:rsid w:val="00155055"/>
    <w:rsid w:val="0016039D"/>
    <w:rsid w:val="00163863"/>
    <w:rsid w:val="001664D5"/>
    <w:rsid w:val="00166D96"/>
    <w:rsid w:val="00167217"/>
    <w:rsid w:val="00167CCA"/>
    <w:rsid w:val="00170614"/>
    <w:rsid w:val="001741B9"/>
    <w:rsid w:val="00175E32"/>
    <w:rsid w:val="0018001B"/>
    <w:rsid w:val="001802F0"/>
    <w:rsid w:val="00180427"/>
    <w:rsid w:val="00181A96"/>
    <w:rsid w:val="00182818"/>
    <w:rsid w:val="001838CB"/>
    <w:rsid w:val="0018431C"/>
    <w:rsid w:val="00184B02"/>
    <w:rsid w:val="00185146"/>
    <w:rsid w:val="00186635"/>
    <w:rsid w:val="00187547"/>
    <w:rsid w:val="0018762A"/>
    <w:rsid w:val="0018776D"/>
    <w:rsid w:val="0019395F"/>
    <w:rsid w:val="00195DD0"/>
    <w:rsid w:val="00195F05"/>
    <w:rsid w:val="00197607"/>
    <w:rsid w:val="00197E39"/>
    <w:rsid w:val="001A0166"/>
    <w:rsid w:val="001A06DD"/>
    <w:rsid w:val="001A0E1C"/>
    <w:rsid w:val="001A1003"/>
    <w:rsid w:val="001A1FBC"/>
    <w:rsid w:val="001A214A"/>
    <w:rsid w:val="001A2724"/>
    <w:rsid w:val="001A27BA"/>
    <w:rsid w:val="001A2AEA"/>
    <w:rsid w:val="001A35B0"/>
    <w:rsid w:val="001A4941"/>
    <w:rsid w:val="001A5068"/>
    <w:rsid w:val="001A528A"/>
    <w:rsid w:val="001A6496"/>
    <w:rsid w:val="001A6B7B"/>
    <w:rsid w:val="001A748F"/>
    <w:rsid w:val="001B1124"/>
    <w:rsid w:val="001B330D"/>
    <w:rsid w:val="001B3E51"/>
    <w:rsid w:val="001B4DDD"/>
    <w:rsid w:val="001B5968"/>
    <w:rsid w:val="001B7A20"/>
    <w:rsid w:val="001B7E67"/>
    <w:rsid w:val="001C084C"/>
    <w:rsid w:val="001C09DC"/>
    <w:rsid w:val="001C15C7"/>
    <w:rsid w:val="001C2039"/>
    <w:rsid w:val="001C21BF"/>
    <w:rsid w:val="001C312C"/>
    <w:rsid w:val="001C39A9"/>
    <w:rsid w:val="001C3A3C"/>
    <w:rsid w:val="001C453A"/>
    <w:rsid w:val="001C47D5"/>
    <w:rsid w:val="001C484C"/>
    <w:rsid w:val="001C48F9"/>
    <w:rsid w:val="001C5040"/>
    <w:rsid w:val="001C521C"/>
    <w:rsid w:val="001C5B1B"/>
    <w:rsid w:val="001C779F"/>
    <w:rsid w:val="001D0385"/>
    <w:rsid w:val="001D1054"/>
    <w:rsid w:val="001D1698"/>
    <w:rsid w:val="001D17FB"/>
    <w:rsid w:val="001D2259"/>
    <w:rsid w:val="001D2367"/>
    <w:rsid w:val="001D3815"/>
    <w:rsid w:val="001D4683"/>
    <w:rsid w:val="001D5C7B"/>
    <w:rsid w:val="001D5FF0"/>
    <w:rsid w:val="001D68DB"/>
    <w:rsid w:val="001D6C3D"/>
    <w:rsid w:val="001D6F29"/>
    <w:rsid w:val="001D72EF"/>
    <w:rsid w:val="001D7541"/>
    <w:rsid w:val="001E07E1"/>
    <w:rsid w:val="001E09F9"/>
    <w:rsid w:val="001E0A2B"/>
    <w:rsid w:val="001E1EDD"/>
    <w:rsid w:val="001E2A20"/>
    <w:rsid w:val="001E2F6C"/>
    <w:rsid w:val="001E323A"/>
    <w:rsid w:val="001E40D3"/>
    <w:rsid w:val="001E43CF"/>
    <w:rsid w:val="001E4B10"/>
    <w:rsid w:val="001E4CB4"/>
    <w:rsid w:val="001E5AF9"/>
    <w:rsid w:val="001E60FD"/>
    <w:rsid w:val="001E6727"/>
    <w:rsid w:val="001E69A3"/>
    <w:rsid w:val="001E7EAC"/>
    <w:rsid w:val="001F1332"/>
    <w:rsid w:val="001F1B33"/>
    <w:rsid w:val="001F1BD3"/>
    <w:rsid w:val="001F3C3E"/>
    <w:rsid w:val="001F4329"/>
    <w:rsid w:val="001F4DFF"/>
    <w:rsid w:val="001F5C78"/>
    <w:rsid w:val="001F66F4"/>
    <w:rsid w:val="001F7507"/>
    <w:rsid w:val="00200C46"/>
    <w:rsid w:val="00200DD6"/>
    <w:rsid w:val="002014A8"/>
    <w:rsid w:val="0020152D"/>
    <w:rsid w:val="0020196A"/>
    <w:rsid w:val="00202308"/>
    <w:rsid w:val="0020235F"/>
    <w:rsid w:val="00203104"/>
    <w:rsid w:val="002044D2"/>
    <w:rsid w:val="00204EB8"/>
    <w:rsid w:val="0020571C"/>
    <w:rsid w:val="002068F3"/>
    <w:rsid w:val="00206C2A"/>
    <w:rsid w:val="00206C8D"/>
    <w:rsid w:val="00207A71"/>
    <w:rsid w:val="0021022C"/>
    <w:rsid w:val="00210AB3"/>
    <w:rsid w:val="002110FD"/>
    <w:rsid w:val="00211FC9"/>
    <w:rsid w:val="00212498"/>
    <w:rsid w:val="0021309C"/>
    <w:rsid w:val="002139D3"/>
    <w:rsid w:val="00213E55"/>
    <w:rsid w:val="00215421"/>
    <w:rsid w:val="00216153"/>
    <w:rsid w:val="002161EF"/>
    <w:rsid w:val="00220BE1"/>
    <w:rsid w:val="002214A2"/>
    <w:rsid w:val="0022162D"/>
    <w:rsid w:val="00221878"/>
    <w:rsid w:val="00222A39"/>
    <w:rsid w:val="00222B98"/>
    <w:rsid w:val="00222E84"/>
    <w:rsid w:val="002234FD"/>
    <w:rsid w:val="00223CF5"/>
    <w:rsid w:val="00224072"/>
    <w:rsid w:val="002240F2"/>
    <w:rsid w:val="002242BE"/>
    <w:rsid w:val="00225329"/>
    <w:rsid w:val="0022632A"/>
    <w:rsid w:val="00226A31"/>
    <w:rsid w:val="00227A5A"/>
    <w:rsid w:val="002301DA"/>
    <w:rsid w:val="00232596"/>
    <w:rsid w:val="00232ABC"/>
    <w:rsid w:val="00232C04"/>
    <w:rsid w:val="00232CFE"/>
    <w:rsid w:val="0023599D"/>
    <w:rsid w:val="00236330"/>
    <w:rsid w:val="00241146"/>
    <w:rsid w:val="002417BC"/>
    <w:rsid w:val="002421E2"/>
    <w:rsid w:val="0024277C"/>
    <w:rsid w:val="00243EF9"/>
    <w:rsid w:val="00244203"/>
    <w:rsid w:val="002448F1"/>
    <w:rsid w:val="002451B7"/>
    <w:rsid w:val="002458C7"/>
    <w:rsid w:val="0024643F"/>
    <w:rsid w:val="002514D6"/>
    <w:rsid w:val="00251BFB"/>
    <w:rsid w:val="002522B4"/>
    <w:rsid w:val="0025254E"/>
    <w:rsid w:val="00252F83"/>
    <w:rsid w:val="002560F5"/>
    <w:rsid w:val="00256B15"/>
    <w:rsid w:val="00260197"/>
    <w:rsid w:val="00260DD3"/>
    <w:rsid w:val="00261180"/>
    <w:rsid w:val="0026202E"/>
    <w:rsid w:val="002623C7"/>
    <w:rsid w:val="00262EF8"/>
    <w:rsid w:val="00263155"/>
    <w:rsid w:val="002634AE"/>
    <w:rsid w:val="00263FE0"/>
    <w:rsid w:val="002645D4"/>
    <w:rsid w:val="00264CED"/>
    <w:rsid w:val="0026634C"/>
    <w:rsid w:val="002708C9"/>
    <w:rsid w:val="002718C6"/>
    <w:rsid w:val="00272111"/>
    <w:rsid w:val="00272669"/>
    <w:rsid w:val="00273A4E"/>
    <w:rsid w:val="002749A3"/>
    <w:rsid w:val="00275FCC"/>
    <w:rsid w:val="00276561"/>
    <w:rsid w:val="00277009"/>
    <w:rsid w:val="002774DE"/>
    <w:rsid w:val="00282022"/>
    <w:rsid w:val="00282250"/>
    <w:rsid w:val="00282355"/>
    <w:rsid w:val="00282B31"/>
    <w:rsid w:val="00282CAE"/>
    <w:rsid w:val="0028311E"/>
    <w:rsid w:val="00283124"/>
    <w:rsid w:val="00283924"/>
    <w:rsid w:val="00283A95"/>
    <w:rsid w:val="00283C01"/>
    <w:rsid w:val="00284610"/>
    <w:rsid w:val="00284AE2"/>
    <w:rsid w:val="00284BDB"/>
    <w:rsid w:val="002851A6"/>
    <w:rsid w:val="00285AE7"/>
    <w:rsid w:val="00285FBF"/>
    <w:rsid w:val="00286C05"/>
    <w:rsid w:val="002909AF"/>
    <w:rsid w:val="00290C56"/>
    <w:rsid w:val="00292256"/>
    <w:rsid w:val="00293379"/>
    <w:rsid w:val="002941E8"/>
    <w:rsid w:val="002950CF"/>
    <w:rsid w:val="002957B3"/>
    <w:rsid w:val="00295801"/>
    <w:rsid w:val="002972F5"/>
    <w:rsid w:val="00297DF5"/>
    <w:rsid w:val="002A00A6"/>
    <w:rsid w:val="002A0240"/>
    <w:rsid w:val="002A08FC"/>
    <w:rsid w:val="002A0DD8"/>
    <w:rsid w:val="002A174E"/>
    <w:rsid w:val="002A1855"/>
    <w:rsid w:val="002A18CD"/>
    <w:rsid w:val="002A32CA"/>
    <w:rsid w:val="002A3374"/>
    <w:rsid w:val="002A3379"/>
    <w:rsid w:val="002A473B"/>
    <w:rsid w:val="002A4F61"/>
    <w:rsid w:val="002A6BA3"/>
    <w:rsid w:val="002B0745"/>
    <w:rsid w:val="002B0D57"/>
    <w:rsid w:val="002B107F"/>
    <w:rsid w:val="002B1461"/>
    <w:rsid w:val="002B1DCB"/>
    <w:rsid w:val="002B200B"/>
    <w:rsid w:val="002B24FB"/>
    <w:rsid w:val="002B287B"/>
    <w:rsid w:val="002B3878"/>
    <w:rsid w:val="002B4867"/>
    <w:rsid w:val="002B56CA"/>
    <w:rsid w:val="002B6F43"/>
    <w:rsid w:val="002B7B41"/>
    <w:rsid w:val="002B7D50"/>
    <w:rsid w:val="002B7D99"/>
    <w:rsid w:val="002C095B"/>
    <w:rsid w:val="002C3804"/>
    <w:rsid w:val="002C460A"/>
    <w:rsid w:val="002C4F76"/>
    <w:rsid w:val="002C52FF"/>
    <w:rsid w:val="002C5529"/>
    <w:rsid w:val="002D055C"/>
    <w:rsid w:val="002D160E"/>
    <w:rsid w:val="002D1A7F"/>
    <w:rsid w:val="002D47FB"/>
    <w:rsid w:val="002D4AA0"/>
    <w:rsid w:val="002D4FEE"/>
    <w:rsid w:val="002D55F3"/>
    <w:rsid w:val="002D611D"/>
    <w:rsid w:val="002D6F4A"/>
    <w:rsid w:val="002E0074"/>
    <w:rsid w:val="002E1B5E"/>
    <w:rsid w:val="002E1F64"/>
    <w:rsid w:val="002E21DB"/>
    <w:rsid w:val="002E2728"/>
    <w:rsid w:val="002E3194"/>
    <w:rsid w:val="002E36B3"/>
    <w:rsid w:val="002E3B86"/>
    <w:rsid w:val="002E4ADC"/>
    <w:rsid w:val="002E757B"/>
    <w:rsid w:val="002E77BF"/>
    <w:rsid w:val="002E7C7A"/>
    <w:rsid w:val="002F0156"/>
    <w:rsid w:val="002F2959"/>
    <w:rsid w:val="002F327B"/>
    <w:rsid w:val="002F40DC"/>
    <w:rsid w:val="002F4618"/>
    <w:rsid w:val="002F46C3"/>
    <w:rsid w:val="002F479F"/>
    <w:rsid w:val="002F6B45"/>
    <w:rsid w:val="002F72F9"/>
    <w:rsid w:val="002F791B"/>
    <w:rsid w:val="0030163F"/>
    <w:rsid w:val="00303058"/>
    <w:rsid w:val="00304FD6"/>
    <w:rsid w:val="003057BC"/>
    <w:rsid w:val="00305B22"/>
    <w:rsid w:val="00305F8A"/>
    <w:rsid w:val="00306586"/>
    <w:rsid w:val="003065BC"/>
    <w:rsid w:val="003070D7"/>
    <w:rsid w:val="00307698"/>
    <w:rsid w:val="00310857"/>
    <w:rsid w:val="003110B9"/>
    <w:rsid w:val="00311972"/>
    <w:rsid w:val="00311DCF"/>
    <w:rsid w:val="0031343B"/>
    <w:rsid w:val="00313605"/>
    <w:rsid w:val="003145A2"/>
    <w:rsid w:val="003145B5"/>
    <w:rsid w:val="00314F99"/>
    <w:rsid w:val="00316276"/>
    <w:rsid w:val="003169C7"/>
    <w:rsid w:val="00316F04"/>
    <w:rsid w:val="0031711E"/>
    <w:rsid w:val="00320F82"/>
    <w:rsid w:val="0032140E"/>
    <w:rsid w:val="00321D33"/>
    <w:rsid w:val="00321D4E"/>
    <w:rsid w:val="0032223D"/>
    <w:rsid w:val="00322C77"/>
    <w:rsid w:val="00322F94"/>
    <w:rsid w:val="0032366C"/>
    <w:rsid w:val="00323CFC"/>
    <w:rsid w:val="00323D59"/>
    <w:rsid w:val="00323F35"/>
    <w:rsid w:val="0032470E"/>
    <w:rsid w:val="003259E7"/>
    <w:rsid w:val="00325E40"/>
    <w:rsid w:val="00326372"/>
    <w:rsid w:val="00326562"/>
    <w:rsid w:val="00326670"/>
    <w:rsid w:val="00327518"/>
    <w:rsid w:val="00331618"/>
    <w:rsid w:val="00332378"/>
    <w:rsid w:val="00332821"/>
    <w:rsid w:val="00332D18"/>
    <w:rsid w:val="003349E1"/>
    <w:rsid w:val="00335017"/>
    <w:rsid w:val="003350E1"/>
    <w:rsid w:val="00335796"/>
    <w:rsid w:val="00335A3F"/>
    <w:rsid w:val="00335FEF"/>
    <w:rsid w:val="003360EE"/>
    <w:rsid w:val="00336CF7"/>
    <w:rsid w:val="00340255"/>
    <w:rsid w:val="0034254B"/>
    <w:rsid w:val="0034318F"/>
    <w:rsid w:val="003449C5"/>
    <w:rsid w:val="00344A80"/>
    <w:rsid w:val="00344F01"/>
    <w:rsid w:val="003476EF"/>
    <w:rsid w:val="003506D8"/>
    <w:rsid w:val="003508F0"/>
    <w:rsid w:val="0035180C"/>
    <w:rsid w:val="00353727"/>
    <w:rsid w:val="00353B95"/>
    <w:rsid w:val="00357881"/>
    <w:rsid w:val="00362539"/>
    <w:rsid w:val="003631B0"/>
    <w:rsid w:val="00364638"/>
    <w:rsid w:val="003647F9"/>
    <w:rsid w:val="00365DE2"/>
    <w:rsid w:val="0036686C"/>
    <w:rsid w:val="0036699C"/>
    <w:rsid w:val="0037072F"/>
    <w:rsid w:val="00370FA9"/>
    <w:rsid w:val="00371137"/>
    <w:rsid w:val="00371296"/>
    <w:rsid w:val="00371B60"/>
    <w:rsid w:val="003722F5"/>
    <w:rsid w:val="00373333"/>
    <w:rsid w:val="00373A68"/>
    <w:rsid w:val="0037445E"/>
    <w:rsid w:val="003744E7"/>
    <w:rsid w:val="00374BFB"/>
    <w:rsid w:val="00374D74"/>
    <w:rsid w:val="00374F69"/>
    <w:rsid w:val="003752E8"/>
    <w:rsid w:val="00375FE5"/>
    <w:rsid w:val="00376CA1"/>
    <w:rsid w:val="00377042"/>
    <w:rsid w:val="00381A10"/>
    <w:rsid w:val="0038226A"/>
    <w:rsid w:val="00383BC6"/>
    <w:rsid w:val="003840DA"/>
    <w:rsid w:val="00385F3E"/>
    <w:rsid w:val="003879DC"/>
    <w:rsid w:val="00387C95"/>
    <w:rsid w:val="003902A7"/>
    <w:rsid w:val="00390D68"/>
    <w:rsid w:val="0039106D"/>
    <w:rsid w:val="00393828"/>
    <w:rsid w:val="00396630"/>
    <w:rsid w:val="00396743"/>
    <w:rsid w:val="0039715F"/>
    <w:rsid w:val="0039736A"/>
    <w:rsid w:val="003A17D4"/>
    <w:rsid w:val="003A377E"/>
    <w:rsid w:val="003A43A9"/>
    <w:rsid w:val="003A48A7"/>
    <w:rsid w:val="003B0141"/>
    <w:rsid w:val="003B017C"/>
    <w:rsid w:val="003B0D23"/>
    <w:rsid w:val="003B17FB"/>
    <w:rsid w:val="003B2BA7"/>
    <w:rsid w:val="003B2D18"/>
    <w:rsid w:val="003B2F25"/>
    <w:rsid w:val="003B3A0D"/>
    <w:rsid w:val="003B3AD8"/>
    <w:rsid w:val="003B49B8"/>
    <w:rsid w:val="003B5F9F"/>
    <w:rsid w:val="003B6068"/>
    <w:rsid w:val="003B67FF"/>
    <w:rsid w:val="003B6E4F"/>
    <w:rsid w:val="003B7A3F"/>
    <w:rsid w:val="003B7C72"/>
    <w:rsid w:val="003C1790"/>
    <w:rsid w:val="003C2736"/>
    <w:rsid w:val="003C499E"/>
    <w:rsid w:val="003C5B17"/>
    <w:rsid w:val="003C6B41"/>
    <w:rsid w:val="003C7DAA"/>
    <w:rsid w:val="003C7E55"/>
    <w:rsid w:val="003D0496"/>
    <w:rsid w:val="003D1522"/>
    <w:rsid w:val="003D17B3"/>
    <w:rsid w:val="003D2491"/>
    <w:rsid w:val="003D288A"/>
    <w:rsid w:val="003D543E"/>
    <w:rsid w:val="003D6E6C"/>
    <w:rsid w:val="003D79D8"/>
    <w:rsid w:val="003E07A6"/>
    <w:rsid w:val="003E087B"/>
    <w:rsid w:val="003E18F4"/>
    <w:rsid w:val="003E193F"/>
    <w:rsid w:val="003E1F64"/>
    <w:rsid w:val="003E2DF6"/>
    <w:rsid w:val="003E338A"/>
    <w:rsid w:val="003E34DE"/>
    <w:rsid w:val="003E3592"/>
    <w:rsid w:val="003E4768"/>
    <w:rsid w:val="003E5A36"/>
    <w:rsid w:val="003E6150"/>
    <w:rsid w:val="003E7489"/>
    <w:rsid w:val="003F09A5"/>
    <w:rsid w:val="003F1E9E"/>
    <w:rsid w:val="003F258A"/>
    <w:rsid w:val="003F267B"/>
    <w:rsid w:val="003F26B4"/>
    <w:rsid w:val="003F3384"/>
    <w:rsid w:val="003F493A"/>
    <w:rsid w:val="003F5DEF"/>
    <w:rsid w:val="003F6207"/>
    <w:rsid w:val="0040023C"/>
    <w:rsid w:val="004012AA"/>
    <w:rsid w:val="00402599"/>
    <w:rsid w:val="00402AEC"/>
    <w:rsid w:val="00402C35"/>
    <w:rsid w:val="004031F4"/>
    <w:rsid w:val="0040337F"/>
    <w:rsid w:val="00406618"/>
    <w:rsid w:val="00406A7C"/>
    <w:rsid w:val="00406BFE"/>
    <w:rsid w:val="004104D2"/>
    <w:rsid w:val="004104E5"/>
    <w:rsid w:val="00410863"/>
    <w:rsid w:val="0041175D"/>
    <w:rsid w:val="0041201C"/>
    <w:rsid w:val="0041242F"/>
    <w:rsid w:val="0041263F"/>
    <w:rsid w:val="004138B3"/>
    <w:rsid w:val="00414935"/>
    <w:rsid w:val="00414984"/>
    <w:rsid w:val="00417CCF"/>
    <w:rsid w:val="00420C1E"/>
    <w:rsid w:val="00420C72"/>
    <w:rsid w:val="004219F1"/>
    <w:rsid w:val="00422BEB"/>
    <w:rsid w:val="0042334F"/>
    <w:rsid w:val="004240CF"/>
    <w:rsid w:val="00424251"/>
    <w:rsid w:val="0042470F"/>
    <w:rsid w:val="0042546D"/>
    <w:rsid w:val="0042674B"/>
    <w:rsid w:val="004271C8"/>
    <w:rsid w:val="0042725F"/>
    <w:rsid w:val="00427ED5"/>
    <w:rsid w:val="00431FCC"/>
    <w:rsid w:val="00433572"/>
    <w:rsid w:val="00434ECD"/>
    <w:rsid w:val="004379A2"/>
    <w:rsid w:val="00437A9B"/>
    <w:rsid w:val="00440511"/>
    <w:rsid w:val="00440739"/>
    <w:rsid w:val="00440872"/>
    <w:rsid w:val="00440AA9"/>
    <w:rsid w:val="00442497"/>
    <w:rsid w:val="00442AB6"/>
    <w:rsid w:val="00442AC5"/>
    <w:rsid w:val="00443074"/>
    <w:rsid w:val="00443423"/>
    <w:rsid w:val="00443E49"/>
    <w:rsid w:val="00444CB3"/>
    <w:rsid w:val="00445105"/>
    <w:rsid w:val="004463DF"/>
    <w:rsid w:val="004469A2"/>
    <w:rsid w:val="00447048"/>
    <w:rsid w:val="00450364"/>
    <w:rsid w:val="004505B3"/>
    <w:rsid w:val="00450E20"/>
    <w:rsid w:val="004514CE"/>
    <w:rsid w:val="00451DCA"/>
    <w:rsid w:val="00452448"/>
    <w:rsid w:val="004524C8"/>
    <w:rsid w:val="00452710"/>
    <w:rsid w:val="00454026"/>
    <w:rsid w:val="0045439A"/>
    <w:rsid w:val="004547B9"/>
    <w:rsid w:val="004553E0"/>
    <w:rsid w:val="00456221"/>
    <w:rsid w:val="00456308"/>
    <w:rsid w:val="004568C1"/>
    <w:rsid w:val="00456F5D"/>
    <w:rsid w:val="00457BE9"/>
    <w:rsid w:val="00460840"/>
    <w:rsid w:val="00461362"/>
    <w:rsid w:val="00461D33"/>
    <w:rsid w:val="00461D51"/>
    <w:rsid w:val="00463DB2"/>
    <w:rsid w:val="00464BE9"/>
    <w:rsid w:val="004665AC"/>
    <w:rsid w:val="0047050E"/>
    <w:rsid w:val="004714BB"/>
    <w:rsid w:val="004716C6"/>
    <w:rsid w:val="00472581"/>
    <w:rsid w:val="004725E6"/>
    <w:rsid w:val="004737A6"/>
    <w:rsid w:val="00474B79"/>
    <w:rsid w:val="00474C69"/>
    <w:rsid w:val="00474DE7"/>
    <w:rsid w:val="00475096"/>
    <w:rsid w:val="00476E7F"/>
    <w:rsid w:val="00477155"/>
    <w:rsid w:val="0047746F"/>
    <w:rsid w:val="00477ED3"/>
    <w:rsid w:val="004809D6"/>
    <w:rsid w:val="004812C8"/>
    <w:rsid w:val="00482912"/>
    <w:rsid w:val="00482EC7"/>
    <w:rsid w:val="00482F7D"/>
    <w:rsid w:val="00483702"/>
    <w:rsid w:val="00486628"/>
    <w:rsid w:val="00486EEE"/>
    <w:rsid w:val="00487427"/>
    <w:rsid w:val="004875C2"/>
    <w:rsid w:val="004920D9"/>
    <w:rsid w:val="00492466"/>
    <w:rsid w:val="0049279E"/>
    <w:rsid w:val="00493D05"/>
    <w:rsid w:val="0049532B"/>
    <w:rsid w:val="004969CD"/>
    <w:rsid w:val="00496CF3"/>
    <w:rsid w:val="00497943"/>
    <w:rsid w:val="004A01C3"/>
    <w:rsid w:val="004A1397"/>
    <w:rsid w:val="004A14CC"/>
    <w:rsid w:val="004A1CA0"/>
    <w:rsid w:val="004A2076"/>
    <w:rsid w:val="004A2116"/>
    <w:rsid w:val="004A2188"/>
    <w:rsid w:val="004A279D"/>
    <w:rsid w:val="004A31BB"/>
    <w:rsid w:val="004A45A5"/>
    <w:rsid w:val="004A4C71"/>
    <w:rsid w:val="004A5F0C"/>
    <w:rsid w:val="004A65A1"/>
    <w:rsid w:val="004A74EF"/>
    <w:rsid w:val="004A7852"/>
    <w:rsid w:val="004A7E51"/>
    <w:rsid w:val="004B09DC"/>
    <w:rsid w:val="004B0B9A"/>
    <w:rsid w:val="004B0D3A"/>
    <w:rsid w:val="004B0E4B"/>
    <w:rsid w:val="004B1005"/>
    <w:rsid w:val="004B246E"/>
    <w:rsid w:val="004B29FB"/>
    <w:rsid w:val="004B369C"/>
    <w:rsid w:val="004B40A5"/>
    <w:rsid w:val="004B53C5"/>
    <w:rsid w:val="004B58B1"/>
    <w:rsid w:val="004B5A9C"/>
    <w:rsid w:val="004B5AF3"/>
    <w:rsid w:val="004B61FA"/>
    <w:rsid w:val="004B655C"/>
    <w:rsid w:val="004B6672"/>
    <w:rsid w:val="004B78DC"/>
    <w:rsid w:val="004C01DE"/>
    <w:rsid w:val="004C14FC"/>
    <w:rsid w:val="004C20BD"/>
    <w:rsid w:val="004C39EC"/>
    <w:rsid w:val="004C4823"/>
    <w:rsid w:val="004C6319"/>
    <w:rsid w:val="004D06DC"/>
    <w:rsid w:val="004D0C2E"/>
    <w:rsid w:val="004D1259"/>
    <w:rsid w:val="004D147F"/>
    <w:rsid w:val="004D1978"/>
    <w:rsid w:val="004D22E4"/>
    <w:rsid w:val="004D2D75"/>
    <w:rsid w:val="004D35BB"/>
    <w:rsid w:val="004D6454"/>
    <w:rsid w:val="004D6815"/>
    <w:rsid w:val="004D6E51"/>
    <w:rsid w:val="004D703B"/>
    <w:rsid w:val="004E0E40"/>
    <w:rsid w:val="004E13FE"/>
    <w:rsid w:val="004E1920"/>
    <w:rsid w:val="004E1D36"/>
    <w:rsid w:val="004E559F"/>
    <w:rsid w:val="004E5654"/>
    <w:rsid w:val="004E56E8"/>
    <w:rsid w:val="004E69D6"/>
    <w:rsid w:val="004E6E35"/>
    <w:rsid w:val="004E79FB"/>
    <w:rsid w:val="004E7BDA"/>
    <w:rsid w:val="004E7C44"/>
    <w:rsid w:val="004F0C2A"/>
    <w:rsid w:val="004F15F2"/>
    <w:rsid w:val="004F1A39"/>
    <w:rsid w:val="004F1C71"/>
    <w:rsid w:val="004F25EE"/>
    <w:rsid w:val="004F2A5D"/>
    <w:rsid w:val="004F30CA"/>
    <w:rsid w:val="004F3146"/>
    <w:rsid w:val="004F401D"/>
    <w:rsid w:val="004F4755"/>
    <w:rsid w:val="004F498A"/>
    <w:rsid w:val="004F5FF8"/>
    <w:rsid w:val="004F7D8D"/>
    <w:rsid w:val="00501791"/>
    <w:rsid w:val="00502468"/>
    <w:rsid w:val="00502B7C"/>
    <w:rsid w:val="00502E84"/>
    <w:rsid w:val="00504336"/>
    <w:rsid w:val="00504622"/>
    <w:rsid w:val="00504825"/>
    <w:rsid w:val="005058EF"/>
    <w:rsid w:val="00506563"/>
    <w:rsid w:val="00506B06"/>
    <w:rsid w:val="0050705F"/>
    <w:rsid w:val="00507CF9"/>
    <w:rsid w:val="00507EA3"/>
    <w:rsid w:val="00510C7F"/>
    <w:rsid w:val="005116DD"/>
    <w:rsid w:val="00511CD7"/>
    <w:rsid w:val="00511EF8"/>
    <w:rsid w:val="0051213F"/>
    <w:rsid w:val="005134DB"/>
    <w:rsid w:val="00515345"/>
    <w:rsid w:val="005174F0"/>
    <w:rsid w:val="0052117E"/>
    <w:rsid w:val="00521A29"/>
    <w:rsid w:val="00521DF2"/>
    <w:rsid w:val="00522D78"/>
    <w:rsid w:val="00523C03"/>
    <w:rsid w:val="00524A30"/>
    <w:rsid w:val="00525BAE"/>
    <w:rsid w:val="00526152"/>
    <w:rsid w:val="0052715E"/>
    <w:rsid w:val="00527F91"/>
    <w:rsid w:val="005303A3"/>
    <w:rsid w:val="00530F4C"/>
    <w:rsid w:val="005313DD"/>
    <w:rsid w:val="005315B9"/>
    <w:rsid w:val="0053266F"/>
    <w:rsid w:val="00534A82"/>
    <w:rsid w:val="0053710E"/>
    <w:rsid w:val="0053716D"/>
    <w:rsid w:val="00537479"/>
    <w:rsid w:val="00537BBF"/>
    <w:rsid w:val="00540ED5"/>
    <w:rsid w:val="00540F5F"/>
    <w:rsid w:val="00541D12"/>
    <w:rsid w:val="0054208D"/>
    <w:rsid w:val="0054236D"/>
    <w:rsid w:val="0054278A"/>
    <w:rsid w:val="00542E27"/>
    <w:rsid w:val="0054364C"/>
    <w:rsid w:val="00543655"/>
    <w:rsid w:val="00543E17"/>
    <w:rsid w:val="00543F51"/>
    <w:rsid w:val="00544EFA"/>
    <w:rsid w:val="0054563B"/>
    <w:rsid w:val="00545EE6"/>
    <w:rsid w:val="005466B9"/>
    <w:rsid w:val="005510D9"/>
    <w:rsid w:val="00551782"/>
    <w:rsid w:val="00553307"/>
    <w:rsid w:val="00554474"/>
    <w:rsid w:val="0055484A"/>
    <w:rsid w:val="005579CA"/>
    <w:rsid w:val="00557BC4"/>
    <w:rsid w:val="00557E16"/>
    <w:rsid w:val="005601B7"/>
    <w:rsid w:val="005607CB"/>
    <w:rsid w:val="005609CE"/>
    <w:rsid w:val="00561335"/>
    <w:rsid w:val="005616D9"/>
    <w:rsid w:val="0056225B"/>
    <w:rsid w:val="00562345"/>
    <w:rsid w:val="0056298C"/>
    <w:rsid w:val="00563DE8"/>
    <w:rsid w:val="005646B5"/>
    <w:rsid w:val="00565093"/>
    <w:rsid w:val="0056559E"/>
    <w:rsid w:val="00565D25"/>
    <w:rsid w:val="005665C6"/>
    <w:rsid w:val="00570124"/>
    <w:rsid w:val="00570132"/>
    <w:rsid w:val="00571F40"/>
    <w:rsid w:val="00571F5E"/>
    <w:rsid w:val="00572433"/>
    <w:rsid w:val="00573073"/>
    <w:rsid w:val="005732AF"/>
    <w:rsid w:val="005734D1"/>
    <w:rsid w:val="005744CA"/>
    <w:rsid w:val="00575031"/>
    <w:rsid w:val="00581161"/>
    <w:rsid w:val="00581685"/>
    <w:rsid w:val="005818B9"/>
    <w:rsid w:val="00582718"/>
    <w:rsid w:val="0058276D"/>
    <w:rsid w:val="005827E7"/>
    <w:rsid w:val="00582DE0"/>
    <w:rsid w:val="00582EC4"/>
    <w:rsid w:val="00583F50"/>
    <w:rsid w:val="00584136"/>
    <w:rsid w:val="00584721"/>
    <w:rsid w:val="005848C1"/>
    <w:rsid w:val="00586B32"/>
    <w:rsid w:val="00586EA4"/>
    <w:rsid w:val="0058751C"/>
    <w:rsid w:val="00590714"/>
    <w:rsid w:val="00590EB8"/>
    <w:rsid w:val="00593513"/>
    <w:rsid w:val="00593B11"/>
    <w:rsid w:val="00594ABB"/>
    <w:rsid w:val="0059530F"/>
    <w:rsid w:val="005960AB"/>
    <w:rsid w:val="00596D67"/>
    <w:rsid w:val="0059730A"/>
    <w:rsid w:val="005979E9"/>
    <w:rsid w:val="005A09EE"/>
    <w:rsid w:val="005A1250"/>
    <w:rsid w:val="005A1A33"/>
    <w:rsid w:val="005A1D36"/>
    <w:rsid w:val="005A2746"/>
    <w:rsid w:val="005A2CD2"/>
    <w:rsid w:val="005A3676"/>
    <w:rsid w:val="005A441B"/>
    <w:rsid w:val="005A51C1"/>
    <w:rsid w:val="005A522B"/>
    <w:rsid w:val="005A57EF"/>
    <w:rsid w:val="005A7854"/>
    <w:rsid w:val="005A79E1"/>
    <w:rsid w:val="005A7C20"/>
    <w:rsid w:val="005B041F"/>
    <w:rsid w:val="005B197E"/>
    <w:rsid w:val="005B2A64"/>
    <w:rsid w:val="005B30CC"/>
    <w:rsid w:val="005B3240"/>
    <w:rsid w:val="005B39A9"/>
    <w:rsid w:val="005B5271"/>
    <w:rsid w:val="005B5C87"/>
    <w:rsid w:val="005B5DB1"/>
    <w:rsid w:val="005B7026"/>
    <w:rsid w:val="005B7350"/>
    <w:rsid w:val="005C01C9"/>
    <w:rsid w:val="005C043C"/>
    <w:rsid w:val="005C1C39"/>
    <w:rsid w:val="005C3B39"/>
    <w:rsid w:val="005C3EAB"/>
    <w:rsid w:val="005C4918"/>
    <w:rsid w:val="005C4F8B"/>
    <w:rsid w:val="005C5217"/>
    <w:rsid w:val="005C5633"/>
    <w:rsid w:val="005C6F04"/>
    <w:rsid w:val="005C7F9B"/>
    <w:rsid w:val="005D1596"/>
    <w:rsid w:val="005D1859"/>
    <w:rsid w:val="005D1D74"/>
    <w:rsid w:val="005D39DB"/>
    <w:rsid w:val="005D4050"/>
    <w:rsid w:val="005D5766"/>
    <w:rsid w:val="005D682C"/>
    <w:rsid w:val="005D6E05"/>
    <w:rsid w:val="005D715F"/>
    <w:rsid w:val="005E1334"/>
    <w:rsid w:val="005E325E"/>
    <w:rsid w:val="005E35DF"/>
    <w:rsid w:val="005E4DF7"/>
    <w:rsid w:val="005E512A"/>
    <w:rsid w:val="005E7976"/>
    <w:rsid w:val="005E7E7C"/>
    <w:rsid w:val="005F084A"/>
    <w:rsid w:val="005F0D66"/>
    <w:rsid w:val="005F13F3"/>
    <w:rsid w:val="005F1475"/>
    <w:rsid w:val="005F24C8"/>
    <w:rsid w:val="005F2F64"/>
    <w:rsid w:val="005F48A2"/>
    <w:rsid w:val="005F4A80"/>
    <w:rsid w:val="005F4B72"/>
    <w:rsid w:val="005F51DF"/>
    <w:rsid w:val="005F5577"/>
    <w:rsid w:val="005F615B"/>
    <w:rsid w:val="005F69D1"/>
    <w:rsid w:val="005F6A0A"/>
    <w:rsid w:val="0060001B"/>
    <w:rsid w:val="00600FFE"/>
    <w:rsid w:val="0060159E"/>
    <w:rsid w:val="00602594"/>
    <w:rsid w:val="00602C10"/>
    <w:rsid w:val="00602E46"/>
    <w:rsid w:val="0060369E"/>
    <w:rsid w:val="00603864"/>
    <w:rsid w:val="0060438C"/>
    <w:rsid w:val="006044E5"/>
    <w:rsid w:val="0060484C"/>
    <w:rsid w:val="006051DB"/>
    <w:rsid w:val="00605F69"/>
    <w:rsid w:val="0060650B"/>
    <w:rsid w:val="00607148"/>
    <w:rsid w:val="00610842"/>
    <w:rsid w:val="006108ED"/>
    <w:rsid w:val="00610F46"/>
    <w:rsid w:val="00613519"/>
    <w:rsid w:val="00613FD0"/>
    <w:rsid w:val="00614F3B"/>
    <w:rsid w:val="0061509C"/>
    <w:rsid w:val="0061545E"/>
    <w:rsid w:val="006163BE"/>
    <w:rsid w:val="00616A45"/>
    <w:rsid w:val="00617530"/>
    <w:rsid w:val="0062147B"/>
    <w:rsid w:val="00621B48"/>
    <w:rsid w:val="00622931"/>
    <w:rsid w:val="00623112"/>
    <w:rsid w:val="0062416E"/>
    <w:rsid w:val="00624C7F"/>
    <w:rsid w:val="00624EAB"/>
    <w:rsid w:val="00624EC1"/>
    <w:rsid w:val="006259B1"/>
    <w:rsid w:val="006273A5"/>
    <w:rsid w:val="006312F1"/>
    <w:rsid w:val="006313CD"/>
    <w:rsid w:val="00631676"/>
    <w:rsid w:val="00633E2C"/>
    <w:rsid w:val="00634EF8"/>
    <w:rsid w:val="0063511C"/>
    <w:rsid w:val="00635298"/>
    <w:rsid w:val="0063542F"/>
    <w:rsid w:val="00635E8E"/>
    <w:rsid w:val="00636C2B"/>
    <w:rsid w:val="00636C73"/>
    <w:rsid w:val="00637390"/>
    <w:rsid w:val="00637A10"/>
    <w:rsid w:val="00640287"/>
    <w:rsid w:val="006403A9"/>
    <w:rsid w:val="006409DF"/>
    <w:rsid w:val="00640BD9"/>
    <w:rsid w:val="00640CCC"/>
    <w:rsid w:val="006420CD"/>
    <w:rsid w:val="00642A2B"/>
    <w:rsid w:val="006434A6"/>
    <w:rsid w:val="006435B8"/>
    <w:rsid w:val="006453D1"/>
    <w:rsid w:val="00645791"/>
    <w:rsid w:val="00646303"/>
    <w:rsid w:val="00650001"/>
    <w:rsid w:val="006506F0"/>
    <w:rsid w:val="00651762"/>
    <w:rsid w:val="00651E66"/>
    <w:rsid w:val="00652702"/>
    <w:rsid w:val="0065397A"/>
    <w:rsid w:val="00653BC4"/>
    <w:rsid w:val="00653EA3"/>
    <w:rsid w:val="006552F8"/>
    <w:rsid w:val="00655763"/>
    <w:rsid w:val="00655DD4"/>
    <w:rsid w:val="00656347"/>
    <w:rsid w:val="0065651F"/>
    <w:rsid w:val="00660AE2"/>
    <w:rsid w:val="006619B0"/>
    <w:rsid w:val="00662679"/>
    <w:rsid w:val="0066399A"/>
    <w:rsid w:val="00663AAE"/>
    <w:rsid w:val="006650CC"/>
    <w:rsid w:val="006651EE"/>
    <w:rsid w:val="00665366"/>
    <w:rsid w:val="0066579A"/>
    <w:rsid w:val="00665BC2"/>
    <w:rsid w:val="00666224"/>
    <w:rsid w:val="006669A9"/>
    <w:rsid w:val="00666E70"/>
    <w:rsid w:val="006678C2"/>
    <w:rsid w:val="006704AE"/>
    <w:rsid w:val="006710E3"/>
    <w:rsid w:val="0067118C"/>
    <w:rsid w:val="0067481F"/>
    <w:rsid w:val="006756A9"/>
    <w:rsid w:val="00675AD3"/>
    <w:rsid w:val="00676CC9"/>
    <w:rsid w:val="00676D99"/>
    <w:rsid w:val="00677BAA"/>
    <w:rsid w:val="00677BC6"/>
    <w:rsid w:val="00677F74"/>
    <w:rsid w:val="006851C3"/>
    <w:rsid w:val="00685A69"/>
    <w:rsid w:val="00685CD4"/>
    <w:rsid w:val="00685F13"/>
    <w:rsid w:val="00686F88"/>
    <w:rsid w:val="00687DD7"/>
    <w:rsid w:val="00690AB8"/>
    <w:rsid w:val="006920FE"/>
    <w:rsid w:val="006921F2"/>
    <w:rsid w:val="006922BD"/>
    <w:rsid w:val="00693889"/>
    <w:rsid w:val="00694364"/>
    <w:rsid w:val="006945D1"/>
    <w:rsid w:val="00694C51"/>
    <w:rsid w:val="00695842"/>
    <w:rsid w:val="00695FF7"/>
    <w:rsid w:val="00696061"/>
    <w:rsid w:val="00696BE0"/>
    <w:rsid w:val="00696D00"/>
    <w:rsid w:val="00696EFF"/>
    <w:rsid w:val="00697210"/>
    <w:rsid w:val="006A141F"/>
    <w:rsid w:val="006A297B"/>
    <w:rsid w:val="006A332E"/>
    <w:rsid w:val="006B0858"/>
    <w:rsid w:val="006B203A"/>
    <w:rsid w:val="006B2350"/>
    <w:rsid w:val="006B2AE1"/>
    <w:rsid w:val="006B3437"/>
    <w:rsid w:val="006B3E26"/>
    <w:rsid w:val="006B4110"/>
    <w:rsid w:val="006B481B"/>
    <w:rsid w:val="006B49F1"/>
    <w:rsid w:val="006B4D4E"/>
    <w:rsid w:val="006C08D7"/>
    <w:rsid w:val="006C0CCA"/>
    <w:rsid w:val="006C17C6"/>
    <w:rsid w:val="006C191A"/>
    <w:rsid w:val="006C2563"/>
    <w:rsid w:val="006C2CF7"/>
    <w:rsid w:val="006C466C"/>
    <w:rsid w:val="006C5E85"/>
    <w:rsid w:val="006C74C6"/>
    <w:rsid w:val="006C7B08"/>
    <w:rsid w:val="006D1315"/>
    <w:rsid w:val="006D17D7"/>
    <w:rsid w:val="006D1E42"/>
    <w:rsid w:val="006D2444"/>
    <w:rsid w:val="006D2771"/>
    <w:rsid w:val="006D4082"/>
    <w:rsid w:val="006D4A93"/>
    <w:rsid w:val="006D5E7F"/>
    <w:rsid w:val="006D667D"/>
    <w:rsid w:val="006D7472"/>
    <w:rsid w:val="006D79FF"/>
    <w:rsid w:val="006D7BF0"/>
    <w:rsid w:val="006E01CB"/>
    <w:rsid w:val="006E0695"/>
    <w:rsid w:val="006E0CAC"/>
    <w:rsid w:val="006E1C79"/>
    <w:rsid w:val="006E2156"/>
    <w:rsid w:val="006E372B"/>
    <w:rsid w:val="006E3E4B"/>
    <w:rsid w:val="006E3F91"/>
    <w:rsid w:val="006E6E44"/>
    <w:rsid w:val="006E6FA2"/>
    <w:rsid w:val="006E7BFF"/>
    <w:rsid w:val="006F0CBC"/>
    <w:rsid w:val="006F1014"/>
    <w:rsid w:val="006F39A0"/>
    <w:rsid w:val="006F4059"/>
    <w:rsid w:val="006F43CC"/>
    <w:rsid w:val="006F56DC"/>
    <w:rsid w:val="006F5CCF"/>
    <w:rsid w:val="006F5F1F"/>
    <w:rsid w:val="006F5F5E"/>
    <w:rsid w:val="00700937"/>
    <w:rsid w:val="007009BF"/>
    <w:rsid w:val="00700A61"/>
    <w:rsid w:val="00701551"/>
    <w:rsid w:val="00701932"/>
    <w:rsid w:val="00702562"/>
    <w:rsid w:val="0070347A"/>
    <w:rsid w:val="00703B83"/>
    <w:rsid w:val="00704574"/>
    <w:rsid w:val="0070539E"/>
    <w:rsid w:val="007062A5"/>
    <w:rsid w:val="00710039"/>
    <w:rsid w:val="0071161E"/>
    <w:rsid w:val="00713A01"/>
    <w:rsid w:val="007156D6"/>
    <w:rsid w:val="0072072B"/>
    <w:rsid w:val="0072097E"/>
    <w:rsid w:val="00720ADF"/>
    <w:rsid w:val="00720B74"/>
    <w:rsid w:val="00721646"/>
    <w:rsid w:val="007220EF"/>
    <w:rsid w:val="00723581"/>
    <w:rsid w:val="0072366E"/>
    <w:rsid w:val="00725FB6"/>
    <w:rsid w:val="00730828"/>
    <w:rsid w:val="00730F85"/>
    <w:rsid w:val="00732D83"/>
    <w:rsid w:val="00734448"/>
    <w:rsid w:val="007348EF"/>
    <w:rsid w:val="0073745A"/>
    <w:rsid w:val="00740404"/>
    <w:rsid w:val="0074099C"/>
    <w:rsid w:val="00740CD7"/>
    <w:rsid w:val="00741184"/>
    <w:rsid w:val="0074199E"/>
    <w:rsid w:val="00741B02"/>
    <w:rsid w:val="0074247F"/>
    <w:rsid w:val="00743682"/>
    <w:rsid w:val="00743B85"/>
    <w:rsid w:val="007462E2"/>
    <w:rsid w:val="00747144"/>
    <w:rsid w:val="00747AAC"/>
    <w:rsid w:val="007515D0"/>
    <w:rsid w:val="007525D6"/>
    <w:rsid w:val="00752B29"/>
    <w:rsid w:val="00753FE8"/>
    <w:rsid w:val="00755F15"/>
    <w:rsid w:val="00757194"/>
    <w:rsid w:val="00760080"/>
    <w:rsid w:val="0076025F"/>
    <w:rsid w:val="00760737"/>
    <w:rsid w:val="00760C4E"/>
    <w:rsid w:val="007612EC"/>
    <w:rsid w:val="00761A8E"/>
    <w:rsid w:val="007636D7"/>
    <w:rsid w:val="00763EF7"/>
    <w:rsid w:val="00765894"/>
    <w:rsid w:val="00766775"/>
    <w:rsid w:val="00766F13"/>
    <w:rsid w:val="007703B1"/>
    <w:rsid w:val="00771E45"/>
    <w:rsid w:val="00771F03"/>
    <w:rsid w:val="00772369"/>
    <w:rsid w:val="00773985"/>
    <w:rsid w:val="00773D84"/>
    <w:rsid w:val="00774CAE"/>
    <w:rsid w:val="0077693B"/>
    <w:rsid w:val="0077699C"/>
    <w:rsid w:val="00780725"/>
    <w:rsid w:val="0078136E"/>
    <w:rsid w:val="007833E6"/>
    <w:rsid w:val="00784020"/>
    <w:rsid w:val="00784B3D"/>
    <w:rsid w:val="00785891"/>
    <w:rsid w:val="00785CCD"/>
    <w:rsid w:val="00787D21"/>
    <w:rsid w:val="00787D40"/>
    <w:rsid w:val="00787DD9"/>
    <w:rsid w:val="00790945"/>
    <w:rsid w:val="0079475C"/>
    <w:rsid w:val="007969C0"/>
    <w:rsid w:val="007A0EC0"/>
    <w:rsid w:val="007A22F8"/>
    <w:rsid w:val="007A3D35"/>
    <w:rsid w:val="007A4672"/>
    <w:rsid w:val="007A4E04"/>
    <w:rsid w:val="007A4EC2"/>
    <w:rsid w:val="007A55CA"/>
    <w:rsid w:val="007A6208"/>
    <w:rsid w:val="007A62C4"/>
    <w:rsid w:val="007A7211"/>
    <w:rsid w:val="007A72FC"/>
    <w:rsid w:val="007A797D"/>
    <w:rsid w:val="007B02EC"/>
    <w:rsid w:val="007B0902"/>
    <w:rsid w:val="007B0E38"/>
    <w:rsid w:val="007B1B74"/>
    <w:rsid w:val="007B1D6B"/>
    <w:rsid w:val="007B2B05"/>
    <w:rsid w:val="007B5617"/>
    <w:rsid w:val="007B65BF"/>
    <w:rsid w:val="007B662E"/>
    <w:rsid w:val="007B7372"/>
    <w:rsid w:val="007C127C"/>
    <w:rsid w:val="007C18AA"/>
    <w:rsid w:val="007C2B79"/>
    <w:rsid w:val="007C5092"/>
    <w:rsid w:val="007C6207"/>
    <w:rsid w:val="007C6DC9"/>
    <w:rsid w:val="007C6FEA"/>
    <w:rsid w:val="007D049E"/>
    <w:rsid w:val="007D0748"/>
    <w:rsid w:val="007D0B89"/>
    <w:rsid w:val="007D1F53"/>
    <w:rsid w:val="007D4416"/>
    <w:rsid w:val="007D4541"/>
    <w:rsid w:val="007D5D62"/>
    <w:rsid w:val="007D605A"/>
    <w:rsid w:val="007D60CA"/>
    <w:rsid w:val="007D648E"/>
    <w:rsid w:val="007D672B"/>
    <w:rsid w:val="007D6839"/>
    <w:rsid w:val="007E1093"/>
    <w:rsid w:val="007E24AE"/>
    <w:rsid w:val="007E2948"/>
    <w:rsid w:val="007E4D44"/>
    <w:rsid w:val="007E519C"/>
    <w:rsid w:val="007E6432"/>
    <w:rsid w:val="007E72EF"/>
    <w:rsid w:val="007F12CF"/>
    <w:rsid w:val="007F1A55"/>
    <w:rsid w:val="007F26B3"/>
    <w:rsid w:val="007F2718"/>
    <w:rsid w:val="007F2E69"/>
    <w:rsid w:val="007F2FBD"/>
    <w:rsid w:val="007F3F73"/>
    <w:rsid w:val="007F4360"/>
    <w:rsid w:val="007F45BA"/>
    <w:rsid w:val="007F492A"/>
    <w:rsid w:val="007F5ABB"/>
    <w:rsid w:val="007F6039"/>
    <w:rsid w:val="007F6434"/>
    <w:rsid w:val="00800BC6"/>
    <w:rsid w:val="008014BD"/>
    <w:rsid w:val="0080352E"/>
    <w:rsid w:val="008035E8"/>
    <w:rsid w:val="00805C80"/>
    <w:rsid w:val="00811389"/>
    <w:rsid w:val="008116D1"/>
    <w:rsid w:val="008116E5"/>
    <w:rsid w:val="008123BA"/>
    <w:rsid w:val="008131C1"/>
    <w:rsid w:val="00813677"/>
    <w:rsid w:val="00813D22"/>
    <w:rsid w:val="00814056"/>
    <w:rsid w:val="008147EB"/>
    <w:rsid w:val="00814AE1"/>
    <w:rsid w:val="00816BC6"/>
    <w:rsid w:val="00817D82"/>
    <w:rsid w:val="0082081C"/>
    <w:rsid w:val="00821909"/>
    <w:rsid w:val="00822B23"/>
    <w:rsid w:val="00822FF9"/>
    <w:rsid w:val="00824C02"/>
    <w:rsid w:val="00824E2F"/>
    <w:rsid w:val="00825349"/>
    <w:rsid w:val="00825C64"/>
    <w:rsid w:val="00830AD4"/>
    <w:rsid w:val="00831384"/>
    <w:rsid w:val="00831E99"/>
    <w:rsid w:val="00833D46"/>
    <w:rsid w:val="00834695"/>
    <w:rsid w:val="00835118"/>
    <w:rsid w:val="008351F9"/>
    <w:rsid w:val="00835441"/>
    <w:rsid w:val="00836015"/>
    <w:rsid w:val="00836054"/>
    <w:rsid w:val="00836673"/>
    <w:rsid w:val="00836A2E"/>
    <w:rsid w:val="00842596"/>
    <w:rsid w:val="0084554A"/>
    <w:rsid w:val="008456E6"/>
    <w:rsid w:val="00846E11"/>
    <w:rsid w:val="00846F29"/>
    <w:rsid w:val="00847278"/>
    <w:rsid w:val="008502D3"/>
    <w:rsid w:val="0085049A"/>
    <w:rsid w:val="008514C8"/>
    <w:rsid w:val="008523A1"/>
    <w:rsid w:val="008543C1"/>
    <w:rsid w:val="00855662"/>
    <w:rsid w:val="00855762"/>
    <w:rsid w:val="00855FFB"/>
    <w:rsid w:val="00857428"/>
    <w:rsid w:val="00857651"/>
    <w:rsid w:val="00857F18"/>
    <w:rsid w:val="008605F3"/>
    <w:rsid w:val="00862E20"/>
    <w:rsid w:val="0086307A"/>
    <w:rsid w:val="00863347"/>
    <w:rsid w:val="008642AA"/>
    <w:rsid w:val="0086430C"/>
    <w:rsid w:val="00864EA8"/>
    <w:rsid w:val="00864F29"/>
    <w:rsid w:val="00865ADD"/>
    <w:rsid w:val="00865F61"/>
    <w:rsid w:val="00866F0C"/>
    <w:rsid w:val="00867362"/>
    <w:rsid w:val="00867629"/>
    <w:rsid w:val="00867A69"/>
    <w:rsid w:val="0087066B"/>
    <w:rsid w:val="008710C0"/>
    <w:rsid w:val="00871473"/>
    <w:rsid w:val="00872709"/>
    <w:rsid w:val="00872944"/>
    <w:rsid w:val="0087458A"/>
    <w:rsid w:val="0087554C"/>
    <w:rsid w:val="00875843"/>
    <w:rsid w:val="008778F3"/>
    <w:rsid w:val="0088058C"/>
    <w:rsid w:val="008807A2"/>
    <w:rsid w:val="00881447"/>
    <w:rsid w:val="008815D7"/>
    <w:rsid w:val="0088211D"/>
    <w:rsid w:val="0088385C"/>
    <w:rsid w:val="008851C3"/>
    <w:rsid w:val="008859B9"/>
    <w:rsid w:val="00890D2E"/>
    <w:rsid w:val="008924C3"/>
    <w:rsid w:val="008951D8"/>
    <w:rsid w:val="0089566F"/>
    <w:rsid w:val="00895EEA"/>
    <w:rsid w:val="008967AA"/>
    <w:rsid w:val="00896EA3"/>
    <w:rsid w:val="008971A6"/>
    <w:rsid w:val="008A00B6"/>
    <w:rsid w:val="008A03D1"/>
    <w:rsid w:val="008A0415"/>
    <w:rsid w:val="008A07E1"/>
    <w:rsid w:val="008A1915"/>
    <w:rsid w:val="008A1A01"/>
    <w:rsid w:val="008A2563"/>
    <w:rsid w:val="008A3449"/>
    <w:rsid w:val="008A3E1B"/>
    <w:rsid w:val="008A4633"/>
    <w:rsid w:val="008A5C5E"/>
    <w:rsid w:val="008A6771"/>
    <w:rsid w:val="008B1D00"/>
    <w:rsid w:val="008B24B0"/>
    <w:rsid w:val="008B35B6"/>
    <w:rsid w:val="008B4D05"/>
    <w:rsid w:val="008B5945"/>
    <w:rsid w:val="008B6093"/>
    <w:rsid w:val="008B7F6B"/>
    <w:rsid w:val="008C0332"/>
    <w:rsid w:val="008C1128"/>
    <w:rsid w:val="008C1602"/>
    <w:rsid w:val="008C2109"/>
    <w:rsid w:val="008C2229"/>
    <w:rsid w:val="008C3A66"/>
    <w:rsid w:val="008C4C43"/>
    <w:rsid w:val="008C58CB"/>
    <w:rsid w:val="008C5F15"/>
    <w:rsid w:val="008C6E02"/>
    <w:rsid w:val="008D0151"/>
    <w:rsid w:val="008D0926"/>
    <w:rsid w:val="008D0BA3"/>
    <w:rsid w:val="008D2ACD"/>
    <w:rsid w:val="008D2C30"/>
    <w:rsid w:val="008D3013"/>
    <w:rsid w:val="008D35CC"/>
    <w:rsid w:val="008D373C"/>
    <w:rsid w:val="008D376C"/>
    <w:rsid w:val="008D3866"/>
    <w:rsid w:val="008D4040"/>
    <w:rsid w:val="008D4DCB"/>
    <w:rsid w:val="008E0DA1"/>
    <w:rsid w:val="008E1840"/>
    <w:rsid w:val="008E1882"/>
    <w:rsid w:val="008E1B05"/>
    <w:rsid w:val="008E2057"/>
    <w:rsid w:val="008E2230"/>
    <w:rsid w:val="008E2F17"/>
    <w:rsid w:val="008E3375"/>
    <w:rsid w:val="008E3B35"/>
    <w:rsid w:val="008E3F09"/>
    <w:rsid w:val="008E663A"/>
    <w:rsid w:val="008E7092"/>
    <w:rsid w:val="008E72BE"/>
    <w:rsid w:val="008E77D9"/>
    <w:rsid w:val="008E7F4C"/>
    <w:rsid w:val="008F2126"/>
    <w:rsid w:val="008F290C"/>
    <w:rsid w:val="008F3BFD"/>
    <w:rsid w:val="008F3EFD"/>
    <w:rsid w:val="008F535B"/>
    <w:rsid w:val="008F7019"/>
    <w:rsid w:val="008F74EF"/>
    <w:rsid w:val="008F761B"/>
    <w:rsid w:val="008F7C93"/>
    <w:rsid w:val="008F7E0D"/>
    <w:rsid w:val="0090021C"/>
    <w:rsid w:val="00902EFA"/>
    <w:rsid w:val="0090333A"/>
    <w:rsid w:val="00903863"/>
    <w:rsid w:val="00904203"/>
    <w:rsid w:val="00904852"/>
    <w:rsid w:val="009055D3"/>
    <w:rsid w:val="00906849"/>
    <w:rsid w:val="00906E72"/>
    <w:rsid w:val="00911867"/>
    <w:rsid w:val="0091195B"/>
    <w:rsid w:val="009121F0"/>
    <w:rsid w:val="009126F9"/>
    <w:rsid w:val="00912CB1"/>
    <w:rsid w:val="00913534"/>
    <w:rsid w:val="00913D7F"/>
    <w:rsid w:val="0091404B"/>
    <w:rsid w:val="00914620"/>
    <w:rsid w:val="00914B1D"/>
    <w:rsid w:val="00914CEC"/>
    <w:rsid w:val="00917424"/>
    <w:rsid w:val="00917CD7"/>
    <w:rsid w:val="00917E02"/>
    <w:rsid w:val="00921C99"/>
    <w:rsid w:val="00922687"/>
    <w:rsid w:val="00922A80"/>
    <w:rsid w:val="00922EC7"/>
    <w:rsid w:val="009239D5"/>
    <w:rsid w:val="009246DD"/>
    <w:rsid w:val="0092590E"/>
    <w:rsid w:val="009261E5"/>
    <w:rsid w:val="009264D9"/>
    <w:rsid w:val="009300BB"/>
    <w:rsid w:val="00930447"/>
    <w:rsid w:val="0093085B"/>
    <w:rsid w:val="009308C0"/>
    <w:rsid w:val="0093146F"/>
    <w:rsid w:val="00931E32"/>
    <w:rsid w:val="009321A5"/>
    <w:rsid w:val="0093309A"/>
    <w:rsid w:val="00934604"/>
    <w:rsid w:val="009349F1"/>
    <w:rsid w:val="00935183"/>
    <w:rsid w:val="0093568D"/>
    <w:rsid w:val="00937772"/>
    <w:rsid w:val="00937CEB"/>
    <w:rsid w:val="00942342"/>
    <w:rsid w:val="00942A22"/>
    <w:rsid w:val="00943629"/>
    <w:rsid w:val="00943A14"/>
    <w:rsid w:val="00943DDE"/>
    <w:rsid w:val="00943F76"/>
    <w:rsid w:val="00944A07"/>
    <w:rsid w:val="00944CC7"/>
    <w:rsid w:val="009454AC"/>
    <w:rsid w:val="009462C8"/>
    <w:rsid w:val="00946CD5"/>
    <w:rsid w:val="009470DD"/>
    <w:rsid w:val="00947FB8"/>
    <w:rsid w:val="009506F2"/>
    <w:rsid w:val="009514E5"/>
    <w:rsid w:val="00951971"/>
    <w:rsid w:val="009520BC"/>
    <w:rsid w:val="00952488"/>
    <w:rsid w:val="00952C67"/>
    <w:rsid w:val="009536A8"/>
    <w:rsid w:val="00954055"/>
    <w:rsid w:val="00954120"/>
    <w:rsid w:val="00954E70"/>
    <w:rsid w:val="00956595"/>
    <w:rsid w:val="009567EC"/>
    <w:rsid w:val="00956CF3"/>
    <w:rsid w:val="00957430"/>
    <w:rsid w:val="00957E56"/>
    <w:rsid w:val="00961DF0"/>
    <w:rsid w:val="009652EA"/>
    <w:rsid w:val="009654C5"/>
    <w:rsid w:val="009701E0"/>
    <w:rsid w:val="0097184C"/>
    <w:rsid w:val="00971E2E"/>
    <w:rsid w:val="009724AD"/>
    <w:rsid w:val="00973D59"/>
    <w:rsid w:val="00974498"/>
    <w:rsid w:val="00974AE0"/>
    <w:rsid w:val="00976166"/>
    <w:rsid w:val="00976B62"/>
    <w:rsid w:val="00977258"/>
    <w:rsid w:val="00977FC1"/>
    <w:rsid w:val="00981F3A"/>
    <w:rsid w:val="00982818"/>
    <w:rsid w:val="00982F5A"/>
    <w:rsid w:val="00983BF3"/>
    <w:rsid w:val="009842D3"/>
    <w:rsid w:val="00984790"/>
    <w:rsid w:val="009848BC"/>
    <w:rsid w:val="00984C8E"/>
    <w:rsid w:val="009905D3"/>
    <w:rsid w:val="00990845"/>
    <w:rsid w:val="009909B3"/>
    <w:rsid w:val="00990E3D"/>
    <w:rsid w:val="0099169D"/>
    <w:rsid w:val="00993547"/>
    <w:rsid w:val="009935C5"/>
    <w:rsid w:val="009935F4"/>
    <w:rsid w:val="00993ECF"/>
    <w:rsid w:val="00994450"/>
    <w:rsid w:val="009951AB"/>
    <w:rsid w:val="009952F1"/>
    <w:rsid w:val="00995400"/>
    <w:rsid w:val="0099566A"/>
    <w:rsid w:val="00995944"/>
    <w:rsid w:val="00995ACE"/>
    <w:rsid w:val="00995D7C"/>
    <w:rsid w:val="00996246"/>
    <w:rsid w:val="00996B93"/>
    <w:rsid w:val="00996D18"/>
    <w:rsid w:val="0099742D"/>
    <w:rsid w:val="00997A44"/>
    <w:rsid w:val="00997AA2"/>
    <w:rsid w:val="00997C13"/>
    <w:rsid w:val="00997E58"/>
    <w:rsid w:val="009A0A6F"/>
    <w:rsid w:val="009A1187"/>
    <w:rsid w:val="009A1C70"/>
    <w:rsid w:val="009A3162"/>
    <w:rsid w:val="009A31D2"/>
    <w:rsid w:val="009A34FF"/>
    <w:rsid w:val="009A358A"/>
    <w:rsid w:val="009A3837"/>
    <w:rsid w:val="009A3F4C"/>
    <w:rsid w:val="009A44DD"/>
    <w:rsid w:val="009A4F94"/>
    <w:rsid w:val="009A5C96"/>
    <w:rsid w:val="009A5CC1"/>
    <w:rsid w:val="009A6FA8"/>
    <w:rsid w:val="009A73BE"/>
    <w:rsid w:val="009A7E80"/>
    <w:rsid w:val="009B01B8"/>
    <w:rsid w:val="009B1C45"/>
    <w:rsid w:val="009B2E77"/>
    <w:rsid w:val="009B31F3"/>
    <w:rsid w:val="009B3D2C"/>
    <w:rsid w:val="009B3D6D"/>
    <w:rsid w:val="009B3D7C"/>
    <w:rsid w:val="009B4100"/>
    <w:rsid w:val="009B420D"/>
    <w:rsid w:val="009B5AB6"/>
    <w:rsid w:val="009B5B9E"/>
    <w:rsid w:val="009B625E"/>
    <w:rsid w:val="009B661A"/>
    <w:rsid w:val="009B7603"/>
    <w:rsid w:val="009C16B2"/>
    <w:rsid w:val="009C1794"/>
    <w:rsid w:val="009C17A1"/>
    <w:rsid w:val="009C2338"/>
    <w:rsid w:val="009C2A84"/>
    <w:rsid w:val="009C3A3D"/>
    <w:rsid w:val="009C446A"/>
    <w:rsid w:val="009C506F"/>
    <w:rsid w:val="009C54DD"/>
    <w:rsid w:val="009C63F8"/>
    <w:rsid w:val="009C683F"/>
    <w:rsid w:val="009C7278"/>
    <w:rsid w:val="009C78BD"/>
    <w:rsid w:val="009D082F"/>
    <w:rsid w:val="009D1B71"/>
    <w:rsid w:val="009D20DB"/>
    <w:rsid w:val="009D3BFB"/>
    <w:rsid w:val="009D3C98"/>
    <w:rsid w:val="009D451A"/>
    <w:rsid w:val="009D5100"/>
    <w:rsid w:val="009D56BB"/>
    <w:rsid w:val="009D7612"/>
    <w:rsid w:val="009E0393"/>
    <w:rsid w:val="009E10D6"/>
    <w:rsid w:val="009E2C35"/>
    <w:rsid w:val="009E2EE6"/>
    <w:rsid w:val="009E2F24"/>
    <w:rsid w:val="009E3669"/>
    <w:rsid w:val="009E4504"/>
    <w:rsid w:val="009E55C2"/>
    <w:rsid w:val="009E7A8A"/>
    <w:rsid w:val="009E7AB5"/>
    <w:rsid w:val="009F0162"/>
    <w:rsid w:val="009F47A5"/>
    <w:rsid w:val="009F4C0A"/>
    <w:rsid w:val="009F558F"/>
    <w:rsid w:val="009F60E2"/>
    <w:rsid w:val="009F75E4"/>
    <w:rsid w:val="00A005C1"/>
    <w:rsid w:val="00A01702"/>
    <w:rsid w:val="00A018F9"/>
    <w:rsid w:val="00A0194D"/>
    <w:rsid w:val="00A02D49"/>
    <w:rsid w:val="00A0329C"/>
    <w:rsid w:val="00A0343A"/>
    <w:rsid w:val="00A0385F"/>
    <w:rsid w:val="00A0426A"/>
    <w:rsid w:val="00A049A6"/>
    <w:rsid w:val="00A0519B"/>
    <w:rsid w:val="00A056E0"/>
    <w:rsid w:val="00A07349"/>
    <w:rsid w:val="00A07783"/>
    <w:rsid w:val="00A078AF"/>
    <w:rsid w:val="00A10DF5"/>
    <w:rsid w:val="00A11070"/>
    <w:rsid w:val="00A1155F"/>
    <w:rsid w:val="00A14755"/>
    <w:rsid w:val="00A15532"/>
    <w:rsid w:val="00A1660F"/>
    <w:rsid w:val="00A16CDD"/>
    <w:rsid w:val="00A17B97"/>
    <w:rsid w:val="00A20D2A"/>
    <w:rsid w:val="00A218C5"/>
    <w:rsid w:val="00A21A9B"/>
    <w:rsid w:val="00A22014"/>
    <w:rsid w:val="00A23448"/>
    <w:rsid w:val="00A23EC6"/>
    <w:rsid w:val="00A24FBA"/>
    <w:rsid w:val="00A24FC7"/>
    <w:rsid w:val="00A25DEB"/>
    <w:rsid w:val="00A266CE"/>
    <w:rsid w:val="00A2671B"/>
    <w:rsid w:val="00A26E3B"/>
    <w:rsid w:val="00A31CD2"/>
    <w:rsid w:val="00A32125"/>
    <w:rsid w:val="00A32863"/>
    <w:rsid w:val="00A32F51"/>
    <w:rsid w:val="00A3351B"/>
    <w:rsid w:val="00A3357A"/>
    <w:rsid w:val="00A338CA"/>
    <w:rsid w:val="00A338EC"/>
    <w:rsid w:val="00A35B2C"/>
    <w:rsid w:val="00A35EBB"/>
    <w:rsid w:val="00A35EF7"/>
    <w:rsid w:val="00A36803"/>
    <w:rsid w:val="00A36853"/>
    <w:rsid w:val="00A36D7A"/>
    <w:rsid w:val="00A37F24"/>
    <w:rsid w:val="00A40AB6"/>
    <w:rsid w:val="00A40EC0"/>
    <w:rsid w:val="00A42B7F"/>
    <w:rsid w:val="00A43B3C"/>
    <w:rsid w:val="00A43C15"/>
    <w:rsid w:val="00A441EF"/>
    <w:rsid w:val="00A44E3F"/>
    <w:rsid w:val="00A45056"/>
    <w:rsid w:val="00A4555B"/>
    <w:rsid w:val="00A45A28"/>
    <w:rsid w:val="00A50686"/>
    <w:rsid w:val="00A50BED"/>
    <w:rsid w:val="00A50CE8"/>
    <w:rsid w:val="00A51277"/>
    <w:rsid w:val="00A51BAB"/>
    <w:rsid w:val="00A5296B"/>
    <w:rsid w:val="00A53718"/>
    <w:rsid w:val="00A53EE4"/>
    <w:rsid w:val="00A54379"/>
    <w:rsid w:val="00A54EBD"/>
    <w:rsid w:val="00A550CD"/>
    <w:rsid w:val="00A5531E"/>
    <w:rsid w:val="00A554ED"/>
    <w:rsid w:val="00A55994"/>
    <w:rsid w:val="00A563D8"/>
    <w:rsid w:val="00A564AF"/>
    <w:rsid w:val="00A577AB"/>
    <w:rsid w:val="00A619F1"/>
    <w:rsid w:val="00A62760"/>
    <w:rsid w:val="00A634F1"/>
    <w:rsid w:val="00A63CD2"/>
    <w:rsid w:val="00A63FEF"/>
    <w:rsid w:val="00A64FBD"/>
    <w:rsid w:val="00A655C2"/>
    <w:rsid w:val="00A66F4D"/>
    <w:rsid w:val="00A71306"/>
    <w:rsid w:val="00A715D4"/>
    <w:rsid w:val="00A71AD6"/>
    <w:rsid w:val="00A71FAE"/>
    <w:rsid w:val="00A72269"/>
    <w:rsid w:val="00A72553"/>
    <w:rsid w:val="00A725CF"/>
    <w:rsid w:val="00A72779"/>
    <w:rsid w:val="00A727A3"/>
    <w:rsid w:val="00A72CD4"/>
    <w:rsid w:val="00A74105"/>
    <w:rsid w:val="00A756EA"/>
    <w:rsid w:val="00A75871"/>
    <w:rsid w:val="00A77671"/>
    <w:rsid w:val="00A77710"/>
    <w:rsid w:val="00A81FBC"/>
    <w:rsid w:val="00A82A3D"/>
    <w:rsid w:val="00A835A0"/>
    <w:rsid w:val="00A83809"/>
    <w:rsid w:val="00A8434F"/>
    <w:rsid w:val="00A843AE"/>
    <w:rsid w:val="00A84D55"/>
    <w:rsid w:val="00A86237"/>
    <w:rsid w:val="00A864C5"/>
    <w:rsid w:val="00A87368"/>
    <w:rsid w:val="00A877E8"/>
    <w:rsid w:val="00A87EE9"/>
    <w:rsid w:val="00A914C9"/>
    <w:rsid w:val="00A91AC1"/>
    <w:rsid w:val="00A91B93"/>
    <w:rsid w:val="00A926D7"/>
    <w:rsid w:val="00A92799"/>
    <w:rsid w:val="00A940D0"/>
    <w:rsid w:val="00A96F20"/>
    <w:rsid w:val="00AA0DF7"/>
    <w:rsid w:val="00AA2B5D"/>
    <w:rsid w:val="00AA42E3"/>
    <w:rsid w:val="00AA4EA9"/>
    <w:rsid w:val="00AA6B9C"/>
    <w:rsid w:val="00AA7304"/>
    <w:rsid w:val="00AA78CB"/>
    <w:rsid w:val="00AA7998"/>
    <w:rsid w:val="00AA7A46"/>
    <w:rsid w:val="00AB15F0"/>
    <w:rsid w:val="00AB185C"/>
    <w:rsid w:val="00AB1A28"/>
    <w:rsid w:val="00AB1C3D"/>
    <w:rsid w:val="00AB5552"/>
    <w:rsid w:val="00AB5AE2"/>
    <w:rsid w:val="00AB5C73"/>
    <w:rsid w:val="00AB6F5A"/>
    <w:rsid w:val="00AC0F11"/>
    <w:rsid w:val="00AC1471"/>
    <w:rsid w:val="00AC1537"/>
    <w:rsid w:val="00AC1A81"/>
    <w:rsid w:val="00AC24EE"/>
    <w:rsid w:val="00AC26AC"/>
    <w:rsid w:val="00AC300D"/>
    <w:rsid w:val="00AC3955"/>
    <w:rsid w:val="00AC4931"/>
    <w:rsid w:val="00AC5129"/>
    <w:rsid w:val="00AC6623"/>
    <w:rsid w:val="00AC7794"/>
    <w:rsid w:val="00AD17BC"/>
    <w:rsid w:val="00AD2493"/>
    <w:rsid w:val="00AD24F2"/>
    <w:rsid w:val="00AD25C9"/>
    <w:rsid w:val="00AD25F6"/>
    <w:rsid w:val="00AD2E71"/>
    <w:rsid w:val="00AD2FA1"/>
    <w:rsid w:val="00AD337F"/>
    <w:rsid w:val="00AD4A95"/>
    <w:rsid w:val="00AD54EC"/>
    <w:rsid w:val="00AD5B0E"/>
    <w:rsid w:val="00AD647C"/>
    <w:rsid w:val="00AD72C3"/>
    <w:rsid w:val="00AE046A"/>
    <w:rsid w:val="00AE2234"/>
    <w:rsid w:val="00AE24F7"/>
    <w:rsid w:val="00AE37E4"/>
    <w:rsid w:val="00AE4FF8"/>
    <w:rsid w:val="00AE554E"/>
    <w:rsid w:val="00AE623A"/>
    <w:rsid w:val="00AE66C8"/>
    <w:rsid w:val="00AF02B6"/>
    <w:rsid w:val="00AF17BF"/>
    <w:rsid w:val="00AF223C"/>
    <w:rsid w:val="00AF2838"/>
    <w:rsid w:val="00AF36B1"/>
    <w:rsid w:val="00AF51BE"/>
    <w:rsid w:val="00AF55E8"/>
    <w:rsid w:val="00AF5D14"/>
    <w:rsid w:val="00AF5DC4"/>
    <w:rsid w:val="00AF6C18"/>
    <w:rsid w:val="00AF6EF8"/>
    <w:rsid w:val="00AF72A8"/>
    <w:rsid w:val="00AF74E4"/>
    <w:rsid w:val="00B021AD"/>
    <w:rsid w:val="00B0246A"/>
    <w:rsid w:val="00B025B1"/>
    <w:rsid w:val="00B032C0"/>
    <w:rsid w:val="00B032DF"/>
    <w:rsid w:val="00B03979"/>
    <w:rsid w:val="00B04B7F"/>
    <w:rsid w:val="00B06514"/>
    <w:rsid w:val="00B070F8"/>
    <w:rsid w:val="00B073DB"/>
    <w:rsid w:val="00B074AD"/>
    <w:rsid w:val="00B077E7"/>
    <w:rsid w:val="00B100C7"/>
    <w:rsid w:val="00B1057E"/>
    <w:rsid w:val="00B109CA"/>
    <w:rsid w:val="00B10CDB"/>
    <w:rsid w:val="00B13B90"/>
    <w:rsid w:val="00B13B9A"/>
    <w:rsid w:val="00B13D6A"/>
    <w:rsid w:val="00B13D9E"/>
    <w:rsid w:val="00B15863"/>
    <w:rsid w:val="00B1594C"/>
    <w:rsid w:val="00B15C77"/>
    <w:rsid w:val="00B15CF7"/>
    <w:rsid w:val="00B1681A"/>
    <w:rsid w:val="00B17916"/>
    <w:rsid w:val="00B20BC8"/>
    <w:rsid w:val="00B219E2"/>
    <w:rsid w:val="00B2342A"/>
    <w:rsid w:val="00B23443"/>
    <w:rsid w:val="00B23574"/>
    <w:rsid w:val="00B24BB2"/>
    <w:rsid w:val="00B24F93"/>
    <w:rsid w:val="00B259EB"/>
    <w:rsid w:val="00B2668B"/>
    <w:rsid w:val="00B26D2B"/>
    <w:rsid w:val="00B2793D"/>
    <w:rsid w:val="00B27D25"/>
    <w:rsid w:val="00B27EA0"/>
    <w:rsid w:val="00B30207"/>
    <w:rsid w:val="00B3115E"/>
    <w:rsid w:val="00B31517"/>
    <w:rsid w:val="00B315C9"/>
    <w:rsid w:val="00B33425"/>
    <w:rsid w:val="00B34535"/>
    <w:rsid w:val="00B37B83"/>
    <w:rsid w:val="00B40125"/>
    <w:rsid w:val="00B40751"/>
    <w:rsid w:val="00B4179A"/>
    <w:rsid w:val="00B4194D"/>
    <w:rsid w:val="00B425D9"/>
    <w:rsid w:val="00B4268D"/>
    <w:rsid w:val="00B44F45"/>
    <w:rsid w:val="00B46770"/>
    <w:rsid w:val="00B47554"/>
    <w:rsid w:val="00B506DB"/>
    <w:rsid w:val="00B517F7"/>
    <w:rsid w:val="00B51D47"/>
    <w:rsid w:val="00B53464"/>
    <w:rsid w:val="00B53A49"/>
    <w:rsid w:val="00B53D5A"/>
    <w:rsid w:val="00B542A8"/>
    <w:rsid w:val="00B55BB5"/>
    <w:rsid w:val="00B57EAD"/>
    <w:rsid w:val="00B57EF9"/>
    <w:rsid w:val="00B6079F"/>
    <w:rsid w:val="00B60B6D"/>
    <w:rsid w:val="00B61492"/>
    <w:rsid w:val="00B61697"/>
    <w:rsid w:val="00B61878"/>
    <w:rsid w:val="00B61A40"/>
    <w:rsid w:val="00B61DAC"/>
    <w:rsid w:val="00B62A2B"/>
    <w:rsid w:val="00B62B1F"/>
    <w:rsid w:val="00B6308A"/>
    <w:rsid w:val="00B63DCA"/>
    <w:rsid w:val="00B64F69"/>
    <w:rsid w:val="00B665BB"/>
    <w:rsid w:val="00B66627"/>
    <w:rsid w:val="00B66939"/>
    <w:rsid w:val="00B67ECE"/>
    <w:rsid w:val="00B726E1"/>
    <w:rsid w:val="00B729F3"/>
    <w:rsid w:val="00B72F44"/>
    <w:rsid w:val="00B72FD7"/>
    <w:rsid w:val="00B73742"/>
    <w:rsid w:val="00B73777"/>
    <w:rsid w:val="00B73C62"/>
    <w:rsid w:val="00B73D7A"/>
    <w:rsid w:val="00B75BD1"/>
    <w:rsid w:val="00B76977"/>
    <w:rsid w:val="00B76BFF"/>
    <w:rsid w:val="00B77659"/>
    <w:rsid w:val="00B7771B"/>
    <w:rsid w:val="00B778DB"/>
    <w:rsid w:val="00B82E6F"/>
    <w:rsid w:val="00B8339D"/>
    <w:rsid w:val="00B8350D"/>
    <w:rsid w:val="00B8651C"/>
    <w:rsid w:val="00B86A78"/>
    <w:rsid w:val="00B86E5E"/>
    <w:rsid w:val="00B9286B"/>
    <w:rsid w:val="00B93D31"/>
    <w:rsid w:val="00B93ED3"/>
    <w:rsid w:val="00B944DD"/>
    <w:rsid w:val="00B94AE1"/>
    <w:rsid w:val="00B96320"/>
    <w:rsid w:val="00B96FA2"/>
    <w:rsid w:val="00B971A0"/>
    <w:rsid w:val="00BA0954"/>
    <w:rsid w:val="00BA2758"/>
    <w:rsid w:val="00BA63EE"/>
    <w:rsid w:val="00BA6ED5"/>
    <w:rsid w:val="00BA76E3"/>
    <w:rsid w:val="00BB0600"/>
    <w:rsid w:val="00BB0855"/>
    <w:rsid w:val="00BB105C"/>
    <w:rsid w:val="00BB13F2"/>
    <w:rsid w:val="00BB52D9"/>
    <w:rsid w:val="00BB5F0D"/>
    <w:rsid w:val="00BB6982"/>
    <w:rsid w:val="00BB6DFF"/>
    <w:rsid w:val="00BB6EC5"/>
    <w:rsid w:val="00BB7A47"/>
    <w:rsid w:val="00BB7A90"/>
    <w:rsid w:val="00BC1D29"/>
    <w:rsid w:val="00BC21BA"/>
    <w:rsid w:val="00BC2B4A"/>
    <w:rsid w:val="00BC37A0"/>
    <w:rsid w:val="00BC49BD"/>
    <w:rsid w:val="00BC4E1B"/>
    <w:rsid w:val="00BC509B"/>
    <w:rsid w:val="00BC5A57"/>
    <w:rsid w:val="00BC65D3"/>
    <w:rsid w:val="00BC69A2"/>
    <w:rsid w:val="00BC763A"/>
    <w:rsid w:val="00BC7F3A"/>
    <w:rsid w:val="00BD0951"/>
    <w:rsid w:val="00BD119D"/>
    <w:rsid w:val="00BD453A"/>
    <w:rsid w:val="00BD487C"/>
    <w:rsid w:val="00BD65D9"/>
    <w:rsid w:val="00BD6CA0"/>
    <w:rsid w:val="00BD6CE8"/>
    <w:rsid w:val="00BD6E1B"/>
    <w:rsid w:val="00BD783A"/>
    <w:rsid w:val="00BE04EC"/>
    <w:rsid w:val="00BE12A2"/>
    <w:rsid w:val="00BE13A0"/>
    <w:rsid w:val="00BE156C"/>
    <w:rsid w:val="00BE3371"/>
    <w:rsid w:val="00BE44E8"/>
    <w:rsid w:val="00BE4DE1"/>
    <w:rsid w:val="00BE5887"/>
    <w:rsid w:val="00BE67DD"/>
    <w:rsid w:val="00BE7A9F"/>
    <w:rsid w:val="00BF01B9"/>
    <w:rsid w:val="00BF03DF"/>
    <w:rsid w:val="00BF0424"/>
    <w:rsid w:val="00BF0C7F"/>
    <w:rsid w:val="00BF0DD6"/>
    <w:rsid w:val="00BF0FB5"/>
    <w:rsid w:val="00BF2BF4"/>
    <w:rsid w:val="00BF59E9"/>
    <w:rsid w:val="00BF5C58"/>
    <w:rsid w:val="00BF62BE"/>
    <w:rsid w:val="00BF6417"/>
    <w:rsid w:val="00BF7CDB"/>
    <w:rsid w:val="00C010B5"/>
    <w:rsid w:val="00C01BFD"/>
    <w:rsid w:val="00C02976"/>
    <w:rsid w:val="00C0329B"/>
    <w:rsid w:val="00C0419D"/>
    <w:rsid w:val="00C04D03"/>
    <w:rsid w:val="00C0508C"/>
    <w:rsid w:val="00C0611A"/>
    <w:rsid w:val="00C0655D"/>
    <w:rsid w:val="00C06D0F"/>
    <w:rsid w:val="00C11794"/>
    <w:rsid w:val="00C11F0B"/>
    <w:rsid w:val="00C1277B"/>
    <w:rsid w:val="00C12E1B"/>
    <w:rsid w:val="00C13BD0"/>
    <w:rsid w:val="00C1449F"/>
    <w:rsid w:val="00C14ACF"/>
    <w:rsid w:val="00C14ADA"/>
    <w:rsid w:val="00C157A7"/>
    <w:rsid w:val="00C17C7B"/>
    <w:rsid w:val="00C20FC9"/>
    <w:rsid w:val="00C21855"/>
    <w:rsid w:val="00C21A82"/>
    <w:rsid w:val="00C21AF2"/>
    <w:rsid w:val="00C22431"/>
    <w:rsid w:val="00C22734"/>
    <w:rsid w:val="00C22AB7"/>
    <w:rsid w:val="00C244B7"/>
    <w:rsid w:val="00C24BB3"/>
    <w:rsid w:val="00C24E0F"/>
    <w:rsid w:val="00C25577"/>
    <w:rsid w:val="00C26650"/>
    <w:rsid w:val="00C2764E"/>
    <w:rsid w:val="00C279FC"/>
    <w:rsid w:val="00C27FEF"/>
    <w:rsid w:val="00C307E7"/>
    <w:rsid w:val="00C30E1B"/>
    <w:rsid w:val="00C322E5"/>
    <w:rsid w:val="00C32E43"/>
    <w:rsid w:val="00C32F39"/>
    <w:rsid w:val="00C33780"/>
    <w:rsid w:val="00C35501"/>
    <w:rsid w:val="00C3553C"/>
    <w:rsid w:val="00C361E0"/>
    <w:rsid w:val="00C41197"/>
    <w:rsid w:val="00C433B9"/>
    <w:rsid w:val="00C43B42"/>
    <w:rsid w:val="00C44ABA"/>
    <w:rsid w:val="00C44BBA"/>
    <w:rsid w:val="00C451E9"/>
    <w:rsid w:val="00C45835"/>
    <w:rsid w:val="00C45920"/>
    <w:rsid w:val="00C45B6A"/>
    <w:rsid w:val="00C46441"/>
    <w:rsid w:val="00C47279"/>
    <w:rsid w:val="00C47A24"/>
    <w:rsid w:val="00C50151"/>
    <w:rsid w:val="00C50A6F"/>
    <w:rsid w:val="00C51328"/>
    <w:rsid w:val="00C51E1F"/>
    <w:rsid w:val="00C52418"/>
    <w:rsid w:val="00C5318D"/>
    <w:rsid w:val="00C53759"/>
    <w:rsid w:val="00C539F1"/>
    <w:rsid w:val="00C53D19"/>
    <w:rsid w:val="00C53FA7"/>
    <w:rsid w:val="00C55DC1"/>
    <w:rsid w:val="00C56856"/>
    <w:rsid w:val="00C57F6D"/>
    <w:rsid w:val="00C6233D"/>
    <w:rsid w:val="00C62704"/>
    <w:rsid w:val="00C62ADB"/>
    <w:rsid w:val="00C62CAB"/>
    <w:rsid w:val="00C63C0C"/>
    <w:rsid w:val="00C64A6E"/>
    <w:rsid w:val="00C7105A"/>
    <w:rsid w:val="00C715A7"/>
    <w:rsid w:val="00C718AE"/>
    <w:rsid w:val="00C71A4B"/>
    <w:rsid w:val="00C71D3B"/>
    <w:rsid w:val="00C7253F"/>
    <w:rsid w:val="00C72F54"/>
    <w:rsid w:val="00C73582"/>
    <w:rsid w:val="00C739D2"/>
    <w:rsid w:val="00C74415"/>
    <w:rsid w:val="00C749A4"/>
    <w:rsid w:val="00C754B8"/>
    <w:rsid w:val="00C756AE"/>
    <w:rsid w:val="00C7695A"/>
    <w:rsid w:val="00C77D0E"/>
    <w:rsid w:val="00C8069E"/>
    <w:rsid w:val="00C818E9"/>
    <w:rsid w:val="00C82310"/>
    <w:rsid w:val="00C82383"/>
    <w:rsid w:val="00C85321"/>
    <w:rsid w:val="00C855A6"/>
    <w:rsid w:val="00C85695"/>
    <w:rsid w:val="00C85907"/>
    <w:rsid w:val="00C85C65"/>
    <w:rsid w:val="00C87108"/>
    <w:rsid w:val="00C8757F"/>
    <w:rsid w:val="00C91884"/>
    <w:rsid w:val="00C92795"/>
    <w:rsid w:val="00C9285F"/>
    <w:rsid w:val="00C929F3"/>
    <w:rsid w:val="00C935D8"/>
    <w:rsid w:val="00C937AB"/>
    <w:rsid w:val="00C937B9"/>
    <w:rsid w:val="00C939BC"/>
    <w:rsid w:val="00C93AFB"/>
    <w:rsid w:val="00C94699"/>
    <w:rsid w:val="00C9478B"/>
    <w:rsid w:val="00C950C0"/>
    <w:rsid w:val="00C9543C"/>
    <w:rsid w:val="00C95500"/>
    <w:rsid w:val="00C9565C"/>
    <w:rsid w:val="00C972BB"/>
    <w:rsid w:val="00C973FD"/>
    <w:rsid w:val="00CA2775"/>
    <w:rsid w:val="00CA2C32"/>
    <w:rsid w:val="00CA326E"/>
    <w:rsid w:val="00CA45A1"/>
    <w:rsid w:val="00CA5723"/>
    <w:rsid w:val="00CA7505"/>
    <w:rsid w:val="00CA7F8B"/>
    <w:rsid w:val="00CB10D0"/>
    <w:rsid w:val="00CB13E3"/>
    <w:rsid w:val="00CB1A79"/>
    <w:rsid w:val="00CB2AE3"/>
    <w:rsid w:val="00CB3243"/>
    <w:rsid w:val="00CB4747"/>
    <w:rsid w:val="00CB4F4A"/>
    <w:rsid w:val="00CB5521"/>
    <w:rsid w:val="00CB6C76"/>
    <w:rsid w:val="00CC03BE"/>
    <w:rsid w:val="00CC157D"/>
    <w:rsid w:val="00CC1719"/>
    <w:rsid w:val="00CC1CD0"/>
    <w:rsid w:val="00CC22AA"/>
    <w:rsid w:val="00CC3D4D"/>
    <w:rsid w:val="00CC40AA"/>
    <w:rsid w:val="00CC47ED"/>
    <w:rsid w:val="00CC4A98"/>
    <w:rsid w:val="00CC58B0"/>
    <w:rsid w:val="00CC6509"/>
    <w:rsid w:val="00CC679A"/>
    <w:rsid w:val="00CC7B7D"/>
    <w:rsid w:val="00CD0254"/>
    <w:rsid w:val="00CD0603"/>
    <w:rsid w:val="00CD0695"/>
    <w:rsid w:val="00CD14DB"/>
    <w:rsid w:val="00CD244A"/>
    <w:rsid w:val="00CD2B6A"/>
    <w:rsid w:val="00CD45B3"/>
    <w:rsid w:val="00CD5187"/>
    <w:rsid w:val="00CD5226"/>
    <w:rsid w:val="00CD5C4E"/>
    <w:rsid w:val="00CD610A"/>
    <w:rsid w:val="00CE1939"/>
    <w:rsid w:val="00CE1C95"/>
    <w:rsid w:val="00CE2673"/>
    <w:rsid w:val="00CE4978"/>
    <w:rsid w:val="00CE4B9F"/>
    <w:rsid w:val="00CE51E8"/>
    <w:rsid w:val="00CE7176"/>
    <w:rsid w:val="00CE72A9"/>
    <w:rsid w:val="00CF0A06"/>
    <w:rsid w:val="00CF1896"/>
    <w:rsid w:val="00CF1E64"/>
    <w:rsid w:val="00CF1F39"/>
    <w:rsid w:val="00CF20BC"/>
    <w:rsid w:val="00CF316F"/>
    <w:rsid w:val="00CF37F6"/>
    <w:rsid w:val="00CF4A0B"/>
    <w:rsid w:val="00CF5AE5"/>
    <w:rsid w:val="00CF5E55"/>
    <w:rsid w:val="00CF5F6C"/>
    <w:rsid w:val="00CF65F1"/>
    <w:rsid w:val="00CF66D5"/>
    <w:rsid w:val="00D020CC"/>
    <w:rsid w:val="00D02A83"/>
    <w:rsid w:val="00D041B6"/>
    <w:rsid w:val="00D04454"/>
    <w:rsid w:val="00D04728"/>
    <w:rsid w:val="00D058B1"/>
    <w:rsid w:val="00D11179"/>
    <w:rsid w:val="00D121FC"/>
    <w:rsid w:val="00D13469"/>
    <w:rsid w:val="00D16528"/>
    <w:rsid w:val="00D16615"/>
    <w:rsid w:val="00D17FFA"/>
    <w:rsid w:val="00D2155A"/>
    <w:rsid w:val="00D24157"/>
    <w:rsid w:val="00D24621"/>
    <w:rsid w:val="00D25200"/>
    <w:rsid w:val="00D2578A"/>
    <w:rsid w:val="00D25979"/>
    <w:rsid w:val="00D25E89"/>
    <w:rsid w:val="00D26114"/>
    <w:rsid w:val="00D26475"/>
    <w:rsid w:val="00D2693A"/>
    <w:rsid w:val="00D30B41"/>
    <w:rsid w:val="00D30CC2"/>
    <w:rsid w:val="00D30E97"/>
    <w:rsid w:val="00D31023"/>
    <w:rsid w:val="00D316BE"/>
    <w:rsid w:val="00D3351B"/>
    <w:rsid w:val="00D34BC7"/>
    <w:rsid w:val="00D367C4"/>
    <w:rsid w:val="00D4068B"/>
    <w:rsid w:val="00D411FB"/>
    <w:rsid w:val="00D41664"/>
    <w:rsid w:val="00D418F5"/>
    <w:rsid w:val="00D41C8E"/>
    <w:rsid w:val="00D42824"/>
    <w:rsid w:val="00D42CC1"/>
    <w:rsid w:val="00D44BFE"/>
    <w:rsid w:val="00D47DD5"/>
    <w:rsid w:val="00D50640"/>
    <w:rsid w:val="00D50EB0"/>
    <w:rsid w:val="00D51294"/>
    <w:rsid w:val="00D51CCD"/>
    <w:rsid w:val="00D5253D"/>
    <w:rsid w:val="00D525D5"/>
    <w:rsid w:val="00D53CCD"/>
    <w:rsid w:val="00D5474B"/>
    <w:rsid w:val="00D5587E"/>
    <w:rsid w:val="00D5610E"/>
    <w:rsid w:val="00D566A1"/>
    <w:rsid w:val="00D57283"/>
    <w:rsid w:val="00D5740D"/>
    <w:rsid w:val="00D57988"/>
    <w:rsid w:val="00D60E56"/>
    <w:rsid w:val="00D61150"/>
    <w:rsid w:val="00D63025"/>
    <w:rsid w:val="00D632F3"/>
    <w:rsid w:val="00D636E0"/>
    <w:rsid w:val="00D642D8"/>
    <w:rsid w:val="00D64943"/>
    <w:rsid w:val="00D65513"/>
    <w:rsid w:val="00D66B06"/>
    <w:rsid w:val="00D670D0"/>
    <w:rsid w:val="00D6756C"/>
    <w:rsid w:val="00D67E38"/>
    <w:rsid w:val="00D67F5E"/>
    <w:rsid w:val="00D70FDD"/>
    <w:rsid w:val="00D710E2"/>
    <w:rsid w:val="00D71EFD"/>
    <w:rsid w:val="00D731B0"/>
    <w:rsid w:val="00D73EA5"/>
    <w:rsid w:val="00D74405"/>
    <w:rsid w:val="00D747C9"/>
    <w:rsid w:val="00D76680"/>
    <w:rsid w:val="00D76BCE"/>
    <w:rsid w:val="00D76C79"/>
    <w:rsid w:val="00D776BA"/>
    <w:rsid w:val="00D80172"/>
    <w:rsid w:val="00D81088"/>
    <w:rsid w:val="00D811D3"/>
    <w:rsid w:val="00D82B84"/>
    <w:rsid w:val="00D83F71"/>
    <w:rsid w:val="00D854EA"/>
    <w:rsid w:val="00D8665D"/>
    <w:rsid w:val="00D86848"/>
    <w:rsid w:val="00D87702"/>
    <w:rsid w:val="00D87A5A"/>
    <w:rsid w:val="00D87D9C"/>
    <w:rsid w:val="00D92BBA"/>
    <w:rsid w:val="00D92D65"/>
    <w:rsid w:val="00D936F2"/>
    <w:rsid w:val="00D94A28"/>
    <w:rsid w:val="00D94DE8"/>
    <w:rsid w:val="00D94E15"/>
    <w:rsid w:val="00D95154"/>
    <w:rsid w:val="00D955F5"/>
    <w:rsid w:val="00D960E1"/>
    <w:rsid w:val="00D96712"/>
    <w:rsid w:val="00D976D3"/>
    <w:rsid w:val="00DA0273"/>
    <w:rsid w:val="00DA060D"/>
    <w:rsid w:val="00DA1A3C"/>
    <w:rsid w:val="00DA26A4"/>
    <w:rsid w:val="00DA2FD3"/>
    <w:rsid w:val="00DA3FA1"/>
    <w:rsid w:val="00DA5C8A"/>
    <w:rsid w:val="00DA7D02"/>
    <w:rsid w:val="00DB077E"/>
    <w:rsid w:val="00DB1074"/>
    <w:rsid w:val="00DB170B"/>
    <w:rsid w:val="00DB2A65"/>
    <w:rsid w:val="00DB3BD1"/>
    <w:rsid w:val="00DB3F2C"/>
    <w:rsid w:val="00DB4A31"/>
    <w:rsid w:val="00DB5782"/>
    <w:rsid w:val="00DB5B99"/>
    <w:rsid w:val="00DB630A"/>
    <w:rsid w:val="00DB6B9E"/>
    <w:rsid w:val="00DC0A5A"/>
    <w:rsid w:val="00DC0E8B"/>
    <w:rsid w:val="00DC3A9F"/>
    <w:rsid w:val="00DC3FF8"/>
    <w:rsid w:val="00DC42FD"/>
    <w:rsid w:val="00DC48F6"/>
    <w:rsid w:val="00DC52AA"/>
    <w:rsid w:val="00DC530B"/>
    <w:rsid w:val="00DC5B77"/>
    <w:rsid w:val="00DC6576"/>
    <w:rsid w:val="00DC6717"/>
    <w:rsid w:val="00DC69E3"/>
    <w:rsid w:val="00DC7AA4"/>
    <w:rsid w:val="00DD1529"/>
    <w:rsid w:val="00DD1E02"/>
    <w:rsid w:val="00DD280E"/>
    <w:rsid w:val="00DD2B4A"/>
    <w:rsid w:val="00DD2BC0"/>
    <w:rsid w:val="00DD4A36"/>
    <w:rsid w:val="00DD6482"/>
    <w:rsid w:val="00DD6D65"/>
    <w:rsid w:val="00DD6EDF"/>
    <w:rsid w:val="00DD7653"/>
    <w:rsid w:val="00DE0362"/>
    <w:rsid w:val="00DE1407"/>
    <w:rsid w:val="00DE150A"/>
    <w:rsid w:val="00DE2A92"/>
    <w:rsid w:val="00DE2F64"/>
    <w:rsid w:val="00DE36FC"/>
    <w:rsid w:val="00DE3CAA"/>
    <w:rsid w:val="00DE50C9"/>
    <w:rsid w:val="00DF2CDD"/>
    <w:rsid w:val="00DF66F3"/>
    <w:rsid w:val="00DF7031"/>
    <w:rsid w:val="00DF7574"/>
    <w:rsid w:val="00DF774D"/>
    <w:rsid w:val="00DF7818"/>
    <w:rsid w:val="00E01671"/>
    <w:rsid w:val="00E02126"/>
    <w:rsid w:val="00E022B4"/>
    <w:rsid w:val="00E022D8"/>
    <w:rsid w:val="00E02578"/>
    <w:rsid w:val="00E028B5"/>
    <w:rsid w:val="00E03BD8"/>
    <w:rsid w:val="00E0557A"/>
    <w:rsid w:val="00E070F7"/>
    <w:rsid w:val="00E07B61"/>
    <w:rsid w:val="00E10296"/>
    <w:rsid w:val="00E10737"/>
    <w:rsid w:val="00E110A6"/>
    <w:rsid w:val="00E1137D"/>
    <w:rsid w:val="00E114D0"/>
    <w:rsid w:val="00E115C5"/>
    <w:rsid w:val="00E126CA"/>
    <w:rsid w:val="00E12728"/>
    <w:rsid w:val="00E146FA"/>
    <w:rsid w:val="00E16D4B"/>
    <w:rsid w:val="00E172C4"/>
    <w:rsid w:val="00E17E86"/>
    <w:rsid w:val="00E20950"/>
    <w:rsid w:val="00E2111C"/>
    <w:rsid w:val="00E21B88"/>
    <w:rsid w:val="00E22B7F"/>
    <w:rsid w:val="00E22E13"/>
    <w:rsid w:val="00E22F8B"/>
    <w:rsid w:val="00E23D92"/>
    <w:rsid w:val="00E25C31"/>
    <w:rsid w:val="00E2618D"/>
    <w:rsid w:val="00E277CD"/>
    <w:rsid w:val="00E27883"/>
    <w:rsid w:val="00E27DDF"/>
    <w:rsid w:val="00E309A5"/>
    <w:rsid w:val="00E309DB"/>
    <w:rsid w:val="00E3125A"/>
    <w:rsid w:val="00E316A3"/>
    <w:rsid w:val="00E3241C"/>
    <w:rsid w:val="00E340B2"/>
    <w:rsid w:val="00E34554"/>
    <w:rsid w:val="00E35030"/>
    <w:rsid w:val="00E36A4E"/>
    <w:rsid w:val="00E37D02"/>
    <w:rsid w:val="00E4175F"/>
    <w:rsid w:val="00E41991"/>
    <w:rsid w:val="00E42459"/>
    <w:rsid w:val="00E430A0"/>
    <w:rsid w:val="00E4388E"/>
    <w:rsid w:val="00E439C1"/>
    <w:rsid w:val="00E4405B"/>
    <w:rsid w:val="00E44673"/>
    <w:rsid w:val="00E446F4"/>
    <w:rsid w:val="00E447EA"/>
    <w:rsid w:val="00E44A94"/>
    <w:rsid w:val="00E50786"/>
    <w:rsid w:val="00E50A97"/>
    <w:rsid w:val="00E52296"/>
    <w:rsid w:val="00E52A06"/>
    <w:rsid w:val="00E539D1"/>
    <w:rsid w:val="00E53B1C"/>
    <w:rsid w:val="00E53EB4"/>
    <w:rsid w:val="00E54095"/>
    <w:rsid w:val="00E54978"/>
    <w:rsid w:val="00E54FB9"/>
    <w:rsid w:val="00E55433"/>
    <w:rsid w:val="00E55467"/>
    <w:rsid w:val="00E5592B"/>
    <w:rsid w:val="00E561F9"/>
    <w:rsid w:val="00E56817"/>
    <w:rsid w:val="00E56BC8"/>
    <w:rsid w:val="00E57BA6"/>
    <w:rsid w:val="00E6078A"/>
    <w:rsid w:val="00E62835"/>
    <w:rsid w:val="00E6347A"/>
    <w:rsid w:val="00E64F72"/>
    <w:rsid w:val="00E651C6"/>
    <w:rsid w:val="00E65B63"/>
    <w:rsid w:val="00E703BF"/>
    <w:rsid w:val="00E7111C"/>
    <w:rsid w:val="00E71210"/>
    <w:rsid w:val="00E71755"/>
    <w:rsid w:val="00E71EFB"/>
    <w:rsid w:val="00E73263"/>
    <w:rsid w:val="00E75F97"/>
    <w:rsid w:val="00E76BBA"/>
    <w:rsid w:val="00E8027A"/>
    <w:rsid w:val="00E80AE1"/>
    <w:rsid w:val="00E80CF9"/>
    <w:rsid w:val="00E81524"/>
    <w:rsid w:val="00E8222F"/>
    <w:rsid w:val="00E82309"/>
    <w:rsid w:val="00E82EB7"/>
    <w:rsid w:val="00E836D3"/>
    <w:rsid w:val="00E83867"/>
    <w:rsid w:val="00E83C45"/>
    <w:rsid w:val="00E8413F"/>
    <w:rsid w:val="00E84AE1"/>
    <w:rsid w:val="00E8638B"/>
    <w:rsid w:val="00E903FE"/>
    <w:rsid w:val="00E90400"/>
    <w:rsid w:val="00E9195D"/>
    <w:rsid w:val="00E932C1"/>
    <w:rsid w:val="00E93B27"/>
    <w:rsid w:val="00E93C00"/>
    <w:rsid w:val="00E9644F"/>
    <w:rsid w:val="00E968E6"/>
    <w:rsid w:val="00E974E0"/>
    <w:rsid w:val="00E97708"/>
    <w:rsid w:val="00EA01CA"/>
    <w:rsid w:val="00EA0BD0"/>
    <w:rsid w:val="00EA1EBC"/>
    <w:rsid w:val="00EA50B0"/>
    <w:rsid w:val="00EA50D2"/>
    <w:rsid w:val="00EA6BF8"/>
    <w:rsid w:val="00EA719D"/>
    <w:rsid w:val="00EA769F"/>
    <w:rsid w:val="00EB0444"/>
    <w:rsid w:val="00EB08D2"/>
    <w:rsid w:val="00EB08E4"/>
    <w:rsid w:val="00EB2DBB"/>
    <w:rsid w:val="00EB3871"/>
    <w:rsid w:val="00EB5721"/>
    <w:rsid w:val="00EB656A"/>
    <w:rsid w:val="00EB793F"/>
    <w:rsid w:val="00EB7C82"/>
    <w:rsid w:val="00EB7E16"/>
    <w:rsid w:val="00EC00B9"/>
    <w:rsid w:val="00EC028F"/>
    <w:rsid w:val="00EC0B2A"/>
    <w:rsid w:val="00EC16FE"/>
    <w:rsid w:val="00EC44E3"/>
    <w:rsid w:val="00EC5EEF"/>
    <w:rsid w:val="00EC626B"/>
    <w:rsid w:val="00EC6407"/>
    <w:rsid w:val="00EC70E7"/>
    <w:rsid w:val="00EC72E2"/>
    <w:rsid w:val="00ED0128"/>
    <w:rsid w:val="00ED0D0D"/>
    <w:rsid w:val="00ED0FF1"/>
    <w:rsid w:val="00ED1CAA"/>
    <w:rsid w:val="00ED1F07"/>
    <w:rsid w:val="00ED353E"/>
    <w:rsid w:val="00ED61A7"/>
    <w:rsid w:val="00ED7EE9"/>
    <w:rsid w:val="00EE1CEC"/>
    <w:rsid w:val="00EE28F9"/>
    <w:rsid w:val="00EE338E"/>
    <w:rsid w:val="00EE39FA"/>
    <w:rsid w:val="00EE54C9"/>
    <w:rsid w:val="00EE59B9"/>
    <w:rsid w:val="00EE628C"/>
    <w:rsid w:val="00EE6421"/>
    <w:rsid w:val="00EE6745"/>
    <w:rsid w:val="00EE6E36"/>
    <w:rsid w:val="00EF016F"/>
    <w:rsid w:val="00EF07A8"/>
    <w:rsid w:val="00EF1BA9"/>
    <w:rsid w:val="00EF3E5B"/>
    <w:rsid w:val="00EF3E6B"/>
    <w:rsid w:val="00EF4AA5"/>
    <w:rsid w:val="00EF4CB5"/>
    <w:rsid w:val="00EF4CF4"/>
    <w:rsid w:val="00EF6CC6"/>
    <w:rsid w:val="00EF6DED"/>
    <w:rsid w:val="00EF7015"/>
    <w:rsid w:val="00F00092"/>
    <w:rsid w:val="00F00F87"/>
    <w:rsid w:val="00F015D9"/>
    <w:rsid w:val="00F01F94"/>
    <w:rsid w:val="00F02087"/>
    <w:rsid w:val="00F029EB"/>
    <w:rsid w:val="00F031F6"/>
    <w:rsid w:val="00F03AE6"/>
    <w:rsid w:val="00F040C2"/>
    <w:rsid w:val="00F04659"/>
    <w:rsid w:val="00F0556B"/>
    <w:rsid w:val="00F062C0"/>
    <w:rsid w:val="00F067E7"/>
    <w:rsid w:val="00F0683E"/>
    <w:rsid w:val="00F072A5"/>
    <w:rsid w:val="00F07D0B"/>
    <w:rsid w:val="00F10FB2"/>
    <w:rsid w:val="00F12E18"/>
    <w:rsid w:val="00F1329F"/>
    <w:rsid w:val="00F13B19"/>
    <w:rsid w:val="00F15561"/>
    <w:rsid w:val="00F168FE"/>
    <w:rsid w:val="00F16F01"/>
    <w:rsid w:val="00F17406"/>
    <w:rsid w:val="00F2243B"/>
    <w:rsid w:val="00F22EBD"/>
    <w:rsid w:val="00F23620"/>
    <w:rsid w:val="00F24254"/>
    <w:rsid w:val="00F24C28"/>
    <w:rsid w:val="00F261A7"/>
    <w:rsid w:val="00F2627C"/>
    <w:rsid w:val="00F307FF"/>
    <w:rsid w:val="00F30A88"/>
    <w:rsid w:val="00F3129A"/>
    <w:rsid w:val="00F3176D"/>
    <w:rsid w:val="00F318CB"/>
    <w:rsid w:val="00F3190A"/>
    <w:rsid w:val="00F31D6F"/>
    <w:rsid w:val="00F33279"/>
    <w:rsid w:val="00F349E8"/>
    <w:rsid w:val="00F34B99"/>
    <w:rsid w:val="00F35B97"/>
    <w:rsid w:val="00F35D6B"/>
    <w:rsid w:val="00F36115"/>
    <w:rsid w:val="00F3694F"/>
    <w:rsid w:val="00F371BB"/>
    <w:rsid w:val="00F379E8"/>
    <w:rsid w:val="00F401F0"/>
    <w:rsid w:val="00F4037A"/>
    <w:rsid w:val="00F403D0"/>
    <w:rsid w:val="00F406A0"/>
    <w:rsid w:val="00F426B6"/>
    <w:rsid w:val="00F42A4E"/>
    <w:rsid w:val="00F43136"/>
    <w:rsid w:val="00F433B5"/>
    <w:rsid w:val="00F44994"/>
    <w:rsid w:val="00F44D1F"/>
    <w:rsid w:val="00F44D8E"/>
    <w:rsid w:val="00F45F7F"/>
    <w:rsid w:val="00F46905"/>
    <w:rsid w:val="00F46E2F"/>
    <w:rsid w:val="00F4783E"/>
    <w:rsid w:val="00F47C00"/>
    <w:rsid w:val="00F513AF"/>
    <w:rsid w:val="00F51DD4"/>
    <w:rsid w:val="00F524F8"/>
    <w:rsid w:val="00F52FC9"/>
    <w:rsid w:val="00F53613"/>
    <w:rsid w:val="00F545B6"/>
    <w:rsid w:val="00F548A9"/>
    <w:rsid w:val="00F54944"/>
    <w:rsid w:val="00F556E1"/>
    <w:rsid w:val="00F57591"/>
    <w:rsid w:val="00F57CE3"/>
    <w:rsid w:val="00F60399"/>
    <w:rsid w:val="00F61C73"/>
    <w:rsid w:val="00F624D3"/>
    <w:rsid w:val="00F625C4"/>
    <w:rsid w:val="00F62853"/>
    <w:rsid w:val="00F62B78"/>
    <w:rsid w:val="00F62CDA"/>
    <w:rsid w:val="00F63628"/>
    <w:rsid w:val="00F644A7"/>
    <w:rsid w:val="00F6451C"/>
    <w:rsid w:val="00F64694"/>
    <w:rsid w:val="00F646F6"/>
    <w:rsid w:val="00F649DE"/>
    <w:rsid w:val="00F64A9A"/>
    <w:rsid w:val="00F6569A"/>
    <w:rsid w:val="00F65CA2"/>
    <w:rsid w:val="00F67F25"/>
    <w:rsid w:val="00F70931"/>
    <w:rsid w:val="00F71917"/>
    <w:rsid w:val="00F71D27"/>
    <w:rsid w:val="00F732F1"/>
    <w:rsid w:val="00F75241"/>
    <w:rsid w:val="00F75897"/>
    <w:rsid w:val="00F75F48"/>
    <w:rsid w:val="00F75F7C"/>
    <w:rsid w:val="00F76551"/>
    <w:rsid w:val="00F765B9"/>
    <w:rsid w:val="00F76A7E"/>
    <w:rsid w:val="00F773C6"/>
    <w:rsid w:val="00F774DE"/>
    <w:rsid w:val="00F80DBE"/>
    <w:rsid w:val="00F812ED"/>
    <w:rsid w:val="00F81828"/>
    <w:rsid w:val="00F8350F"/>
    <w:rsid w:val="00F83AEB"/>
    <w:rsid w:val="00F8421B"/>
    <w:rsid w:val="00F84E52"/>
    <w:rsid w:val="00F86E15"/>
    <w:rsid w:val="00F908A0"/>
    <w:rsid w:val="00F92236"/>
    <w:rsid w:val="00F92A2D"/>
    <w:rsid w:val="00F92E9E"/>
    <w:rsid w:val="00F931AD"/>
    <w:rsid w:val="00F93AAC"/>
    <w:rsid w:val="00F943A5"/>
    <w:rsid w:val="00F94A89"/>
    <w:rsid w:val="00F94BBB"/>
    <w:rsid w:val="00F956CD"/>
    <w:rsid w:val="00F95C47"/>
    <w:rsid w:val="00FA014E"/>
    <w:rsid w:val="00FA07A0"/>
    <w:rsid w:val="00FA0DD3"/>
    <w:rsid w:val="00FA1928"/>
    <w:rsid w:val="00FA22EC"/>
    <w:rsid w:val="00FA3AFD"/>
    <w:rsid w:val="00FA44F9"/>
    <w:rsid w:val="00FA55E8"/>
    <w:rsid w:val="00FA5A35"/>
    <w:rsid w:val="00FA5C4E"/>
    <w:rsid w:val="00FA7B57"/>
    <w:rsid w:val="00FA7FC3"/>
    <w:rsid w:val="00FB08CD"/>
    <w:rsid w:val="00FB0BAD"/>
    <w:rsid w:val="00FB17E1"/>
    <w:rsid w:val="00FB1AA8"/>
    <w:rsid w:val="00FB2774"/>
    <w:rsid w:val="00FB3170"/>
    <w:rsid w:val="00FB338D"/>
    <w:rsid w:val="00FB6634"/>
    <w:rsid w:val="00FB69FD"/>
    <w:rsid w:val="00FB7E55"/>
    <w:rsid w:val="00FC204C"/>
    <w:rsid w:val="00FC216B"/>
    <w:rsid w:val="00FC22E2"/>
    <w:rsid w:val="00FC2496"/>
    <w:rsid w:val="00FC310D"/>
    <w:rsid w:val="00FC3CFD"/>
    <w:rsid w:val="00FC6B5E"/>
    <w:rsid w:val="00FD09E2"/>
    <w:rsid w:val="00FD12AF"/>
    <w:rsid w:val="00FD25EA"/>
    <w:rsid w:val="00FD2931"/>
    <w:rsid w:val="00FD2F5C"/>
    <w:rsid w:val="00FD3383"/>
    <w:rsid w:val="00FD3A4F"/>
    <w:rsid w:val="00FD41C9"/>
    <w:rsid w:val="00FD50E0"/>
    <w:rsid w:val="00FD5F28"/>
    <w:rsid w:val="00FD62DE"/>
    <w:rsid w:val="00FD6871"/>
    <w:rsid w:val="00FD6BE1"/>
    <w:rsid w:val="00FE0D75"/>
    <w:rsid w:val="00FE3BAB"/>
    <w:rsid w:val="00FE3BEA"/>
    <w:rsid w:val="00FE4D59"/>
    <w:rsid w:val="00FF004D"/>
    <w:rsid w:val="00FF09BD"/>
    <w:rsid w:val="00FF2535"/>
    <w:rsid w:val="00FF312F"/>
    <w:rsid w:val="00FF35E6"/>
    <w:rsid w:val="00FF4A8F"/>
    <w:rsid w:val="00FF5C01"/>
    <w:rsid w:val="00FF69C4"/>
    <w:rsid w:val="00FF6C2F"/>
    <w:rsid w:val="00FF6C40"/>
    <w:rsid w:val="00FF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EAF459A"/>
  <w15:docId w15:val="{B9390E88-5672-4FE6-BD5C-F381C286E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9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747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lang w:eastAsia="en-US"/>
    </w:rPr>
  </w:style>
  <w:style w:type="paragraph" w:styleId="Heading2">
    <w:name w:val="heading 2"/>
    <w:basedOn w:val="Normal"/>
    <w:link w:val="Heading2Char"/>
    <w:uiPriority w:val="9"/>
    <w:qFormat/>
    <w:locked/>
    <w:rsid w:val="00456F5D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  <w:lang w:eastAsia="bg-BG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locked/>
    <w:rsid w:val="00A3286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37479"/>
    <w:rPr>
      <w:rFonts w:ascii="Segoe UI" w:eastAsia="Calibr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37479"/>
    <w:rPr>
      <w:rFonts w:ascii="Segoe UI" w:hAnsi="Segoe UI"/>
      <w:sz w:val="18"/>
      <w:lang w:val="bg-BG"/>
    </w:rPr>
  </w:style>
  <w:style w:type="paragraph" w:styleId="ListParagraph">
    <w:name w:val="List Paragraph"/>
    <w:basedOn w:val="Normal"/>
    <w:uiPriority w:val="99"/>
    <w:qFormat/>
    <w:rsid w:val="0028311E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4750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5096"/>
  </w:style>
  <w:style w:type="character" w:customStyle="1" w:styleId="CommentTextChar">
    <w:name w:val="Comment Text Char"/>
    <w:link w:val="CommentText"/>
    <w:uiPriority w:val="99"/>
    <w:rsid w:val="00475096"/>
    <w:rPr>
      <w:rFonts w:ascii="Times New Roman" w:eastAsia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509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75096"/>
    <w:rPr>
      <w:rFonts w:ascii="Times New Roman" w:eastAsia="Times New Roman" w:hAnsi="Times New Roman"/>
      <w:b/>
      <w:bCs/>
      <w:lang w:eastAsia="en-US"/>
    </w:rPr>
  </w:style>
  <w:style w:type="character" w:customStyle="1" w:styleId="samedocreference1">
    <w:name w:val="samedocreference1"/>
    <w:rsid w:val="00A3351B"/>
    <w:rPr>
      <w:i w:val="0"/>
      <w:iCs w:val="0"/>
      <w:color w:val="8B0000"/>
      <w:u w:val="single"/>
    </w:rPr>
  </w:style>
  <w:style w:type="character" w:customStyle="1" w:styleId="search01">
    <w:name w:val="search01"/>
    <w:rsid w:val="0041201C"/>
    <w:rPr>
      <w:shd w:val="clear" w:color="auto" w:fill="FFFF66"/>
    </w:rPr>
  </w:style>
  <w:style w:type="character" w:customStyle="1" w:styleId="search23">
    <w:name w:val="search23"/>
    <w:rsid w:val="0041201C"/>
    <w:rPr>
      <w:shd w:val="clear" w:color="auto" w:fill="FF9999"/>
    </w:rPr>
  </w:style>
  <w:style w:type="paragraph" w:styleId="Revision">
    <w:name w:val="Revision"/>
    <w:hidden/>
    <w:uiPriority w:val="99"/>
    <w:semiHidden/>
    <w:rsid w:val="00765894"/>
    <w:rPr>
      <w:rFonts w:ascii="Times New Roman" w:eastAsia="Times New Roman" w:hAnsi="Times New Roman"/>
      <w:lang w:eastAsia="en-US"/>
    </w:rPr>
  </w:style>
  <w:style w:type="table" w:styleId="TableGrid">
    <w:name w:val="Table Grid"/>
    <w:basedOn w:val="TableNormal"/>
    <w:uiPriority w:val="59"/>
    <w:locked/>
    <w:rsid w:val="00865F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wdocreference1">
    <w:name w:val="newdocreference1"/>
    <w:rsid w:val="00200DD6"/>
    <w:rPr>
      <w:i w:val="0"/>
      <w:iCs w:val="0"/>
      <w:color w:val="0000FF"/>
      <w:u w:val="single"/>
    </w:rPr>
  </w:style>
  <w:style w:type="character" w:styleId="Emphasis">
    <w:name w:val="Emphasis"/>
    <w:uiPriority w:val="20"/>
    <w:qFormat/>
    <w:locked/>
    <w:rsid w:val="00025D8C"/>
    <w:rPr>
      <w:i/>
      <w:iCs/>
    </w:rPr>
  </w:style>
  <w:style w:type="character" w:customStyle="1" w:styleId="legaldocreference1">
    <w:name w:val="legaldocreference1"/>
    <w:rsid w:val="001C3A3C"/>
    <w:rPr>
      <w:i w:val="0"/>
      <w:iCs w:val="0"/>
      <w:color w:val="840084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B72F44"/>
    <w:rPr>
      <w:color w:val="0000FF"/>
      <w:u w:val="single"/>
    </w:rPr>
  </w:style>
  <w:style w:type="character" w:customStyle="1" w:styleId="tlid-translation">
    <w:name w:val="tlid-translation"/>
    <w:basedOn w:val="DefaultParagraphFont"/>
    <w:rsid w:val="0018776D"/>
  </w:style>
  <w:style w:type="paragraph" w:styleId="Header">
    <w:name w:val="header"/>
    <w:basedOn w:val="Normal"/>
    <w:link w:val="HeaderChar"/>
    <w:uiPriority w:val="99"/>
    <w:unhideWhenUsed/>
    <w:rsid w:val="00147DF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7DF4"/>
    <w:rPr>
      <w:rFonts w:ascii="Times New Roman" w:eastAsia="Times New Roman" w:hAnsi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47DF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7DF4"/>
    <w:rPr>
      <w:rFonts w:ascii="Times New Roman" w:eastAsia="Times New Roman" w:hAnsi="Times New Roman"/>
      <w:lang w:eastAsia="en-US"/>
    </w:rPr>
  </w:style>
  <w:style w:type="paragraph" w:styleId="Caption">
    <w:name w:val="caption"/>
    <w:basedOn w:val="Normal"/>
    <w:next w:val="Normal"/>
    <w:unhideWhenUsed/>
    <w:qFormat/>
    <w:locked/>
    <w:rsid w:val="00091C1E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legaldocreference">
    <w:name w:val="legaldocreference"/>
    <w:basedOn w:val="DefaultParagraphFont"/>
    <w:rsid w:val="000356F9"/>
  </w:style>
  <w:style w:type="character" w:customStyle="1" w:styleId="newdocreference">
    <w:name w:val="newdocreference"/>
    <w:basedOn w:val="DefaultParagraphFont"/>
    <w:rsid w:val="000356F9"/>
  </w:style>
  <w:style w:type="character" w:customStyle="1" w:styleId="Heading2Char">
    <w:name w:val="Heading 2 Char"/>
    <w:basedOn w:val="DefaultParagraphFont"/>
    <w:link w:val="Heading2"/>
    <w:uiPriority w:val="9"/>
    <w:rsid w:val="00456F5D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A32863"/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character" w:styleId="Strong">
    <w:name w:val="Strong"/>
    <w:basedOn w:val="DefaultParagraphFont"/>
    <w:uiPriority w:val="22"/>
    <w:qFormat/>
    <w:locked/>
    <w:rsid w:val="006F0C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864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885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901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2148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03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2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4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7075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156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96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7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9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08828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63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3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085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388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72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2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99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32670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2408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94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8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358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21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7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347331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0900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9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7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20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27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77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0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38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05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13698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358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72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63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00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83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47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9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05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10601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836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65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1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104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90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10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2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335559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586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8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287591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4274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4775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7499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2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56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13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81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26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751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184913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814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60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04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69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38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797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837839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398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7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14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96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4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8BFBD-D1FE-426E-B128-712B2B397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1690</Words>
  <Characters>9635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Gergana Ivanova</dc:creator>
  <cp:lastModifiedBy>DORA KIRANOVA KARAVELOVA</cp:lastModifiedBy>
  <cp:revision>3</cp:revision>
  <cp:lastPrinted>2026-04-23T09:55:00Z</cp:lastPrinted>
  <dcterms:created xsi:type="dcterms:W3CDTF">2026-08-13T09:19:00Z</dcterms:created>
  <dcterms:modified xsi:type="dcterms:W3CDTF">2026-08-13T10:18:00Z</dcterms:modified>
</cp:coreProperties>
</file>