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62" w:rsidRPr="001D1D15" w:rsidRDefault="00C35F83" w:rsidP="002538C3">
      <w:pPr>
        <w:spacing w:after="0" w:line="252" w:lineRule="auto"/>
        <w:jc w:val="center"/>
        <w:rPr>
          <w:rFonts w:ascii="Times New Roman Bold" w:eastAsia="Times New Roman" w:hAnsi="Times New Roman Bold" w:cs="Times New Roman"/>
          <w:b/>
          <w:spacing w:val="60"/>
          <w:sz w:val="28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1D15">
        <w:rPr>
          <w:rFonts w:ascii="Times New Roman Bold" w:eastAsia="Times New Roman" w:hAnsi="Times New Roman Bold" w:cs="Times New Roman"/>
          <w:b/>
          <w:spacing w:val="60"/>
          <w:sz w:val="28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МОТИВИ</w:t>
      </w:r>
    </w:p>
    <w:p w:rsidR="00003062" w:rsidRPr="00E3218B" w:rsidRDefault="00003062" w:rsidP="002538C3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E3218B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към проект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а</w:t>
      </w:r>
      <w:r w:rsidRPr="00E3218B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на </w:t>
      </w:r>
      <w:r w:rsidR="00C35F83" w:rsidRPr="00C35F83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Наредба за изменение и допълнение на Наредба № Н-5/25.01.2018 г. за условията и реда за приемане на слушатели във Военна академия „Георги Стойков Раковски“</w:t>
      </w:r>
    </w:p>
    <w:p w:rsidR="00003062" w:rsidRPr="008428D4" w:rsidRDefault="00003062" w:rsidP="002538C3">
      <w:pPr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:rsidR="00003062" w:rsidRPr="00900800" w:rsidRDefault="00C35F83" w:rsidP="002538C3">
      <w:pPr>
        <w:spacing w:after="0"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C35F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C35F83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ДВ. бр. 14 от 13 февруари 2018 г., доп. ДВ. бр. 41 от 18 май 2018 г., изм. ДВ. бр. 67 от 13 август 2021 г., изм. ДВ. бр. 81 от 28 септември 2021 г.</w:t>
      </w:r>
    </w:p>
    <w:p w:rsidR="00003062" w:rsidRPr="00E3218B" w:rsidRDefault="00003062" w:rsidP="002538C3">
      <w:pPr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C35F83" w:rsidRPr="00937F80" w:rsidRDefault="00C35F83" w:rsidP="002538C3">
      <w:pPr>
        <w:tabs>
          <w:tab w:val="left" w:pos="993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>С Наредба № Н-5/25.01.2018 г. на министъра на отбраната са определени условията и реда за приемане на слушатели във Военна академия „Георги Стойков Раковски“ (ВА „Г. С. Раковски“). В чл. 5 и чл. 18 от Наредбата са определени условията, на които следва да отговарят офицерите за допускане до конкурсни изпити за обучение като слушатели в Академията по специалностите от професионално направление „Военно дело“, съответно „Стратегическо ръководство на отбраната и въоръжените сили“ (СРОВС) и „Организация и управление на военни формирования на оперативно ниво“ (ОУВФОН).</w:t>
      </w:r>
    </w:p>
    <w:p w:rsidR="00C35F83" w:rsidRPr="00937F80" w:rsidRDefault="00C35F83" w:rsidP="002538C3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>В процеса на прилагане на Наредба</w:t>
      </w:r>
      <w:r w:rsidR="00F20A99">
        <w:rPr>
          <w:rFonts w:ascii="Times New Roman" w:hAnsi="Times New Roman" w:cs="Times New Roman"/>
          <w:sz w:val="28"/>
          <w:szCs w:val="28"/>
        </w:rPr>
        <w:t>та</w:t>
      </w:r>
      <w:r w:rsidRPr="00937F80">
        <w:rPr>
          <w:rFonts w:ascii="Times New Roman" w:hAnsi="Times New Roman" w:cs="Times New Roman"/>
          <w:sz w:val="28"/>
          <w:szCs w:val="28"/>
        </w:rPr>
        <w:t xml:space="preserve"> са установени несъвършенства, които налагат извършване на </w:t>
      </w:r>
      <w:r w:rsidR="00655C05">
        <w:rPr>
          <w:rFonts w:ascii="Times New Roman" w:hAnsi="Times New Roman" w:cs="Times New Roman"/>
          <w:sz w:val="28"/>
          <w:szCs w:val="28"/>
        </w:rPr>
        <w:t xml:space="preserve">конкретни </w:t>
      </w:r>
      <w:r w:rsidRPr="00937F80">
        <w:rPr>
          <w:rFonts w:ascii="Times New Roman" w:hAnsi="Times New Roman" w:cs="Times New Roman"/>
          <w:sz w:val="28"/>
          <w:szCs w:val="28"/>
        </w:rPr>
        <w:t>изменения</w:t>
      </w:r>
      <w:r w:rsidR="005C2A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2A60">
        <w:rPr>
          <w:rFonts w:ascii="Times New Roman" w:hAnsi="Times New Roman" w:cs="Times New Roman"/>
          <w:sz w:val="28"/>
          <w:szCs w:val="28"/>
        </w:rPr>
        <w:t>и допълнения</w:t>
      </w:r>
      <w:r w:rsidRPr="00937F80">
        <w:rPr>
          <w:rFonts w:ascii="Times New Roman" w:hAnsi="Times New Roman" w:cs="Times New Roman"/>
          <w:sz w:val="28"/>
          <w:szCs w:val="28"/>
        </w:rPr>
        <w:t>, както следва:</w:t>
      </w:r>
    </w:p>
    <w:p w:rsidR="005C2A60" w:rsidRDefault="00C35F83" w:rsidP="002538C3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>1.</w:t>
      </w:r>
      <w:r w:rsidRPr="00937F80">
        <w:rPr>
          <w:rFonts w:ascii="Times New Roman" w:hAnsi="Times New Roman" w:cs="Times New Roman"/>
          <w:sz w:val="28"/>
          <w:szCs w:val="28"/>
        </w:rPr>
        <w:tab/>
        <w:t xml:space="preserve">При окончателното разглеждане на рапортите на кандидатите се констатира, че на част от офицерите, срокът на договора за военна служба изтича преди започване на обучението в Академията или по време на самото обучение. По този начин се създават </w:t>
      </w:r>
      <w:r w:rsidR="005C2A60">
        <w:rPr>
          <w:rFonts w:ascii="Times New Roman" w:hAnsi="Times New Roman" w:cs="Times New Roman"/>
          <w:sz w:val="28"/>
          <w:szCs w:val="28"/>
        </w:rPr>
        <w:t>неблагоприятни</w:t>
      </w:r>
      <w:r w:rsidRPr="00937F80">
        <w:rPr>
          <w:rFonts w:ascii="Times New Roman" w:hAnsi="Times New Roman" w:cs="Times New Roman"/>
          <w:sz w:val="28"/>
          <w:szCs w:val="28"/>
        </w:rPr>
        <w:t xml:space="preserve"> </w:t>
      </w:r>
      <w:r w:rsidR="005C2A60">
        <w:rPr>
          <w:rFonts w:ascii="Times New Roman" w:hAnsi="Times New Roman" w:cs="Times New Roman"/>
          <w:sz w:val="28"/>
          <w:szCs w:val="28"/>
        </w:rPr>
        <w:t>предпоставки</w:t>
      </w:r>
      <w:r w:rsidRPr="00937F80">
        <w:rPr>
          <w:rFonts w:ascii="Times New Roman" w:hAnsi="Times New Roman" w:cs="Times New Roman"/>
          <w:sz w:val="28"/>
          <w:szCs w:val="28"/>
        </w:rPr>
        <w:t xml:space="preserve"> за тези офицери, да бъдат освободени от длъжност и </w:t>
      </w:r>
      <w:r w:rsidR="00F20A99">
        <w:rPr>
          <w:rFonts w:ascii="Times New Roman" w:hAnsi="Times New Roman" w:cs="Times New Roman"/>
          <w:sz w:val="28"/>
          <w:szCs w:val="28"/>
        </w:rPr>
        <w:t xml:space="preserve">респ. </w:t>
      </w:r>
      <w:r w:rsidRPr="00937F80">
        <w:rPr>
          <w:rFonts w:ascii="Times New Roman" w:hAnsi="Times New Roman" w:cs="Times New Roman"/>
          <w:sz w:val="28"/>
          <w:szCs w:val="28"/>
        </w:rPr>
        <w:t xml:space="preserve">от военна служба, в случай </w:t>
      </w:r>
      <w:r w:rsidR="005C2A60">
        <w:rPr>
          <w:rFonts w:ascii="Times New Roman" w:hAnsi="Times New Roman" w:cs="Times New Roman"/>
          <w:sz w:val="28"/>
          <w:szCs w:val="28"/>
        </w:rPr>
        <w:t xml:space="preserve">че </w:t>
      </w:r>
      <w:r w:rsidRPr="00937F80">
        <w:rPr>
          <w:rFonts w:ascii="Times New Roman" w:hAnsi="Times New Roman" w:cs="Times New Roman"/>
          <w:sz w:val="28"/>
          <w:szCs w:val="28"/>
        </w:rPr>
        <w:t xml:space="preserve">не </w:t>
      </w:r>
      <w:r w:rsidR="005C2A60">
        <w:rPr>
          <w:rFonts w:ascii="Times New Roman" w:hAnsi="Times New Roman" w:cs="Times New Roman"/>
          <w:sz w:val="28"/>
          <w:szCs w:val="28"/>
        </w:rPr>
        <w:t xml:space="preserve">се </w:t>
      </w:r>
      <w:r w:rsidRPr="00937F80">
        <w:rPr>
          <w:rFonts w:ascii="Times New Roman" w:hAnsi="Times New Roman" w:cs="Times New Roman"/>
          <w:sz w:val="28"/>
          <w:szCs w:val="28"/>
        </w:rPr>
        <w:t>предприема</w:t>
      </w:r>
      <w:r w:rsidR="005C2A60">
        <w:rPr>
          <w:rFonts w:ascii="Times New Roman" w:hAnsi="Times New Roman" w:cs="Times New Roman"/>
          <w:sz w:val="28"/>
          <w:szCs w:val="28"/>
        </w:rPr>
        <w:t xml:space="preserve">т съответните законоустановени </w:t>
      </w:r>
      <w:r w:rsidRPr="00937F80">
        <w:rPr>
          <w:rFonts w:ascii="Times New Roman" w:hAnsi="Times New Roman" w:cs="Times New Roman"/>
          <w:sz w:val="28"/>
          <w:szCs w:val="28"/>
        </w:rPr>
        <w:t>действия за удължаване срока на договора</w:t>
      </w:r>
      <w:r w:rsidR="005C2A60">
        <w:rPr>
          <w:rFonts w:ascii="Times New Roman" w:hAnsi="Times New Roman" w:cs="Times New Roman"/>
          <w:sz w:val="28"/>
          <w:szCs w:val="28"/>
        </w:rPr>
        <w:t xml:space="preserve"> им</w:t>
      </w:r>
      <w:r w:rsidRPr="00937F80">
        <w:rPr>
          <w:rFonts w:ascii="Times New Roman" w:hAnsi="Times New Roman" w:cs="Times New Roman"/>
          <w:sz w:val="28"/>
          <w:szCs w:val="28"/>
        </w:rPr>
        <w:t>, поради което се обезсмисля цялостния процес по кандидатстване и обучение в</w:t>
      </w:r>
      <w:r w:rsidR="00467169">
        <w:rPr>
          <w:rFonts w:ascii="Times New Roman" w:hAnsi="Times New Roman" w:cs="Times New Roman"/>
          <w:sz w:val="28"/>
          <w:szCs w:val="28"/>
        </w:rPr>
        <w:t>ъв</w:t>
      </w:r>
      <w:r w:rsidRPr="00937F80">
        <w:rPr>
          <w:rFonts w:ascii="Times New Roman" w:hAnsi="Times New Roman" w:cs="Times New Roman"/>
          <w:sz w:val="28"/>
          <w:szCs w:val="28"/>
        </w:rPr>
        <w:t xml:space="preserve"> </w:t>
      </w:r>
      <w:r w:rsidR="00467169" w:rsidRPr="00937F80">
        <w:rPr>
          <w:rFonts w:ascii="Times New Roman" w:hAnsi="Times New Roman" w:cs="Times New Roman"/>
          <w:sz w:val="28"/>
          <w:szCs w:val="28"/>
        </w:rPr>
        <w:t>ВА „Г. С. Раковски“</w:t>
      </w:r>
      <w:r w:rsidR="00C33BEF">
        <w:rPr>
          <w:rFonts w:ascii="Times New Roman" w:hAnsi="Times New Roman" w:cs="Times New Roman"/>
          <w:sz w:val="28"/>
          <w:szCs w:val="28"/>
        </w:rPr>
        <w:t>.</w:t>
      </w:r>
    </w:p>
    <w:p w:rsidR="00B94212" w:rsidRPr="00B94212" w:rsidRDefault="00977BFD" w:rsidP="002538C3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Освен това</w:t>
      </w:r>
      <w:r w:rsidR="005C2A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изискването към кандидатите</w:t>
      </w:r>
      <w:r w:rsidRPr="00977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77BFD">
        <w:rPr>
          <w:rFonts w:ascii="Times New Roman" w:hAnsi="Times New Roman" w:cs="Times New Roman"/>
          <w:sz w:val="28"/>
          <w:szCs w:val="28"/>
        </w:rPr>
        <w:t xml:space="preserve">не са освободени от длъжност и </w:t>
      </w: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77BFD">
        <w:rPr>
          <w:rFonts w:ascii="Times New Roman" w:hAnsi="Times New Roman" w:cs="Times New Roman"/>
          <w:sz w:val="28"/>
          <w:szCs w:val="28"/>
        </w:rPr>
        <w:t xml:space="preserve">не са взети в разпореждане по специални щатове на министъра на отбраната към момента на кандидатстване </w:t>
      </w:r>
      <w:r w:rsidRPr="00937F80">
        <w:rPr>
          <w:rFonts w:ascii="Times New Roman" w:hAnsi="Times New Roman" w:cs="Times New Roman"/>
          <w:sz w:val="28"/>
          <w:szCs w:val="28"/>
        </w:rPr>
        <w:t xml:space="preserve">в Академията </w:t>
      </w:r>
      <w:r w:rsidR="00B94212">
        <w:rPr>
          <w:rFonts w:ascii="Times New Roman" w:hAnsi="Times New Roman" w:cs="Times New Roman"/>
          <w:sz w:val="28"/>
          <w:szCs w:val="28"/>
        </w:rPr>
        <w:t>има ограничаващ характер за офицерите</w:t>
      </w:r>
      <w:r>
        <w:rPr>
          <w:rFonts w:ascii="Times New Roman" w:hAnsi="Times New Roman" w:cs="Times New Roman"/>
          <w:sz w:val="28"/>
          <w:szCs w:val="28"/>
        </w:rPr>
        <w:t>, из</w:t>
      </w:r>
      <w:r w:rsidR="00B94212">
        <w:rPr>
          <w:rFonts w:ascii="Times New Roman" w:hAnsi="Times New Roman" w:cs="Times New Roman"/>
          <w:sz w:val="28"/>
          <w:szCs w:val="28"/>
        </w:rPr>
        <w:t>пълняващи в</w:t>
      </w:r>
      <w:r w:rsidR="00B94212" w:rsidRPr="00B94212">
        <w:rPr>
          <w:rFonts w:ascii="Times New Roman" w:hAnsi="Times New Roman" w:cs="Times New Roman"/>
          <w:sz w:val="28"/>
          <w:szCs w:val="28"/>
        </w:rPr>
        <w:t xml:space="preserve">оенна служба </w:t>
      </w:r>
      <w:r w:rsidR="00B94212">
        <w:rPr>
          <w:rFonts w:ascii="Times New Roman" w:hAnsi="Times New Roman" w:cs="Times New Roman"/>
          <w:sz w:val="28"/>
          <w:szCs w:val="28"/>
        </w:rPr>
        <w:t>на/</w:t>
      </w:r>
      <w:r w:rsidR="00B94212" w:rsidRPr="00B94212">
        <w:rPr>
          <w:rFonts w:ascii="Times New Roman" w:hAnsi="Times New Roman" w:cs="Times New Roman"/>
          <w:sz w:val="28"/>
          <w:szCs w:val="28"/>
        </w:rPr>
        <w:t>извън те</w:t>
      </w:r>
      <w:r w:rsidR="00B94212">
        <w:rPr>
          <w:rFonts w:ascii="Times New Roman" w:hAnsi="Times New Roman" w:cs="Times New Roman"/>
          <w:sz w:val="28"/>
          <w:szCs w:val="28"/>
        </w:rPr>
        <w:t xml:space="preserve">риторията на страната </w:t>
      </w:r>
      <w:r w:rsidR="00B94212" w:rsidRPr="00B94212">
        <w:rPr>
          <w:rFonts w:ascii="Times New Roman" w:hAnsi="Times New Roman" w:cs="Times New Roman"/>
          <w:sz w:val="28"/>
          <w:szCs w:val="28"/>
        </w:rPr>
        <w:t>в състава на български</w:t>
      </w:r>
      <w:r w:rsidR="00B94212">
        <w:rPr>
          <w:rFonts w:ascii="Times New Roman" w:hAnsi="Times New Roman" w:cs="Times New Roman"/>
          <w:sz w:val="28"/>
          <w:szCs w:val="28"/>
        </w:rPr>
        <w:t>/</w:t>
      </w:r>
      <w:r w:rsidR="00B94212" w:rsidRPr="00B94212">
        <w:rPr>
          <w:rFonts w:ascii="Times New Roman" w:hAnsi="Times New Roman" w:cs="Times New Roman"/>
          <w:sz w:val="28"/>
          <w:szCs w:val="28"/>
        </w:rPr>
        <w:t>многонационални военни формирования при участие в операции и мисии</w:t>
      </w:r>
      <w:r w:rsidR="00B94212">
        <w:rPr>
          <w:rFonts w:ascii="Times New Roman" w:hAnsi="Times New Roman" w:cs="Times New Roman"/>
          <w:sz w:val="28"/>
          <w:szCs w:val="28"/>
        </w:rPr>
        <w:t>, в</w:t>
      </w:r>
      <w:r w:rsidR="00B94212" w:rsidRPr="00B94212">
        <w:rPr>
          <w:rFonts w:ascii="Times New Roman" w:hAnsi="Times New Roman" w:cs="Times New Roman"/>
          <w:sz w:val="28"/>
          <w:szCs w:val="28"/>
        </w:rPr>
        <w:t xml:space="preserve"> задграничните представителства на Република България</w:t>
      </w:r>
      <w:r w:rsidR="00B94212">
        <w:rPr>
          <w:rFonts w:ascii="Times New Roman" w:hAnsi="Times New Roman" w:cs="Times New Roman"/>
          <w:sz w:val="28"/>
          <w:szCs w:val="28"/>
        </w:rPr>
        <w:t xml:space="preserve"> и</w:t>
      </w:r>
      <w:r w:rsidR="00B94212" w:rsidRPr="00B94212">
        <w:rPr>
          <w:rFonts w:ascii="Times New Roman" w:hAnsi="Times New Roman" w:cs="Times New Roman"/>
          <w:sz w:val="28"/>
          <w:szCs w:val="28"/>
        </w:rPr>
        <w:t xml:space="preserve"> в международни организации или в други международни инициативи.</w:t>
      </w:r>
      <w:r w:rsidR="00B94212">
        <w:rPr>
          <w:rFonts w:ascii="Times New Roman" w:hAnsi="Times New Roman" w:cs="Times New Roman"/>
          <w:sz w:val="28"/>
          <w:szCs w:val="28"/>
        </w:rPr>
        <w:t xml:space="preserve"> </w:t>
      </w:r>
      <w:r w:rsidR="002A1278">
        <w:rPr>
          <w:rFonts w:ascii="Times New Roman" w:hAnsi="Times New Roman" w:cs="Times New Roman"/>
          <w:sz w:val="28"/>
          <w:szCs w:val="28"/>
        </w:rPr>
        <w:t>Въведеното</w:t>
      </w:r>
      <w:r w:rsidR="00B70874">
        <w:rPr>
          <w:rFonts w:ascii="Times New Roman" w:hAnsi="Times New Roman" w:cs="Times New Roman"/>
          <w:sz w:val="28"/>
          <w:szCs w:val="28"/>
        </w:rPr>
        <w:t xml:space="preserve"> изискване е неприложимо з</w:t>
      </w:r>
      <w:r w:rsidR="00B94212">
        <w:rPr>
          <w:rFonts w:ascii="Times New Roman" w:hAnsi="Times New Roman" w:cs="Times New Roman"/>
          <w:sz w:val="28"/>
          <w:szCs w:val="28"/>
        </w:rPr>
        <w:t xml:space="preserve">а тази категория офицери, </w:t>
      </w:r>
      <w:proofErr w:type="spellStart"/>
      <w:r w:rsidR="00B94212">
        <w:rPr>
          <w:rFonts w:ascii="Times New Roman" w:hAnsi="Times New Roman" w:cs="Times New Roman"/>
          <w:sz w:val="28"/>
          <w:szCs w:val="28"/>
        </w:rPr>
        <w:t>т.к</w:t>
      </w:r>
      <w:proofErr w:type="spellEnd"/>
      <w:r w:rsidR="00B94212">
        <w:rPr>
          <w:rFonts w:ascii="Times New Roman" w:hAnsi="Times New Roman" w:cs="Times New Roman"/>
          <w:sz w:val="28"/>
          <w:szCs w:val="28"/>
        </w:rPr>
        <w:t xml:space="preserve">. </w:t>
      </w:r>
      <w:r w:rsidR="00B70874">
        <w:rPr>
          <w:rFonts w:ascii="Times New Roman" w:hAnsi="Times New Roman" w:cs="Times New Roman"/>
          <w:sz w:val="28"/>
          <w:szCs w:val="28"/>
        </w:rPr>
        <w:t xml:space="preserve">същите се вземат </w:t>
      </w:r>
      <w:r w:rsidR="00B70874" w:rsidRPr="00977BFD">
        <w:rPr>
          <w:rFonts w:ascii="Times New Roman" w:hAnsi="Times New Roman" w:cs="Times New Roman"/>
          <w:sz w:val="28"/>
          <w:szCs w:val="28"/>
        </w:rPr>
        <w:t>в разпореждане по специални щатове на министъра на отбраната</w:t>
      </w:r>
      <w:r w:rsidR="00B70874">
        <w:rPr>
          <w:rFonts w:ascii="Times New Roman" w:hAnsi="Times New Roman" w:cs="Times New Roman"/>
          <w:sz w:val="28"/>
          <w:szCs w:val="28"/>
        </w:rPr>
        <w:t xml:space="preserve"> </w:t>
      </w:r>
      <w:r w:rsidR="00B94212">
        <w:rPr>
          <w:rFonts w:ascii="Times New Roman" w:hAnsi="Times New Roman" w:cs="Times New Roman"/>
          <w:sz w:val="28"/>
          <w:szCs w:val="28"/>
        </w:rPr>
        <w:t xml:space="preserve">за </w:t>
      </w:r>
      <w:r w:rsidR="00B70874">
        <w:rPr>
          <w:rFonts w:ascii="Times New Roman" w:hAnsi="Times New Roman" w:cs="Times New Roman"/>
          <w:sz w:val="28"/>
          <w:szCs w:val="28"/>
        </w:rPr>
        <w:t xml:space="preserve">времето на </w:t>
      </w:r>
      <w:r w:rsidR="00B94212">
        <w:rPr>
          <w:rFonts w:ascii="Times New Roman" w:hAnsi="Times New Roman" w:cs="Times New Roman"/>
          <w:sz w:val="28"/>
          <w:szCs w:val="28"/>
        </w:rPr>
        <w:t xml:space="preserve">изпълнение </w:t>
      </w:r>
      <w:r w:rsidR="00B70874">
        <w:rPr>
          <w:rFonts w:ascii="Times New Roman" w:hAnsi="Times New Roman" w:cs="Times New Roman"/>
          <w:sz w:val="28"/>
          <w:szCs w:val="28"/>
        </w:rPr>
        <w:t xml:space="preserve">на задълженията </w:t>
      </w:r>
      <w:r w:rsidR="00B94212">
        <w:rPr>
          <w:rFonts w:ascii="Times New Roman" w:hAnsi="Times New Roman" w:cs="Times New Roman"/>
          <w:sz w:val="28"/>
          <w:szCs w:val="28"/>
        </w:rPr>
        <w:t>на съответн</w:t>
      </w:r>
      <w:r w:rsidR="00B70874">
        <w:rPr>
          <w:rFonts w:ascii="Times New Roman" w:hAnsi="Times New Roman" w:cs="Times New Roman"/>
          <w:sz w:val="28"/>
          <w:szCs w:val="28"/>
        </w:rPr>
        <w:t>ата</w:t>
      </w:r>
      <w:r w:rsidR="00B94212">
        <w:rPr>
          <w:rFonts w:ascii="Times New Roman" w:hAnsi="Times New Roman" w:cs="Times New Roman"/>
          <w:sz w:val="28"/>
          <w:szCs w:val="28"/>
        </w:rPr>
        <w:t xml:space="preserve"> длъжност</w:t>
      </w:r>
      <w:r w:rsidR="00B70874">
        <w:rPr>
          <w:rFonts w:ascii="Times New Roman" w:hAnsi="Times New Roman" w:cs="Times New Roman"/>
          <w:sz w:val="28"/>
          <w:szCs w:val="28"/>
        </w:rPr>
        <w:t xml:space="preserve"> на или </w:t>
      </w:r>
      <w:r w:rsidR="00B70874" w:rsidRPr="00B94212">
        <w:rPr>
          <w:rFonts w:ascii="Times New Roman" w:hAnsi="Times New Roman" w:cs="Times New Roman"/>
          <w:sz w:val="28"/>
          <w:szCs w:val="28"/>
        </w:rPr>
        <w:t>извън те</w:t>
      </w:r>
      <w:r w:rsidR="00B70874">
        <w:rPr>
          <w:rFonts w:ascii="Times New Roman" w:hAnsi="Times New Roman" w:cs="Times New Roman"/>
          <w:sz w:val="28"/>
          <w:szCs w:val="28"/>
        </w:rPr>
        <w:t>риторията на страната.</w:t>
      </w:r>
    </w:p>
    <w:p w:rsidR="005F290E" w:rsidRDefault="00C35F83" w:rsidP="002538C3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>2.</w:t>
      </w:r>
      <w:r w:rsidRPr="00937F80">
        <w:rPr>
          <w:rFonts w:ascii="Times New Roman" w:hAnsi="Times New Roman" w:cs="Times New Roman"/>
          <w:sz w:val="28"/>
          <w:szCs w:val="28"/>
        </w:rPr>
        <w:tab/>
        <w:t>Към рапорта за кандидатстване, офицерите прилагат документи, регламентирани в Наредба</w:t>
      </w:r>
      <w:r w:rsidR="00F20A99">
        <w:rPr>
          <w:rFonts w:ascii="Times New Roman" w:hAnsi="Times New Roman" w:cs="Times New Roman"/>
          <w:sz w:val="28"/>
          <w:szCs w:val="28"/>
        </w:rPr>
        <w:t>та</w:t>
      </w:r>
      <w:r w:rsidR="00D306C5" w:rsidRPr="00D306C5">
        <w:rPr>
          <w:rFonts w:ascii="Times New Roman" w:hAnsi="Times New Roman" w:cs="Times New Roman"/>
          <w:sz w:val="28"/>
          <w:szCs w:val="28"/>
        </w:rPr>
        <w:t xml:space="preserve"> </w:t>
      </w:r>
      <w:r w:rsidR="00D306C5">
        <w:rPr>
          <w:rFonts w:ascii="Times New Roman" w:hAnsi="Times New Roman" w:cs="Times New Roman"/>
          <w:sz w:val="28"/>
          <w:szCs w:val="28"/>
        </w:rPr>
        <w:t>/</w:t>
      </w:r>
      <w:r w:rsidR="00D306C5" w:rsidRPr="00937F80">
        <w:rPr>
          <w:rFonts w:ascii="Times New Roman" w:hAnsi="Times New Roman" w:cs="Times New Roman"/>
          <w:sz w:val="28"/>
          <w:szCs w:val="28"/>
        </w:rPr>
        <w:t>чл. 7 и чл. 19</w:t>
      </w:r>
      <w:r w:rsidR="00D306C5">
        <w:rPr>
          <w:rFonts w:ascii="Times New Roman" w:hAnsi="Times New Roman" w:cs="Times New Roman"/>
          <w:sz w:val="28"/>
          <w:szCs w:val="28"/>
        </w:rPr>
        <w:t>/</w:t>
      </w:r>
      <w:r w:rsidRPr="00937F80">
        <w:rPr>
          <w:rFonts w:ascii="Times New Roman" w:hAnsi="Times New Roman" w:cs="Times New Roman"/>
          <w:sz w:val="28"/>
          <w:szCs w:val="28"/>
        </w:rPr>
        <w:t>, като един от тях е копие на атестационния формуля</w:t>
      </w:r>
      <w:r w:rsidR="00F20A99">
        <w:rPr>
          <w:rFonts w:ascii="Times New Roman" w:hAnsi="Times New Roman" w:cs="Times New Roman"/>
          <w:sz w:val="28"/>
          <w:szCs w:val="28"/>
        </w:rPr>
        <w:t>р. В много случаи се установява</w:t>
      </w:r>
      <w:r w:rsidR="002538C3">
        <w:rPr>
          <w:rFonts w:ascii="Times New Roman" w:hAnsi="Times New Roman" w:cs="Times New Roman"/>
          <w:sz w:val="28"/>
          <w:szCs w:val="28"/>
        </w:rPr>
        <w:t xml:space="preserve"> факта</w:t>
      </w:r>
      <w:r w:rsidRPr="00937F80">
        <w:rPr>
          <w:rFonts w:ascii="Times New Roman" w:hAnsi="Times New Roman" w:cs="Times New Roman"/>
          <w:sz w:val="28"/>
          <w:szCs w:val="28"/>
        </w:rPr>
        <w:t xml:space="preserve">, че в атестационния формуляр на кандидат-слушатели, допуснати от съответните комисии до конкурсни изпити във ВА „Г. С. Раковски“, липсва оценка от старшия атестиращ, за необходимост от допълнително обучение за степен на </w:t>
      </w:r>
      <w:r w:rsidRPr="00937F80">
        <w:rPr>
          <w:rFonts w:ascii="Times New Roman" w:hAnsi="Times New Roman" w:cs="Times New Roman"/>
          <w:sz w:val="28"/>
          <w:szCs w:val="28"/>
        </w:rPr>
        <w:lastRenderedPageBreak/>
        <w:t>висше образование по военна специалност</w:t>
      </w:r>
      <w:r w:rsidR="002538C3">
        <w:rPr>
          <w:rFonts w:ascii="Times New Roman" w:hAnsi="Times New Roman" w:cs="Times New Roman"/>
          <w:sz w:val="28"/>
          <w:szCs w:val="28"/>
        </w:rPr>
        <w:t xml:space="preserve">, като за </w:t>
      </w:r>
      <w:r w:rsidR="002538C3" w:rsidRPr="002538C3">
        <w:rPr>
          <w:rFonts w:ascii="Times New Roman" w:hAnsi="Times New Roman" w:cs="Times New Roman"/>
          <w:sz w:val="28"/>
          <w:szCs w:val="28"/>
        </w:rPr>
        <w:t>офицерите с военно звание „капитан“</w:t>
      </w:r>
      <w:r w:rsidR="002538C3">
        <w:rPr>
          <w:rFonts w:ascii="Times New Roman" w:hAnsi="Times New Roman" w:cs="Times New Roman"/>
          <w:sz w:val="28"/>
          <w:szCs w:val="28"/>
        </w:rPr>
        <w:t>/</w:t>
      </w:r>
      <w:r w:rsidR="002538C3" w:rsidRPr="002538C3">
        <w:rPr>
          <w:rFonts w:ascii="Times New Roman" w:hAnsi="Times New Roman" w:cs="Times New Roman"/>
          <w:sz w:val="28"/>
          <w:szCs w:val="28"/>
        </w:rPr>
        <w:t xml:space="preserve">„капитан-лейтенант“ </w:t>
      </w:r>
      <w:r w:rsidR="002538C3">
        <w:rPr>
          <w:rFonts w:ascii="Times New Roman" w:hAnsi="Times New Roman" w:cs="Times New Roman"/>
          <w:sz w:val="28"/>
          <w:szCs w:val="28"/>
        </w:rPr>
        <w:t>и оценка з</w:t>
      </w:r>
      <w:r w:rsidR="002538C3" w:rsidRPr="002538C3">
        <w:rPr>
          <w:rFonts w:ascii="Times New Roman" w:hAnsi="Times New Roman" w:cs="Times New Roman"/>
          <w:sz w:val="28"/>
          <w:szCs w:val="28"/>
        </w:rPr>
        <w:t xml:space="preserve">а </w:t>
      </w:r>
      <w:r w:rsidR="00A8027D">
        <w:rPr>
          <w:rFonts w:ascii="Times New Roman" w:hAnsi="Times New Roman" w:cs="Times New Roman"/>
          <w:sz w:val="28"/>
          <w:szCs w:val="28"/>
        </w:rPr>
        <w:t xml:space="preserve">възможностите за </w:t>
      </w:r>
      <w:r w:rsidR="002538C3" w:rsidRPr="002538C3">
        <w:rPr>
          <w:rFonts w:ascii="Times New Roman" w:hAnsi="Times New Roman" w:cs="Times New Roman"/>
          <w:sz w:val="28"/>
          <w:szCs w:val="28"/>
        </w:rPr>
        <w:t>развитие в длъжност и повишаване във военно звание</w:t>
      </w:r>
      <w:r w:rsidRPr="00937F80">
        <w:rPr>
          <w:rFonts w:ascii="Times New Roman" w:hAnsi="Times New Roman" w:cs="Times New Roman"/>
          <w:sz w:val="28"/>
          <w:szCs w:val="28"/>
        </w:rPr>
        <w:t>. По този начин е на лице несъответствие, от една страна със становището на съответния командир/началник/ръководител за съгласие за обучение на конкретния офицер на рапорта му за кандидатстване и от друга страна – при определяне</w:t>
      </w:r>
      <w:r w:rsidR="00672D1F">
        <w:rPr>
          <w:rFonts w:ascii="Times New Roman" w:hAnsi="Times New Roman" w:cs="Times New Roman"/>
          <w:sz w:val="28"/>
          <w:szCs w:val="28"/>
        </w:rPr>
        <w:t>то</w:t>
      </w:r>
      <w:r w:rsidRPr="00937F80">
        <w:rPr>
          <w:rFonts w:ascii="Times New Roman" w:hAnsi="Times New Roman" w:cs="Times New Roman"/>
          <w:sz w:val="28"/>
          <w:szCs w:val="28"/>
        </w:rPr>
        <w:t xml:space="preserve"> на потенциала за кариерно развитие в атестационния формуляр на кандидата.</w:t>
      </w:r>
    </w:p>
    <w:p w:rsidR="002A1278" w:rsidRDefault="00467169" w:rsidP="002538C3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80F5C">
        <w:rPr>
          <w:rFonts w:ascii="Times New Roman" w:hAnsi="Times New Roman" w:cs="Times New Roman"/>
          <w:sz w:val="28"/>
          <w:szCs w:val="28"/>
        </w:rPr>
        <w:t xml:space="preserve"> настоящия проек</w:t>
      </w:r>
      <w:r>
        <w:rPr>
          <w:rFonts w:ascii="Times New Roman" w:hAnsi="Times New Roman" w:cs="Times New Roman"/>
          <w:sz w:val="28"/>
          <w:szCs w:val="28"/>
        </w:rPr>
        <w:t xml:space="preserve">т на </w:t>
      </w:r>
      <w:r w:rsidR="00522BB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аредба</w:t>
      </w:r>
      <w:r w:rsidR="00C35F83" w:rsidRPr="00937F80">
        <w:rPr>
          <w:rFonts w:ascii="Times New Roman" w:hAnsi="Times New Roman" w:cs="Times New Roman"/>
          <w:sz w:val="28"/>
          <w:szCs w:val="28"/>
        </w:rPr>
        <w:t xml:space="preserve"> </w:t>
      </w:r>
      <w:r w:rsidR="002A1278">
        <w:rPr>
          <w:rFonts w:ascii="Times New Roman" w:hAnsi="Times New Roman" w:cs="Times New Roman"/>
          <w:sz w:val="28"/>
          <w:szCs w:val="28"/>
        </w:rPr>
        <w:t>горепосочените несъвършенства</w:t>
      </w:r>
      <w:r w:rsidR="00B70874">
        <w:rPr>
          <w:rFonts w:ascii="Times New Roman" w:hAnsi="Times New Roman" w:cs="Times New Roman"/>
          <w:sz w:val="28"/>
          <w:szCs w:val="28"/>
        </w:rPr>
        <w:t xml:space="preserve"> са </w:t>
      </w:r>
      <w:r w:rsidR="002A1278">
        <w:rPr>
          <w:rFonts w:ascii="Times New Roman" w:hAnsi="Times New Roman" w:cs="Times New Roman"/>
          <w:sz w:val="28"/>
          <w:szCs w:val="28"/>
        </w:rPr>
        <w:t>конкретизирани</w:t>
      </w:r>
      <w:r w:rsidR="005219B6">
        <w:rPr>
          <w:rFonts w:ascii="Times New Roman" w:hAnsi="Times New Roman" w:cs="Times New Roman"/>
          <w:sz w:val="28"/>
          <w:szCs w:val="28"/>
        </w:rPr>
        <w:t xml:space="preserve">, </w:t>
      </w:r>
      <w:r w:rsidR="00D306C5">
        <w:rPr>
          <w:rFonts w:ascii="Times New Roman" w:hAnsi="Times New Roman" w:cs="Times New Roman"/>
          <w:sz w:val="28"/>
          <w:szCs w:val="28"/>
        </w:rPr>
        <w:t xml:space="preserve">съответно в </w:t>
      </w:r>
      <w:r w:rsidR="00D306C5" w:rsidRPr="00937F80">
        <w:rPr>
          <w:rFonts w:ascii="Times New Roman" w:hAnsi="Times New Roman" w:cs="Times New Roman"/>
          <w:sz w:val="28"/>
          <w:szCs w:val="28"/>
        </w:rPr>
        <w:t>чл. 5 и чл. 18</w:t>
      </w:r>
      <w:r w:rsidR="00C35F83" w:rsidRPr="00937F80">
        <w:rPr>
          <w:rFonts w:ascii="Times New Roman" w:hAnsi="Times New Roman" w:cs="Times New Roman"/>
          <w:sz w:val="28"/>
          <w:szCs w:val="28"/>
        </w:rPr>
        <w:t>, к</w:t>
      </w:r>
      <w:r w:rsidR="00D306C5">
        <w:rPr>
          <w:rFonts w:ascii="Times New Roman" w:hAnsi="Times New Roman" w:cs="Times New Roman"/>
          <w:sz w:val="28"/>
          <w:szCs w:val="28"/>
        </w:rPr>
        <w:t>ато се</w:t>
      </w:r>
      <w:r w:rsidR="00C35F83" w:rsidRPr="00937F80">
        <w:rPr>
          <w:rFonts w:ascii="Times New Roman" w:hAnsi="Times New Roman" w:cs="Times New Roman"/>
          <w:sz w:val="28"/>
          <w:szCs w:val="28"/>
        </w:rPr>
        <w:t xml:space="preserve"> въвежда</w:t>
      </w:r>
      <w:r w:rsidR="002A1278">
        <w:rPr>
          <w:rFonts w:ascii="Times New Roman" w:hAnsi="Times New Roman" w:cs="Times New Roman"/>
          <w:sz w:val="28"/>
          <w:szCs w:val="28"/>
        </w:rPr>
        <w:t>т</w:t>
      </w:r>
      <w:r w:rsidR="00C35F83" w:rsidRPr="00937F80">
        <w:rPr>
          <w:rFonts w:ascii="Times New Roman" w:hAnsi="Times New Roman" w:cs="Times New Roman"/>
          <w:sz w:val="28"/>
          <w:szCs w:val="28"/>
        </w:rPr>
        <w:t xml:space="preserve"> изискван</w:t>
      </w:r>
      <w:r w:rsidR="00D306C5">
        <w:rPr>
          <w:rFonts w:ascii="Times New Roman" w:hAnsi="Times New Roman" w:cs="Times New Roman"/>
          <w:sz w:val="28"/>
          <w:szCs w:val="28"/>
        </w:rPr>
        <w:t>ия</w:t>
      </w:r>
      <w:r w:rsidR="00C35F83" w:rsidRPr="00937F80">
        <w:rPr>
          <w:rFonts w:ascii="Times New Roman" w:hAnsi="Times New Roman" w:cs="Times New Roman"/>
          <w:sz w:val="28"/>
          <w:szCs w:val="28"/>
        </w:rPr>
        <w:t xml:space="preserve"> </w:t>
      </w:r>
      <w:r w:rsidR="00D306C5">
        <w:rPr>
          <w:rFonts w:ascii="Times New Roman" w:hAnsi="Times New Roman" w:cs="Times New Roman"/>
          <w:sz w:val="28"/>
          <w:szCs w:val="28"/>
        </w:rPr>
        <w:t xml:space="preserve">за </w:t>
      </w:r>
      <w:r w:rsidR="00D306C5" w:rsidRPr="004769DC">
        <w:rPr>
          <w:rFonts w:ascii="Times New Roman" w:hAnsi="Times New Roman" w:cs="Times New Roman"/>
          <w:bCs/>
          <w:spacing w:val="-1"/>
          <w:sz w:val="28"/>
          <w:szCs w:val="28"/>
        </w:rPr>
        <w:t>срок</w:t>
      </w:r>
      <w:r w:rsidR="00D306C5">
        <w:rPr>
          <w:rFonts w:ascii="Times New Roman" w:hAnsi="Times New Roman" w:cs="Times New Roman"/>
          <w:bCs/>
          <w:spacing w:val="-1"/>
          <w:sz w:val="28"/>
          <w:szCs w:val="28"/>
        </w:rPr>
        <w:t>а</w:t>
      </w:r>
      <w:r w:rsidR="00D306C5" w:rsidRPr="004769DC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на договора за военна служба да не изтича към момента на кандидатстване и</w:t>
      </w:r>
      <w:r w:rsidR="00D306C5">
        <w:rPr>
          <w:rFonts w:ascii="Times New Roman" w:hAnsi="Times New Roman" w:cs="Times New Roman"/>
          <w:bCs/>
          <w:spacing w:val="-1"/>
          <w:sz w:val="28"/>
          <w:szCs w:val="28"/>
        </w:rPr>
        <w:t>ли</w:t>
      </w:r>
      <w:r w:rsidR="00D306C5" w:rsidRPr="004769DC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по време на обучението в </w:t>
      </w:r>
      <w:r w:rsidR="00D306C5">
        <w:rPr>
          <w:rFonts w:ascii="Times New Roman" w:hAnsi="Times New Roman" w:cs="Times New Roman"/>
          <w:bCs/>
          <w:spacing w:val="-1"/>
          <w:sz w:val="28"/>
          <w:szCs w:val="28"/>
        </w:rPr>
        <w:t>А</w:t>
      </w:r>
      <w:r w:rsidR="00D306C5" w:rsidRPr="004769DC">
        <w:rPr>
          <w:rFonts w:ascii="Times New Roman" w:hAnsi="Times New Roman" w:cs="Times New Roman"/>
          <w:bCs/>
          <w:spacing w:val="-1"/>
          <w:sz w:val="28"/>
          <w:szCs w:val="28"/>
        </w:rPr>
        <w:t>кадемията</w:t>
      </w:r>
      <w:r w:rsidR="00D306C5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както и </w:t>
      </w:r>
      <w:r w:rsidR="00C35F83" w:rsidRPr="00937F80">
        <w:rPr>
          <w:rFonts w:ascii="Times New Roman" w:hAnsi="Times New Roman" w:cs="Times New Roman"/>
          <w:sz w:val="28"/>
          <w:szCs w:val="28"/>
        </w:rPr>
        <w:t>в атестационния формуляр да е поставена окончателна оценка от старшия атестиращ, за необходимост от допълнително обучение за степен на висше образование по военна специалност.</w:t>
      </w:r>
      <w:r w:rsidR="002A1278">
        <w:rPr>
          <w:rFonts w:ascii="Times New Roman" w:hAnsi="Times New Roman" w:cs="Times New Roman"/>
          <w:sz w:val="28"/>
          <w:szCs w:val="28"/>
        </w:rPr>
        <w:t xml:space="preserve"> Освен това се презира изискването към </w:t>
      </w:r>
      <w:r w:rsidR="00EC5CEE">
        <w:rPr>
          <w:rFonts w:ascii="Times New Roman" w:hAnsi="Times New Roman" w:cs="Times New Roman"/>
          <w:sz w:val="28"/>
          <w:szCs w:val="28"/>
        </w:rPr>
        <w:t xml:space="preserve">офицерите, взети в </w:t>
      </w:r>
      <w:r w:rsidR="00EC5CEE"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разпореждане по специалн</w:t>
      </w:r>
      <w:r w:rsidR="00EC5CEE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и</w:t>
      </w:r>
      <w:r w:rsidR="00EC5CEE"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 щат</w:t>
      </w:r>
      <w:r w:rsidR="00EC5CEE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ове</w:t>
      </w:r>
      <w:r w:rsidR="00EC5CEE"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 на министъра на отбраната</w:t>
      </w:r>
      <w:r w:rsidR="00EC5CEE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 да могат да кандидатстват за обучение във ВА „Г. С. Раковски“, освен </w:t>
      </w:r>
      <w:r w:rsidR="00EC5CEE">
        <w:rPr>
          <w:rFonts w:ascii="Times New Roman" w:hAnsi="Times New Roman" w:cs="Times New Roman"/>
          <w:sz w:val="28"/>
          <w:szCs w:val="28"/>
        </w:rPr>
        <w:t xml:space="preserve">в случаите на </w:t>
      </w:r>
      <w:r w:rsidR="002A1278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отправено </w:t>
      </w:r>
      <w:r w:rsidR="00155FA1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към тях </w:t>
      </w:r>
      <w:r w:rsidR="002A1278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писмено предизвестие за прекратяване на договора за военна служба</w:t>
      </w:r>
      <w:r w:rsidR="00EC5CEE">
        <w:rPr>
          <w:rFonts w:ascii="Times New Roman" w:hAnsi="Times New Roman" w:cs="Times New Roman"/>
          <w:sz w:val="28"/>
          <w:szCs w:val="28"/>
        </w:rPr>
        <w:t>.</w:t>
      </w:r>
    </w:p>
    <w:p w:rsidR="0052788E" w:rsidRDefault="00977BFD" w:rsidP="002538C3">
      <w:pPr>
        <w:pStyle w:val="ListParagraph"/>
        <w:tabs>
          <w:tab w:val="left" w:pos="851"/>
        </w:tabs>
        <w:spacing w:after="0" w:line="252" w:lineRule="auto"/>
        <w:ind w:left="0" w:firstLine="567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допълнение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в проекта на Наредба са </w:t>
      </w:r>
      <w:r w:rsidR="00275547">
        <w:rPr>
          <w:rFonts w:ascii="Times New Roman" w:hAnsi="Times New Roman" w:cs="Times New Roman"/>
          <w:bCs/>
          <w:spacing w:val="-1"/>
          <w:sz w:val="28"/>
          <w:szCs w:val="28"/>
        </w:rPr>
        <w:t>отразени и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="00655C05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настъпили промени в Закона за отбраната и въоръжените сили на Република България (ЗОВСРБ) и </w:t>
      </w:r>
      <w:r w:rsidR="00655C05" w:rsidRPr="003747F4">
        <w:rPr>
          <w:rFonts w:ascii="Times New Roman" w:hAnsi="Times New Roman" w:cs="Times New Roman"/>
          <w:bCs/>
          <w:spacing w:val="-1"/>
          <w:sz w:val="28"/>
          <w:szCs w:val="28"/>
        </w:rPr>
        <w:t>Правилника за прилагане на Закона за отбраната и въоръжените сили на Република България (ППЗОВСРБ)</w:t>
      </w:r>
      <w:r w:rsidR="00655C05">
        <w:rPr>
          <w:rFonts w:ascii="Times New Roman" w:hAnsi="Times New Roman" w:cs="Times New Roman"/>
          <w:bCs/>
          <w:spacing w:val="-1"/>
          <w:sz w:val="28"/>
          <w:szCs w:val="28"/>
        </w:rPr>
        <w:t>.</w:t>
      </w:r>
    </w:p>
    <w:p w:rsidR="006B1839" w:rsidRDefault="0052788E" w:rsidP="002538C3">
      <w:pPr>
        <w:pStyle w:val="ListParagraph"/>
        <w:tabs>
          <w:tab w:val="left" w:pos="851"/>
        </w:tabs>
        <w:spacing w:after="0" w:line="25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>Поради о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>тпад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>ане на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изискване </w:t>
      </w:r>
      <w:r w:rsidR="00275547">
        <w:rPr>
          <w:rFonts w:ascii="Times New Roman" w:hAnsi="Times New Roman" w:cs="Times New Roman"/>
          <w:bCs/>
          <w:spacing w:val="-1"/>
          <w:sz w:val="28"/>
          <w:szCs w:val="28"/>
        </w:rPr>
        <w:t>към кандидатите</w:t>
      </w:r>
      <w:r w:rsidR="007E1CFD" w:rsidRPr="00C905AB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за обучение в 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>А</w:t>
      </w:r>
      <w:r w:rsidR="007E1CFD" w:rsidRPr="00C905AB">
        <w:rPr>
          <w:rFonts w:ascii="Times New Roman" w:hAnsi="Times New Roman" w:cs="Times New Roman"/>
          <w:bCs/>
          <w:spacing w:val="-1"/>
          <w:sz w:val="28"/>
          <w:szCs w:val="28"/>
        </w:rPr>
        <w:t>кадемията</w:t>
      </w:r>
      <w:r w:rsidR="00275547">
        <w:rPr>
          <w:rFonts w:ascii="Times New Roman" w:hAnsi="Times New Roman" w:cs="Times New Roman"/>
          <w:bCs/>
          <w:spacing w:val="-1"/>
          <w:sz w:val="28"/>
          <w:szCs w:val="28"/>
        </w:rPr>
        <w:t>,</w:t>
      </w:r>
      <w:r w:rsidR="007E1CFD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="00275547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да </w:t>
      </w:r>
      <w:r w:rsidR="007E1CFD" w:rsidRPr="00C905AB">
        <w:rPr>
          <w:rFonts w:ascii="Times New Roman" w:hAnsi="Times New Roman" w:cs="Times New Roman"/>
          <w:bCs/>
          <w:spacing w:val="-1"/>
          <w:sz w:val="28"/>
          <w:szCs w:val="28"/>
        </w:rPr>
        <w:t>заплащат такса за кандидатстване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/чл. 98. чл. 5 от ЗОВСРБ,</w:t>
      </w:r>
      <w:r w:rsidRPr="0052788E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3747F4">
        <w:rPr>
          <w:rFonts w:ascii="Times New Roman" w:hAnsi="Times New Roman" w:cs="Times New Roman"/>
          <w:bCs/>
          <w:spacing w:val="-1"/>
          <w:sz w:val="28"/>
          <w:szCs w:val="28"/>
        </w:rPr>
        <w:t>в сила от 05.01.2024 г.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>/</w:t>
      </w:r>
      <w:r w:rsidR="00275547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разпоредбата на чл. 4 от </w:t>
      </w:r>
      <w:r w:rsidRPr="00937F80">
        <w:rPr>
          <w:rFonts w:ascii="Times New Roman" w:hAnsi="Times New Roman" w:cs="Times New Roman"/>
          <w:sz w:val="28"/>
          <w:szCs w:val="28"/>
        </w:rPr>
        <w:t>Наредба № Н-5/25.01.2018 г.</w:t>
      </w:r>
      <w:r w:rsidR="006B1839">
        <w:rPr>
          <w:rFonts w:ascii="Times New Roman" w:hAnsi="Times New Roman" w:cs="Times New Roman"/>
          <w:sz w:val="28"/>
          <w:szCs w:val="28"/>
        </w:rPr>
        <w:t xml:space="preserve"> се отменя.</w:t>
      </w:r>
    </w:p>
    <w:p w:rsidR="00C35F83" w:rsidRPr="0003004B" w:rsidRDefault="00351290" w:rsidP="002538C3">
      <w:pPr>
        <w:pStyle w:val="ListParagraph"/>
        <w:tabs>
          <w:tab w:val="left" w:pos="851"/>
        </w:tabs>
        <w:spacing w:after="0" w:line="252" w:lineRule="auto"/>
        <w:ind w:left="0" w:firstLine="567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 xml:space="preserve">В разпоредбата на чл. 19, ал. 3 от Наредба № Н-5/25.01.2018 г. </w:t>
      </w:r>
      <w:r w:rsidR="006B1839">
        <w:rPr>
          <w:rFonts w:ascii="Times New Roman" w:hAnsi="Times New Roman" w:cs="Times New Roman"/>
          <w:sz w:val="28"/>
          <w:szCs w:val="28"/>
        </w:rPr>
        <w:t>с</w:t>
      </w:r>
      <w:r w:rsidRPr="00937F80">
        <w:rPr>
          <w:rFonts w:ascii="Times New Roman" w:hAnsi="Times New Roman" w:cs="Times New Roman"/>
          <w:sz w:val="28"/>
          <w:szCs w:val="28"/>
        </w:rPr>
        <w:t xml:space="preserve">е </w:t>
      </w:r>
      <w:r w:rsidR="006B1839">
        <w:rPr>
          <w:rFonts w:ascii="Times New Roman" w:hAnsi="Times New Roman" w:cs="Times New Roman"/>
          <w:sz w:val="28"/>
          <w:szCs w:val="28"/>
        </w:rPr>
        <w:t>конкретизира</w:t>
      </w:r>
      <w:r>
        <w:rPr>
          <w:rFonts w:ascii="Times New Roman" w:hAnsi="Times New Roman" w:cs="Times New Roman"/>
          <w:sz w:val="28"/>
          <w:szCs w:val="28"/>
        </w:rPr>
        <w:t xml:space="preserve"> изискването за кандидатстване </w:t>
      </w:r>
      <w:r w:rsidRPr="00937F80">
        <w:rPr>
          <w:rFonts w:ascii="Times New Roman" w:hAnsi="Times New Roman" w:cs="Times New Roman"/>
          <w:sz w:val="28"/>
          <w:szCs w:val="28"/>
        </w:rPr>
        <w:t>по специалност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937F80">
        <w:rPr>
          <w:rFonts w:ascii="Times New Roman" w:hAnsi="Times New Roman" w:cs="Times New Roman"/>
          <w:sz w:val="28"/>
          <w:szCs w:val="28"/>
        </w:rPr>
        <w:t xml:space="preserve"> „ОУВФОН“, да се извършва </w:t>
      </w:r>
      <w:r>
        <w:rPr>
          <w:rFonts w:ascii="Times New Roman" w:hAnsi="Times New Roman" w:cs="Times New Roman"/>
          <w:sz w:val="28"/>
          <w:szCs w:val="28"/>
        </w:rPr>
        <w:t xml:space="preserve">само </w:t>
      </w:r>
      <w:r w:rsidRPr="00937F80">
        <w:rPr>
          <w:rFonts w:ascii="Times New Roman" w:hAnsi="Times New Roman" w:cs="Times New Roman"/>
          <w:sz w:val="28"/>
          <w:szCs w:val="28"/>
        </w:rPr>
        <w:t xml:space="preserve">по специализацията, която съответства на завършения модул от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>„Специализиран тактически курс“ (СТК)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pacing w:val="-1"/>
          <w:sz w:val="28"/>
          <w:szCs w:val="28"/>
        </w:rPr>
        <w:t>т.к</w:t>
      </w:r>
      <w:proofErr w:type="spellEnd"/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. </w:t>
      </w:r>
      <w:r w:rsidR="00522BB5">
        <w:rPr>
          <w:rFonts w:ascii="Times New Roman" w:hAnsi="Times New Roman" w:cs="Times New Roman"/>
          <w:sz w:val="28"/>
          <w:szCs w:val="28"/>
        </w:rPr>
        <w:t xml:space="preserve">знанията, уменията и компетенциите, придобити от обучението в конкретен </w:t>
      </w:r>
      <w:r w:rsidRPr="00937F80">
        <w:rPr>
          <w:rFonts w:ascii="Times New Roman" w:hAnsi="Times New Roman" w:cs="Times New Roman"/>
          <w:sz w:val="28"/>
          <w:szCs w:val="28"/>
        </w:rPr>
        <w:t xml:space="preserve">модул </w:t>
      </w:r>
      <w:r w:rsidR="00522BB5">
        <w:rPr>
          <w:rFonts w:ascii="Times New Roman" w:hAnsi="Times New Roman" w:cs="Times New Roman"/>
          <w:sz w:val="28"/>
          <w:szCs w:val="28"/>
        </w:rPr>
        <w:t xml:space="preserve">се надгражда в </w:t>
      </w:r>
      <w:r w:rsidRPr="00937F80">
        <w:rPr>
          <w:rFonts w:ascii="Times New Roman" w:hAnsi="Times New Roman" w:cs="Times New Roman"/>
          <w:sz w:val="28"/>
          <w:szCs w:val="28"/>
        </w:rPr>
        <w:t>съответ</w:t>
      </w:r>
      <w:r w:rsidR="00522BB5">
        <w:rPr>
          <w:rFonts w:ascii="Times New Roman" w:hAnsi="Times New Roman" w:cs="Times New Roman"/>
          <w:sz w:val="28"/>
          <w:szCs w:val="28"/>
        </w:rPr>
        <w:t>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F80">
        <w:rPr>
          <w:rFonts w:ascii="Times New Roman" w:hAnsi="Times New Roman" w:cs="Times New Roman"/>
          <w:sz w:val="28"/>
          <w:szCs w:val="28"/>
        </w:rPr>
        <w:t>специализация</w:t>
      </w:r>
      <w:r w:rsidR="0003004B">
        <w:rPr>
          <w:rFonts w:ascii="Times New Roman" w:hAnsi="Times New Roman" w:cs="Times New Roman"/>
          <w:sz w:val="28"/>
          <w:szCs w:val="28"/>
        </w:rPr>
        <w:t>.</w:t>
      </w:r>
      <w:r w:rsidR="0003004B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="0003004B">
        <w:rPr>
          <w:rFonts w:ascii="Times New Roman" w:hAnsi="Times New Roman" w:cs="Times New Roman"/>
          <w:sz w:val="28"/>
          <w:szCs w:val="28"/>
        </w:rPr>
        <w:t xml:space="preserve">Въведеното изискване в Наредбата попада изцяло в приложното поле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на чл. 111, ал. 1 от 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ППЗОВСРБ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>/в сила от 29.11.2022 г./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където е регламентирано </w:t>
      </w:r>
      <w:r w:rsidR="0003004B">
        <w:rPr>
          <w:rFonts w:ascii="Times New Roman" w:hAnsi="Times New Roman" w:cs="Times New Roman"/>
          <w:bCs/>
          <w:spacing w:val="-1"/>
          <w:sz w:val="28"/>
          <w:szCs w:val="28"/>
        </w:rPr>
        <w:t>условието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към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>кандидат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>ите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за обучение по специалността „ОУВФОН”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</w:t>
      </w:r>
      <w:r w:rsidR="006B1839" w:rsidRPr="00D86863">
        <w:rPr>
          <w:rFonts w:ascii="Times New Roman" w:hAnsi="Times New Roman" w:cs="Times New Roman"/>
          <w:bCs/>
          <w:spacing w:val="-1"/>
          <w:sz w:val="28"/>
          <w:szCs w:val="28"/>
        </w:rPr>
        <w:t>от учебната 2025/2026 година</w:t>
      </w:r>
      <w:r w:rsidR="006B1839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да са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>завърш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или </w:t>
      </w:r>
      <w:r w:rsidRPr="00D86863">
        <w:rPr>
          <w:rFonts w:ascii="Times New Roman" w:hAnsi="Times New Roman" w:cs="Times New Roman"/>
          <w:bCs/>
          <w:spacing w:val="-1"/>
          <w:sz w:val="28"/>
          <w:szCs w:val="28"/>
        </w:rPr>
        <w:t>СТК.</w:t>
      </w:r>
    </w:p>
    <w:p w:rsidR="001D1D15" w:rsidRDefault="00C35F83" w:rsidP="002538C3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80">
        <w:rPr>
          <w:rFonts w:ascii="Times New Roman" w:hAnsi="Times New Roman" w:cs="Times New Roman"/>
          <w:sz w:val="28"/>
          <w:szCs w:val="28"/>
        </w:rPr>
        <w:t>Отчитайки факта, че срокът за кандидатстване за обучение на офицерите във ВА „Г. С. Раковски“ за учебната 2025/2026 година по специалностите „ОУВФОН“ и „СРОВС“ е до 20 февруари /</w:t>
      </w:r>
      <w:proofErr w:type="spellStart"/>
      <w:r w:rsidRPr="00937F80">
        <w:rPr>
          <w:rFonts w:ascii="Times New Roman" w:hAnsi="Times New Roman" w:cs="Times New Roman"/>
          <w:sz w:val="28"/>
          <w:szCs w:val="28"/>
        </w:rPr>
        <w:t>арг</w:t>
      </w:r>
      <w:proofErr w:type="spellEnd"/>
      <w:r w:rsidRPr="00937F80">
        <w:rPr>
          <w:rFonts w:ascii="Times New Roman" w:hAnsi="Times New Roman" w:cs="Times New Roman"/>
          <w:sz w:val="28"/>
          <w:szCs w:val="28"/>
        </w:rPr>
        <w:t>. чл. 6, ал. 1 и чл. 19, ал. 1 от Наредба № Н-5 от 25.01.2018 г./</w:t>
      </w:r>
      <w:r w:rsidR="00A8027D">
        <w:rPr>
          <w:rFonts w:ascii="Times New Roman" w:hAnsi="Times New Roman" w:cs="Times New Roman"/>
          <w:sz w:val="28"/>
          <w:szCs w:val="28"/>
        </w:rPr>
        <w:t>, при което</w:t>
      </w:r>
      <w:bookmarkStart w:id="0" w:name="_GoBack"/>
      <w:bookmarkEnd w:id="0"/>
      <w:r w:rsidR="002D5D9A" w:rsidRPr="002D5D9A">
        <w:rPr>
          <w:rFonts w:ascii="Times New Roman" w:hAnsi="Times New Roman" w:cs="Times New Roman"/>
          <w:sz w:val="28"/>
          <w:szCs w:val="28"/>
        </w:rPr>
        <w:t xml:space="preserve"> предлаганите промени имат непосредствено значение и оказват пряко влияние на този процес</w:t>
      </w:r>
      <w:r w:rsidRPr="00937F80">
        <w:rPr>
          <w:rFonts w:ascii="Times New Roman" w:hAnsi="Times New Roman" w:cs="Times New Roman"/>
          <w:sz w:val="28"/>
          <w:szCs w:val="28"/>
        </w:rPr>
        <w:t xml:space="preserve">, </w:t>
      </w:r>
      <w:r w:rsidR="001D1D15" w:rsidRPr="001D1D15">
        <w:rPr>
          <w:rFonts w:ascii="Times New Roman" w:hAnsi="Times New Roman" w:cs="Times New Roman"/>
          <w:sz w:val="28"/>
          <w:szCs w:val="28"/>
        </w:rPr>
        <w:t xml:space="preserve">с проекта на </w:t>
      </w:r>
      <w:r w:rsidR="002D5D9A">
        <w:rPr>
          <w:rFonts w:ascii="Times New Roman" w:hAnsi="Times New Roman" w:cs="Times New Roman"/>
          <w:sz w:val="28"/>
          <w:szCs w:val="28"/>
        </w:rPr>
        <w:t>Н</w:t>
      </w:r>
      <w:r w:rsidR="001D1D15" w:rsidRPr="001D1D15">
        <w:rPr>
          <w:rFonts w:ascii="Times New Roman" w:hAnsi="Times New Roman" w:cs="Times New Roman"/>
          <w:sz w:val="28"/>
          <w:szCs w:val="28"/>
        </w:rPr>
        <w:t xml:space="preserve">аредба ще бъдат проведени обществени консултации в </w:t>
      </w:r>
      <w:r w:rsidR="001D1D15">
        <w:rPr>
          <w:rFonts w:ascii="Times New Roman" w:hAnsi="Times New Roman" w:cs="Times New Roman"/>
          <w:sz w:val="28"/>
          <w:szCs w:val="28"/>
        </w:rPr>
        <w:t>14</w:t>
      </w:r>
      <w:r w:rsidR="001D1D15" w:rsidRPr="001D1D15">
        <w:rPr>
          <w:rFonts w:ascii="Times New Roman" w:hAnsi="Times New Roman" w:cs="Times New Roman"/>
          <w:sz w:val="28"/>
          <w:szCs w:val="28"/>
        </w:rPr>
        <w:t xml:space="preserve"> </w:t>
      </w:r>
      <w:r w:rsidR="001D1D15">
        <w:rPr>
          <w:rFonts w:ascii="Times New Roman" w:hAnsi="Times New Roman" w:cs="Times New Roman"/>
          <w:sz w:val="28"/>
          <w:szCs w:val="28"/>
        </w:rPr>
        <w:t>–</w:t>
      </w:r>
      <w:r w:rsidR="001D1D15" w:rsidRPr="001D1D15">
        <w:rPr>
          <w:rFonts w:ascii="Times New Roman" w:hAnsi="Times New Roman" w:cs="Times New Roman"/>
          <w:sz w:val="28"/>
          <w:szCs w:val="28"/>
        </w:rPr>
        <w:t xml:space="preserve"> дневен</w:t>
      </w:r>
      <w:r w:rsidR="001D1D15">
        <w:rPr>
          <w:rFonts w:ascii="Times New Roman" w:hAnsi="Times New Roman" w:cs="Times New Roman"/>
          <w:sz w:val="28"/>
          <w:szCs w:val="28"/>
        </w:rPr>
        <w:t xml:space="preserve"> </w:t>
      </w:r>
      <w:r w:rsidR="001D1D15" w:rsidRPr="001D1D15">
        <w:rPr>
          <w:rFonts w:ascii="Times New Roman" w:hAnsi="Times New Roman" w:cs="Times New Roman"/>
          <w:sz w:val="28"/>
          <w:szCs w:val="28"/>
        </w:rPr>
        <w:t>срок</w:t>
      </w:r>
      <w:r w:rsidR="001D1D15">
        <w:rPr>
          <w:rFonts w:ascii="Times New Roman" w:hAnsi="Times New Roman" w:cs="Times New Roman"/>
          <w:sz w:val="28"/>
          <w:szCs w:val="28"/>
        </w:rPr>
        <w:t>,</w:t>
      </w:r>
      <w:r w:rsidR="001D1D15" w:rsidRPr="001D1D15">
        <w:rPr>
          <w:rFonts w:ascii="Times New Roman" w:hAnsi="Times New Roman" w:cs="Times New Roman"/>
          <w:sz w:val="28"/>
          <w:szCs w:val="28"/>
        </w:rPr>
        <w:t xml:space="preserve"> съгласно чл. 26, ал. 3 и ал. 4 от Закона за нормативните актове</w:t>
      </w:r>
      <w:r w:rsidR="001D1D15">
        <w:rPr>
          <w:rFonts w:ascii="Times New Roman" w:hAnsi="Times New Roman" w:cs="Times New Roman"/>
          <w:sz w:val="28"/>
          <w:szCs w:val="28"/>
        </w:rPr>
        <w:t>.</w:t>
      </w:r>
    </w:p>
    <w:p w:rsidR="007D57EE" w:rsidRDefault="007D57EE" w:rsidP="002538C3">
      <w:pPr>
        <w:pStyle w:val="NoSpacing"/>
        <w:spacing w:line="252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изпълнението на проекта на </w:t>
      </w:r>
      <w:r w:rsidR="00522BB5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аредба не са необходими допълнителни разходи, които да бъдат одобрени по бюджета на Министерство на отбраната.</w:t>
      </w:r>
    </w:p>
    <w:sectPr w:rsidR="007D57EE" w:rsidSect="000030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F3"/>
    <w:rsid w:val="00003062"/>
    <w:rsid w:val="00006DF3"/>
    <w:rsid w:val="0003004B"/>
    <w:rsid w:val="000B2B37"/>
    <w:rsid w:val="000D47B2"/>
    <w:rsid w:val="000F0B2B"/>
    <w:rsid w:val="001264FD"/>
    <w:rsid w:val="001353FE"/>
    <w:rsid w:val="00155FA1"/>
    <w:rsid w:val="001D1D15"/>
    <w:rsid w:val="001F0893"/>
    <w:rsid w:val="00202396"/>
    <w:rsid w:val="002538C3"/>
    <w:rsid w:val="00273FFE"/>
    <w:rsid w:val="00275547"/>
    <w:rsid w:val="002A1278"/>
    <w:rsid w:val="002D5D9A"/>
    <w:rsid w:val="003459BF"/>
    <w:rsid w:val="00351290"/>
    <w:rsid w:val="00467169"/>
    <w:rsid w:val="004C580B"/>
    <w:rsid w:val="004C7319"/>
    <w:rsid w:val="004D6676"/>
    <w:rsid w:val="005219B6"/>
    <w:rsid w:val="00522BB5"/>
    <w:rsid w:val="0052788E"/>
    <w:rsid w:val="00580F5C"/>
    <w:rsid w:val="005C2A60"/>
    <w:rsid w:val="005F290E"/>
    <w:rsid w:val="005F33BC"/>
    <w:rsid w:val="0060398A"/>
    <w:rsid w:val="00617888"/>
    <w:rsid w:val="00625A2E"/>
    <w:rsid w:val="00655C05"/>
    <w:rsid w:val="00672D1F"/>
    <w:rsid w:val="00682C9E"/>
    <w:rsid w:val="00686759"/>
    <w:rsid w:val="006B1839"/>
    <w:rsid w:val="006F5C0D"/>
    <w:rsid w:val="007B5EE0"/>
    <w:rsid w:val="007D57EE"/>
    <w:rsid w:val="007E1CFD"/>
    <w:rsid w:val="007F7E08"/>
    <w:rsid w:val="008048CE"/>
    <w:rsid w:val="008167F3"/>
    <w:rsid w:val="00830C4E"/>
    <w:rsid w:val="00881548"/>
    <w:rsid w:val="00903368"/>
    <w:rsid w:val="00937F80"/>
    <w:rsid w:val="00977BFD"/>
    <w:rsid w:val="009842B8"/>
    <w:rsid w:val="00A8027D"/>
    <w:rsid w:val="00B22AB4"/>
    <w:rsid w:val="00B334FB"/>
    <w:rsid w:val="00B70874"/>
    <w:rsid w:val="00B94212"/>
    <w:rsid w:val="00BA0AFD"/>
    <w:rsid w:val="00C33BEF"/>
    <w:rsid w:val="00C35F83"/>
    <w:rsid w:val="00CF3A3D"/>
    <w:rsid w:val="00D03C23"/>
    <w:rsid w:val="00D306C5"/>
    <w:rsid w:val="00DB0CA8"/>
    <w:rsid w:val="00EC5CEE"/>
    <w:rsid w:val="00F05F67"/>
    <w:rsid w:val="00F05F99"/>
    <w:rsid w:val="00F20A99"/>
    <w:rsid w:val="00F552A4"/>
    <w:rsid w:val="00FA22DC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2C6E"/>
  <w15:chartTrackingRefBased/>
  <w15:docId w15:val="{9E015C20-B4DB-48D4-B71D-843DE71E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290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D306C5"/>
    <w:pPr>
      <w:spacing w:line="276" w:lineRule="auto"/>
      <w:ind w:left="720" w:firstLine="709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I.Filev</dc:creator>
  <cp:keywords/>
  <dc:description/>
  <cp:lastModifiedBy>Milen I.Filev</cp:lastModifiedBy>
  <cp:revision>10</cp:revision>
  <cp:lastPrinted>2025-01-23T13:35:00Z</cp:lastPrinted>
  <dcterms:created xsi:type="dcterms:W3CDTF">2025-01-17T14:51:00Z</dcterms:created>
  <dcterms:modified xsi:type="dcterms:W3CDTF">2025-01-23T15:27:00Z</dcterms:modified>
</cp:coreProperties>
</file>