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B21" w:rsidRPr="00DA6B21" w:rsidRDefault="00DA6B21" w:rsidP="00DA6B21">
      <w:pPr>
        <w:jc w:val="center"/>
        <w:rPr>
          <w:b/>
        </w:rPr>
      </w:pPr>
      <w:r w:rsidRPr="00DA6B21">
        <w:rPr>
          <w:b/>
        </w:rPr>
        <w:t>Становище на СНЦ „Тийм Глоб“</w:t>
      </w:r>
    </w:p>
    <w:p w:rsidR="00DA6B21" w:rsidRDefault="00DA6B21" w:rsidP="00DA6B21">
      <w:r>
        <w:t xml:space="preserve">СНЦ „Тийм Глоб“ не е член </w:t>
      </w:r>
      <w:r>
        <w:t>н</w:t>
      </w:r>
      <w:r>
        <w:t xml:space="preserve">а националния съвет за сътрудничество по етническите и интеграционните въпроси, но има изградено добро партньорство със Съвета и неговия секретариат. Представители на организацията се включиха активно в разработването на стратегията за ромите до 2030 година и Плана за действие към нея. Преди години сдружението беше финансирано от секретариата за издаването на </w:t>
      </w:r>
      <w:proofErr w:type="spellStart"/>
      <w:r>
        <w:t>дипляна</w:t>
      </w:r>
      <w:proofErr w:type="spellEnd"/>
      <w:r>
        <w:t xml:space="preserve"> срещу домашното насилие. За съжаление, само до тук е сечението между етническата проблематика и тази за домашното насилие. Етническите малцинства са в по-уязвима позиция спрямо останалите членове на обществото. Ето защо защитата на правата им има важна роля — да осигури равни възможности на техните представители да упражняват свободно своя език, култура и религия, както и да гарантира равния им достъп до образование, професионална реализация и участие в обществения живот. Това обаче далеч не значи, че етническите малцинства трябва да се окачествяват като УЯЗВИМА ГРУПА. От векове насам нашата нация не е хомогенна. Арменци, власи, евреи, роми, турци трайно са се вписали в историческото развитие на България. Мюсюлмани и християни са живели "плет до плет", празнували са заедно сватби, кръщенета и годежи. Всяка етническа група е  богата с различните си традиции и култура. На високо политическо ниво в държавата трябва да има орган, който да работи в полза на интеграционната политика. За предложеното сливане на секретариата на Националния съвет с още два секретариата в проекта на това ПМС не са предвидени последствията и рисковете, не е ясен т.н. impact (въздействие). Не трябва да се допуска омаловажаването и принизяването на статута на структурите, които работят за интеграционните политики в страната. Не трябва да се правят експерименти с толкова важна и чувствителна проблематика не само в България, на Балканите и в Европа. България е етнически толерантна държава. Правата на човека, прогласени в Конституцията и законите на Република България, са права на всеки български гражданин, без значение от индивидуалната му етническа принадлежност. </w:t>
      </w:r>
      <w:proofErr w:type="spellStart"/>
      <w:r>
        <w:t>Би</w:t>
      </w:r>
      <w:proofErr w:type="spellEnd"/>
      <w:r>
        <w:t xml:space="preserve"> било лошо решение да няма самостоятелен орган в държавата, който да работи за запазване на правата и културата на различните етноси.</w:t>
      </w:r>
    </w:p>
    <w:p w:rsidR="00DA6B21" w:rsidRDefault="00DA6B21" w:rsidP="00DA6B21">
      <w:r>
        <w:t xml:space="preserve">По-долу е представена  справка за структурите във всички държави-членки, които работят по политиките за етническите общности. От справката е видно, че във всяка държава има самостоятелно, обособено звено на най-високо правителствено ниво, което отговаря за етническата проблематика. С претопяването на звеното в нашата страна, което е отговорно за изпълнението на интеграционната политика на административно ниво, да изпълнява функции заедно още с два секретариата, е непоправима щета, която ще бъде поправяна дълго време. </w:t>
      </w:r>
    </w:p>
    <w:p w:rsidR="00DA6B21" w:rsidRDefault="00DA6B21" w:rsidP="00DA6B21">
      <w:r>
        <w:t xml:space="preserve">Австрия - </w:t>
      </w:r>
      <w:proofErr w:type="spellStart"/>
      <w:r>
        <w:t>Austrian</w:t>
      </w:r>
      <w:proofErr w:type="spellEnd"/>
      <w:r>
        <w:t xml:space="preserve"> </w:t>
      </w:r>
      <w:proofErr w:type="spellStart"/>
      <w:r>
        <w:t>Federal</w:t>
      </w:r>
      <w:proofErr w:type="spellEnd"/>
      <w:r>
        <w:t xml:space="preserve"> </w:t>
      </w:r>
      <w:proofErr w:type="spellStart"/>
      <w:r>
        <w:t>Chancellery</w:t>
      </w:r>
      <w:proofErr w:type="spellEnd"/>
    </w:p>
    <w:p w:rsidR="00DA6B21" w:rsidRDefault="00DA6B21" w:rsidP="00DA6B21">
      <w:r>
        <w:t xml:space="preserve">Белгия 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Federal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 xml:space="preserve">[1], </w:t>
      </w:r>
      <w:proofErr w:type="spellStart"/>
      <w:r>
        <w:t>anti-Poverty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,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Federal</w:t>
      </w:r>
      <w:proofErr w:type="spellEnd"/>
      <w:r>
        <w:t xml:space="preserve"> </w:t>
      </w:r>
      <w:proofErr w:type="spellStart"/>
      <w:r>
        <w:t>Urban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(PPS SI - </w:t>
      </w:r>
      <w:proofErr w:type="spellStart"/>
      <w:r>
        <w:t>Minister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Pensions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</w:t>
      </w:r>
      <w:proofErr w:type="spellStart"/>
      <w:r>
        <w:t>charge</w:t>
      </w:r>
      <w:proofErr w:type="spellEnd"/>
      <w:r>
        <w:t xml:space="preserve"> of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Disabilities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Combating</w:t>
      </w:r>
      <w:proofErr w:type="spellEnd"/>
      <w:r>
        <w:t xml:space="preserve"> </w:t>
      </w:r>
      <w:proofErr w:type="spellStart"/>
      <w:r>
        <w:t>Poverty</w:t>
      </w:r>
      <w:proofErr w:type="spellEnd"/>
      <w:r>
        <w:t xml:space="preserve"> и </w:t>
      </w:r>
      <w:proofErr w:type="spellStart"/>
      <w:r>
        <w:t>Minister</w:t>
      </w:r>
      <w:proofErr w:type="spellEnd"/>
      <w:r>
        <w:t xml:space="preserve"> of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charge</w:t>
      </w:r>
      <w:proofErr w:type="spellEnd"/>
      <w:r>
        <w:t xml:space="preserve"> of </w:t>
      </w:r>
      <w:proofErr w:type="spellStart"/>
      <w:r>
        <w:t>Urban</w:t>
      </w:r>
      <w:proofErr w:type="spellEnd"/>
      <w:r>
        <w:t xml:space="preserve"> </w:t>
      </w:r>
      <w:proofErr w:type="spellStart"/>
      <w:r>
        <w:t>Policies</w:t>
      </w:r>
      <w:proofErr w:type="spellEnd"/>
    </w:p>
    <w:p w:rsidR="00DA6B21" w:rsidRDefault="00DA6B21" w:rsidP="00DA6B21">
      <w:r>
        <w:t>България - ………………………………</w:t>
      </w:r>
    </w:p>
    <w:p w:rsidR="00DA6B21" w:rsidRDefault="00DA6B21" w:rsidP="00DA6B21">
      <w:r>
        <w:t xml:space="preserve">Хърватска -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of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minorities</w:t>
      </w:r>
      <w:proofErr w:type="spellEnd"/>
    </w:p>
    <w:p w:rsidR="00DA6B21" w:rsidRDefault="00DA6B21" w:rsidP="00DA6B21">
      <w:r>
        <w:t xml:space="preserve">Кипър -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labour,welfare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insurance</w:t>
      </w:r>
      <w:proofErr w:type="spellEnd"/>
    </w:p>
    <w:p w:rsidR="00DA6B21" w:rsidRDefault="00DA6B21" w:rsidP="00DA6B21">
      <w:r>
        <w:lastRenderedPageBreak/>
        <w:t xml:space="preserve">Чешка Република - Office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council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Roma</w:t>
      </w:r>
      <w:proofErr w:type="spellEnd"/>
      <w:r>
        <w:t xml:space="preserve"> </w:t>
      </w:r>
      <w:proofErr w:type="spellStart"/>
      <w:r>
        <w:t>minority</w:t>
      </w:r>
      <w:proofErr w:type="spellEnd"/>
      <w:r>
        <w:t xml:space="preserve"> </w:t>
      </w:r>
      <w:proofErr w:type="spellStart"/>
      <w:r>
        <w:t>affairs</w:t>
      </w:r>
      <w:proofErr w:type="spellEnd"/>
    </w:p>
    <w:p w:rsidR="00DA6B21" w:rsidRDefault="00DA6B21" w:rsidP="00DA6B21">
      <w:r>
        <w:t xml:space="preserve">Дания -  </w:t>
      </w:r>
      <w:proofErr w:type="spellStart"/>
      <w:r>
        <w:t>Ministry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, </w:t>
      </w:r>
      <w:proofErr w:type="spellStart"/>
      <w:r>
        <w:t>Gender</w:t>
      </w:r>
      <w:proofErr w:type="spellEnd"/>
      <w:r>
        <w:t xml:space="preserve"> </w:t>
      </w:r>
      <w:proofErr w:type="spellStart"/>
      <w:r>
        <w:t>Equality</w:t>
      </w:r>
      <w:proofErr w:type="spellEnd"/>
      <w:r>
        <w:t xml:space="preserve">, </w:t>
      </w:r>
      <w:proofErr w:type="spellStart"/>
      <w:r>
        <w:t>Integration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Affairs</w:t>
      </w:r>
      <w:proofErr w:type="spellEnd"/>
    </w:p>
    <w:p w:rsidR="00DA6B21" w:rsidRDefault="00DA6B21" w:rsidP="00DA6B21">
      <w:r>
        <w:t xml:space="preserve">Естония - Department of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diversity</w:t>
      </w:r>
      <w:proofErr w:type="spellEnd"/>
    </w:p>
    <w:p w:rsidR="00DA6B21" w:rsidRDefault="00DA6B21" w:rsidP="00DA6B21">
      <w:r>
        <w:t xml:space="preserve">Финландия - , Department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promotion</w:t>
      </w:r>
      <w:proofErr w:type="spellEnd"/>
      <w:r>
        <w:t xml:space="preserve"> of </w:t>
      </w:r>
      <w:proofErr w:type="spellStart"/>
      <w:r>
        <w:t>welfare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health</w:t>
      </w:r>
      <w:proofErr w:type="spellEnd"/>
    </w:p>
    <w:p w:rsidR="00DA6B21" w:rsidRDefault="00DA6B21" w:rsidP="00DA6B21">
      <w:r>
        <w:t xml:space="preserve">Франция - </w:t>
      </w:r>
      <w:proofErr w:type="spellStart"/>
      <w:r>
        <w:t>Délégation</w:t>
      </w:r>
      <w:proofErr w:type="spellEnd"/>
      <w:r>
        <w:t xml:space="preserve"> </w:t>
      </w:r>
      <w:proofErr w:type="spellStart"/>
      <w:r>
        <w:t>Interministérielle</w:t>
      </w:r>
      <w:proofErr w:type="spellEnd"/>
      <w:r>
        <w:t xml:space="preserve"> à </w:t>
      </w:r>
      <w:proofErr w:type="spellStart"/>
      <w:r>
        <w:t>l'Hébergement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à </w:t>
      </w:r>
      <w:proofErr w:type="spellStart"/>
      <w:r>
        <w:t>l'Accès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Logement</w:t>
      </w:r>
      <w:proofErr w:type="spellEnd"/>
    </w:p>
    <w:p w:rsidR="00DA6B21" w:rsidRDefault="00DA6B21" w:rsidP="00DA6B21">
      <w:r>
        <w:t xml:space="preserve">Германия - </w:t>
      </w:r>
      <w:proofErr w:type="spellStart"/>
      <w:r>
        <w:t>Federal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Interior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Federal</w:t>
      </w:r>
      <w:proofErr w:type="spellEnd"/>
      <w:r>
        <w:t xml:space="preserve"> Republic of </w:t>
      </w:r>
      <w:proofErr w:type="spellStart"/>
      <w:r>
        <w:t>Germany</w:t>
      </w:r>
      <w:proofErr w:type="spellEnd"/>
    </w:p>
    <w:p w:rsidR="00DA6B21" w:rsidRDefault="00DA6B21" w:rsidP="00DA6B21">
      <w:r>
        <w:t xml:space="preserve">Гърция - General </w:t>
      </w:r>
      <w:proofErr w:type="spellStart"/>
      <w:r>
        <w:t>Secretariat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Solidarity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Poverty</w:t>
      </w:r>
      <w:proofErr w:type="spellEnd"/>
    </w:p>
    <w:p w:rsidR="00DA6B21" w:rsidRDefault="00DA6B21" w:rsidP="00DA6B21">
      <w:r>
        <w:t xml:space="preserve">Унгария -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Interior</w:t>
      </w:r>
      <w:proofErr w:type="spellEnd"/>
    </w:p>
    <w:p w:rsidR="00DA6B21" w:rsidRDefault="00DA6B21" w:rsidP="00DA6B21">
      <w:r>
        <w:t xml:space="preserve">Ирландия - Department of </w:t>
      </w:r>
      <w:proofErr w:type="spellStart"/>
      <w:r>
        <w:t>Children</w:t>
      </w:r>
      <w:proofErr w:type="spellEnd"/>
      <w:r>
        <w:t xml:space="preserve">, </w:t>
      </w:r>
      <w:proofErr w:type="spellStart"/>
      <w:r>
        <w:t>Equality</w:t>
      </w:r>
      <w:proofErr w:type="spellEnd"/>
      <w:r>
        <w:t xml:space="preserve">, </w:t>
      </w:r>
      <w:proofErr w:type="spellStart"/>
      <w:r>
        <w:t>Disability</w:t>
      </w:r>
      <w:proofErr w:type="spellEnd"/>
      <w:r>
        <w:t xml:space="preserve">, </w:t>
      </w:r>
      <w:proofErr w:type="spellStart"/>
      <w:r>
        <w:t>Integration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Youth</w:t>
      </w:r>
      <w:proofErr w:type="spellEnd"/>
    </w:p>
    <w:p w:rsidR="00DA6B21" w:rsidRDefault="00DA6B21" w:rsidP="00DA6B21">
      <w:r>
        <w:t xml:space="preserve">Италия - National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racial</w:t>
      </w:r>
      <w:proofErr w:type="spellEnd"/>
      <w:r>
        <w:t xml:space="preserve"> </w:t>
      </w:r>
      <w:proofErr w:type="spellStart"/>
      <w:r>
        <w:t>discrimination</w:t>
      </w:r>
      <w:proofErr w:type="spellEnd"/>
    </w:p>
    <w:p w:rsidR="00DA6B21" w:rsidRDefault="00DA6B21" w:rsidP="00DA6B21">
      <w:r>
        <w:t xml:space="preserve">Латвия -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Culture</w:t>
      </w:r>
      <w:proofErr w:type="spellEnd"/>
      <w:r>
        <w:t xml:space="preserve">,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 xml:space="preserve"> Department.</w:t>
      </w:r>
    </w:p>
    <w:p w:rsidR="00DA6B21" w:rsidRDefault="00DA6B21" w:rsidP="00DA6B21">
      <w:r>
        <w:t xml:space="preserve">Литва - Department of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minorities</w:t>
      </w:r>
      <w:proofErr w:type="spellEnd"/>
    </w:p>
    <w:p w:rsidR="00DA6B21" w:rsidRDefault="00DA6B21" w:rsidP="00DA6B21">
      <w:r>
        <w:t xml:space="preserve">Люксембург - </w:t>
      </w:r>
      <w:proofErr w:type="spellStart"/>
      <w:r>
        <w:t>Luxembourg</w:t>
      </w:r>
      <w:proofErr w:type="spellEnd"/>
      <w:r>
        <w:t xml:space="preserve"> </w:t>
      </w:r>
      <w:proofErr w:type="spellStart"/>
      <w:r>
        <w:t>reception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 xml:space="preserve"> </w:t>
      </w:r>
      <w:proofErr w:type="spellStart"/>
      <w:r>
        <w:t>agency</w:t>
      </w:r>
      <w:proofErr w:type="spellEnd"/>
    </w:p>
    <w:p w:rsidR="00DA6B21" w:rsidRDefault="00DA6B21" w:rsidP="00DA6B21">
      <w:r>
        <w:t xml:space="preserve">Нидерландия - </w:t>
      </w:r>
      <w:proofErr w:type="spellStart"/>
      <w:r>
        <w:t>Ministry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employment</w:t>
      </w:r>
      <w:proofErr w:type="spellEnd"/>
    </w:p>
    <w:p w:rsidR="00DA6B21" w:rsidRDefault="00DA6B21" w:rsidP="00DA6B21">
      <w:r>
        <w:t xml:space="preserve">Полша - Department of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ethnic</w:t>
      </w:r>
      <w:proofErr w:type="spellEnd"/>
      <w:r>
        <w:t xml:space="preserve"> </w:t>
      </w:r>
      <w:proofErr w:type="spellStart"/>
      <w:r>
        <w:t>minorities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religious</w:t>
      </w:r>
      <w:proofErr w:type="spellEnd"/>
      <w:r>
        <w:t xml:space="preserve"> </w:t>
      </w:r>
      <w:proofErr w:type="spellStart"/>
      <w:r>
        <w:t>institutions</w:t>
      </w:r>
      <w:proofErr w:type="spellEnd"/>
    </w:p>
    <w:p w:rsidR="00DA6B21" w:rsidRDefault="00DA6B21" w:rsidP="00DA6B21">
      <w:r>
        <w:t xml:space="preserve">Португалия -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Commission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Migration</w:t>
      </w:r>
      <w:proofErr w:type="spellEnd"/>
    </w:p>
    <w:p w:rsidR="00DA6B21" w:rsidRDefault="00DA6B21" w:rsidP="00DA6B21">
      <w:r>
        <w:t xml:space="preserve">Румъния -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funds</w:t>
      </w:r>
      <w:proofErr w:type="spellEnd"/>
    </w:p>
    <w:p w:rsidR="00DA6B21" w:rsidRDefault="00DA6B21" w:rsidP="00DA6B21">
      <w:r>
        <w:t xml:space="preserve">Словакия - 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plenipotentiary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Roma</w:t>
      </w:r>
      <w:proofErr w:type="spellEnd"/>
      <w:r>
        <w:t xml:space="preserve"> </w:t>
      </w:r>
      <w:proofErr w:type="spellStart"/>
      <w:r>
        <w:t>communities</w:t>
      </w:r>
      <w:proofErr w:type="spellEnd"/>
    </w:p>
    <w:p w:rsidR="00DA6B21" w:rsidRDefault="00DA6B21" w:rsidP="00DA6B21">
      <w:r>
        <w:t xml:space="preserve">Словения -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minorities</w:t>
      </w:r>
      <w:proofErr w:type="spellEnd"/>
    </w:p>
    <w:p w:rsidR="00DA6B21" w:rsidRDefault="00DA6B21" w:rsidP="00DA6B21">
      <w:r>
        <w:t xml:space="preserve">Испания -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2030 </w:t>
      </w:r>
      <w:proofErr w:type="spellStart"/>
      <w:r>
        <w:t>Agenda</w:t>
      </w:r>
      <w:proofErr w:type="spellEnd"/>
    </w:p>
    <w:p w:rsidR="00DA6B21" w:rsidRDefault="00DA6B21" w:rsidP="00DA6B21">
      <w:r>
        <w:t xml:space="preserve">Швеция -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offices</w:t>
      </w:r>
      <w:proofErr w:type="spellEnd"/>
      <w:r>
        <w:t xml:space="preserve"> of </w:t>
      </w:r>
      <w:proofErr w:type="spellStart"/>
      <w:r>
        <w:t>Sweden</w:t>
      </w:r>
      <w:proofErr w:type="spellEnd"/>
    </w:p>
    <w:p w:rsidR="00DA6B21" w:rsidRDefault="00DA6B21" w:rsidP="00DA6B21">
      <w:r>
        <w:t>Източник: https://commission.europa.eu/strategy-and-policy/policies/justice-and-fundamental-rights/combatting-discrimination/roma-eu/roma-equality-inclusion-and-participation-eu-country_en</w:t>
      </w:r>
    </w:p>
    <w:p w:rsidR="00DA6B21" w:rsidRDefault="00DA6B21" w:rsidP="00DA6B21"/>
    <w:p w:rsidR="00AC3220" w:rsidRDefault="00DA6B21" w:rsidP="00DA6B21">
      <w:bookmarkStart w:id="0" w:name="_GoBack"/>
      <w:bookmarkEnd w:id="0"/>
      <w:r>
        <w:t xml:space="preserve">С Уважение: СНЦ Тийм </w:t>
      </w:r>
      <w:proofErr w:type="spellStart"/>
      <w:r>
        <w:t>глоб</w:t>
      </w:r>
      <w:proofErr w:type="spellEnd"/>
    </w:p>
    <w:sectPr w:rsidR="00AC3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AA8666A6"/>
    <w:lvl w:ilvl="0" w:tplc="D45688FA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21"/>
    <w:rsid w:val="00022A9C"/>
    <w:rsid w:val="000F64AB"/>
    <w:rsid w:val="00207C87"/>
    <w:rsid w:val="00267C9F"/>
    <w:rsid w:val="003F28C2"/>
    <w:rsid w:val="00455CA3"/>
    <w:rsid w:val="004D55D9"/>
    <w:rsid w:val="005026CD"/>
    <w:rsid w:val="005744FB"/>
    <w:rsid w:val="005C7F5A"/>
    <w:rsid w:val="009F0571"/>
    <w:rsid w:val="00A2658E"/>
    <w:rsid w:val="00AB45A0"/>
    <w:rsid w:val="00AC3220"/>
    <w:rsid w:val="00D31368"/>
    <w:rsid w:val="00D95996"/>
    <w:rsid w:val="00DA6B21"/>
    <w:rsid w:val="00DD6A89"/>
    <w:rsid w:val="00F1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ED592"/>
  <w15:chartTrackingRefBased/>
  <w15:docId w15:val="{F6FB3E49-61C2-4CE2-BC19-429826DD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A89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AB45A0"/>
    <w:pPr>
      <w:numPr>
        <w:numId w:val="2"/>
      </w:numPr>
      <w:spacing w:before="120" w:after="120" w:line="240" w:lineRule="auto"/>
      <w:ind w:left="851" w:hanging="851"/>
      <w:jc w:val="left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Раздел в становище"/>
    <w:basedOn w:val="ListParagraph"/>
    <w:link w:val="Char"/>
    <w:qFormat/>
    <w:rsid w:val="00A2658E"/>
    <w:pPr>
      <w:ind w:left="0"/>
    </w:pPr>
    <w:rPr>
      <w:b/>
      <w:sz w:val="28"/>
      <w:szCs w:val="28"/>
    </w:rPr>
  </w:style>
  <w:style w:type="character" w:customStyle="1" w:styleId="Char">
    <w:name w:val="Раздел в становище Char"/>
    <w:basedOn w:val="DefaultParagraphFont"/>
    <w:link w:val="a"/>
    <w:rsid w:val="005744FB"/>
    <w:rPr>
      <w:rFonts w:ascii="Times New Roman" w:hAnsi="Times New Roman"/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4D55D9"/>
    <w:pPr>
      <w:ind w:left="720"/>
      <w:contextualSpacing/>
    </w:p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AB45A0"/>
    <w:rPr>
      <w:rFonts w:ascii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2658E"/>
    <w:pPr>
      <w:spacing w:after="120"/>
      <w:ind w:firstLine="879"/>
    </w:pPr>
  </w:style>
  <w:style w:type="character" w:customStyle="1" w:styleId="02Char">
    <w:name w:val="02. Текст Char"/>
    <w:basedOn w:val="DefaultParagraphFont"/>
    <w:link w:val="02"/>
    <w:rsid w:val="00A2658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1</cp:revision>
  <dcterms:created xsi:type="dcterms:W3CDTF">2023-10-04T10:40:00Z</dcterms:created>
  <dcterms:modified xsi:type="dcterms:W3CDTF">2023-10-04T10:42:00Z</dcterms:modified>
</cp:coreProperties>
</file>