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849" w:rsidRDefault="0054123B" w:rsidP="0054123B">
      <w:pPr>
        <w:suppressAutoHyphens/>
        <w:autoSpaceDE w:val="0"/>
        <w:autoSpaceDN w:val="0"/>
        <w:spacing w:after="0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B048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</w:p>
    <w:p w:rsidR="0054123B" w:rsidRPr="00B04849" w:rsidRDefault="0054123B" w:rsidP="0054123B">
      <w:pPr>
        <w:suppressAutoHyphens/>
        <w:autoSpaceDE w:val="0"/>
        <w:autoSpaceDN w:val="0"/>
        <w:spacing w:after="0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048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МИНИСТЕРСКИЯ СЪВЕТ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pos="567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РЕПУБЛИКА БЪЛГАРИЯ</w:t>
      </w:r>
    </w:p>
    <w:p w:rsidR="003A4614" w:rsidRDefault="003A4614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 xml:space="preserve">Д   О   К   Л   А   Д </w:t>
      </w:r>
      <w:r w:rsidRPr="00B0484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>от</w:t>
      </w:r>
    </w:p>
    <w:p w:rsidR="003A4614" w:rsidRPr="00B04849" w:rsidRDefault="00272156" w:rsidP="002020F6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Николай Денков</w:t>
      </w:r>
      <w:r w:rsidR="00B04849"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="00B04849"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министър-председател на Република България</w:t>
      </w:r>
    </w:p>
    <w:p w:rsidR="003A4614" w:rsidRPr="00B04849" w:rsidRDefault="003A4614" w:rsidP="002020F6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37FC" w:rsidRDefault="003A4614" w:rsidP="00A237F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  <w:r w:rsidRPr="00B04849">
        <w:rPr>
          <w:rFonts w:ascii="Times New Roman" w:eastAsia="Calibri" w:hAnsi="Times New Roman" w:cs="Times New Roman"/>
          <w:b/>
          <w:sz w:val="24"/>
          <w:szCs w:val="24"/>
        </w:rPr>
        <w:t>ОТНОСНО:</w:t>
      </w: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 </w:t>
      </w:r>
      <w:r w:rsidR="00C72F86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 </w:t>
      </w:r>
      <w:r w:rsidR="00A237FC">
        <w:rPr>
          <w:rFonts w:ascii="Times New Roman" w:hAnsi="Times New Roman"/>
          <w:sz w:val="24"/>
          <w:szCs w:val="24"/>
        </w:rPr>
        <w:t>и за изменение на Националния план за действие при временна закрила в Република България, изменено с Решения № 180 и 240 на Министерския съвет от 2022 г. и Решение № 95 на Министерския съвет от 2023 г.</w:t>
      </w:r>
    </w:p>
    <w:p w:rsidR="005B768E" w:rsidRPr="003A4614" w:rsidRDefault="005B768E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</w:p>
    <w:p w:rsidR="00B04849" w:rsidRPr="00B0007A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B0007A">
        <w:rPr>
          <w:rFonts w:ascii="Times New Roman" w:eastAsia="Calibri" w:hAnsi="Times New Roman" w:cs="Times New Roman"/>
          <w:b/>
          <w:sz w:val="24"/>
          <w:szCs w:val="24"/>
        </w:rPr>
        <w:t xml:space="preserve">УВАЖАЕМИ ГОСПОЖИ И ГОСПОДА МИНИСТРИ,  </w:t>
      </w:r>
    </w:p>
    <w:p w:rsidR="00B04849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237FC" w:rsidRDefault="00C72F86" w:rsidP="00C72F8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31, ал. 3 от Устройствения правилник на Министерския съвет и на неговата администрация, представям на Вашето внимание комплект документи относно  проект на </w:t>
      </w:r>
      <w:r w:rsidR="00A237FC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 </w:t>
      </w:r>
      <w:r w:rsidR="00A237FC">
        <w:rPr>
          <w:rFonts w:ascii="Times New Roman" w:hAnsi="Times New Roman"/>
          <w:sz w:val="24"/>
          <w:szCs w:val="24"/>
        </w:rPr>
        <w:t>и за изменение на Националния план за действие при временна закрила в Република България, изменено с Решения № 180 и 240 на Министерския съвет от 2022 г. и Решение № 95 на Министерския съвет от 2023 г.</w:t>
      </w:r>
    </w:p>
    <w:p w:rsidR="00C72F86" w:rsidRPr="00C72F86" w:rsidRDefault="00C72F86" w:rsidP="00C72F8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Временна закрила на територията на Европейския съюз е въведена с Решение за изпълнение (ЕС) 2022/382 на Съвета от 4 март 2022 година за установяване на съществуването на масово навлизане на разселени лица от Украйна по смисъла на член  5 от Директива 2001/55/ЕО и за въвеждане на временна закрила. Въз основа на посоченото решение и в съответствие с чл. 2, ал. 3 от Закона за убежището и бежанците (ЗУБ), с Решение № 144 от 10 март 2022 г. на Министерския съвет, временна закрила в Република България се предоставя на разселените лица от Украйна за срок от една година, считано от 24.02.2022 г. </w:t>
      </w:r>
    </w:p>
    <w:p w:rsidR="00250417" w:rsidRDefault="00250417" w:rsidP="00250417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04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Вследствие на взетото на 14 октомври 2022 г. решение на Европейската комисия </w:t>
      </w:r>
      <w:r w:rsidRPr="0025041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(ЕК) да удължи действието на Директивата за временна закрила с два пъти по шест месеца, считано от март 2023 г., срокът на действие на временната закрила в Република България беше удължен до 04.03.2024 г. с Решение № 95 от 1 февруари 2023 г. на Министерския съвет.</w:t>
      </w:r>
    </w:p>
    <w:p w:rsidR="001F3302" w:rsidRPr="00250417" w:rsidRDefault="001F3302" w:rsidP="00250417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1F330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за изпълнение (ЕС) 2023/2409 на Съвета от 19 октомври 2023 година за удължаване на срока на временната закрила, въведена с Решение за изпълнение (ЕС) 2022/382, срокът на действие на временната закрила се удължава до 04.03.2025 г. Решението е в сила от 14.11.2023 г.</w:t>
      </w:r>
    </w:p>
    <w:p w:rsidR="00250417" w:rsidRDefault="00250417" w:rsidP="00250417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0417">
        <w:rPr>
          <w:rFonts w:ascii="Times New Roman" w:eastAsia="Times New Roman" w:hAnsi="Times New Roman" w:cs="Times New Roman"/>
          <w:sz w:val="24"/>
          <w:szCs w:val="24"/>
          <w:lang w:eastAsia="bg-BG"/>
        </w:rPr>
        <w:t>С оглед на обстоятелството, че в РМС № 95 от 01 февруари 2023 г. е посочено, че срокът на действие на временна закрила е до 04.03.2024 г., а в националното законодателство не е предвидена възможност този срок да бъде автоматично удължен, е необходимо да бъде издадено ново решение, в което да се посочи, че в резултат на взетото решение от ЕК, действието на временната закрила на територията на Република България следва да бъде удължено с една година, считано от 04.03.2024 г.</w:t>
      </w:r>
    </w:p>
    <w:p w:rsidR="00C72F86" w:rsidRDefault="00C72F86" w:rsidP="00250417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 проект на Решение на Министерския съвет няма да доведе до </w:t>
      </w:r>
      <w:bookmarkStart w:id="0" w:name="_GoBack"/>
      <w:bookmarkEnd w:id="0"/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въздействие върху държавния бюджет, поради което е приложена, одобрена от министъра на финансите, финансова обосновка по Приложение № 2.2 към чл. 35, ал. 1, т. 4, б. „б“ от Устройствения правилник на Министерския съвет и на неговата администрация.</w:t>
      </w:r>
    </w:p>
    <w:p w:rsidR="003A2285" w:rsidRDefault="003A2285" w:rsidP="003A2285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на </w:t>
      </w:r>
      <w:r w:rsid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съгласуван по реда на чл. 32 - 34 от </w:t>
      </w:r>
      <w:r w:rsidR="005B768E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Устройствения правилник на Министерския съвет и на неговата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получените становища са отразени в приложената справка.</w:t>
      </w:r>
    </w:p>
    <w:p w:rsidR="00B0007A" w:rsidRDefault="00B0007A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0007A" w:rsidRDefault="00B0007A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МИНИСТРИ,  </w:t>
      </w:r>
    </w:p>
    <w:p w:rsidR="002020F6" w:rsidRDefault="00C72F86" w:rsidP="00A237F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ното и на основание чл. 8, ал. 3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Устройствения правилник на Министерския съвет и на неговата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0007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Министерският съвет да приеме предложения проект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A237FC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 </w:t>
      </w:r>
      <w:r w:rsidR="00A237FC">
        <w:rPr>
          <w:rFonts w:ascii="Times New Roman" w:hAnsi="Times New Roman"/>
          <w:sz w:val="24"/>
          <w:szCs w:val="24"/>
        </w:rPr>
        <w:t>и за изменение на Националния план за действие при временна закрила в Република България, изменено с Решения № 180 и 240 на Министерския съвет от 2022 г. и Решение № 95 на Министерския съвет от 2023 г.</w:t>
      </w:r>
    </w:p>
    <w:p w:rsidR="00F53EE4" w:rsidRDefault="00F53EE4" w:rsidP="002020F6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4849" w:rsidRDefault="00B04849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1D7C61">
        <w:rPr>
          <w:rFonts w:ascii="Times New Roman" w:hAnsi="Times New Roman" w:cs="Times New Roman"/>
          <w:b/>
          <w:bCs/>
        </w:rPr>
        <w:t>МИНИСТЪР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Pr="001D7C61">
        <w:rPr>
          <w:rFonts w:ascii="Times New Roman" w:hAnsi="Times New Roman" w:cs="Times New Roman"/>
          <w:b/>
          <w:bCs/>
        </w:rPr>
        <w:t>-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Pr="001D7C61">
        <w:rPr>
          <w:rFonts w:ascii="Times New Roman" w:hAnsi="Times New Roman" w:cs="Times New Roman"/>
          <w:b/>
          <w:bCs/>
        </w:rPr>
        <w:t xml:space="preserve">ПРЕДСЕДАТЕЛ </w:t>
      </w:r>
    </w:p>
    <w:p w:rsidR="00B04849" w:rsidRDefault="00272156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РЕПУБЛИКА БЪЛГАРИЯ</w:t>
      </w:r>
    </w:p>
    <w:p w:rsidR="00B04849" w:rsidRDefault="00B04849" w:rsidP="002020F6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</w:p>
    <w:p w:rsidR="00B04849" w:rsidRDefault="00272156" w:rsidP="00B0007A">
      <w:pPr>
        <w:pStyle w:val="Default"/>
        <w:spacing w:line="360" w:lineRule="auto"/>
        <w:ind w:left="4248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НИКОЛАЙ ДЕНКОВ</w:t>
      </w:r>
    </w:p>
    <w:sectPr w:rsidR="00B04849" w:rsidSect="002020F6">
      <w:footerReference w:type="default" r:id="rId8"/>
      <w:headerReference w:type="first" r:id="rId9"/>
      <w:footerReference w:type="first" r:id="rId10"/>
      <w:pgSz w:w="11906" w:h="16838" w:code="9"/>
      <w:pgMar w:top="1100" w:right="1134" w:bottom="993" w:left="1701" w:header="568" w:footer="1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CA1" w:rsidRDefault="00AE6CA1" w:rsidP="00B2489A">
      <w:pPr>
        <w:spacing w:after="0" w:line="240" w:lineRule="auto"/>
      </w:pPr>
      <w:r>
        <w:separator/>
      </w:r>
    </w:p>
  </w:endnote>
  <w:endnote w:type="continuationSeparator" w:id="0">
    <w:p w:rsidR="00AE6CA1" w:rsidRDefault="00AE6CA1" w:rsidP="00B2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9873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6CA1" w:rsidRDefault="00AE6C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03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CA1" w:rsidRDefault="00AE6C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39484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6CA1" w:rsidRDefault="00AE6C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03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6CA1" w:rsidRDefault="00AE6C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CA1" w:rsidRDefault="00AE6CA1" w:rsidP="00B2489A">
      <w:pPr>
        <w:spacing w:after="0" w:line="240" w:lineRule="auto"/>
      </w:pPr>
      <w:r>
        <w:separator/>
      </w:r>
    </w:p>
  </w:footnote>
  <w:footnote w:type="continuationSeparator" w:id="0">
    <w:p w:rsidR="00AE6CA1" w:rsidRDefault="00AE6CA1" w:rsidP="00B2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CA1" w:rsidRPr="00B04849" w:rsidRDefault="00AE6CA1" w:rsidP="00B04849">
    <w:pPr>
      <w:pStyle w:val="Header"/>
      <w:jc w:val="right"/>
      <w:rPr>
        <w:rFonts w:ascii="Times New Roman" w:hAnsi="Times New Roman" w:cs="Times New Roman"/>
        <w:b/>
        <w:i/>
        <w:sz w:val="24"/>
        <w:szCs w:val="24"/>
      </w:rPr>
    </w:pPr>
    <w:r w:rsidRPr="00B04849">
      <w:rPr>
        <w:rFonts w:ascii="Times New Roman" w:hAnsi="Times New Roman" w:cs="Times New Roman"/>
        <w:b/>
        <w:i/>
        <w:sz w:val="24"/>
        <w:szCs w:val="24"/>
      </w:rPr>
      <w:t>ПРОЕКТ!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F3F10"/>
    <w:multiLevelType w:val="hybridMultilevel"/>
    <w:tmpl w:val="4B4038BA"/>
    <w:lvl w:ilvl="0" w:tplc="0409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4A765F76"/>
    <w:multiLevelType w:val="hybridMultilevel"/>
    <w:tmpl w:val="10340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9A"/>
    <w:rsid w:val="00013608"/>
    <w:rsid w:val="00044427"/>
    <w:rsid w:val="000449AD"/>
    <w:rsid w:val="000571FE"/>
    <w:rsid w:val="0006081E"/>
    <w:rsid w:val="00067E1D"/>
    <w:rsid w:val="0009121C"/>
    <w:rsid w:val="000B3A02"/>
    <w:rsid w:val="000D047B"/>
    <w:rsid w:val="000F175E"/>
    <w:rsid w:val="00103E2E"/>
    <w:rsid w:val="00115445"/>
    <w:rsid w:val="00120399"/>
    <w:rsid w:val="00132AF8"/>
    <w:rsid w:val="00132CD8"/>
    <w:rsid w:val="00136C99"/>
    <w:rsid w:val="0015528C"/>
    <w:rsid w:val="00161599"/>
    <w:rsid w:val="00196247"/>
    <w:rsid w:val="00196BC7"/>
    <w:rsid w:val="001D0039"/>
    <w:rsid w:val="001D4B6E"/>
    <w:rsid w:val="001E2B34"/>
    <w:rsid w:val="001E4E3C"/>
    <w:rsid w:val="001F1888"/>
    <w:rsid w:val="001F3302"/>
    <w:rsid w:val="002020F6"/>
    <w:rsid w:val="00220088"/>
    <w:rsid w:val="00221A5E"/>
    <w:rsid w:val="00224BD8"/>
    <w:rsid w:val="00250417"/>
    <w:rsid w:val="00262515"/>
    <w:rsid w:val="00266263"/>
    <w:rsid w:val="00272156"/>
    <w:rsid w:val="002838AB"/>
    <w:rsid w:val="002B7BA5"/>
    <w:rsid w:val="002C3324"/>
    <w:rsid w:val="002E58B2"/>
    <w:rsid w:val="002F0589"/>
    <w:rsid w:val="002F3E91"/>
    <w:rsid w:val="00301811"/>
    <w:rsid w:val="00320A5C"/>
    <w:rsid w:val="00340EC0"/>
    <w:rsid w:val="003603DD"/>
    <w:rsid w:val="0036159D"/>
    <w:rsid w:val="00371632"/>
    <w:rsid w:val="00373D62"/>
    <w:rsid w:val="003761B1"/>
    <w:rsid w:val="003A2285"/>
    <w:rsid w:val="003A4614"/>
    <w:rsid w:val="003D4A27"/>
    <w:rsid w:val="003E75EB"/>
    <w:rsid w:val="003F6DEE"/>
    <w:rsid w:val="00450A52"/>
    <w:rsid w:val="004624A9"/>
    <w:rsid w:val="00474EB4"/>
    <w:rsid w:val="00477C04"/>
    <w:rsid w:val="00482FE6"/>
    <w:rsid w:val="00485851"/>
    <w:rsid w:val="00492A5C"/>
    <w:rsid w:val="004B43B6"/>
    <w:rsid w:val="004B58AA"/>
    <w:rsid w:val="004C2383"/>
    <w:rsid w:val="004F1BC3"/>
    <w:rsid w:val="0051343E"/>
    <w:rsid w:val="00527142"/>
    <w:rsid w:val="005377AD"/>
    <w:rsid w:val="0054123B"/>
    <w:rsid w:val="005637AF"/>
    <w:rsid w:val="00567C76"/>
    <w:rsid w:val="00597E33"/>
    <w:rsid w:val="005A6951"/>
    <w:rsid w:val="005B3D67"/>
    <w:rsid w:val="005B768E"/>
    <w:rsid w:val="005C63DA"/>
    <w:rsid w:val="005F3DE5"/>
    <w:rsid w:val="00603CF0"/>
    <w:rsid w:val="00617DA5"/>
    <w:rsid w:val="00654E2C"/>
    <w:rsid w:val="006603A7"/>
    <w:rsid w:val="0066384A"/>
    <w:rsid w:val="00680169"/>
    <w:rsid w:val="00683AC4"/>
    <w:rsid w:val="006954C3"/>
    <w:rsid w:val="006C0D2E"/>
    <w:rsid w:val="006E3E81"/>
    <w:rsid w:val="007121AB"/>
    <w:rsid w:val="00727B39"/>
    <w:rsid w:val="00742B18"/>
    <w:rsid w:val="00752329"/>
    <w:rsid w:val="00762175"/>
    <w:rsid w:val="007866D0"/>
    <w:rsid w:val="00791099"/>
    <w:rsid w:val="00791E72"/>
    <w:rsid w:val="007921FB"/>
    <w:rsid w:val="007B2DC0"/>
    <w:rsid w:val="007B5415"/>
    <w:rsid w:val="007D39A5"/>
    <w:rsid w:val="007D4CA8"/>
    <w:rsid w:val="007E4C51"/>
    <w:rsid w:val="008312AA"/>
    <w:rsid w:val="008346E5"/>
    <w:rsid w:val="00841F4D"/>
    <w:rsid w:val="008529EF"/>
    <w:rsid w:val="0085546A"/>
    <w:rsid w:val="00861264"/>
    <w:rsid w:val="008B39B7"/>
    <w:rsid w:val="008B5E95"/>
    <w:rsid w:val="008B6987"/>
    <w:rsid w:val="008C739F"/>
    <w:rsid w:val="008F2240"/>
    <w:rsid w:val="00900BB8"/>
    <w:rsid w:val="00904C9A"/>
    <w:rsid w:val="0092163C"/>
    <w:rsid w:val="00960009"/>
    <w:rsid w:val="00976E74"/>
    <w:rsid w:val="009812FB"/>
    <w:rsid w:val="00993F47"/>
    <w:rsid w:val="00995C0F"/>
    <w:rsid w:val="0099726B"/>
    <w:rsid w:val="009A06A1"/>
    <w:rsid w:val="009B369B"/>
    <w:rsid w:val="009C15C3"/>
    <w:rsid w:val="009C63AB"/>
    <w:rsid w:val="009F153E"/>
    <w:rsid w:val="009F19DE"/>
    <w:rsid w:val="00A12C46"/>
    <w:rsid w:val="00A237FC"/>
    <w:rsid w:val="00A26CF6"/>
    <w:rsid w:val="00A30B7D"/>
    <w:rsid w:val="00A4547C"/>
    <w:rsid w:val="00A56BA6"/>
    <w:rsid w:val="00A67BD1"/>
    <w:rsid w:val="00A71A4B"/>
    <w:rsid w:val="00A80427"/>
    <w:rsid w:val="00A81272"/>
    <w:rsid w:val="00A87075"/>
    <w:rsid w:val="00A91431"/>
    <w:rsid w:val="00A972B9"/>
    <w:rsid w:val="00AA6D68"/>
    <w:rsid w:val="00AB79AB"/>
    <w:rsid w:val="00AD2E34"/>
    <w:rsid w:val="00AE6CA1"/>
    <w:rsid w:val="00B0007A"/>
    <w:rsid w:val="00B04849"/>
    <w:rsid w:val="00B15691"/>
    <w:rsid w:val="00B20175"/>
    <w:rsid w:val="00B21ADB"/>
    <w:rsid w:val="00B2489A"/>
    <w:rsid w:val="00B27CAD"/>
    <w:rsid w:val="00B3197B"/>
    <w:rsid w:val="00B47864"/>
    <w:rsid w:val="00B63054"/>
    <w:rsid w:val="00B774E2"/>
    <w:rsid w:val="00B93917"/>
    <w:rsid w:val="00B94E3D"/>
    <w:rsid w:val="00BC344C"/>
    <w:rsid w:val="00BE22AE"/>
    <w:rsid w:val="00C12D1E"/>
    <w:rsid w:val="00C16B30"/>
    <w:rsid w:val="00C17476"/>
    <w:rsid w:val="00C21394"/>
    <w:rsid w:val="00C22808"/>
    <w:rsid w:val="00C24158"/>
    <w:rsid w:val="00C3013E"/>
    <w:rsid w:val="00C634B4"/>
    <w:rsid w:val="00C72F86"/>
    <w:rsid w:val="00C77562"/>
    <w:rsid w:val="00C929F0"/>
    <w:rsid w:val="00C93FCC"/>
    <w:rsid w:val="00C95428"/>
    <w:rsid w:val="00CA5300"/>
    <w:rsid w:val="00CB5BFA"/>
    <w:rsid w:val="00CC091D"/>
    <w:rsid w:val="00D03C4F"/>
    <w:rsid w:val="00D07EAB"/>
    <w:rsid w:val="00D22A36"/>
    <w:rsid w:val="00D55C60"/>
    <w:rsid w:val="00D67D2D"/>
    <w:rsid w:val="00DC30E2"/>
    <w:rsid w:val="00DE1922"/>
    <w:rsid w:val="00E37454"/>
    <w:rsid w:val="00E4238E"/>
    <w:rsid w:val="00E43D99"/>
    <w:rsid w:val="00E4532D"/>
    <w:rsid w:val="00E638E5"/>
    <w:rsid w:val="00E64B2F"/>
    <w:rsid w:val="00E75F4F"/>
    <w:rsid w:val="00E92216"/>
    <w:rsid w:val="00EB3C52"/>
    <w:rsid w:val="00EC04A1"/>
    <w:rsid w:val="00EC0FCD"/>
    <w:rsid w:val="00ED44AA"/>
    <w:rsid w:val="00EE5A01"/>
    <w:rsid w:val="00F00C58"/>
    <w:rsid w:val="00F31FFE"/>
    <w:rsid w:val="00F375C9"/>
    <w:rsid w:val="00F53EE4"/>
    <w:rsid w:val="00F80B31"/>
    <w:rsid w:val="00F905BA"/>
    <w:rsid w:val="00FA5811"/>
    <w:rsid w:val="00FB7E96"/>
    <w:rsid w:val="00FC1CDE"/>
    <w:rsid w:val="00FC1D10"/>
    <w:rsid w:val="00FD1FED"/>
    <w:rsid w:val="00FE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5:docId w15:val="{5ED6796F-498B-4018-8551-12798E60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89A"/>
  </w:style>
  <w:style w:type="paragraph" w:styleId="Footer">
    <w:name w:val="footer"/>
    <w:basedOn w:val="Normal"/>
    <w:link w:val="FooterChar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89A"/>
  </w:style>
  <w:style w:type="paragraph" w:customStyle="1" w:styleId="Default">
    <w:name w:val="Default"/>
    <w:rsid w:val="00B24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E4C51"/>
    <w:pPr>
      <w:ind w:left="720"/>
      <w:contextualSpacing/>
    </w:pPr>
  </w:style>
  <w:style w:type="paragraph" w:styleId="BodyText3">
    <w:name w:val="Body Text 3"/>
    <w:basedOn w:val="Normal"/>
    <w:link w:val="BodyText3Char"/>
    <w:rsid w:val="00F375C9"/>
    <w:pPr>
      <w:spacing w:after="0" w:line="240" w:lineRule="auto"/>
    </w:pPr>
    <w:rPr>
      <w:rFonts w:ascii="TimokU" w:eastAsia="Times New Roman" w:hAnsi="TimokU" w:cs="Times New Roman"/>
      <w:b/>
      <w:szCs w:val="20"/>
    </w:rPr>
  </w:style>
  <w:style w:type="character" w:customStyle="1" w:styleId="BodyText3Char">
    <w:name w:val="Body Text 3 Char"/>
    <w:basedOn w:val="DefaultParagraphFont"/>
    <w:link w:val="BodyText3"/>
    <w:rsid w:val="00F375C9"/>
    <w:rPr>
      <w:rFonts w:ascii="TimokU" w:eastAsia="Times New Roman" w:hAnsi="TimokU" w:cs="Times New Roman"/>
      <w:b/>
      <w:szCs w:val="20"/>
    </w:rPr>
  </w:style>
  <w:style w:type="paragraph" w:customStyle="1" w:styleId="CharCharCharChar1Char">
    <w:name w:val="Char Char Char Char1 Char"/>
    <w:basedOn w:val="Normal"/>
    <w:rsid w:val="00F375C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115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5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54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4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4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02407-F0F2-45BD-99D8-3D8B44A87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Miglena Gerasimova</dc:creator>
  <cp:lastModifiedBy>Yanitsa Ryapova</cp:lastModifiedBy>
  <cp:revision>10</cp:revision>
  <cp:lastPrinted>2024-01-17T10:44:00Z</cp:lastPrinted>
  <dcterms:created xsi:type="dcterms:W3CDTF">2023-10-26T11:51:00Z</dcterms:created>
  <dcterms:modified xsi:type="dcterms:W3CDTF">2024-01-17T10:45:00Z</dcterms:modified>
</cp:coreProperties>
</file>