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548" w:rsidRPr="00C5033D" w:rsidRDefault="006403C1" w:rsidP="00C235A4">
      <w:pPr>
        <w:jc w:val="both"/>
        <w:rPr>
          <w:rFonts w:ascii="Times New Roman" w:hAnsi="Times New Roman"/>
          <w:b/>
          <w:szCs w:val="24"/>
          <w:lang w:val="bg-BG"/>
        </w:rPr>
      </w:pPr>
      <w:r w:rsidRPr="00C5033D">
        <w:rPr>
          <w:rFonts w:ascii="Times New Roman" w:hAnsi="Times New Roman"/>
          <w:b/>
          <w:szCs w:val="24"/>
          <w:lang w:val="bg-BG"/>
        </w:rPr>
        <w:t>Приложение № 3</w:t>
      </w:r>
    </w:p>
    <w:p w:rsidR="006403C1" w:rsidRPr="00C5033D" w:rsidRDefault="006403C1" w:rsidP="00C235A4">
      <w:pPr>
        <w:jc w:val="both"/>
        <w:rPr>
          <w:rFonts w:ascii="Times New Roman" w:hAnsi="Times New Roman"/>
          <w:szCs w:val="24"/>
          <w:lang w:val="bg-BG"/>
        </w:rPr>
      </w:pPr>
      <w:r w:rsidRPr="00C5033D">
        <w:rPr>
          <w:rFonts w:ascii="Times New Roman" w:hAnsi="Times New Roman"/>
          <w:szCs w:val="24"/>
          <w:lang w:val="bg-BG"/>
        </w:rPr>
        <w:t>към чл. 26</w:t>
      </w:r>
      <w:r w:rsidR="00685548" w:rsidRPr="00C5033D">
        <w:rPr>
          <w:rFonts w:ascii="Times New Roman" w:hAnsi="Times New Roman"/>
          <w:szCs w:val="24"/>
          <w:lang w:val="bg-BG"/>
        </w:rPr>
        <w:t xml:space="preserve"> от Наредбата за обхвата и методологията за извършване на оценка на въздействието</w:t>
      </w:r>
    </w:p>
    <w:p w:rsidR="000009A7" w:rsidRPr="00C5033D" w:rsidRDefault="000009A7" w:rsidP="00C235A4">
      <w:pPr>
        <w:rPr>
          <w:rFonts w:ascii="Times New Roman" w:hAnsi="Times New Roman"/>
          <w:szCs w:val="24"/>
          <w:lang w:val="bg-BG"/>
        </w:rPr>
      </w:pP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9"/>
        <w:gridCol w:w="8363"/>
      </w:tblGrid>
      <w:tr w:rsidR="006403C1" w:rsidRPr="00C5033D" w:rsidTr="00E706BF">
        <w:tc>
          <w:tcPr>
            <w:tcW w:w="9072" w:type="dxa"/>
            <w:gridSpan w:val="2"/>
            <w:shd w:val="clear" w:color="auto" w:fill="D9D9D9"/>
          </w:tcPr>
          <w:p w:rsidR="006403C1" w:rsidRPr="00C5033D" w:rsidRDefault="006403C1" w:rsidP="00C235A4">
            <w:pPr>
              <w:pStyle w:val="ListParagraph"/>
              <w:tabs>
                <w:tab w:val="left" w:pos="318"/>
              </w:tabs>
              <w:spacing w:before="120" w:after="12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КОНСУЛТАЦИОНЕН ДОКУМЕНТ </w:t>
            </w:r>
          </w:p>
        </w:tc>
      </w:tr>
      <w:tr w:rsidR="006403C1" w:rsidRPr="00C5033D" w:rsidTr="00E706BF">
        <w:tc>
          <w:tcPr>
            <w:tcW w:w="9072" w:type="dxa"/>
            <w:gridSpan w:val="2"/>
            <w:shd w:val="clear" w:color="auto" w:fill="auto"/>
          </w:tcPr>
          <w:p w:rsidR="006403C1" w:rsidRPr="00C5033D" w:rsidRDefault="006403C1" w:rsidP="00C235A4">
            <w:pPr>
              <w:pStyle w:val="ListParagraph"/>
              <w:numPr>
                <w:ilvl w:val="0"/>
                <w:numId w:val="1"/>
              </w:numPr>
              <w:tabs>
                <w:tab w:val="left" w:pos="318"/>
              </w:tabs>
              <w:spacing w:before="120" w:after="120" w:line="240" w:lineRule="auto"/>
              <w:ind w:left="714" w:hanging="357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ОСНОВНА ИНФОРМАЦИЯ ЗА КОНСУЛТАЦИЯТА</w:t>
            </w:r>
          </w:p>
        </w:tc>
      </w:tr>
      <w:tr w:rsidR="006403C1" w:rsidRPr="00C5033D" w:rsidTr="00E706BF">
        <w:tc>
          <w:tcPr>
            <w:tcW w:w="709" w:type="dxa"/>
            <w:shd w:val="clear" w:color="auto" w:fill="auto"/>
          </w:tcPr>
          <w:p w:rsidR="006403C1" w:rsidRPr="00C5033D" w:rsidRDefault="006403C1" w:rsidP="00C235A4">
            <w:pPr>
              <w:pStyle w:val="ListParagraph"/>
              <w:numPr>
                <w:ilvl w:val="1"/>
                <w:numId w:val="1"/>
              </w:numPr>
              <w:tabs>
                <w:tab w:val="left" w:pos="176"/>
              </w:tabs>
              <w:spacing w:after="0" w:line="240" w:lineRule="auto"/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6403C1" w:rsidRPr="00C5033D" w:rsidRDefault="006403C1" w:rsidP="00C235A4">
            <w:pPr>
              <w:tabs>
                <w:tab w:val="left" w:pos="885"/>
              </w:tabs>
              <w:contextualSpacing/>
              <w:jc w:val="both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b/>
                <w:szCs w:val="24"/>
                <w:lang w:val="bg-BG"/>
              </w:rPr>
              <w:t>Въведение:</w:t>
            </w:r>
          </w:p>
          <w:p w:rsidR="003508D4" w:rsidRPr="00C5033D" w:rsidRDefault="003508D4" w:rsidP="00D16F0C">
            <w:pPr>
              <w:tabs>
                <w:tab w:val="left" w:pos="885"/>
              </w:tabs>
              <w:spacing w:after="120"/>
              <w:ind w:firstLine="618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Министерството на </w:t>
            </w:r>
            <w:r w:rsidR="00897F37" w:rsidRPr="00C5033D">
              <w:rPr>
                <w:rFonts w:ascii="Times New Roman" w:hAnsi="Times New Roman"/>
                <w:szCs w:val="24"/>
                <w:lang w:val="bg-BG"/>
              </w:rPr>
              <w:t>транспорта и съобщенията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организира обществена консултация по реда на Раздел V от </w:t>
            </w:r>
            <w:r w:rsidRPr="00C5033D">
              <w:rPr>
                <w:rFonts w:ascii="Times New Roman" w:hAnsi="Times New Roman"/>
                <w:i/>
                <w:szCs w:val="24"/>
                <w:lang w:val="bg-BG"/>
              </w:rPr>
              <w:t xml:space="preserve">Наредбата за обхвата и методологията за извършване на </w:t>
            </w:r>
            <w:r w:rsidR="00136808" w:rsidRPr="00C5033D">
              <w:rPr>
                <w:rFonts w:ascii="Times New Roman" w:hAnsi="Times New Roman"/>
                <w:i/>
                <w:szCs w:val="24"/>
                <w:lang w:val="bg-BG"/>
              </w:rPr>
              <w:t xml:space="preserve">цялостна предварителна </w:t>
            </w:r>
            <w:r w:rsidRPr="00C5033D">
              <w:rPr>
                <w:rFonts w:ascii="Times New Roman" w:hAnsi="Times New Roman"/>
                <w:i/>
                <w:szCs w:val="24"/>
                <w:lang w:val="bg-BG"/>
              </w:rPr>
              <w:t>оценка на въздействието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по </w:t>
            </w:r>
            <w:r w:rsidR="00897F37" w:rsidRPr="00C5033D">
              <w:rPr>
                <w:rFonts w:ascii="Times New Roman" w:hAnsi="Times New Roman"/>
                <w:szCs w:val="24"/>
                <w:lang w:val="bg-BG"/>
              </w:rPr>
              <w:t>проект</w:t>
            </w:r>
            <w:r w:rsidR="0020217A" w:rsidRPr="00C5033D">
              <w:rPr>
                <w:rFonts w:ascii="Times New Roman" w:hAnsi="Times New Roman"/>
                <w:szCs w:val="24"/>
                <w:lang w:val="bg-BG"/>
              </w:rPr>
              <w:t xml:space="preserve"> на </w:t>
            </w:r>
            <w:r w:rsidR="00897F37" w:rsidRPr="00C5033D">
              <w:rPr>
                <w:rFonts w:ascii="Times New Roman" w:hAnsi="Times New Roman"/>
                <w:szCs w:val="24"/>
                <w:lang w:val="bg-BG"/>
              </w:rPr>
              <w:t xml:space="preserve">нов </w:t>
            </w:r>
            <w:r w:rsidR="0020217A" w:rsidRPr="00C5033D">
              <w:rPr>
                <w:rFonts w:ascii="Times New Roman" w:hAnsi="Times New Roman"/>
                <w:szCs w:val="24"/>
                <w:lang w:val="bg-BG"/>
              </w:rPr>
              <w:t xml:space="preserve">Закон за </w:t>
            </w:r>
            <w:r w:rsidR="00897F37" w:rsidRPr="00C5033D">
              <w:rPr>
                <w:rFonts w:ascii="Times New Roman" w:hAnsi="Times New Roman"/>
                <w:szCs w:val="24"/>
                <w:lang w:val="bg-BG"/>
              </w:rPr>
              <w:t>обществения транспорт.</w:t>
            </w:r>
          </w:p>
          <w:p w:rsidR="00136808" w:rsidRPr="00C5033D" w:rsidRDefault="00136808" w:rsidP="00D16F0C">
            <w:pPr>
              <w:tabs>
                <w:tab w:val="left" w:pos="885"/>
              </w:tabs>
              <w:spacing w:before="120"/>
              <w:ind w:firstLine="618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>През м. април 2022 г. беше приет и одобрен Националният план за възстановяване и устойчивост</w:t>
            </w:r>
            <w:r w:rsidR="00395C96" w:rsidRPr="00C5033D">
              <w:rPr>
                <w:rStyle w:val="FootnoteReference"/>
                <w:rFonts w:ascii="Times New Roman" w:hAnsi="Times New Roman"/>
                <w:szCs w:val="24"/>
                <w:lang w:val="bg-BG"/>
              </w:rPr>
              <w:footnoteReference w:id="1"/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(НПВУ), чиято основна цел е да способства </w:t>
            </w:r>
            <w:r w:rsidR="00A35F76" w:rsidRPr="00C5033D">
              <w:rPr>
                <w:rFonts w:ascii="Times New Roman" w:hAnsi="Times New Roman"/>
                <w:szCs w:val="24"/>
                <w:lang w:val="bg-BG"/>
              </w:rPr>
              <w:t xml:space="preserve">за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икономическото и социалното възстановяване от кризата, породена от пандемията КОВИД-19.</w:t>
            </w:r>
          </w:p>
          <w:p w:rsidR="00D8118F" w:rsidRPr="00C5033D" w:rsidRDefault="006A728E" w:rsidP="00D16F0C">
            <w:pPr>
              <w:tabs>
                <w:tab w:val="left" w:pos="885"/>
              </w:tabs>
              <w:ind w:firstLine="618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В компонент „Транспортна свързаност“ на НПВУ е включена </w:t>
            </w:r>
            <w:r w:rsidR="00D8118F" w:rsidRPr="00C5033D">
              <w:rPr>
                <w:rFonts w:ascii="Times New Roman" w:hAnsi="Times New Roman"/>
                <w:szCs w:val="24"/>
                <w:lang w:val="bg-BG"/>
              </w:rPr>
              <w:t>Р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еформа </w:t>
            </w:r>
            <w:r w:rsidR="00D8118F" w:rsidRPr="00C5033D">
              <w:rPr>
                <w:rFonts w:ascii="Times New Roman" w:hAnsi="Times New Roman"/>
                <w:szCs w:val="24"/>
                <w:lang w:val="bg-BG"/>
              </w:rPr>
              <w:t xml:space="preserve">4: 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>„</w:t>
            </w:r>
            <w:r w:rsidR="00D8118F" w:rsidRPr="00C5033D">
              <w:rPr>
                <w:rFonts w:ascii="Times New Roman" w:hAnsi="Times New Roman"/>
                <w:szCs w:val="24"/>
                <w:lang w:val="bg-BG"/>
              </w:rPr>
              <w:t>О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сигуряване на ефективен достъп до интегриран обществен транспорт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>“</w:t>
            </w:r>
            <w:r w:rsidR="00D8118F" w:rsidRPr="00C5033D">
              <w:rPr>
                <w:rFonts w:ascii="Times New Roman" w:hAnsi="Times New Roman"/>
                <w:szCs w:val="24"/>
                <w:lang w:val="bg-BG"/>
              </w:rPr>
              <w:t>.</w:t>
            </w:r>
            <w:r w:rsidR="003227B7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CC4D24" w:rsidRPr="00C5033D">
              <w:rPr>
                <w:rFonts w:ascii="Times New Roman" w:hAnsi="Times New Roman"/>
                <w:szCs w:val="24"/>
                <w:lang w:val="bg-BG"/>
              </w:rPr>
              <w:t xml:space="preserve">В основата на </w:t>
            </w:r>
            <w:r w:rsidR="001B1261" w:rsidRPr="00C5033D">
              <w:rPr>
                <w:rFonts w:ascii="Times New Roman" w:hAnsi="Times New Roman"/>
                <w:szCs w:val="24"/>
                <w:lang w:val="bg-BG"/>
              </w:rPr>
              <w:t>реформата</w:t>
            </w:r>
            <w:r w:rsidR="00863D72">
              <w:rPr>
                <w:rFonts w:ascii="Times New Roman" w:hAnsi="Times New Roman"/>
                <w:szCs w:val="24"/>
                <w:lang w:val="bg-BG"/>
              </w:rPr>
              <w:t xml:space="preserve"> стои приемането на За</w:t>
            </w:r>
            <w:r w:rsidR="00CC4D24" w:rsidRPr="00C5033D">
              <w:rPr>
                <w:rFonts w:ascii="Times New Roman" w:hAnsi="Times New Roman"/>
                <w:szCs w:val="24"/>
                <w:lang w:val="bg-BG"/>
              </w:rPr>
              <w:t>кон за обществения превоз на пътници, който ще създаде законова уредба за възлагането, експлоатирането и управлението на обществения транспорт в страната като единна система, състояща се от множество компоненти и видове транспорт, обединени в единна Национална транспортна схема и Стандарт за развитие на обществения транспорт и интеграция на районите.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227B7" w:rsidRPr="00C5033D">
              <w:rPr>
                <w:rFonts w:ascii="Times New Roman" w:hAnsi="Times New Roman"/>
                <w:szCs w:val="24"/>
                <w:lang w:val="bg-BG"/>
              </w:rPr>
              <w:t xml:space="preserve">За целите на изпълнението на </w:t>
            </w:r>
            <w:r w:rsidR="00CC4D24" w:rsidRPr="00C5033D">
              <w:rPr>
                <w:rFonts w:ascii="Times New Roman" w:hAnsi="Times New Roman"/>
                <w:szCs w:val="24"/>
                <w:lang w:val="bg-BG"/>
              </w:rPr>
              <w:t>Реформа 4 са заложени следните ключови етапи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(КЕ)</w:t>
            </w:r>
            <w:r w:rsidR="00CC4D24" w:rsidRPr="00C5033D">
              <w:rPr>
                <w:rFonts w:ascii="Times New Roman" w:hAnsi="Times New Roman"/>
                <w:szCs w:val="24"/>
                <w:lang w:val="bg-BG"/>
              </w:rPr>
              <w:t>:</w:t>
            </w:r>
          </w:p>
          <w:p w:rsidR="00CB1262" w:rsidRPr="00C5033D" w:rsidRDefault="00CC4D24" w:rsidP="00C235A4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КЕ 175</w:t>
            </w:r>
            <w:r w:rsidR="00CB1262" w:rsidRPr="00C5033D">
              <w:rPr>
                <w:rFonts w:ascii="Times New Roman" w:hAnsi="Times New Roman" w:cs="Times New Roman"/>
                <w:sz w:val="24"/>
                <w:szCs w:val="24"/>
              </w:rPr>
              <w:t>: Анализ на системата за обществен транспорт и преглед на нейната нормативна уредба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B1262" w:rsidRPr="00C5033D" w:rsidRDefault="00CB1262" w:rsidP="00C235A4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C4D24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176: Нова нормативна уредба за обществения транспорт</w:t>
            </w:r>
            <w:r w:rsidR="00CC4D24" w:rsidRPr="00C503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C4D24" w:rsidRPr="00C5033D" w:rsidRDefault="00CB1262" w:rsidP="00C235A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C4D24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177: Въвеждане на услугата за единен билет за обществения транспорт</w:t>
            </w:r>
            <w:r w:rsidR="00CC4D24" w:rsidRPr="00C503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70D6" w:rsidRPr="00C5033D" w:rsidRDefault="00CC4D24" w:rsidP="00D16F0C">
            <w:pPr>
              <w:tabs>
                <w:tab w:val="left" w:pos="885"/>
              </w:tabs>
              <w:ind w:firstLine="618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>В изпълнение на КЕ 175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,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в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периода 02.08.2023 г. – 04.12.2023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г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.,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беше изготвен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анализ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на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системата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за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обществен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транспорт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в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Република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България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и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преглед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на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нейната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нормативна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16F0C" w:rsidRPr="00C5033D">
              <w:rPr>
                <w:rFonts w:ascii="Times New Roman" w:hAnsi="Times New Roman" w:hint="eastAsia"/>
                <w:szCs w:val="24"/>
                <w:lang w:val="bg-BG"/>
              </w:rPr>
              <w:t>уредба</w:t>
            </w:r>
            <w:r w:rsidR="00D16F0C" w:rsidRPr="00C5033D">
              <w:rPr>
                <w:rFonts w:ascii="Times New Roman" w:hAnsi="Times New Roman"/>
                <w:szCs w:val="24"/>
                <w:lang w:val="bg-BG"/>
              </w:rPr>
              <w:t xml:space="preserve"> – публикуван на интернет страницата на Министерството на транспорта и съобщенията</w:t>
            </w:r>
            <w:r w:rsidR="00395C96" w:rsidRPr="00C5033D">
              <w:rPr>
                <w:rStyle w:val="FootnoteReference"/>
                <w:rFonts w:ascii="Times New Roman" w:hAnsi="Times New Roman"/>
                <w:szCs w:val="24"/>
                <w:lang w:val="bg-BG"/>
              </w:rPr>
              <w:footnoteReference w:id="2"/>
            </w:r>
            <w:r w:rsidR="00A670D6" w:rsidRPr="00C5033D">
              <w:rPr>
                <w:rFonts w:ascii="Times New Roman" w:hAnsi="Times New Roman"/>
                <w:szCs w:val="24"/>
                <w:lang w:val="bg-BG"/>
              </w:rPr>
              <w:t>.</w:t>
            </w:r>
          </w:p>
          <w:p w:rsidR="00A670D6" w:rsidRPr="00C5033D" w:rsidRDefault="00A670D6" w:rsidP="00D16F0C">
            <w:pPr>
              <w:tabs>
                <w:tab w:val="left" w:pos="885"/>
              </w:tabs>
              <w:ind w:firstLine="618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В анализа са идентифицирани </w:t>
            </w:r>
            <w:r w:rsidR="00250D02" w:rsidRPr="00C5033D">
              <w:rPr>
                <w:rFonts w:ascii="Times New Roman" w:hAnsi="Times New Roman"/>
                <w:szCs w:val="24"/>
                <w:lang w:val="bg-BG"/>
              </w:rPr>
              <w:t>следните</w:t>
            </w:r>
            <w:r w:rsidR="00250D02" w:rsidRPr="00C5033D">
              <w:rPr>
                <w:rFonts w:ascii="Times New Roman" w:hAnsi="Times New Roman"/>
                <w:b/>
                <w:szCs w:val="24"/>
                <w:lang w:val="bg-BG"/>
              </w:rPr>
              <w:t xml:space="preserve"> основни </w:t>
            </w:r>
            <w:r w:rsidRPr="00C5033D">
              <w:rPr>
                <w:rFonts w:ascii="Times New Roman" w:hAnsi="Times New Roman"/>
                <w:b/>
                <w:szCs w:val="24"/>
                <w:lang w:val="bg-BG"/>
              </w:rPr>
              <w:t>проблеми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, </w:t>
            </w:r>
            <w:r w:rsidR="00DC0C35" w:rsidRPr="00C5033D">
              <w:rPr>
                <w:rFonts w:ascii="Times New Roman" w:hAnsi="Times New Roman"/>
                <w:szCs w:val="24"/>
                <w:lang w:val="bg-BG"/>
              </w:rPr>
              <w:t xml:space="preserve">свързани с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обществения транспорт</w:t>
            </w:r>
            <w:r w:rsidR="00DC0C35" w:rsidRPr="00C5033D">
              <w:rPr>
                <w:rFonts w:ascii="Times New Roman" w:hAnsi="Times New Roman"/>
                <w:szCs w:val="24"/>
                <w:lang w:val="bg-BG"/>
              </w:rPr>
              <w:t xml:space="preserve"> в страната</w:t>
            </w:r>
            <w:r w:rsidR="00240978" w:rsidRPr="00C5033D">
              <w:rPr>
                <w:rFonts w:ascii="Times New Roman" w:hAnsi="Times New Roman"/>
                <w:szCs w:val="24"/>
                <w:lang w:val="bg-BG"/>
              </w:rPr>
              <w:t>: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</w:p>
          <w:p w:rsidR="00240978" w:rsidRPr="00C5033D" w:rsidRDefault="00240978" w:rsidP="00DC0C35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Липсва единна, обща уредба на обществения превоз на пътници. Задължението за извършване на обществени услуги за пътнически превоз по смисъла на Регламент (ЕО) № 1370/2007</w:t>
            </w:r>
            <w:r w:rsidR="00E96E47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3"/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е уредено в отделни закони за двата основни вида превоз у нас – за автомобилния превоз и за железопътния превоз</w:t>
            </w:r>
            <w:r w:rsidR="004A7225" w:rsidRPr="00C503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40978" w:rsidRPr="00C5033D" w:rsidRDefault="00240978" w:rsidP="00DC0C35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Няма заложено на нормативно ниво изискване за разработване на единна Национална трансп</w:t>
            </w:r>
            <w:r w:rsidR="001001B7" w:rsidRPr="00C5033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ртна схема, която да обхваща както автомобилния, така и железопътния транспорт</w:t>
            </w:r>
            <w:r w:rsidR="00395C96" w:rsidRPr="00C5033D">
              <w:rPr>
                <w:rFonts w:ascii="Times New Roman" w:hAnsi="Times New Roman" w:cs="Times New Roman"/>
                <w:sz w:val="24"/>
                <w:szCs w:val="24"/>
              </w:rPr>
              <w:t>, заедно със съответните маршрутни ра</w:t>
            </w:r>
            <w:r w:rsidR="004A7225" w:rsidRPr="00C5033D">
              <w:rPr>
                <w:rFonts w:ascii="Times New Roman" w:hAnsi="Times New Roman" w:cs="Times New Roman"/>
                <w:sz w:val="24"/>
                <w:szCs w:val="24"/>
              </w:rPr>
              <w:t>зписания, актуализации и оценки;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53FC" w:rsidRPr="00C5033D" w:rsidRDefault="00240978" w:rsidP="00DC0C35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На законово ниво не са дефинирани единни стандарти за качество за извършването на обществен превоз на пътници. Л</w:t>
            </w:r>
            <w:r w:rsidR="00A670D6" w:rsidRPr="00C5033D">
              <w:rPr>
                <w:rFonts w:ascii="Times New Roman" w:hAnsi="Times New Roman" w:cs="Times New Roman"/>
                <w:sz w:val="24"/>
                <w:szCs w:val="24"/>
              </w:rPr>
              <w:t>ипсват изисквания, свързани с оценката на качеството на услугата</w:t>
            </w:r>
            <w:r w:rsidR="00395C96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A670D6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механизъм за контрол на качеството на услугите на автобусния транспорт;</w:t>
            </w:r>
            <w:r w:rsidR="000F53FC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70D6" w:rsidRPr="00C5033D" w:rsidRDefault="000F53FC" w:rsidP="00DC0C35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Не е нормативно уредена възможността за съвместно електронно </w:t>
            </w:r>
            <w:proofErr w:type="spellStart"/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билетоиздаване</w:t>
            </w:r>
            <w:proofErr w:type="spellEnd"/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за различни видове транспорт;</w:t>
            </w:r>
          </w:p>
          <w:p w:rsidR="004A7225" w:rsidRPr="00C5033D" w:rsidRDefault="00DC0C35" w:rsidP="00DC0C35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на м</w:t>
            </w:r>
            <w:r w:rsidR="004A7225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ного на брой компетентни органи (особено по отношение на автомобилния превоз) и сложни административни процедури; липса на изградени механизми за сътрудничество между различните органи и администрации, ангажирани с обществения транспорт, както и 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механизми </w:t>
            </w:r>
            <w:r w:rsidR="004A7225" w:rsidRPr="00C5033D">
              <w:rPr>
                <w:rFonts w:ascii="Times New Roman" w:hAnsi="Times New Roman" w:cs="Times New Roman"/>
                <w:sz w:val="24"/>
                <w:szCs w:val="24"/>
              </w:rPr>
              <w:t>за сътрудничество с неправителствени организации</w:t>
            </w:r>
            <w:r w:rsidR="00C35C82" w:rsidRPr="00C503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A7225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гражданското общество и местните организации;</w:t>
            </w:r>
          </w:p>
          <w:p w:rsidR="004A7225" w:rsidRPr="00C5033D" w:rsidRDefault="004A7225" w:rsidP="00DC0C35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Липсва </w:t>
            </w:r>
            <w:r w:rsidR="001001B7" w:rsidRPr="00C5033D">
              <w:rPr>
                <w:rFonts w:ascii="Times New Roman" w:hAnsi="Times New Roman" w:cs="Times New Roman"/>
                <w:sz w:val="24"/>
                <w:szCs w:val="24"/>
              </w:rPr>
              <w:t>единен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подход за дефиниране на основни понятия в нормативните актове, регулиращи превоза на пътници по различните видове транспорт</w:t>
            </w:r>
            <w:r w:rsidR="000F53FC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  <w:p w:rsidR="00A670D6" w:rsidRPr="00C5033D" w:rsidRDefault="00737603" w:rsidP="00DC0C35">
            <w:pPr>
              <w:tabs>
                <w:tab w:val="left" w:pos="885"/>
              </w:tabs>
              <w:ind w:firstLine="618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b/>
                <w:szCs w:val="24"/>
                <w:lang w:val="bg-BG"/>
              </w:rPr>
              <w:t>Водещата препоръка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DC0C35" w:rsidRPr="00C5033D">
              <w:rPr>
                <w:rFonts w:ascii="Times New Roman" w:hAnsi="Times New Roman"/>
                <w:szCs w:val="24"/>
                <w:lang w:val="bg-BG"/>
              </w:rPr>
              <w:t xml:space="preserve">в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анализа е да се въведе нов рамков Закон за обществения </w:t>
            </w:r>
            <w:r w:rsidR="006F1B50">
              <w:rPr>
                <w:rFonts w:ascii="Times New Roman" w:hAnsi="Times New Roman"/>
                <w:szCs w:val="24"/>
                <w:lang w:val="bg-BG"/>
              </w:rPr>
              <w:t>транспорт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, който да създаде по-</w:t>
            </w:r>
            <w:r w:rsidR="00C508E5" w:rsidRPr="00C5033D">
              <w:rPr>
                <w:rFonts w:ascii="Times New Roman" w:hAnsi="Times New Roman"/>
                <w:szCs w:val="24"/>
                <w:lang w:val="bg-BG"/>
              </w:rPr>
              <w:t>ефективни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механизми за </w:t>
            </w:r>
            <w:r w:rsidR="00C508E5" w:rsidRPr="00C5033D">
              <w:rPr>
                <w:rFonts w:ascii="Times New Roman" w:hAnsi="Times New Roman"/>
                <w:szCs w:val="24"/>
                <w:lang w:val="bg-BG"/>
              </w:rPr>
              <w:t xml:space="preserve">интеграция и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координация между видовете транспорт и сътрудничество между всички заинтересовани страни, участващи в процеса.</w:t>
            </w:r>
          </w:p>
          <w:p w:rsidR="006A728E" w:rsidRPr="00C5033D" w:rsidRDefault="006A728E" w:rsidP="00C734A9">
            <w:pPr>
              <w:tabs>
                <w:tab w:val="left" w:pos="885"/>
              </w:tabs>
              <w:ind w:firstLine="618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>С оглед осигуряване на диалог между заинтересованите страни, прозрачност в процеса на взимане на решения и спазване на законовите изисквания, е необходимо да бъде изготвена цялостна</w:t>
            </w:r>
            <w:r w:rsidR="00DC0C35" w:rsidRPr="00C5033D">
              <w:rPr>
                <w:rFonts w:ascii="Times New Roman" w:hAnsi="Times New Roman"/>
                <w:szCs w:val="24"/>
                <w:lang w:val="bg-BG"/>
              </w:rPr>
              <w:t xml:space="preserve"> предварителна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оценка на въздействието на </w:t>
            </w:r>
            <w:r w:rsidR="00A35F76" w:rsidRPr="00C5033D">
              <w:rPr>
                <w:rFonts w:ascii="Times New Roman" w:hAnsi="Times New Roman"/>
                <w:szCs w:val="24"/>
                <w:lang w:val="bg-BG"/>
              </w:rPr>
              <w:t>новия закон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. Изработването на проекта на нормативен акт следва да се извърши при зачитане на принципите на необходимост, обоснованост, предвидимост, откритост, съгласуваност, субсидиарност, пропорционалност и стабилност. </w:t>
            </w:r>
          </w:p>
        </w:tc>
      </w:tr>
      <w:tr w:rsidR="006403C1" w:rsidRPr="00C5033D" w:rsidTr="00E706BF">
        <w:tc>
          <w:tcPr>
            <w:tcW w:w="709" w:type="dxa"/>
            <w:shd w:val="clear" w:color="auto" w:fill="auto"/>
          </w:tcPr>
          <w:p w:rsidR="006403C1" w:rsidRPr="00C5033D" w:rsidRDefault="006403C1" w:rsidP="00C235A4">
            <w:pPr>
              <w:pStyle w:val="ListParagraph"/>
              <w:numPr>
                <w:ilvl w:val="1"/>
                <w:numId w:val="1"/>
              </w:numPr>
              <w:tabs>
                <w:tab w:val="left" w:pos="176"/>
              </w:tabs>
              <w:spacing w:after="0" w:line="240" w:lineRule="auto"/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6403C1" w:rsidRPr="00C5033D" w:rsidRDefault="006403C1" w:rsidP="00C235A4">
            <w:pPr>
              <w:pStyle w:val="ListParagraph"/>
              <w:tabs>
                <w:tab w:val="left" w:pos="885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Цели на консултацията:</w:t>
            </w:r>
          </w:p>
          <w:p w:rsidR="006A728E" w:rsidRPr="00C5033D" w:rsidRDefault="00D22B9B" w:rsidP="00141EE3">
            <w:pPr>
              <w:pStyle w:val="ListParagraph"/>
              <w:tabs>
                <w:tab w:val="left" w:pos="885"/>
              </w:tabs>
              <w:spacing w:after="0" w:line="240" w:lineRule="auto"/>
              <w:ind w:left="0" w:firstLine="61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Консултацията се провежда на основание чл. 24, ал. 1 от </w:t>
            </w:r>
            <w:r w:rsidRPr="00C5033D">
              <w:rPr>
                <w:rFonts w:ascii="Times New Roman" w:hAnsi="Times New Roman" w:cs="Times New Roman"/>
                <w:i/>
                <w:sz w:val="24"/>
                <w:szCs w:val="24"/>
              </w:rPr>
              <w:t>Наредбата за обхвата и методологията за извършване на оценка на въздействието</w:t>
            </w:r>
            <w:r w:rsidR="00266994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13575A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A728E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а се запознаят заинтересованите страни с 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проблемите и </w:t>
            </w:r>
            <w:r w:rsidR="006A728E" w:rsidRPr="00C5033D">
              <w:rPr>
                <w:rFonts w:ascii="Times New Roman" w:hAnsi="Times New Roman" w:cs="Times New Roman"/>
                <w:sz w:val="24"/>
                <w:szCs w:val="24"/>
              </w:rPr>
              <w:t>предложени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ята за разрешаването им, като им бъде предоставена възможност да изразят мнението и становището си по обхвата и същността на новия </w:t>
            </w:r>
            <w:r w:rsidR="006A728E" w:rsidRPr="00C5033D">
              <w:rPr>
                <w:rFonts w:ascii="Times New Roman" w:hAnsi="Times New Roman" w:cs="Times New Roman"/>
                <w:sz w:val="24"/>
                <w:szCs w:val="24"/>
              </w:rPr>
              <w:t>Закон за обществения транспорт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524E" w:rsidRPr="00C5033D" w:rsidRDefault="0038524E" w:rsidP="00141EE3">
            <w:pPr>
              <w:pStyle w:val="ListParagraph"/>
              <w:tabs>
                <w:tab w:val="left" w:pos="885"/>
              </w:tabs>
              <w:spacing w:after="0" w:line="240" w:lineRule="auto"/>
              <w:ind w:left="0" w:firstLine="61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Съпът</w:t>
            </w:r>
            <w:r w:rsidR="0013575A" w:rsidRPr="00C5033D">
              <w:rPr>
                <w:rFonts w:ascii="Times New Roman" w:hAnsi="Times New Roman" w:cs="Times New Roman"/>
                <w:sz w:val="24"/>
                <w:szCs w:val="24"/>
              </w:rPr>
              <w:t>стващи цели на консултацията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8524E" w:rsidRPr="00C5033D" w:rsidRDefault="00266994" w:rsidP="00C235A4">
            <w:pPr>
              <w:pStyle w:val="ListParagraph"/>
              <w:numPr>
                <w:ilvl w:val="0"/>
                <w:numId w:val="9"/>
              </w:numPr>
              <w:tabs>
                <w:tab w:val="left" w:pos="618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8524E" w:rsidRPr="00C5033D">
              <w:rPr>
                <w:rFonts w:ascii="Times New Roman" w:hAnsi="Times New Roman" w:cs="Times New Roman"/>
                <w:sz w:val="24"/>
                <w:szCs w:val="24"/>
              </w:rPr>
              <w:t>олучаване на становища и предложения от заинтересованите страни за обхвата и същността на проекта на закон;</w:t>
            </w:r>
          </w:p>
          <w:p w:rsidR="0038524E" w:rsidRPr="00C5033D" w:rsidRDefault="00266994" w:rsidP="00C235A4">
            <w:pPr>
              <w:pStyle w:val="ListParagraph"/>
              <w:numPr>
                <w:ilvl w:val="0"/>
                <w:numId w:val="9"/>
              </w:numPr>
              <w:tabs>
                <w:tab w:val="left" w:pos="618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8524E" w:rsidRPr="00C5033D">
              <w:rPr>
                <w:rFonts w:ascii="Times New Roman" w:hAnsi="Times New Roman" w:cs="Times New Roman"/>
                <w:sz w:val="24"/>
                <w:szCs w:val="24"/>
              </w:rPr>
              <w:t>дентифициране на допълнителни възможности</w:t>
            </w:r>
            <w:r w:rsidR="00141EE3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за постигане на заложените цели</w:t>
            </w:r>
            <w:r w:rsidR="0038524E" w:rsidRPr="00C5033D">
              <w:rPr>
                <w:rFonts w:ascii="Times New Roman" w:hAnsi="Times New Roman" w:cs="Times New Roman"/>
                <w:sz w:val="24"/>
                <w:szCs w:val="24"/>
              </w:rPr>
              <w:t>, алтернативни на предложенията;</w:t>
            </w:r>
          </w:p>
          <w:p w:rsidR="00141EE3" w:rsidRPr="00C5033D" w:rsidRDefault="00266994" w:rsidP="00C235A4">
            <w:pPr>
              <w:pStyle w:val="ListParagraph"/>
              <w:numPr>
                <w:ilvl w:val="0"/>
                <w:numId w:val="9"/>
              </w:numPr>
              <w:tabs>
                <w:tab w:val="left" w:pos="618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8524E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ценка на въздействието на </w:t>
            </w:r>
            <w:r w:rsidR="00C734A9" w:rsidRPr="00C5033D">
              <w:rPr>
                <w:rFonts w:ascii="Times New Roman" w:hAnsi="Times New Roman" w:cs="Times New Roman"/>
                <w:sz w:val="24"/>
                <w:szCs w:val="24"/>
              </w:rPr>
              <w:t>предлаганите промени</w:t>
            </w:r>
            <w:r w:rsidR="0038524E" w:rsidRPr="00C503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734A9" w:rsidRPr="00C5033D" w:rsidRDefault="00266994" w:rsidP="00C235A4">
            <w:pPr>
              <w:pStyle w:val="ListParagraph"/>
              <w:numPr>
                <w:ilvl w:val="0"/>
                <w:numId w:val="9"/>
              </w:numPr>
              <w:tabs>
                <w:tab w:val="left" w:pos="618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6994">
              <w:rPr>
                <w:rFonts w:ascii="Times New Roman" w:hAnsi="Times New Roman" w:cs="Times New Roman"/>
                <w:sz w:val="24"/>
                <w:szCs w:val="24"/>
              </w:rPr>
              <w:t>Тестване</w:t>
            </w:r>
            <w:r w:rsidR="00C734A9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4A9"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на</w:t>
            </w:r>
            <w:r w:rsidR="00C734A9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4A9"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приемливостта</w:t>
            </w:r>
            <w:r w:rsidR="00C734A9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4A9"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на</w:t>
            </w:r>
            <w:r w:rsidR="00C734A9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4A9"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формулираните</w:t>
            </w:r>
            <w:r w:rsidR="00C734A9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4A9"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идеи</w:t>
            </w:r>
            <w:r w:rsidR="00C734A9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4A9"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и</w:t>
            </w:r>
            <w:r w:rsidR="00C734A9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</w:t>
            </w:r>
            <w:r w:rsidR="00C734A9" w:rsidRPr="00C5033D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;</w:t>
            </w:r>
          </w:p>
          <w:p w:rsidR="0038524E" w:rsidRPr="00C5033D" w:rsidRDefault="00266994" w:rsidP="00C235A4">
            <w:pPr>
              <w:pStyle w:val="ListParagraph"/>
              <w:numPr>
                <w:ilvl w:val="0"/>
                <w:numId w:val="9"/>
              </w:numPr>
              <w:tabs>
                <w:tab w:val="left" w:pos="618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8524E" w:rsidRPr="00C5033D">
              <w:rPr>
                <w:rFonts w:ascii="Times New Roman" w:hAnsi="Times New Roman" w:cs="Times New Roman"/>
                <w:sz w:val="24"/>
                <w:szCs w:val="24"/>
              </w:rPr>
              <w:t>фективно планиране на процеса на въвеждане на промените и постигане на целите на политиката за интегриран обществен транспорт, с оглед оценката на въздействието им.</w:t>
            </w:r>
          </w:p>
          <w:p w:rsidR="005E63CA" w:rsidRPr="00C5033D" w:rsidRDefault="006A728E" w:rsidP="0013575A">
            <w:pPr>
              <w:pStyle w:val="ListParagraph"/>
              <w:tabs>
                <w:tab w:val="left" w:pos="885"/>
              </w:tabs>
              <w:spacing w:after="0" w:line="240" w:lineRule="auto"/>
              <w:ind w:left="0" w:firstLine="61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Предложенията, изпратени от заинтересованите страни ще бъдат разгледани, обсъдени и взети предвид при съставяне на </w:t>
            </w:r>
            <w:r w:rsidR="00D22B9B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финалния вариант на 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законопроект. Анализът и обобщението на становищата, изразени по време на консултациите, ще позволят да бъде извършена по-всеобхватна и пълна оценка на въздействието на проекта на закон. </w:t>
            </w:r>
          </w:p>
          <w:p w:rsidR="00141EE3" w:rsidRPr="00C5033D" w:rsidRDefault="00141EE3" w:rsidP="00C235A4">
            <w:pPr>
              <w:pStyle w:val="ListParagraph"/>
              <w:tabs>
                <w:tab w:val="left" w:pos="885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3C1" w:rsidRPr="00C5033D" w:rsidTr="00E706BF">
        <w:tc>
          <w:tcPr>
            <w:tcW w:w="709" w:type="dxa"/>
            <w:shd w:val="clear" w:color="auto" w:fill="auto"/>
          </w:tcPr>
          <w:p w:rsidR="006403C1" w:rsidRPr="00C5033D" w:rsidRDefault="006403C1" w:rsidP="00C235A4">
            <w:pPr>
              <w:pStyle w:val="ListParagraph"/>
              <w:numPr>
                <w:ilvl w:val="1"/>
                <w:numId w:val="1"/>
              </w:numPr>
              <w:tabs>
                <w:tab w:val="left" w:pos="176"/>
              </w:tabs>
              <w:spacing w:after="0" w:line="240" w:lineRule="auto"/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6403C1" w:rsidRPr="00C5033D" w:rsidRDefault="006403C1" w:rsidP="00C235A4">
            <w:pPr>
              <w:pStyle w:val="ListParagraph"/>
              <w:tabs>
                <w:tab w:val="left" w:pos="885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Консултационен процес:</w:t>
            </w:r>
          </w:p>
          <w:p w:rsidR="00042D69" w:rsidRPr="00C5033D" w:rsidRDefault="00024A8B" w:rsidP="0013575A">
            <w:pPr>
              <w:pStyle w:val="ListParagraph"/>
              <w:tabs>
                <w:tab w:val="left" w:pos="885"/>
              </w:tabs>
              <w:spacing w:after="0" w:line="240" w:lineRule="auto"/>
              <w:ind w:left="0" w:firstLine="61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Обществената консултация се открива за </w:t>
            </w:r>
            <w:r w:rsidR="00F95EBE" w:rsidRPr="00C5033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95EBE" w:rsidRPr="00C5033D">
              <w:rPr>
                <w:rFonts w:ascii="Times New Roman" w:hAnsi="Times New Roman" w:cs="Times New Roman"/>
                <w:sz w:val="24"/>
                <w:szCs w:val="24"/>
              </w:rPr>
              <w:t>шестдесет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) дни. Консултационният документ е публикуван на Портала за обществени консултации и </w:t>
            </w:r>
            <w:r w:rsidR="00C83C79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интернет страницата на М</w:t>
            </w:r>
            <w:r w:rsidR="00CF7C2E" w:rsidRPr="00C5033D">
              <w:rPr>
                <w:rFonts w:ascii="Times New Roman" w:hAnsi="Times New Roman" w:cs="Times New Roman"/>
                <w:sz w:val="24"/>
                <w:szCs w:val="24"/>
              </w:rPr>
              <w:t>инистерството на транспорта и съобщенията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. Обществената консултация стартира на </w:t>
            </w:r>
            <w:bookmarkStart w:id="0" w:name="_GoBack"/>
            <w:bookmarkEnd w:id="0"/>
            <w:r w:rsidR="0013575A" w:rsidRPr="000F46E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0F46E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3575A" w:rsidRPr="000F46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F46E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42D69" w:rsidRPr="000F46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F46E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2D69" w:rsidRPr="00C5033D" w:rsidRDefault="00024A8B" w:rsidP="0013575A">
            <w:pPr>
              <w:pStyle w:val="ListParagraph"/>
              <w:tabs>
                <w:tab w:val="left" w:pos="885"/>
              </w:tabs>
              <w:spacing w:after="0" w:line="240" w:lineRule="auto"/>
              <w:ind w:left="0" w:firstLine="61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Всички заинтересовани страни могат да направят коментари и предложения </w:t>
            </w:r>
            <w:r w:rsidR="00042D69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следните начини: </w:t>
            </w:r>
          </w:p>
          <w:p w:rsidR="00042D69" w:rsidRPr="00C5033D" w:rsidRDefault="00024A8B" w:rsidP="00C235A4">
            <w:pPr>
              <w:pStyle w:val="ListParagraph"/>
              <w:numPr>
                <w:ilvl w:val="0"/>
                <w:numId w:val="9"/>
              </w:numPr>
              <w:tabs>
                <w:tab w:val="left" w:pos="885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</w:t>
            </w:r>
            <w:r w:rsidR="00F95EBE" w:rsidRPr="00C5033D">
              <w:rPr>
                <w:rFonts w:ascii="Times New Roman" w:hAnsi="Times New Roman" w:cs="Times New Roman"/>
                <w:sz w:val="24"/>
                <w:szCs w:val="24"/>
              </w:rPr>
              <w:t>ртала за обществени консултации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5EBE" w:rsidRPr="00C5033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изисква </w:t>
            </w:r>
            <w:r w:rsidR="00042D69" w:rsidRPr="00C5033D">
              <w:rPr>
                <w:rFonts w:ascii="Times New Roman" w:hAnsi="Times New Roman" w:cs="Times New Roman"/>
                <w:sz w:val="24"/>
                <w:szCs w:val="24"/>
              </w:rPr>
              <w:t>се рег</w:t>
            </w:r>
            <w:r w:rsidR="00F95EBE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истрация): </w:t>
            </w:r>
            <w:hyperlink r:id="rId8" w:history="1">
              <w:r w:rsidR="00F95EBE" w:rsidRPr="00C5033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https://www.strategy.bg/</w:t>
              </w:r>
            </w:hyperlink>
          </w:p>
          <w:p w:rsidR="00042D69" w:rsidRPr="00C5033D" w:rsidRDefault="00024A8B" w:rsidP="00C235A4">
            <w:pPr>
              <w:pStyle w:val="ListParagraph"/>
              <w:numPr>
                <w:ilvl w:val="0"/>
                <w:numId w:val="9"/>
              </w:numPr>
              <w:tabs>
                <w:tab w:val="left" w:pos="88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="00042D69" w:rsidRPr="00C5033D">
              <w:rPr>
                <w:rFonts w:ascii="Times New Roman" w:hAnsi="Times New Roman" w:cs="Times New Roman"/>
                <w:sz w:val="24"/>
                <w:szCs w:val="24"/>
              </w:rPr>
              <w:t>ектронна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пощ</w:t>
            </w:r>
            <w:r w:rsidR="00042D69" w:rsidRPr="00C503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" w:history="1">
              <w:r w:rsidR="00411E26" w:rsidRPr="00C5033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nrrp</w:t>
              </w:r>
              <w:r w:rsidR="00411E26" w:rsidRPr="00C5033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@mtc.government.bg</w:t>
              </w:r>
            </w:hyperlink>
            <w:r w:rsidR="00042D69" w:rsidRPr="00C503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42D69" w:rsidRPr="00C5033D" w:rsidRDefault="0013575A" w:rsidP="00C235A4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Официален път на</w:t>
            </w:r>
            <w:r w:rsidR="00024A8B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адрес: </w:t>
            </w:r>
            <w:r w:rsidR="00CF7C2E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на транспорта и съобщенията, </w:t>
            </w:r>
            <w:r w:rsidR="00024A8B" w:rsidRPr="00C5033D">
              <w:rPr>
                <w:rFonts w:ascii="Times New Roman" w:hAnsi="Times New Roman" w:cs="Times New Roman"/>
                <w:sz w:val="24"/>
                <w:szCs w:val="24"/>
              </w:rPr>
              <w:t>Софи</w:t>
            </w:r>
            <w:r w:rsidR="009052AA" w:rsidRPr="00C5033D">
              <w:rPr>
                <w:rFonts w:ascii="Times New Roman" w:hAnsi="Times New Roman" w:cs="Times New Roman"/>
                <w:sz w:val="24"/>
                <w:szCs w:val="24"/>
              </w:rPr>
              <w:t>я 1000, ул. „Дякон Игнатий“ № 9;</w:t>
            </w:r>
          </w:p>
          <w:p w:rsidR="002276CD" w:rsidRPr="00C5033D" w:rsidRDefault="002276CD" w:rsidP="00C235A4">
            <w:pPr>
              <w:pStyle w:val="ListParagraph"/>
              <w:numPr>
                <w:ilvl w:val="0"/>
                <w:numId w:val="9"/>
              </w:numPr>
              <w:tabs>
                <w:tab w:val="left" w:pos="767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Системата за с</w:t>
            </w:r>
            <w:r w:rsidR="009052AA" w:rsidRPr="00C5033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гурно електронно връчване (изисква се квалифициран електронен подпис или ПИК на НОИ): </w:t>
            </w:r>
            <w:hyperlink r:id="rId10" w:history="1">
              <w:r w:rsidRPr="00C5033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https://edelivery.egov.bg/</w:t>
              </w:r>
            </w:hyperlink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4A8B" w:rsidRPr="00C5033D" w:rsidRDefault="00024A8B" w:rsidP="00C235A4">
            <w:pPr>
              <w:pStyle w:val="ListParagraph"/>
              <w:tabs>
                <w:tab w:val="left" w:pos="885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Обратна връзка: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След приключването на обществената консултация всички предложения ще бъдат обобщени и отразени в таблица към проекта на цялостна предварителна оценка на въздействието, която ще бъде публикувана за обществено обсъждане на Портала за обществени консултации</w:t>
            </w:r>
            <w:r w:rsidR="002276CD" w:rsidRPr="00C503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03C1" w:rsidRPr="00C5033D" w:rsidTr="00E706BF">
        <w:tc>
          <w:tcPr>
            <w:tcW w:w="709" w:type="dxa"/>
            <w:shd w:val="clear" w:color="auto" w:fill="auto"/>
          </w:tcPr>
          <w:p w:rsidR="006403C1" w:rsidRPr="00C5033D" w:rsidRDefault="006403C1" w:rsidP="00C235A4">
            <w:pPr>
              <w:pStyle w:val="ListParagraph"/>
              <w:numPr>
                <w:ilvl w:val="1"/>
                <w:numId w:val="1"/>
              </w:numPr>
              <w:tabs>
                <w:tab w:val="left" w:pos="176"/>
              </w:tabs>
              <w:spacing w:after="0" w:line="240" w:lineRule="auto"/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6403C1" w:rsidRPr="00C5033D" w:rsidRDefault="006403C1" w:rsidP="00C235A4">
            <w:pPr>
              <w:contextualSpacing/>
              <w:jc w:val="both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b/>
                <w:szCs w:val="24"/>
                <w:lang w:val="bg-BG"/>
              </w:rPr>
              <w:t>Релевантни документи и нормативни актове:</w:t>
            </w:r>
          </w:p>
          <w:p w:rsidR="006B61C4" w:rsidRPr="00C5033D" w:rsidRDefault="006B61C4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Регламент (ЕО) № 1370/2007 на Европейския парламент и на Съвета от 23 октомври 2007 г</w:t>
            </w:r>
            <w:r w:rsidR="002669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относно обществените услуги за пътнически превоз с железопътен и автомобилен транспорт и за отмяна на регламенти (ЕИО) № 1191/69 и (ЕИО) № 1107/70 на Съвета;</w:t>
            </w:r>
          </w:p>
          <w:p w:rsidR="005B60A9" w:rsidRPr="00C5033D" w:rsidRDefault="005B60A9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Национален план за възстановяване и устойчивост</w:t>
            </w:r>
            <w:r w:rsidR="00135B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302A" w:rsidRPr="00C5033D" w:rsidRDefault="003E302A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Закон за автомобилните превози;</w:t>
            </w:r>
          </w:p>
          <w:p w:rsidR="003E302A" w:rsidRPr="00C5033D" w:rsidRDefault="003E302A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Закон за движението по пътищата;</w:t>
            </w:r>
          </w:p>
          <w:p w:rsidR="003E302A" w:rsidRPr="00C5033D" w:rsidRDefault="003E302A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Закон за железопътния транспорт;</w:t>
            </w:r>
          </w:p>
          <w:p w:rsidR="003E302A" w:rsidRPr="00C5033D" w:rsidRDefault="003E302A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Закон за местното самоуправление и местната администрация;</w:t>
            </w:r>
          </w:p>
          <w:p w:rsidR="003E302A" w:rsidRPr="00C5033D" w:rsidRDefault="003E302A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Закон за устройство на територията;</w:t>
            </w:r>
          </w:p>
          <w:p w:rsidR="003E302A" w:rsidRPr="00C5033D" w:rsidRDefault="003E302A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Закон за обществените поръчки;</w:t>
            </w:r>
          </w:p>
          <w:p w:rsidR="003E302A" w:rsidRPr="00C5033D" w:rsidRDefault="003E302A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Закон за концесиите.</w:t>
            </w:r>
          </w:p>
          <w:p w:rsidR="005B60A9" w:rsidRPr="00C5033D" w:rsidRDefault="005B60A9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Подзаконови нормативни актове, издадени на осно</w:t>
            </w:r>
            <w:r w:rsidR="006B61C4" w:rsidRPr="00C5033D">
              <w:rPr>
                <w:rFonts w:ascii="Times New Roman" w:hAnsi="Times New Roman" w:cs="Times New Roman"/>
                <w:sz w:val="24"/>
                <w:szCs w:val="24"/>
              </w:rPr>
              <w:t>вание цитираните по-горе закони;</w:t>
            </w:r>
          </w:p>
          <w:p w:rsidR="002B4E2D" w:rsidRPr="00C5033D" w:rsidRDefault="003E302A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  <w:r w:rsidR="00135B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03C1" w:rsidRPr="00C5033D" w:rsidTr="00E706BF">
        <w:tc>
          <w:tcPr>
            <w:tcW w:w="9072" w:type="dxa"/>
            <w:gridSpan w:val="2"/>
            <w:shd w:val="clear" w:color="auto" w:fill="auto"/>
          </w:tcPr>
          <w:p w:rsidR="006403C1" w:rsidRPr="00C5033D" w:rsidRDefault="006403C1" w:rsidP="00C235A4">
            <w:pPr>
              <w:pStyle w:val="ListParagraph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НА ПРЕДЛОЖЕНИЕТО</w:t>
            </w:r>
          </w:p>
          <w:p w:rsidR="00250D02" w:rsidRPr="00C5033D" w:rsidRDefault="00884736" w:rsidP="0013575A">
            <w:pPr>
              <w:tabs>
                <w:tab w:val="left" w:pos="318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Предвиденият нов Закон за обществения </w:t>
            </w:r>
            <w:r w:rsidR="008B6D58" w:rsidRPr="00C5033D">
              <w:rPr>
                <w:rFonts w:ascii="Times New Roman" w:hAnsi="Times New Roman"/>
                <w:szCs w:val="24"/>
                <w:lang w:val="bg-BG"/>
              </w:rPr>
              <w:t>транспорт ще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урежда основни въпроси, свързани с предоставянето и ползването на услугата обществен пътнически превоз и следва да бъде в съответствие с приложимото европейско законодателство</w:t>
            </w:r>
            <w:r w:rsidR="008B6D58" w:rsidRPr="00C5033D">
              <w:rPr>
                <w:rFonts w:ascii="Times New Roman" w:hAnsi="Times New Roman"/>
                <w:szCs w:val="24"/>
                <w:lang w:val="bg-BG"/>
              </w:rPr>
              <w:t xml:space="preserve"> и най-вече с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433115" w:rsidRPr="00C5033D">
              <w:rPr>
                <w:rFonts w:ascii="Times New Roman" w:hAnsi="Times New Roman"/>
                <w:szCs w:val="24"/>
                <w:lang w:val="bg-BG"/>
              </w:rPr>
              <w:t>водещия</w:t>
            </w:r>
            <w:r w:rsidR="008B6D58" w:rsidRPr="00C5033D">
              <w:rPr>
                <w:rFonts w:ascii="Times New Roman" w:hAnsi="Times New Roman"/>
                <w:szCs w:val="24"/>
                <w:lang w:val="bg-BG"/>
              </w:rPr>
              <w:t xml:space="preserve"> пряко приложим акт от правото на ЕС – </w:t>
            </w:r>
            <w:r w:rsidR="0019379C" w:rsidRPr="00C5033D">
              <w:rPr>
                <w:rFonts w:ascii="Times New Roman" w:hAnsi="Times New Roman"/>
                <w:szCs w:val="24"/>
                <w:lang w:val="bg-BG"/>
              </w:rPr>
              <w:t>Регламент (ЕО) № 1370/2007</w:t>
            </w:r>
            <w:r w:rsidR="00250D02" w:rsidRPr="00C5033D">
              <w:rPr>
                <w:rFonts w:ascii="Times New Roman" w:hAnsi="Times New Roman"/>
                <w:szCs w:val="24"/>
                <w:lang w:val="bg-BG"/>
              </w:rPr>
              <w:t>.</w:t>
            </w:r>
          </w:p>
          <w:p w:rsidR="00884736" w:rsidRPr="00C5033D" w:rsidRDefault="008B6D58" w:rsidP="0013575A">
            <w:pPr>
              <w:tabs>
                <w:tab w:val="left" w:pos="318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>Н</w:t>
            </w:r>
            <w:r w:rsidR="00884736" w:rsidRPr="00C5033D">
              <w:rPr>
                <w:rFonts w:ascii="Times New Roman" w:hAnsi="Times New Roman"/>
                <w:szCs w:val="24"/>
                <w:lang w:val="bg-BG"/>
              </w:rPr>
              <w:t xml:space="preserve">овият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закон</w:t>
            </w:r>
            <w:r w:rsidR="00884736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ще</w:t>
            </w:r>
            <w:r w:rsidR="00884736" w:rsidRPr="00C5033D">
              <w:rPr>
                <w:rFonts w:ascii="Times New Roman" w:hAnsi="Times New Roman"/>
                <w:szCs w:val="24"/>
                <w:lang w:val="bg-BG"/>
              </w:rPr>
              <w:t xml:space="preserve"> съществува паралелно със сега действащите нормативни актове, уреждащи различните видове транспорт у нас, доколкото в тези нормативни актове се съдържат редица разпоредби, които касаят други аспекти на превозните услуги, които стоят извън контекста на обществените услуги за пътнически превоз.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В</w:t>
            </w:r>
            <w:r w:rsidR="00884736" w:rsidRPr="00C5033D">
              <w:rPr>
                <w:rFonts w:ascii="Times New Roman" w:hAnsi="Times New Roman"/>
                <w:szCs w:val="24"/>
                <w:lang w:val="bg-BG"/>
              </w:rPr>
              <w:t>ъпроси като лицензионните режими, правилата и изисквания</w:t>
            </w:r>
            <w:r w:rsidR="00135BC8">
              <w:rPr>
                <w:rFonts w:ascii="Times New Roman" w:hAnsi="Times New Roman"/>
                <w:szCs w:val="24"/>
                <w:lang w:val="bg-BG"/>
              </w:rPr>
              <w:t>та</w:t>
            </w:r>
            <w:r w:rsidR="00884736" w:rsidRPr="00C5033D">
              <w:rPr>
                <w:rFonts w:ascii="Times New Roman" w:hAnsi="Times New Roman"/>
                <w:szCs w:val="24"/>
                <w:lang w:val="bg-BG"/>
              </w:rPr>
              <w:t xml:space="preserve"> за извършване на съответната превозна дейност, правилата за управление на железопътната инфраструктура и др., </w:t>
            </w:r>
            <w:r w:rsidR="001A339A" w:rsidRPr="00C5033D">
              <w:rPr>
                <w:rFonts w:ascii="Times New Roman" w:hAnsi="Times New Roman"/>
                <w:szCs w:val="24"/>
                <w:lang w:val="bg-BG"/>
              </w:rPr>
              <w:t>ще</w:t>
            </w:r>
            <w:r w:rsidR="00884736" w:rsidRPr="00C5033D">
              <w:rPr>
                <w:rFonts w:ascii="Times New Roman" w:hAnsi="Times New Roman"/>
                <w:szCs w:val="24"/>
                <w:lang w:val="bg-BG"/>
              </w:rPr>
              <w:t xml:space="preserve"> останат уредени в специалните закони.</w:t>
            </w:r>
          </w:p>
          <w:p w:rsidR="001001B7" w:rsidRPr="00C5033D" w:rsidRDefault="006E04E8" w:rsidP="00C235A4">
            <w:pPr>
              <w:pStyle w:val="ListParagraph"/>
              <w:numPr>
                <w:ilvl w:val="1"/>
                <w:numId w:val="1"/>
              </w:numPr>
              <w:tabs>
                <w:tab w:val="left" w:pos="318"/>
              </w:tabs>
              <w:spacing w:line="240" w:lineRule="auto"/>
              <w:ind w:left="908" w:hanging="548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1001B7"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ели на </w:t>
            </w: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новия </w:t>
            </w:r>
            <w:r w:rsidR="001001B7"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Закон за обществения транспорт</w:t>
            </w:r>
          </w:p>
          <w:p w:rsidR="001001B7" w:rsidRPr="00C5033D" w:rsidRDefault="0052789B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33115" w:rsidRPr="00C5033D">
              <w:rPr>
                <w:rFonts w:ascii="Times New Roman" w:hAnsi="Times New Roman" w:cs="Times New Roman"/>
                <w:sz w:val="24"/>
                <w:szCs w:val="24"/>
              </w:rPr>
              <w:t>нтегриране</w:t>
            </w:r>
            <w:r w:rsidR="001001B7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на пътническите превози в страна чрез създаване на механизми за подобряване на транспортната свързаност и достъпност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2789B" w:rsidRPr="00C5033D" w:rsidRDefault="001001B7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Изграждане на транспортна система, която намалява въздействието на транспорта върху околната среда, осигурява по-здравословни и по-чисти алтернативи на мобилността</w:t>
            </w:r>
            <w:r w:rsidR="0052789B" w:rsidRPr="00C503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6288D" w:rsidRPr="00C5033D" w:rsidRDefault="0046288D" w:rsidP="00955D2F">
            <w:pPr>
              <w:pStyle w:val="ListParagraph"/>
              <w:numPr>
                <w:ilvl w:val="0"/>
                <w:numId w:val="9"/>
              </w:numPr>
              <w:tabs>
                <w:tab w:val="left" w:pos="618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Превръщането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на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железопътния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транспорт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в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предпочитан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вид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транспорт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чрез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повишаване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на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качеството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на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предоставяните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превозни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 w:hint="eastAsia"/>
                <w:sz w:val="24"/>
                <w:szCs w:val="24"/>
              </w:rPr>
              <w:t>услуги</w:t>
            </w:r>
            <w:r w:rsidR="00955D2F" w:rsidRPr="00C503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2789B" w:rsidRPr="00C5033D" w:rsidRDefault="001001B7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Защита на правата на пътниците и достъпност за хората с увреждания</w:t>
            </w:r>
            <w:r w:rsidR="0052789B" w:rsidRPr="00C503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2789B" w:rsidRPr="00C5033D" w:rsidRDefault="001001B7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Повишаване на качеството на обществената услуга за пътнически превоз</w:t>
            </w:r>
            <w:r w:rsidR="0052789B" w:rsidRPr="00C503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2789B" w:rsidRPr="00C5033D" w:rsidRDefault="001001B7" w:rsidP="0002037D">
            <w:pPr>
              <w:pStyle w:val="ListParagraph"/>
              <w:numPr>
                <w:ilvl w:val="0"/>
                <w:numId w:val="9"/>
              </w:numPr>
              <w:tabs>
                <w:tab w:val="left" w:pos="759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Въвеждане на технологии и интелигентни системи в обществения транспорт.</w:t>
            </w:r>
          </w:p>
          <w:p w:rsidR="002E74C1" w:rsidRPr="00C5033D" w:rsidRDefault="006E04E8" w:rsidP="00C235A4">
            <w:pPr>
              <w:pStyle w:val="ListParagraph"/>
              <w:numPr>
                <w:ilvl w:val="1"/>
                <w:numId w:val="1"/>
              </w:numPr>
              <w:tabs>
                <w:tab w:val="left" w:pos="318"/>
              </w:tabs>
              <w:spacing w:line="240" w:lineRule="auto"/>
              <w:ind w:left="908" w:hanging="548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Предложения за съдържание на новия Закон за обществения транспорт</w:t>
            </w:r>
          </w:p>
          <w:p w:rsidR="00C93F11" w:rsidRPr="00C5033D" w:rsidRDefault="00E067C5" w:rsidP="00C235A4">
            <w:pPr>
              <w:pStyle w:val="ListParagraph"/>
              <w:numPr>
                <w:ilvl w:val="2"/>
                <w:numId w:val="1"/>
              </w:numPr>
              <w:tabs>
                <w:tab w:val="left" w:pos="318"/>
                <w:tab w:val="left" w:pos="1050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Обхват на закона</w:t>
            </w:r>
            <w:r w:rsidR="00080093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0093" w:rsidRPr="00C5033D" w:rsidRDefault="0066289B" w:rsidP="00433115">
            <w:pPr>
              <w:tabs>
                <w:tab w:val="left" w:pos="318"/>
                <w:tab w:val="left" w:pos="1050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>Доколкото Регламент (ЕО) № 1370/2007 има за цел да определи начина, по който, в съответствие с правото на Общността, могат да действат компетентните органи в сферата на обществения пътнически превоз, за да гарантират предоставянето на услуги от об</w:t>
            </w:r>
            <w:r w:rsidR="00433115" w:rsidRPr="00C5033D">
              <w:rPr>
                <w:rFonts w:ascii="Times New Roman" w:hAnsi="Times New Roman"/>
                <w:szCs w:val="24"/>
                <w:lang w:val="bg-BG"/>
              </w:rPr>
              <w:t xml:space="preserve">щ интерес, се предвижда новият закон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да регулира отношенията, произтичащи при възлагането на задължения за извършване на обществени услуги за пътнически превоз.</w:t>
            </w:r>
          </w:p>
          <w:p w:rsidR="00080093" w:rsidRPr="00C5033D" w:rsidRDefault="00C93F11" w:rsidP="00433115">
            <w:pPr>
              <w:tabs>
                <w:tab w:val="left" w:pos="318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>Предвижда се</w:t>
            </w:r>
            <w:r w:rsidR="00433115" w:rsidRPr="00C5033D">
              <w:rPr>
                <w:rFonts w:ascii="Times New Roman" w:hAnsi="Times New Roman"/>
                <w:szCs w:val="24"/>
                <w:lang w:val="bg-BG"/>
              </w:rPr>
              <w:t xml:space="preserve"> също така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да</w:t>
            </w:r>
            <w:r w:rsidR="0002037D" w:rsidRPr="00C5033D">
              <w:rPr>
                <w:rFonts w:ascii="Times New Roman" w:hAnsi="Times New Roman"/>
                <w:szCs w:val="24"/>
                <w:lang w:val="bg-BG"/>
              </w:rPr>
              <w:t xml:space="preserve"> се регламентира процедура</w:t>
            </w:r>
            <w:r w:rsidR="00080093" w:rsidRPr="00C5033D">
              <w:rPr>
                <w:rFonts w:ascii="Times New Roman" w:hAnsi="Times New Roman"/>
                <w:szCs w:val="24"/>
                <w:lang w:val="bg-BG"/>
              </w:rPr>
              <w:t xml:space="preserve"> за достъп на превозвачи, които желаят да осъществяват превози на търговски </w:t>
            </w:r>
            <w:r w:rsidR="00A05831" w:rsidRPr="00C5033D">
              <w:rPr>
                <w:rFonts w:ascii="Times New Roman" w:hAnsi="Times New Roman"/>
                <w:szCs w:val="24"/>
                <w:lang w:val="bg-BG"/>
              </w:rPr>
              <w:t>принцип</w:t>
            </w:r>
            <w:r w:rsidR="00433115" w:rsidRPr="00C5033D">
              <w:rPr>
                <w:rFonts w:ascii="Times New Roman" w:hAnsi="Times New Roman"/>
                <w:szCs w:val="24"/>
                <w:lang w:val="bg-BG"/>
              </w:rPr>
              <w:t xml:space="preserve"> (</w:t>
            </w:r>
            <w:r w:rsidR="00080093" w:rsidRPr="00C5033D">
              <w:rPr>
                <w:rFonts w:ascii="Times New Roman" w:hAnsi="Times New Roman"/>
                <w:szCs w:val="24"/>
                <w:lang w:val="bg-BG"/>
              </w:rPr>
              <w:t>без да предоставят обществена услуга и съответно да получават компенсации за това</w:t>
            </w:r>
            <w:r w:rsidR="00433115" w:rsidRPr="00C5033D">
              <w:rPr>
                <w:rFonts w:ascii="Times New Roman" w:hAnsi="Times New Roman"/>
                <w:szCs w:val="24"/>
                <w:lang w:val="bg-BG"/>
              </w:rPr>
              <w:t>)</w:t>
            </w:r>
            <w:r w:rsidR="00080093" w:rsidRPr="00C5033D">
              <w:rPr>
                <w:rFonts w:ascii="Times New Roman" w:hAnsi="Times New Roman"/>
                <w:szCs w:val="24"/>
                <w:lang w:val="bg-BG"/>
              </w:rPr>
              <w:t>. За тази цел, възлагането на такъв транспорт ще се уреди като изключение от прилагането на процедура за концесия или за обществена поръчка.</w:t>
            </w:r>
          </w:p>
          <w:p w:rsidR="00E067C5" w:rsidRPr="00C5033D" w:rsidRDefault="0018050C" w:rsidP="00433115">
            <w:pPr>
              <w:tabs>
                <w:tab w:val="left" w:pos="318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>Специализираните, случайните и таксиметровите превози на пътници ще останат в предмета на Закона за автомобилните превози</w:t>
            </w:r>
            <w:r w:rsidR="0019379C" w:rsidRPr="00C5033D">
              <w:rPr>
                <w:rFonts w:ascii="Times New Roman" w:hAnsi="Times New Roman"/>
                <w:szCs w:val="24"/>
                <w:lang w:val="bg-BG"/>
              </w:rPr>
              <w:t>.</w:t>
            </w:r>
          </w:p>
          <w:p w:rsidR="00C93F11" w:rsidRPr="00C5033D" w:rsidRDefault="0086003C" w:rsidP="00C235A4">
            <w:pPr>
              <w:pStyle w:val="ListParagraph"/>
              <w:numPr>
                <w:ilvl w:val="2"/>
                <w:numId w:val="1"/>
              </w:numPr>
              <w:tabs>
                <w:tab w:val="left" w:pos="318"/>
                <w:tab w:val="left" w:pos="1050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Транспортно планиране и Национална транспортна схема</w:t>
            </w:r>
            <w:r w:rsidR="00DA48E4"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3F11" w:rsidRPr="00C5033D" w:rsidRDefault="00C93F11" w:rsidP="00433115">
            <w:pPr>
              <w:tabs>
                <w:tab w:val="left" w:pos="318"/>
                <w:tab w:val="left" w:pos="1050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Предвижда се </w:t>
            </w:r>
            <w:r w:rsidR="00433115" w:rsidRPr="00C5033D">
              <w:rPr>
                <w:rFonts w:ascii="Times New Roman" w:hAnsi="Times New Roman"/>
                <w:szCs w:val="24"/>
                <w:lang w:val="bg-BG"/>
              </w:rPr>
              <w:t>новият закон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да регламентира общите изисквания за извършване на транспортно планиране на обществения транспорт, а именно: </w:t>
            </w:r>
          </w:p>
          <w:p w:rsidR="00C93F11" w:rsidRPr="00C5033D" w:rsidRDefault="00135BC8" w:rsidP="0002037D">
            <w:pPr>
              <w:pStyle w:val="ListParagraph"/>
              <w:numPr>
                <w:ilvl w:val="0"/>
                <w:numId w:val="9"/>
              </w:numPr>
              <w:tabs>
                <w:tab w:val="left" w:pos="767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93F11" w:rsidRPr="00C5033D">
              <w:rPr>
                <w:rFonts w:ascii="Times New Roman" w:hAnsi="Times New Roman" w:cs="Times New Roman"/>
                <w:sz w:val="24"/>
                <w:szCs w:val="24"/>
              </w:rPr>
              <w:t>зготвяне на една обща Национална транспортна схема, за която да отговаря министърът на транспорта и съобщенията;</w:t>
            </w:r>
          </w:p>
          <w:p w:rsidR="00C93F11" w:rsidRPr="00C5033D" w:rsidRDefault="00135BC8" w:rsidP="0002037D">
            <w:pPr>
              <w:pStyle w:val="ListParagraph"/>
              <w:numPr>
                <w:ilvl w:val="0"/>
                <w:numId w:val="9"/>
              </w:numPr>
              <w:tabs>
                <w:tab w:val="left" w:pos="767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93F11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зготвяне на транспортни планове на ниво област и/или община от съответните местни власти, които задължително да бъдат съгласувани с Националната транспортна схема. </w:t>
            </w:r>
          </w:p>
          <w:p w:rsidR="00DA48E4" w:rsidRPr="00C5033D" w:rsidRDefault="0002037D" w:rsidP="0002037D">
            <w:pPr>
              <w:tabs>
                <w:tab w:val="left" w:pos="318"/>
                <w:tab w:val="left" w:pos="1050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Ще се регламентира </w:t>
            </w:r>
            <w:r w:rsidR="00C93F11" w:rsidRPr="00C5033D">
              <w:rPr>
                <w:rFonts w:ascii="Times New Roman" w:hAnsi="Times New Roman"/>
                <w:szCs w:val="24"/>
                <w:lang w:val="bg-BG"/>
              </w:rPr>
              <w:t xml:space="preserve">изготвянето на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Националната транспортна</w:t>
            </w:r>
            <w:r w:rsidR="00C93F11" w:rsidRPr="00C5033D">
              <w:rPr>
                <w:rFonts w:ascii="Times New Roman" w:hAnsi="Times New Roman"/>
                <w:szCs w:val="24"/>
                <w:lang w:val="bg-BG"/>
              </w:rPr>
              <w:t xml:space="preserve"> схема и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транспортните </w:t>
            </w:r>
            <w:r w:rsidR="00C93F11" w:rsidRPr="00C5033D">
              <w:rPr>
                <w:rFonts w:ascii="Times New Roman" w:hAnsi="Times New Roman"/>
                <w:szCs w:val="24"/>
                <w:lang w:val="bg-BG"/>
              </w:rPr>
              <w:t>планове и тяхната цел, продължителността им във времето, общите правила за приемането, утвърждаването, периодичната им оценка и актуализирането им и тяхното минимално съдържание</w:t>
            </w:r>
            <w:r w:rsidR="001E1943" w:rsidRPr="00C5033D">
              <w:rPr>
                <w:rFonts w:ascii="Times New Roman" w:hAnsi="Times New Roman"/>
                <w:szCs w:val="24"/>
                <w:lang w:val="bg-BG"/>
              </w:rPr>
              <w:t>.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Ще </w:t>
            </w:r>
            <w:r w:rsidR="001E1943" w:rsidRPr="00C5033D">
              <w:rPr>
                <w:rFonts w:ascii="Times New Roman" w:hAnsi="Times New Roman"/>
                <w:szCs w:val="24"/>
                <w:lang w:val="bg-BG"/>
              </w:rPr>
              <w:t>бъде</w:t>
            </w:r>
            <w:r w:rsidR="00DA48E4" w:rsidRPr="00C5033D">
              <w:rPr>
                <w:rFonts w:ascii="Times New Roman" w:hAnsi="Times New Roman"/>
                <w:szCs w:val="24"/>
                <w:lang w:val="bg-BG"/>
              </w:rPr>
              <w:t xml:space="preserve"> нормативно разписан ясен процес на координация и съгласуваност между отделните</w:t>
            </w:r>
            <w:r w:rsidR="001E1943" w:rsidRPr="00C5033D">
              <w:rPr>
                <w:rFonts w:ascii="Times New Roman" w:hAnsi="Times New Roman"/>
                <w:szCs w:val="24"/>
                <w:lang w:val="bg-BG"/>
              </w:rPr>
              <w:t xml:space="preserve"> органи</w:t>
            </w:r>
            <w:r w:rsidR="00DA48E4" w:rsidRPr="00C5033D">
              <w:rPr>
                <w:rFonts w:ascii="Times New Roman" w:hAnsi="Times New Roman"/>
                <w:szCs w:val="24"/>
                <w:lang w:val="bg-BG"/>
              </w:rPr>
              <w:t xml:space="preserve">, ангажирани в транспортното планиране.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Ще бъдат определени</w:t>
            </w:r>
            <w:r w:rsidR="00DA48E4" w:rsidRPr="00C5033D">
              <w:rPr>
                <w:rFonts w:ascii="Times New Roman" w:hAnsi="Times New Roman"/>
                <w:szCs w:val="24"/>
                <w:lang w:val="bg-BG"/>
              </w:rPr>
              <w:t xml:space="preserve"> отговорните органи и институции, които осигуряват транспортното планиране и последващо обслужване на населението и функциите, които те имат по възл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агане на транспортната дейност (</w:t>
            </w:r>
            <w:r w:rsidR="00DA48E4" w:rsidRPr="00C5033D">
              <w:rPr>
                <w:rFonts w:ascii="Times New Roman" w:hAnsi="Times New Roman"/>
                <w:szCs w:val="24"/>
                <w:lang w:val="bg-BG"/>
              </w:rPr>
              <w:t>за кои транспортни дейности отговарят кметовете на общини, областни управители и за кои са отговорни институции на държавно ниво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)</w:t>
            </w:r>
            <w:r w:rsidR="00DA48E4" w:rsidRPr="00C5033D">
              <w:rPr>
                <w:rFonts w:ascii="Times New Roman" w:hAnsi="Times New Roman"/>
                <w:szCs w:val="24"/>
                <w:lang w:val="bg-BG"/>
              </w:rPr>
              <w:t>.</w:t>
            </w:r>
          </w:p>
          <w:p w:rsidR="00F96208" w:rsidRPr="00C5033D" w:rsidRDefault="00DA48E4" w:rsidP="007B446B">
            <w:pPr>
              <w:pStyle w:val="ListParagraph"/>
              <w:numPr>
                <w:ilvl w:val="2"/>
                <w:numId w:val="1"/>
              </w:numPr>
              <w:tabs>
                <w:tab w:val="left" w:pos="318"/>
                <w:tab w:val="left" w:pos="1050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Интегрирани транспортни услуги</w:t>
            </w:r>
            <w:r w:rsidR="00510562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0562" w:rsidRPr="00C5033D" w:rsidRDefault="00510562" w:rsidP="0002037D">
            <w:pPr>
              <w:tabs>
                <w:tab w:val="left" w:pos="318"/>
                <w:tab w:val="left" w:pos="1050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Съгласно Регламент (ЕО) № 1370/2007 „интегрирани обществени услуги за пътнически превоз“ означава взаимосвързани превозни услуги в рамките на определен географски район, които ползват единно информационно обслужване, система за билети и разписание. </w:t>
            </w:r>
            <w:r w:rsidR="00201171" w:rsidRPr="00C5033D">
              <w:rPr>
                <w:rFonts w:ascii="Times New Roman" w:hAnsi="Times New Roman"/>
                <w:szCs w:val="24"/>
                <w:lang w:val="bg-BG"/>
              </w:rPr>
              <w:t>Предвидено е с новия закон</w:t>
            </w:r>
            <w:r w:rsidR="00E803A6" w:rsidRPr="00C5033D">
              <w:rPr>
                <w:rFonts w:ascii="Times New Roman" w:hAnsi="Times New Roman"/>
                <w:szCs w:val="24"/>
                <w:lang w:val="bg-BG"/>
              </w:rPr>
              <w:t xml:space="preserve"> да се въведе</w:t>
            </w:r>
            <w:r w:rsidR="0002037D" w:rsidRPr="00C5033D">
              <w:rPr>
                <w:rFonts w:ascii="Times New Roman" w:hAnsi="Times New Roman"/>
                <w:szCs w:val="24"/>
                <w:lang w:val="bg-BG"/>
              </w:rPr>
              <w:t xml:space="preserve"> изрична възможност з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а общини или области да се сдружават в определена форма за създаването и организирането на интегрирани транспортни услуги, като на пътниците се предоставят единни разписания и тарифи в рамките на района, в който оперира сдружението. Действащата към момента нормативна уредба не забранява подобно сдружаване, </w:t>
            </w:r>
            <w:r w:rsidR="00E803A6" w:rsidRPr="00C5033D">
              <w:rPr>
                <w:rFonts w:ascii="Times New Roman" w:hAnsi="Times New Roman"/>
                <w:szCs w:val="24"/>
                <w:lang w:val="bg-BG"/>
              </w:rPr>
              <w:t>но л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ипсата на изрична регламентация на </w:t>
            </w:r>
            <w:r w:rsidR="00E803A6" w:rsidRPr="00C5033D">
              <w:rPr>
                <w:rFonts w:ascii="Times New Roman" w:hAnsi="Times New Roman"/>
                <w:szCs w:val="24"/>
                <w:lang w:val="bg-BG"/>
              </w:rPr>
              <w:t xml:space="preserve">такава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възможност е една от причините то да не се практикува.</w:t>
            </w:r>
          </w:p>
          <w:p w:rsidR="002E74C1" w:rsidRPr="00C5033D" w:rsidRDefault="0002037D" w:rsidP="0002037D">
            <w:pPr>
              <w:tabs>
                <w:tab w:val="left" w:pos="318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>Предвижда</w:t>
            </w:r>
            <w:r w:rsidR="00A82CDF" w:rsidRPr="00C5033D">
              <w:rPr>
                <w:rFonts w:ascii="Times New Roman" w:hAnsi="Times New Roman"/>
                <w:szCs w:val="24"/>
                <w:lang w:val="bg-BG"/>
              </w:rPr>
              <w:t xml:space="preserve"> се също така з</w:t>
            </w:r>
            <w:r w:rsidR="002E74C1" w:rsidRPr="00C5033D">
              <w:rPr>
                <w:rFonts w:ascii="Times New Roman" w:hAnsi="Times New Roman"/>
                <w:szCs w:val="24"/>
                <w:lang w:val="bg-BG"/>
              </w:rPr>
              <w:t xml:space="preserve">аконът </w:t>
            </w:r>
            <w:r w:rsidR="00A82CDF" w:rsidRPr="00C5033D">
              <w:rPr>
                <w:rFonts w:ascii="Times New Roman" w:hAnsi="Times New Roman"/>
                <w:szCs w:val="24"/>
                <w:lang w:val="bg-BG"/>
              </w:rPr>
              <w:t>да</w:t>
            </w:r>
            <w:r w:rsidR="002E74C1" w:rsidRPr="00C5033D">
              <w:rPr>
                <w:rFonts w:ascii="Times New Roman" w:hAnsi="Times New Roman"/>
                <w:szCs w:val="24"/>
                <w:lang w:val="bg-BG"/>
              </w:rPr>
              <w:t xml:space="preserve"> формулира правила, върху които </w:t>
            </w:r>
            <w:r w:rsidR="00A82CDF" w:rsidRPr="00C5033D">
              <w:rPr>
                <w:rFonts w:ascii="Times New Roman" w:hAnsi="Times New Roman"/>
                <w:szCs w:val="24"/>
                <w:lang w:val="bg-BG"/>
              </w:rPr>
              <w:t xml:space="preserve">да </w:t>
            </w:r>
            <w:r w:rsidR="002E74C1" w:rsidRPr="00C5033D">
              <w:rPr>
                <w:rFonts w:ascii="Times New Roman" w:hAnsi="Times New Roman"/>
                <w:szCs w:val="24"/>
                <w:lang w:val="bg-BG"/>
              </w:rPr>
              <w:t xml:space="preserve">се базира интегрирането на транспортните услуги и </w:t>
            </w:r>
            <w:r w:rsidR="00A82CDF" w:rsidRPr="00C5033D">
              <w:rPr>
                <w:rFonts w:ascii="Times New Roman" w:hAnsi="Times New Roman"/>
                <w:szCs w:val="24"/>
                <w:lang w:val="bg-BG"/>
              </w:rPr>
              <w:t>да регламентира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въвеждане</w:t>
            </w:r>
            <w:r w:rsidR="002E74C1" w:rsidRPr="00C5033D">
              <w:rPr>
                <w:rFonts w:ascii="Times New Roman" w:hAnsi="Times New Roman"/>
                <w:szCs w:val="24"/>
                <w:lang w:val="bg-BG"/>
              </w:rPr>
              <w:t xml:space="preserve"> на единни стандарти за обслужването на пътниците, единни интегрирани превозни документи, както и формирането на единна организационна структура, отговаряща за обвързването на различни превозвачи с различни видове превозни средства, разпределянето на финансовите потоци между различните участници в превозния </w:t>
            </w:r>
            <w:r w:rsidR="002E74C1" w:rsidRPr="00C5033D">
              <w:rPr>
                <w:rFonts w:ascii="Times New Roman" w:hAnsi="Times New Roman"/>
                <w:szCs w:val="24"/>
                <w:lang w:val="bg-BG"/>
              </w:rPr>
              <w:lastRenderedPageBreak/>
              <w:t>процес и организация и планиране на транспортната задача в рамките на конкретна т</w:t>
            </w:r>
            <w:r w:rsidR="00510562" w:rsidRPr="00C5033D">
              <w:rPr>
                <w:rFonts w:ascii="Times New Roman" w:hAnsi="Times New Roman"/>
                <w:szCs w:val="24"/>
                <w:lang w:val="bg-BG"/>
              </w:rPr>
              <w:t>ранспортна или географска мрежа.</w:t>
            </w:r>
          </w:p>
          <w:p w:rsidR="00837612" w:rsidRPr="00C5033D" w:rsidRDefault="00096C7C" w:rsidP="00C235A4">
            <w:pPr>
              <w:pStyle w:val="ListParagraph"/>
              <w:numPr>
                <w:ilvl w:val="2"/>
                <w:numId w:val="1"/>
              </w:numPr>
              <w:tabs>
                <w:tab w:val="left" w:pos="318"/>
                <w:tab w:val="left" w:pos="1050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2E74C1"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роцедур</w:t>
            </w: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за </w:t>
            </w:r>
            <w:r w:rsidR="002E74C1"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възлагане на </w:t>
            </w:r>
            <w:r w:rsidR="00347AE5"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задълженията за извършване на </w:t>
            </w:r>
            <w:r w:rsidR="002E74C1"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обществени услуги</w:t>
            </w:r>
            <w:r w:rsidR="00347AE5"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превоз на пътници</w:t>
            </w:r>
          </w:p>
          <w:p w:rsidR="00096C7C" w:rsidRPr="00C5033D" w:rsidRDefault="00201171" w:rsidP="00201171">
            <w:pPr>
              <w:tabs>
                <w:tab w:val="left" w:pos="318"/>
                <w:tab w:val="left" w:pos="1050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>Предлага се с новия закон</w:t>
            </w:r>
            <w:r w:rsidR="00096C7C" w:rsidRPr="00C5033D">
              <w:rPr>
                <w:rFonts w:ascii="Times New Roman" w:hAnsi="Times New Roman"/>
                <w:szCs w:val="24"/>
                <w:lang w:val="bg-BG"/>
              </w:rPr>
              <w:t xml:space="preserve"> да се регламентират конкретни правила за възлагане на задълженията за извършване на обществената услуга превоз на пътници в съответствие с Регламент (ЕО) № 1370/2007 чрез обществена поръчка, чрез концесия или на вътрешен оператор. Необходимостта от разписване на конкретни правила е продиктувана от идентифицираните от практиката на общините-възложители затруднения при подготовката и провеждането на предвидените в законодателството процедури за възлагане изпълнението на обществени превози на пътници по автобусни линии, сключването на договорите с превозвачите и осъществяването на контрола върху изпълнението на договореностите и тяхното отчитане.</w:t>
            </w:r>
          </w:p>
          <w:p w:rsidR="00096C7C" w:rsidRPr="00C5033D" w:rsidRDefault="00096C7C" w:rsidP="00201171">
            <w:pPr>
              <w:tabs>
                <w:tab w:val="left" w:pos="318"/>
                <w:tab w:val="left" w:pos="1050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С оглед спецификата на възлаганата услуга, </w:t>
            </w:r>
            <w:r w:rsidR="00201171" w:rsidRPr="00C5033D">
              <w:rPr>
                <w:rFonts w:ascii="Times New Roman" w:hAnsi="Times New Roman"/>
                <w:szCs w:val="24"/>
                <w:lang w:val="bg-BG"/>
              </w:rPr>
              <w:t xml:space="preserve">е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удачно разписването на по-специфични правила, които да улеснят процеса и да гарантират качеството на услугата, вкл. чрез разработването на единни минимални критерии за подбор, критерии за възлагане, типови технически спецификации и образци на договори с минимално изискуемо съдържание. </w:t>
            </w:r>
          </w:p>
          <w:p w:rsidR="00837612" w:rsidRPr="00C5033D" w:rsidRDefault="00BB21E2" w:rsidP="00C235A4">
            <w:pPr>
              <w:pStyle w:val="ListParagraph"/>
              <w:numPr>
                <w:ilvl w:val="2"/>
                <w:numId w:val="1"/>
              </w:numPr>
              <w:tabs>
                <w:tab w:val="left" w:pos="318"/>
                <w:tab w:val="left" w:pos="1050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2E74C1"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омпенсиране при извършване на дейността по обществен превоз на пътници</w:t>
            </w:r>
          </w:p>
          <w:p w:rsidR="00BB21E2" w:rsidRPr="00C5033D" w:rsidRDefault="00201171" w:rsidP="00201171">
            <w:pPr>
              <w:tabs>
                <w:tab w:val="left" w:pos="318"/>
                <w:tab w:val="left" w:pos="1050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>Предвижда се новият з</w:t>
            </w:r>
            <w:r w:rsidR="00BB21E2" w:rsidRPr="00C5033D">
              <w:rPr>
                <w:rFonts w:ascii="Times New Roman" w:hAnsi="Times New Roman"/>
                <w:szCs w:val="24"/>
                <w:lang w:val="bg-BG"/>
              </w:rPr>
              <w:t>акон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да</w:t>
            </w:r>
            <w:r w:rsidR="003623F5" w:rsidRPr="00C5033D">
              <w:rPr>
                <w:rFonts w:ascii="Times New Roman" w:hAnsi="Times New Roman"/>
                <w:szCs w:val="24"/>
                <w:lang w:val="bg-BG"/>
              </w:rPr>
              <w:t xml:space="preserve"> съдържа </w:t>
            </w:r>
            <w:r w:rsidR="00BB21E2" w:rsidRPr="00C5033D">
              <w:rPr>
                <w:rFonts w:ascii="Times New Roman" w:hAnsi="Times New Roman"/>
                <w:szCs w:val="24"/>
                <w:lang w:val="bg-BG"/>
              </w:rPr>
              <w:t>общи</w:t>
            </w:r>
            <w:r w:rsidR="003623F5" w:rsidRPr="00C5033D">
              <w:rPr>
                <w:rFonts w:ascii="Times New Roman" w:hAnsi="Times New Roman"/>
                <w:szCs w:val="24"/>
                <w:lang w:val="bg-BG"/>
              </w:rPr>
              <w:t>те</w:t>
            </w:r>
            <w:r w:rsidR="00BB21E2" w:rsidRPr="00C5033D">
              <w:rPr>
                <w:rFonts w:ascii="Times New Roman" w:hAnsi="Times New Roman"/>
                <w:szCs w:val="24"/>
                <w:lang w:val="bg-BG"/>
              </w:rPr>
              <w:t xml:space="preserve"> принципи на компенсиране, които </w:t>
            </w:r>
            <w:r w:rsidR="003623F5" w:rsidRPr="00C5033D">
              <w:rPr>
                <w:rFonts w:ascii="Times New Roman" w:hAnsi="Times New Roman"/>
                <w:szCs w:val="24"/>
                <w:lang w:val="bg-BG"/>
              </w:rPr>
              <w:t>ще</w:t>
            </w:r>
            <w:r w:rsidR="00BB21E2" w:rsidRPr="00C5033D">
              <w:rPr>
                <w:rFonts w:ascii="Times New Roman" w:hAnsi="Times New Roman"/>
                <w:szCs w:val="24"/>
                <w:lang w:val="bg-BG"/>
              </w:rPr>
              <w:t xml:space="preserve"> бъдат доразвити в наредба, уреждаща начина на формирането и разходването им.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П</w:t>
            </w:r>
            <w:r w:rsidR="003623F5" w:rsidRPr="00C5033D">
              <w:rPr>
                <w:rFonts w:ascii="Times New Roman" w:hAnsi="Times New Roman"/>
                <w:szCs w:val="24"/>
                <w:lang w:val="bg-BG"/>
              </w:rPr>
              <w:t>реди</w:t>
            </w:r>
            <w:r w:rsidR="00BB21E2" w:rsidRPr="00C5033D">
              <w:rPr>
                <w:rFonts w:ascii="Times New Roman" w:hAnsi="Times New Roman"/>
                <w:szCs w:val="24"/>
                <w:lang w:val="bg-BG"/>
              </w:rPr>
              <w:t xml:space="preserve"> сключване на договор за обществени услуги за пътнически превоз превозвачът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трябва </w:t>
            </w:r>
            <w:r w:rsidR="00BB21E2" w:rsidRPr="00C5033D">
              <w:rPr>
                <w:rFonts w:ascii="Times New Roman" w:hAnsi="Times New Roman"/>
                <w:szCs w:val="24"/>
                <w:lang w:val="bg-BG"/>
              </w:rPr>
              <w:t xml:space="preserve">да представя финансов модел на разходите, приходите </w:t>
            </w:r>
            <w:r w:rsidR="004B6601" w:rsidRPr="00C5033D">
              <w:rPr>
                <w:rFonts w:ascii="Times New Roman" w:hAnsi="Times New Roman"/>
                <w:szCs w:val="24"/>
                <w:lang w:val="bg-BG"/>
              </w:rPr>
              <w:t xml:space="preserve">като цяло </w:t>
            </w:r>
            <w:r w:rsidR="00BB21E2" w:rsidRPr="00C5033D">
              <w:rPr>
                <w:rFonts w:ascii="Times New Roman" w:hAnsi="Times New Roman"/>
                <w:szCs w:val="24"/>
                <w:lang w:val="bg-BG"/>
              </w:rPr>
              <w:t>и нетните приходи</w:t>
            </w:r>
            <w:r w:rsidR="004B6601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4B6601" w:rsidRPr="00C5033D">
              <w:rPr>
                <w:rFonts w:ascii="Times New Roman" w:hAnsi="Times New Roman" w:hint="eastAsia"/>
                <w:szCs w:val="24"/>
                <w:lang w:val="bg-BG"/>
              </w:rPr>
              <w:t>от</w:t>
            </w:r>
            <w:r w:rsidR="004B6601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4B6601" w:rsidRPr="00C5033D">
              <w:rPr>
                <w:rFonts w:ascii="Times New Roman" w:hAnsi="Times New Roman" w:hint="eastAsia"/>
                <w:szCs w:val="24"/>
                <w:lang w:val="bg-BG"/>
              </w:rPr>
              <w:t>продажба</w:t>
            </w:r>
            <w:r w:rsidR="004B6601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4B6601" w:rsidRPr="00C5033D">
              <w:rPr>
                <w:rFonts w:ascii="Times New Roman" w:hAnsi="Times New Roman" w:hint="eastAsia"/>
                <w:szCs w:val="24"/>
                <w:lang w:val="bg-BG"/>
              </w:rPr>
              <w:t>на</w:t>
            </w:r>
            <w:r w:rsidR="004B6601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4B6601" w:rsidRPr="00C5033D">
              <w:rPr>
                <w:rFonts w:ascii="Times New Roman" w:hAnsi="Times New Roman" w:hint="eastAsia"/>
                <w:szCs w:val="24"/>
                <w:lang w:val="bg-BG"/>
              </w:rPr>
              <w:t>превозни</w:t>
            </w:r>
            <w:r w:rsidR="004B6601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4B6601" w:rsidRPr="00C5033D">
              <w:rPr>
                <w:rFonts w:ascii="Times New Roman" w:hAnsi="Times New Roman" w:hint="eastAsia"/>
                <w:szCs w:val="24"/>
                <w:lang w:val="bg-BG"/>
              </w:rPr>
              <w:t>документи</w:t>
            </w:r>
            <w:r w:rsidR="004B6601" w:rsidRPr="00C5033D">
              <w:rPr>
                <w:rFonts w:ascii="Times New Roman" w:hAnsi="Times New Roman"/>
                <w:szCs w:val="24"/>
                <w:lang w:val="bg-BG"/>
              </w:rPr>
              <w:t xml:space="preserve">, </w:t>
            </w:r>
            <w:r w:rsidR="004B6601" w:rsidRPr="00C5033D">
              <w:rPr>
                <w:rFonts w:ascii="Times New Roman" w:hAnsi="Times New Roman" w:hint="eastAsia"/>
                <w:szCs w:val="24"/>
                <w:lang w:val="bg-BG"/>
              </w:rPr>
              <w:t>както</w:t>
            </w:r>
            <w:r w:rsidR="004B6601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4B6601" w:rsidRPr="00C5033D">
              <w:rPr>
                <w:rFonts w:ascii="Times New Roman" w:hAnsi="Times New Roman" w:hint="eastAsia"/>
                <w:szCs w:val="24"/>
                <w:lang w:val="bg-BG"/>
              </w:rPr>
              <w:t>и</w:t>
            </w:r>
            <w:r w:rsidR="004B6601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4B6601" w:rsidRPr="00C5033D">
              <w:rPr>
                <w:rFonts w:ascii="Times New Roman" w:hAnsi="Times New Roman" w:hint="eastAsia"/>
                <w:szCs w:val="24"/>
                <w:lang w:val="bg-BG"/>
              </w:rPr>
              <w:t>размер</w:t>
            </w:r>
            <w:r w:rsidR="004B6601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4B6601" w:rsidRPr="00C5033D">
              <w:rPr>
                <w:rFonts w:ascii="Times New Roman" w:hAnsi="Times New Roman" w:hint="eastAsia"/>
                <w:szCs w:val="24"/>
                <w:lang w:val="bg-BG"/>
              </w:rPr>
              <w:t>на</w:t>
            </w:r>
            <w:r w:rsidR="004B6601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4B6601" w:rsidRPr="00C5033D">
              <w:rPr>
                <w:rFonts w:ascii="Times New Roman" w:hAnsi="Times New Roman" w:hint="eastAsia"/>
                <w:szCs w:val="24"/>
                <w:lang w:val="bg-BG"/>
              </w:rPr>
              <w:t>разумната</w:t>
            </w:r>
            <w:r w:rsidR="004B6601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4B6601" w:rsidRPr="00C5033D">
              <w:rPr>
                <w:rFonts w:ascii="Times New Roman" w:hAnsi="Times New Roman" w:hint="eastAsia"/>
                <w:szCs w:val="24"/>
                <w:lang w:val="bg-BG"/>
              </w:rPr>
              <w:t>печалба</w:t>
            </w:r>
            <w:r w:rsidR="004B6601" w:rsidRPr="00C5033D">
              <w:rPr>
                <w:rFonts w:ascii="Times New Roman" w:hAnsi="Times New Roman"/>
                <w:szCs w:val="24"/>
                <w:lang w:val="bg-BG"/>
              </w:rPr>
              <w:t xml:space="preserve">, </w:t>
            </w:r>
            <w:r w:rsidR="00BB21E2" w:rsidRPr="00C5033D">
              <w:rPr>
                <w:rFonts w:ascii="Times New Roman" w:hAnsi="Times New Roman"/>
                <w:szCs w:val="24"/>
                <w:lang w:val="bg-BG"/>
              </w:rPr>
              <w:t>които ще бъдат г</w:t>
            </w:r>
            <w:r w:rsidR="004B6601" w:rsidRPr="00C5033D">
              <w:rPr>
                <w:rFonts w:ascii="Times New Roman" w:hAnsi="Times New Roman"/>
                <w:szCs w:val="24"/>
                <w:lang w:val="bg-BG"/>
              </w:rPr>
              <w:t>енерирани от договора. З</w:t>
            </w:r>
            <w:r w:rsidR="00BB21E2" w:rsidRPr="00C5033D">
              <w:rPr>
                <w:rFonts w:ascii="Times New Roman" w:hAnsi="Times New Roman"/>
                <w:szCs w:val="24"/>
                <w:lang w:val="bg-BG"/>
              </w:rPr>
              <w:t>адължение</w:t>
            </w:r>
            <w:r w:rsidR="004B6601" w:rsidRPr="00C5033D">
              <w:rPr>
                <w:rFonts w:ascii="Times New Roman" w:hAnsi="Times New Roman"/>
                <w:szCs w:val="24"/>
                <w:lang w:val="bg-BG"/>
              </w:rPr>
              <w:t>то</w:t>
            </w:r>
            <w:r w:rsidR="00BB21E2" w:rsidRPr="00C5033D">
              <w:rPr>
                <w:rFonts w:ascii="Times New Roman" w:hAnsi="Times New Roman"/>
                <w:szCs w:val="24"/>
                <w:lang w:val="bg-BG"/>
              </w:rPr>
              <w:t xml:space="preserve"> за финансов модел </w:t>
            </w:r>
            <w:r w:rsidR="003623F5" w:rsidRPr="00C5033D">
              <w:rPr>
                <w:rFonts w:ascii="Times New Roman" w:hAnsi="Times New Roman"/>
                <w:szCs w:val="24"/>
                <w:lang w:val="bg-BG"/>
              </w:rPr>
              <w:t>ще</w:t>
            </w:r>
            <w:r w:rsidR="00BB21E2" w:rsidRPr="00C5033D">
              <w:rPr>
                <w:rFonts w:ascii="Times New Roman" w:hAnsi="Times New Roman"/>
                <w:szCs w:val="24"/>
                <w:lang w:val="bg-BG"/>
              </w:rPr>
              <w:t xml:space="preserve"> се прецизира, в зависимост о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т способа на възлагане (</w:t>
            </w:r>
            <w:r w:rsidR="00BB21E2" w:rsidRPr="00C5033D">
              <w:rPr>
                <w:rFonts w:ascii="Times New Roman" w:hAnsi="Times New Roman"/>
                <w:szCs w:val="24"/>
                <w:lang w:val="bg-BG"/>
              </w:rPr>
              <w:t>обществена поръчка или концесия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)</w:t>
            </w:r>
            <w:r w:rsidR="00BB21E2" w:rsidRPr="00C5033D">
              <w:rPr>
                <w:rFonts w:ascii="Times New Roman" w:hAnsi="Times New Roman"/>
                <w:szCs w:val="24"/>
                <w:lang w:val="bg-BG"/>
              </w:rPr>
              <w:t xml:space="preserve"> и би могло да залегне в условията на съответната процедура за възлагане. </w:t>
            </w:r>
          </w:p>
          <w:p w:rsidR="00BB21E2" w:rsidRPr="00C5033D" w:rsidRDefault="00201171" w:rsidP="00201171">
            <w:pPr>
              <w:tabs>
                <w:tab w:val="left" w:pos="318"/>
                <w:tab w:val="left" w:pos="1050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>Щ</w:t>
            </w:r>
            <w:r w:rsidR="003623F5" w:rsidRPr="00C5033D">
              <w:rPr>
                <w:rFonts w:ascii="Times New Roman" w:hAnsi="Times New Roman"/>
                <w:szCs w:val="24"/>
                <w:lang w:val="bg-BG"/>
              </w:rPr>
              <w:t>е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се гарантира </w:t>
            </w:r>
            <w:r w:rsidR="00BB21E2" w:rsidRPr="00C5033D">
              <w:rPr>
                <w:rFonts w:ascii="Times New Roman" w:hAnsi="Times New Roman"/>
                <w:szCs w:val="24"/>
                <w:lang w:val="bg-BG"/>
              </w:rPr>
              <w:t xml:space="preserve">прозрачност на изплатените компенсации и субсидии, като на възлагащите обществен транспорт се вменят задължения за публикуване на информация за изплатени компенсации и за финансовите потоци към превозвачите и респективно се предвидят механизми за контрол при изпълнението на това задължение. </w:t>
            </w:r>
          </w:p>
          <w:p w:rsidR="00837612" w:rsidRPr="00C5033D" w:rsidRDefault="000E2C92" w:rsidP="003623F5">
            <w:pPr>
              <w:pStyle w:val="ListParagraph"/>
              <w:numPr>
                <w:ilvl w:val="2"/>
                <w:numId w:val="1"/>
              </w:numPr>
              <w:tabs>
                <w:tab w:val="left" w:pos="318"/>
                <w:tab w:val="left" w:pos="1050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2E74C1"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ритерии за качество и безопасност</w:t>
            </w:r>
          </w:p>
          <w:p w:rsidR="008777AD" w:rsidRPr="00C5033D" w:rsidRDefault="008777AD" w:rsidP="00F7453D">
            <w:pPr>
              <w:tabs>
                <w:tab w:val="left" w:pos="318"/>
                <w:tab w:val="left" w:pos="1050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Предвижда се </w:t>
            </w:r>
            <w:r w:rsidR="00F7453D" w:rsidRPr="00C5033D">
              <w:rPr>
                <w:rFonts w:ascii="Times New Roman" w:hAnsi="Times New Roman"/>
                <w:szCs w:val="24"/>
                <w:lang w:val="bg-BG"/>
              </w:rPr>
              <w:t>новия</w:t>
            </w:r>
            <w:r w:rsidR="00F05CF7" w:rsidRPr="00C5033D">
              <w:rPr>
                <w:rFonts w:ascii="Times New Roman" w:hAnsi="Times New Roman"/>
                <w:szCs w:val="24"/>
                <w:lang w:val="bg-BG"/>
              </w:rPr>
              <w:t>т</w:t>
            </w:r>
            <w:r w:rsidR="00F7453D" w:rsidRPr="00C5033D">
              <w:rPr>
                <w:rFonts w:ascii="Times New Roman" w:hAnsi="Times New Roman"/>
                <w:szCs w:val="24"/>
                <w:lang w:val="bg-BG"/>
              </w:rPr>
              <w:t xml:space="preserve"> закон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да регламентира критериите за качество</w:t>
            </w:r>
            <w:r w:rsidR="00583716" w:rsidRPr="00C5033D">
              <w:rPr>
                <w:rFonts w:ascii="Times New Roman" w:hAnsi="Times New Roman"/>
                <w:szCs w:val="24"/>
                <w:lang w:val="bg-BG"/>
              </w:rPr>
              <w:t xml:space="preserve"> и безопасност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, които да залегнат </w:t>
            </w:r>
            <w:r w:rsidR="00664634" w:rsidRPr="00C5033D">
              <w:rPr>
                <w:rFonts w:ascii="Times New Roman" w:hAnsi="Times New Roman"/>
                <w:szCs w:val="24"/>
                <w:lang w:val="bg-BG"/>
              </w:rPr>
              <w:t xml:space="preserve">и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в документациите за процедурите за възлагане на обществени услуги, както и при планирането на Националната транспортна схема. Критериите са свързани с широкоразпространени стандарти в областта на качеството, като например:</w:t>
            </w:r>
          </w:p>
          <w:p w:rsidR="00664634" w:rsidRPr="00C5033D" w:rsidRDefault="00664634" w:rsidP="00F05CF7">
            <w:pPr>
              <w:pStyle w:val="ListParagraph"/>
              <w:numPr>
                <w:ilvl w:val="0"/>
                <w:numId w:val="9"/>
              </w:numPr>
              <w:tabs>
                <w:tab w:val="left" w:pos="767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Достъпност на обществения транспорт за всички групи лица, в т</w:t>
            </w:r>
            <w:r w:rsidR="00135B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="00135B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и за хора с увреждания, в т.ч. изграждане и поддържане на адекватна инфраструктура от страна на възложителите на обществената услуга; </w:t>
            </w:r>
          </w:p>
          <w:p w:rsidR="00583716" w:rsidRPr="00C5033D" w:rsidRDefault="00583716" w:rsidP="00F05CF7">
            <w:pPr>
              <w:pStyle w:val="ListParagraph"/>
              <w:numPr>
                <w:ilvl w:val="0"/>
                <w:numId w:val="9"/>
              </w:numPr>
              <w:tabs>
                <w:tab w:val="left" w:pos="767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Безопасност;</w:t>
            </w:r>
          </w:p>
          <w:p w:rsidR="00583716" w:rsidRPr="00C5033D" w:rsidRDefault="00664634" w:rsidP="00583716">
            <w:pPr>
              <w:pStyle w:val="ListParagraph"/>
              <w:numPr>
                <w:ilvl w:val="0"/>
                <w:numId w:val="9"/>
              </w:numPr>
              <w:tabs>
                <w:tab w:val="left" w:pos="767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Удобство, чистота и комфорт на превозните средства;</w:t>
            </w:r>
          </w:p>
          <w:p w:rsidR="00664634" w:rsidRPr="00C5033D" w:rsidRDefault="00664634" w:rsidP="00F05CF7">
            <w:pPr>
              <w:pStyle w:val="ListParagraph"/>
              <w:numPr>
                <w:ilvl w:val="0"/>
                <w:numId w:val="9"/>
              </w:numPr>
              <w:tabs>
                <w:tab w:val="left" w:pos="767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Оптимална свързаност и координирани разписания; </w:t>
            </w:r>
          </w:p>
          <w:p w:rsidR="00664634" w:rsidRPr="00C5033D" w:rsidRDefault="00664634" w:rsidP="00F05CF7">
            <w:pPr>
              <w:pStyle w:val="ListParagraph"/>
              <w:numPr>
                <w:ilvl w:val="0"/>
                <w:numId w:val="9"/>
              </w:numPr>
              <w:tabs>
                <w:tab w:val="left" w:pos="767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Максимално съкращаване на времето за пътуване и изчакване; </w:t>
            </w:r>
          </w:p>
          <w:p w:rsidR="00664634" w:rsidRPr="00C5033D" w:rsidRDefault="00664634" w:rsidP="00F05CF7">
            <w:pPr>
              <w:pStyle w:val="ListParagraph"/>
              <w:numPr>
                <w:ilvl w:val="0"/>
                <w:numId w:val="9"/>
              </w:numPr>
              <w:tabs>
                <w:tab w:val="left" w:pos="767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Удобство на системите за таксуване, измерващо се в критерии като: съвместимост на системите за таксуване, възможност за ползване на единен билет; </w:t>
            </w:r>
          </w:p>
          <w:p w:rsidR="004B6601" w:rsidRPr="00C5033D" w:rsidRDefault="00664634" w:rsidP="004B6601">
            <w:pPr>
              <w:pStyle w:val="ListParagraph"/>
              <w:numPr>
                <w:ilvl w:val="0"/>
                <w:numId w:val="9"/>
              </w:numPr>
              <w:tabs>
                <w:tab w:val="left" w:pos="767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Предоставяне на достъпна и разбираема информация на пътниците относно тарифи, разписания, маршрути, спирки и гари</w:t>
            </w:r>
            <w:r w:rsidR="00364D16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7612" w:rsidRPr="00C5033D" w:rsidRDefault="00503F8B" w:rsidP="00664634">
            <w:pPr>
              <w:pStyle w:val="ListParagraph"/>
              <w:numPr>
                <w:ilvl w:val="2"/>
                <w:numId w:val="1"/>
              </w:numPr>
              <w:tabs>
                <w:tab w:val="left" w:pos="318"/>
                <w:tab w:val="left" w:pos="1050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2E74C1"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рава на пътниците</w:t>
            </w:r>
          </w:p>
          <w:p w:rsidR="002E74C1" w:rsidRPr="00C5033D" w:rsidRDefault="006E6024" w:rsidP="00F05CF7">
            <w:pPr>
              <w:tabs>
                <w:tab w:val="left" w:pos="318"/>
                <w:tab w:val="left" w:pos="1050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lastRenderedPageBreak/>
              <w:t>Е</w:t>
            </w:r>
            <w:r w:rsidR="002E74C1" w:rsidRPr="00C5033D">
              <w:rPr>
                <w:rFonts w:ascii="Times New Roman" w:hAnsi="Times New Roman"/>
                <w:szCs w:val="24"/>
                <w:lang w:val="bg-BG"/>
              </w:rPr>
              <w:t xml:space="preserve">вропейското законодателство е създало нормативна рамка, която следва да намери приложение в закона, </w:t>
            </w:r>
            <w:r w:rsidR="005C7B9F" w:rsidRPr="00C5033D">
              <w:rPr>
                <w:rFonts w:ascii="Times New Roman" w:hAnsi="Times New Roman"/>
                <w:szCs w:val="24"/>
                <w:lang w:val="bg-BG"/>
              </w:rPr>
              <w:t xml:space="preserve">като например </w:t>
            </w:r>
            <w:r w:rsidR="002E74C1" w:rsidRPr="00C5033D">
              <w:rPr>
                <w:rFonts w:ascii="Times New Roman" w:hAnsi="Times New Roman"/>
                <w:szCs w:val="24"/>
                <w:lang w:val="bg-BG"/>
              </w:rPr>
              <w:t>чрез разписване на процедури по разглеждане на спорове между пътници, превозвачи и възложители и определянето н</w:t>
            </w:r>
            <w:r w:rsidR="005C7B9F" w:rsidRPr="00C5033D">
              <w:rPr>
                <w:rFonts w:ascii="Times New Roman" w:hAnsi="Times New Roman"/>
                <w:szCs w:val="24"/>
                <w:lang w:val="bg-BG"/>
              </w:rPr>
              <w:t>а компетентен за тази цел орган.</w:t>
            </w:r>
          </w:p>
          <w:p w:rsidR="00C63FE4" w:rsidRPr="00C5033D" w:rsidRDefault="006A6482" w:rsidP="00721708">
            <w:pPr>
              <w:pStyle w:val="ListParagraph"/>
              <w:numPr>
                <w:ilvl w:val="2"/>
                <w:numId w:val="1"/>
              </w:numPr>
              <w:tabs>
                <w:tab w:val="left" w:pos="318"/>
                <w:tab w:val="left" w:pos="1050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Тарифиране</w:t>
            </w:r>
            <w:r w:rsidR="00755AF9"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п</w:t>
            </w:r>
            <w:r w:rsidR="005D7941"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ревозни документи</w:t>
            </w:r>
          </w:p>
          <w:p w:rsidR="002E74C1" w:rsidRPr="00C5033D" w:rsidRDefault="00F05CF7" w:rsidP="00F05CF7">
            <w:pPr>
              <w:tabs>
                <w:tab w:val="left" w:pos="318"/>
                <w:tab w:val="left" w:pos="1050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>Предвижда се</w:t>
            </w:r>
            <w:r w:rsidR="00C63FE4" w:rsidRPr="00C5033D">
              <w:rPr>
                <w:rFonts w:ascii="Times New Roman" w:hAnsi="Times New Roman"/>
                <w:szCs w:val="24"/>
                <w:lang w:val="bg-BG"/>
              </w:rPr>
              <w:t xml:space="preserve"> в нови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>я закон да се уреди нормативно</w:t>
            </w:r>
            <w:r w:rsidR="00C63FE4" w:rsidRPr="00C5033D">
              <w:rPr>
                <w:rFonts w:ascii="Times New Roman" w:hAnsi="Times New Roman"/>
                <w:szCs w:val="24"/>
                <w:lang w:val="bg-BG"/>
              </w:rPr>
              <w:t xml:space="preserve"> въпросът за начина на формиран</w:t>
            </w:r>
            <w:r w:rsidR="00E97FE2" w:rsidRPr="00C5033D">
              <w:rPr>
                <w:rFonts w:ascii="Times New Roman" w:hAnsi="Times New Roman"/>
                <w:szCs w:val="24"/>
                <w:lang w:val="bg-BG"/>
              </w:rPr>
              <w:t xml:space="preserve">ето на тарифите на превозвачите, както и </w:t>
            </w:r>
            <w:r w:rsidR="00C63FE4" w:rsidRPr="00C5033D">
              <w:rPr>
                <w:rFonts w:ascii="Times New Roman" w:hAnsi="Times New Roman"/>
                <w:szCs w:val="24"/>
                <w:lang w:val="bg-BG"/>
              </w:rPr>
              <w:t>поетапно</w:t>
            </w:r>
            <w:r w:rsidR="00E97FE2" w:rsidRPr="00C5033D">
              <w:rPr>
                <w:rFonts w:ascii="Times New Roman" w:hAnsi="Times New Roman"/>
                <w:szCs w:val="24"/>
                <w:lang w:val="bg-BG"/>
              </w:rPr>
              <w:t>то</w:t>
            </w:r>
            <w:r w:rsidR="00C63FE4" w:rsidRPr="00C5033D">
              <w:rPr>
                <w:rFonts w:ascii="Times New Roman" w:hAnsi="Times New Roman"/>
                <w:szCs w:val="24"/>
                <w:lang w:val="bg-BG"/>
              </w:rPr>
              <w:t xml:space="preserve"> въвеждане на единния превозен документ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, </w:t>
            </w:r>
            <w:r w:rsidR="00E97FE2" w:rsidRPr="00C5033D">
              <w:rPr>
                <w:rFonts w:ascii="Times New Roman" w:hAnsi="Times New Roman"/>
                <w:szCs w:val="24"/>
                <w:lang w:val="bg-BG"/>
              </w:rPr>
              <w:t xml:space="preserve">в съответствие с оперативните договорености по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НПВУ</w:t>
            </w:r>
            <w:r w:rsidR="00C63FE4" w:rsidRPr="00C5033D">
              <w:rPr>
                <w:rFonts w:ascii="Times New Roman" w:hAnsi="Times New Roman"/>
                <w:szCs w:val="24"/>
                <w:lang w:val="bg-BG"/>
              </w:rPr>
              <w:t>.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Ще</w:t>
            </w:r>
            <w:r w:rsidR="002E74C1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се </w:t>
            </w:r>
            <w:r w:rsidR="002E74C1" w:rsidRPr="00C5033D">
              <w:rPr>
                <w:rFonts w:ascii="Times New Roman" w:hAnsi="Times New Roman"/>
                <w:szCs w:val="24"/>
                <w:lang w:val="bg-BG"/>
              </w:rPr>
              <w:t>регламентира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>т</w:t>
            </w:r>
            <w:r w:rsidR="002E74C1" w:rsidRPr="00C5033D">
              <w:rPr>
                <w:rFonts w:ascii="Times New Roman" w:hAnsi="Times New Roman"/>
                <w:szCs w:val="24"/>
                <w:lang w:val="bg-BG"/>
              </w:rPr>
              <w:t xml:space="preserve"> правила при опре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>деляне</w:t>
            </w:r>
            <w:r w:rsidR="002E74C1" w:rsidRPr="00C5033D">
              <w:rPr>
                <w:rFonts w:ascii="Times New Roman" w:hAnsi="Times New Roman"/>
                <w:szCs w:val="24"/>
                <w:lang w:val="bg-BG"/>
              </w:rPr>
              <w:t xml:space="preserve"> на ценообразуването, начините за отчитане на приходите,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видове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превозни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документи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,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права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и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задължения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на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превозвачите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и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пътниците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,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произтичащи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от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договора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за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превоз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на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3636AA" w:rsidRPr="00C5033D">
              <w:rPr>
                <w:rFonts w:ascii="Times New Roman" w:hAnsi="Times New Roman" w:hint="eastAsia"/>
                <w:szCs w:val="24"/>
                <w:lang w:val="bg-BG"/>
              </w:rPr>
              <w:t>пътници</w:t>
            </w:r>
            <w:r w:rsidR="003636AA" w:rsidRPr="00C5033D">
              <w:rPr>
                <w:rFonts w:ascii="Times New Roman" w:hAnsi="Times New Roman"/>
                <w:szCs w:val="24"/>
                <w:lang w:val="bg-BG"/>
              </w:rPr>
              <w:t>, права и задължения</w:t>
            </w:r>
            <w:r w:rsidR="002E74C1" w:rsidRPr="00C5033D">
              <w:rPr>
                <w:rFonts w:ascii="Times New Roman" w:hAnsi="Times New Roman"/>
                <w:szCs w:val="24"/>
                <w:lang w:val="bg-BG"/>
              </w:rPr>
              <w:t xml:space="preserve"> на компетентен орган, който да изпълнява функциите по разпределяне на средствата между участниците в превозния процес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и др</w:t>
            </w:r>
            <w:r w:rsidR="00C63FE4" w:rsidRPr="00C5033D">
              <w:rPr>
                <w:rFonts w:ascii="Times New Roman" w:hAnsi="Times New Roman"/>
                <w:szCs w:val="24"/>
                <w:lang w:val="bg-BG"/>
              </w:rPr>
              <w:t>.</w:t>
            </w:r>
          </w:p>
          <w:p w:rsidR="00627F5A" w:rsidRPr="00C5033D" w:rsidRDefault="002E74C1" w:rsidP="004240BE">
            <w:pPr>
              <w:pStyle w:val="ListParagraph"/>
              <w:numPr>
                <w:ilvl w:val="2"/>
                <w:numId w:val="1"/>
              </w:numPr>
              <w:tabs>
                <w:tab w:val="left" w:pos="318"/>
                <w:tab w:val="left" w:pos="1050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</w:t>
            </w:r>
          </w:p>
          <w:p w:rsidR="00627F5A" w:rsidRPr="00C5033D" w:rsidRDefault="00F05CF7" w:rsidP="00F05CF7">
            <w:pPr>
              <w:tabs>
                <w:tab w:val="left" w:pos="318"/>
                <w:tab w:val="left" w:pos="1050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>Предвижда се да бъдат</w:t>
            </w:r>
            <w:r w:rsidR="00627F5A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A20CCF" w:rsidRPr="00C5033D">
              <w:rPr>
                <w:rFonts w:ascii="Times New Roman" w:hAnsi="Times New Roman"/>
                <w:szCs w:val="24"/>
                <w:lang w:val="bg-BG"/>
              </w:rPr>
              <w:t>определени</w:t>
            </w:r>
            <w:r w:rsidR="00627F5A" w:rsidRPr="00C5033D">
              <w:rPr>
                <w:rFonts w:ascii="Times New Roman" w:hAnsi="Times New Roman"/>
                <w:szCs w:val="24"/>
                <w:lang w:val="bg-BG"/>
              </w:rPr>
              <w:t xml:space="preserve"> контролните органи по прилагането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на новия закон </w:t>
            </w:r>
            <w:r w:rsidR="00627F5A" w:rsidRPr="00C5033D">
              <w:rPr>
                <w:rFonts w:ascii="Times New Roman" w:hAnsi="Times New Roman"/>
                <w:szCs w:val="24"/>
                <w:lang w:val="bg-BG"/>
              </w:rPr>
              <w:t>и техните функции.</w:t>
            </w:r>
          </w:p>
          <w:p w:rsidR="00FB196C" w:rsidRPr="00C5033D" w:rsidRDefault="00347AE5" w:rsidP="00721708">
            <w:pPr>
              <w:pStyle w:val="ListParagraph"/>
              <w:numPr>
                <w:ilvl w:val="2"/>
                <w:numId w:val="1"/>
              </w:numPr>
              <w:tabs>
                <w:tab w:val="left" w:pos="318"/>
                <w:tab w:val="left" w:pos="1050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2E74C1"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дминистративно-наказателни разпоредби</w:t>
            </w:r>
          </w:p>
          <w:p w:rsidR="00627F5A" w:rsidRPr="00C5033D" w:rsidRDefault="00F05CF7" w:rsidP="00F05CF7">
            <w:pPr>
              <w:tabs>
                <w:tab w:val="left" w:pos="318"/>
                <w:tab w:val="left" w:pos="1050"/>
              </w:tabs>
              <w:ind w:firstLine="76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В административно-наказателните разпоредби се предвижда да </w:t>
            </w:r>
            <w:r w:rsidR="0010647B" w:rsidRPr="00C5033D">
              <w:rPr>
                <w:rFonts w:ascii="Times New Roman" w:hAnsi="Times New Roman"/>
                <w:szCs w:val="24"/>
                <w:lang w:val="bg-BG"/>
              </w:rPr>
              <w:t xml:space="preserve">се </w:t>
            </w:r>
            <w:r w:rsidR="00627F5A" w:rsidRPr="00C5033D">
              <w:rPr>
                <w:rFonts w:ascii="Times New Roman" w:hAnsi="Times New Roman"/>
                <w:szCs w:val="24"/>
                <w:lang w:val="bg-BG"/>
              </w:rPr>
              <w:t>определи размер</w:t>
            </w:r>
            <w:r w:rsidR="0010647B" w:rsidRPr="00C5033D">
              <w:rPr>
                <w:rFonts w:ascii="Times New Roman" w:hAnsi="Times New Roman"/>
                <w:szCs w:val="24"/>
                <w:lang w:val="bg-BG"/>
              </w:rPr>
              <w:t xml:space="preserve">ът </w:t>
            </w:r>
            <w:r w:rsidR="00627F5A" w:rsidRPr="00C5033D">
              <w:rPr>
                <w:rFonts w:ascii="Times New Roman" w:hAnsi="Times New Roman"/>
                <w:szCs w:val="24"/>
                <w:lang w:val="bg-BG"/>
              </w:rPr>
              <w:t>на</w:t>
            </w:r>
            <w:r w:rsidR="0010647B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627F5A" w:rsidRPr="00C5033D">
              <w:rPr>
                <w:rFonts w:ascii="Times New Roman" w:hAnsi="Times New Roman"/>
                <w:szCs w:val="24"/>
                <w:lang w:val="bg-BG"/>
              </w:rPr>
              <w:t>санкции</w:t>
            </w:r>
            <w:r w:rsidR="0010647B" w:rsidRPr="00C5033D">
              <w:rPr>
                <w:rFonts w:ascii="Times New Roman" w:hAnsi="Times New Roman"/>
                <w:szCs w:val="24"/>
                <w:lang w:val="bg-BG"/>
              </w:rPr>
              <w:t>те за неспазване на нормативните задължения</w:t>
            </w: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 по новия закон</w:t>
            </w:r>
            <w:r w:rsidR="00627F5A" w:rsidRPr="00C5033D">
              <w:rPr>
                <w:rFonts w:ascii="Times New Roman" w:hAnsi="Times New Roman"/>
                <w:szCs w:val="24"/>
                <w:lang w:val="bg-BG"/>
              </w:rPr>
              <w:t>, като се изведат нарушения на съществени задължения. Определянето на санкции за нарушения на изискванията, свързани с качество и с безопасност на транспортната услуга, както и с нарушаване правата на пътниците</w:t>
            </w:r>
            <w:r w:rsidR="0010647B" w:rsidRPr="00C5033D">
              <w:rPr>
                <w:rFonts w:ascii="Times New Roman" w:hAnsi="Times New Roman"/>
                <w:szCs w:val="24"/>
                <w:lang w:val="bg-BG"/>
              </w:rPr>
              <w:t>,</w:t>
            </w:r>
            <w:r w:rsidR="00627F5A" w:rsidRPr="00C5033D">
              <w:rPr>
                <w:rFonts w:ascii="Times New Roman" w:hAnsi="Times New Roman"/>
                <w:szCs w:val="24"/>
                <w:lang w:val="bg-BG"/>
              </w:rPr>
              <w:t xml:space="preserve"> е от ключово значение за ефективността на</w:t>
            </w:r>
            <w:r w:rsidR="00A20CCF" w:rsidRPr="00C5033D">
              <w:rPr>
                <w:rFonts w:ascii="Times New Roman" w:hAnsi="Times New Roman"/>
                <w:szCs w:val="24"/>
                <w:lang w:val="bg-BG"/>
              </w:rPr>
              <w:t xml:space="preserve"> изпълнението на</w:t>
            </w:r>
            <w:r w:rsidR="00627F5A" w:rsidRPr="00C5033D">
              <w:rPr>
                <w:rFonts w:ascii="Times New Roman" w:hAnsi="Times New Roman"/>
                <w:szCs w:val="24"/>
                <w:lang w:val="bg-BG"/>
              </w:rPr>
              <w:t xml:space="preserve"> политиката за обществен транспорт.</w:t>
            </w:r>
          </w:p>
          <w:p w:rsidR="00B152A1" w:rsidRPr="00C5033D" w:rsidRDefault="00347AE5" w:rsidP="00627F5A">
            <w:pPr>
              <w:pStyle w:val="ListParagraph"/>
              <w:numPr>
                <w:ilvl w:val="2"/>
                <w:numId w:val="1"/>
              </w:numPr>
              <w:tabs>
                <w:tab w:val="left" w:pos="318"/>
                <w:tab w:val="left" w:pos="1050"/>
              </w:tabs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t>Преходни и заключителни разпоредби</w:t>
            </w:r>
          </w:p>
          <w:p w:rsidR="00A20CCF" w:rsidRPr="00C5033D" w:rsidRDefault="00FB196C" w:rsidP="00C5033D">
            <w:pPr>
              <w:tabs>
                <w:tab w:val="left" w:pos="318"/>
                <w:tab w:val="left" w:pos="1050"/>
              </w:tabs>
              <w:ind w:firstLine="760"/>
              <w:contextualSpacing/>
              <w:jc w:val="both"/>
              <w:rPr>
                <w:rFonts w:ascii="Times New Roman" w:hAnsi="Times New Roman"/>
                <w:color w:val="FF0000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>С</w:t>
            </w:r>
            <w:r w:rsidR="00347AE5" w:rsidRPr="00C5033D">
              <w:rPr>
                <w:rFonts w:ascii="Times New Roman" w:hAnsi="Times New Roman"/>
                <w:szCs w:val="24"/>
                <w:lang w:val="bg-BG"/>
              </w:rPr>
              <w:t xml:space="preserve"> преходните и заключителни разпоредби на </w:t>
            </w:r>
            <w:r w:rsidR="00F05CF7" w:rsidRPr="00C5033D">
              <w:rPr>
                <w:rFonts w:ascii="Times New Roman" w:hAnsi="Times New Roman"/>
                <w:szCs w:val="24"/>
                <w:lang w:val="bg-BG"/>
              </w:rPr>
              <w:t>новия закон</w:t>
            </w:r>
            <w:r w:rsidR="00347AE5" w:rsidRPr="00C5033D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="00F05CF7" w:rsidRPr="00C5033D">
              <w:rPr>
                <w:rFonts w:ascii="Times New Roman" w:hAnsi="Times New Roman"/>
                <w:szCs w:val="24"/>
                <w:lang w:val="bg-BG"/>
              </w:rPr>
              <w:t xml:space="preserve">се предвижда </w:t>
            </w:r>
            <w:r w:rsidR="00347AE5" w:rsidRPr="00C5033D">
              <w:rPr>
                <w:rFonts w:ascii="Times New Roman" w:hAnsi="Times New Roman"/>
                <w:szCs w:val="24"/>
                <w:lang w:val="bg-BG"/>
              </w:rPr>
              <w:t>да се уреди въпроса за неговото приложение спрямо сключените преди влизането му в сила договори за обществен превоз на пътници. За процедурите по възлагане на обществен превоз на пътници, започнали преди влизане в сила на закона, следва да се прилага досегашния ред, включително по отношение на обжалването. За сключените договори може да се уреди изискванията за спазване на стандартите за качество и безопасност да важат занапред и съответно за неспазването им да се налагат санкции.</w:t>
            </w:r>
          </w:p>
        </w:tc>
      </w:tr>
      <w:tr w:rsidR="006403C1" w:rsidRPr="00C5033D" w:rsidTr="00E706BF">
        <w:tc>
          <w:tcPr>
            <w:tcW w:w="9072" w:type="dxa"/>
            <w:gridSpan w:val="2"/>
            <w:shd w:val="clear" w:color="auto" w:fill="auto"/>
          </w:tcPr>
          <w:p w:rsidR="007E6CB9" w:rsidRPr="00C5033D" w:rsidRDefault="006403C1" w:rsidP="00BB21E2">
            <w:pPr>
              <w:pStyle w:val="ListParagraph"/>
              <w:numPr>
                <w:ilvl w:val="0"/>
                <w:numId w:val="21"/>
              </w:numPr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ВЪПРОСИ ЗА ОБСЪЖДАНЕ</w:t>
            </w:r>
          </w:p>
          <w:p w:rsidR="00833B68" w:rsidRPr="00C5033D" w:rsidRDefault="002A1659" w:rsidP="00C235A4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Представител на коя заинтересована страна сте</w:t>
            </w:r>
            <w:r w:rsidR="00833B68" w:rsidRPr="00C5033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33B68" w:rsidRPr="00C5033D" w:rsidRDefault="00794539" w:rsidP="00A20CCF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2A1659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потребител </w:t>
            </w:r>
          </w:p>
          <w:p w:rsidR="00833B68" w:rsidRPr="00C5033D" w:rsidRDefault="00794539" w:rsidP="00A20CCF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2A1659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</w:t>
            </w:r>
          </w:p>
          <w:p w:rsidR="00833B68" w:rsidRPr="00C5033D" w:rsidRDefault="00794539" w:rsidP="00A20CCF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2A1659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административен орган </w:t>
            </w:r>
          </w:p>
          <w:p w:rsidR="002A1659" w:rsidRPr="00C5033D" w:rsidRDefault="00794539" w:rsidP="00A20CCF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833B68" w:rsidRPr="00C5033D">
              <w:rPr>
                <w:rFonts w:ascii="Times New Roman" w:hAnsi="Times New Roman" w:cs="Times New Roman"/>
                <w:sz w:val="24"/>
                <w:szCs w:val="24"/>
              </w:rPr>
              <w:t>друго (моля посочете)</w:t>
            </w:r>
          </w:p>
          <w:p w:rsidR="0094745E" w:rsidRPr="00C5033D" w:rsidRDefault="00C4711A" w:rsidP="00C235A4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Как определяте качеството на обществения превоз у нас?</w:t>
            </w:r>
          </w:p>
          <w:p w:rsidR="00B14E3F" w:rsidRPr="00C5033D" w:rsidRDefault="00794539" w:rsidP="00A20CCF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14E3F" w:rsidRPr="00C5033D">
              <w:rPr>
                <w:rFonts w:ascii="Times New Roman" w:hAnsi="Times New Roman" w:cs="Times New Roman"/>
                <w:sz w:val="24"/>
                <w:szCs w:val="24"/>
              </w:rPr>
              <w:t>тлично</w:t>
            </w:r>
          </w:p>
          <w:p w:rsidR="00B14E3F" w:rsidRPr="00C5033D" w:rsidRDefault="00794539" w:rsidP="00A20CCF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14E3F" w:rsidRPr="00C5033D">
              <w:rPr>
                <w:rFonts w:ascii="Times New Roman" w:hAnsi="Times New Roman" w:cs="Times New Roman"/>
                <w:sz w:val="24"/>
                <w:szCs w:val="24"/>
              </w:rPr>
              <w:t>ного добро</w:t>
            </w:r>
          </w:p>
          <w:p w:rsidR="00B14E3F" w:rsidRPr="00C5033D" w:rsidRDefault="00794539" w:rsidP="00A20CCF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14E3F" w:rsidRPr="00C5033D">
              <w:rPr>
                <w:rFonts w:ascii="Times New Roman" w:hAnsi="Times New Roman" w:cs="Times New Roman"/>
                <w:sz w:val="24"/>
                <w:szCs w:val="24"/>
              </w:rPr>
              <w:t>обро</w:t>
            </w:r>
          </w:p>
          <w:p w:rsidR="00B14E3F" w:rsidRPr="00C5033D" w:rsidRDefault="00794539" w:rsidP="00A20CCF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14E3F" w:rsidRPr="00C5033D">
              <w:rPr>
                <w:rFonts w:ascii="Times New Roman" w:hAnsi="Times New Roman" w:cs="Times New Roman"/>
                <w:sz w:val="24"/>
                <w:szCs w:val="24"/>
              </w:rPr>
              <w:t>адоволително</w:t>
            </w:r>
          </w:p>
          <w:p w:rsidR="00B14E3F" w:rsidRPr="00C5033D" w:rsidRDefault="00794539" w:rsidP="00A20CCF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14E3F" w:rsidRPr="00C5033D">
              <w:rPr>
                <w:rFonts w:ascii="Times New Roman" w:hAnsi="Times New Roman" w:cs="Times New Roman"/>
                <w:sz w:val="24"/>
                <w:szCs w:val="24"/>
              </w:rPr>
              <w:t>ошо</w:t>
            </w:r>
          </w:p>
          <w:p w:rsidR="00254BFA" w:rsidRPr="00C5033D" w:rsidRDefault="006A2FD2" w:rsidP="00C235A4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Считате ли, че </w:t>
            </w:r>
            <w:r w:rsidR="00B14E3F" w:rsidRPr="00C5033D">
              <w:rPr>
                <w:rFonts w:ascii="Times New Roman" w:hAnsi="Times New Roman" w:cs="Times New Roman"/>
                <w:sz w:val="24"/>
                <w:szCs w:val="24"/>
              </w:rPr>
              <w:t>организацията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C4711A" w:rsidRPr="00C5033D">
              <w:rPr>
                <w:rFonts w:ascii="Times New Roman" w:hAnsi="Times New Roman" w:cs="Times New Roman"/>
                <w:sz w:val="24"/>
                <w:szCs w:val="24"/>
              </w:rPr>
              <w:t>пътническите превози</w:t>
            </w:r>
            <w:r w:rsidR="002A1659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по действащото българско законодателство отговаря на съвременните условия</w:t>
            </w:r>
            <w:r w:rsidR="00254BFA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и по какъв начин, според Вас, тя би могла да бъде подобрена?</w:t>
            </w:r>
          </w:p>
          <w:p w:rsidR="001707E0" w:rsidRPr="00C5033D" w:rsidRDefault="00C4711A" w:rsidP="00C235A4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Какви проблеми </w:t>
            </w:r>
            <w:r w:rsidR="001707E0" w:rsidRPr="00C5033D">
              <w:rPr>
                <w:rFonts w:ascii="Times New Roman" w:hAnsi="Times New Roman" w:cs="Times New Roman"/>
                <w:sz w:val="24"/>
                <w:szCs w:val="24"/>
              </w:rPr>
              <w:t>на обществения транспорт</w:t>
            </w:r>
            <w:r w:rsidR="00A20CCF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, произтичащи от действащото законодателство, 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сте идентифицирали</w:t>
            </w:r>
            <w:r w:rsidR="001707E0" w:rsidRPr="00C5033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707E0" w:rsidRPr="00C5033D" w:rsidRDefault="00C4711A" w:rsidP="00C235A4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Какви </w:t>
            </w:r>
            <w:r w:rsidR="00B14E3F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според Вас 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са причините за възникване на проблемите?</w:t>
            </w:r>
          </w:p>
          <w:p w:rsidR="001707E0" w:rsidRPr="00C5033D" w:rsidRDefault="00C4711A" w:rsidP="00C235A4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Какви са допринасящите за </w:t>
            </w:r>
            <w:r w:rsidR="001707E0" w:rsidRPr="00C5033D">
              <w:rPr>
                <w:rFonts w:ascii="Times New Roman" w:hAnsi="Times New Roman" w:cs="Times New Roman"/>
                <w:sz w:val="24"/>
                <w:szCs w:val="24"/>
              </w:rPr>
              <w:t>идентифицираните проблеми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фактори от заобикалящата среда?</w:t>
            </w:r>
          </w:p>
          <w:p w:rsidR="001707E0" w:rsidRPr="00C5033D" w:rsidRDefault="00C4711A" w:rsidP="00C235A4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Какви са последствията от възникването на идентифицираните проблеми?</w:t>
            </w:r>
          </w:p>
          <w:p w:rsidR="001707E0" w:rsidRPr="00C5033D" w:rsidRDefault="00C4711A" w:rsidP="00C235A4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Считате ли, че с </w:t>
            </w:r>
            <w:r w:rsidR="001707E0" w:rsidRPr="00C5033D">
              <w:rPr>
                <w:rFonts w:ascii="Times New Roman" w:hAnsi="Times New Roman" w:cs="Times New Roman"/>
                <w:sz w:val="24"/>
                <w:szCs w:val="24"/>
              </w:rPr>
              <w:t>изготвянето на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нов Закон за обществения транспорт и съответна подзаконова нормативна рамка, ще се подобри качеството на пътническите превози </w:t>
            </w:r>
            <w:r w:rsidR="001707E0" w:rsidRPr="00C5033D">
              <w:rPr>
                <w:rFonts w:ascii="Times New Roman" w:hAnsi="Times New Roman" w:cs="Times New Roman"/>
                <w:sz w:val="24"/>
                <w:szCs w:val="24"/>
              </w:rPr>
              <w:t>и ще се разрешат идентифицираните проблеми?</w:t>
            </w:r>
          </w:p>
          <w:p w:rsidR="00B14E3F" w:rsidRPr="00C5033D" w:rsidRDefault="00794539" w:rsidP="00A20CCF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14E3F" w:rsidRPr="00C503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B14E3F" w:rsidRPr="00C5033D" w:rsidRDefault="00794539" w:rsidP="00A20CCF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14E3F" w:rsidRPr="00C5033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01B61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4E3F" w:rsidRPr="00C5033D" w:rsidRDefault="00794539" w:rsidP="00A20CCF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14E3F" w:rsidRPr="00C5033D">
              <w:rPr>
                <w:rFonts w:ascii="Times New Roman" w:hAnsi="Times New Roman" w:cs="Times New Roman"/>
                <w:sz w:val="24"/>
                <w:szCs w:val="24"/>
              </w:rPr>
              <w:t>руго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(моля посочете)</w:t>
            </w:r>
          </w:p>
          <w:p w:rsidR="00CD7AA5" w:rsidRPr="00C5033D" w:rsidRDefault="00A20CCF" w:rsidP="00EB1E06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Считате ли за подходящо с новия Закон за обществения транспорт да се регламентира процедура</w:t>
            </w:r>
            <w:r w:rsidR="00EB1E06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за достъп на превозвачи, които желаят да осъществяват превози на търговски принцип?</w:t>
            </w:r>
          </w:p>
          <w:p w:rsidR="00EB1E06" w:rsidRPr="00C5033D" w:rsidRDefault="00794539" w:rsidP="00A20CCF">
            <w:pPr>
              <w:tabs>
                <w:tab w:val="left" w:pos="318"/>
              </w:tabs>
              <w:ind w:left="72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□ </w:t>
            </w:r>
            <w:r w:rsidR="001B42C4" w:rsidRPr="00C5033D">
              <w:rPr>
                <w:rFonts w:ascii="Times New Roman" w:hAnsi="Times New Roman"/>
                <w:szCs w:val="24"/>
                <w:lang w:val="bg-BG"/>
              </w:rPr>
              <w:t>д</w:t>
            </w:r>
            <w:r w:rsidR="00EB1E06" w:rsidRPr="00C5033D">
              <w:rPr>
                <w:rFonts w:ascii="Times New Roman" w:hAnsi="Times New Roman"/>
                <w:szCs w:val="24"/>
                <w:lang w:val="bg-BG"/>
              </w:rPr>
              <w:t>а</w:t>
            </w:r>
          </w:p>
          <w:p w:rsidR="00EB1E06" w:rsidRPr="00C5033D" w:rsidRDefault="00794539" w:rsidP="00A20CCF">
            <w:pPr>
              <w:tabs>
                <w:tab w:val="left" w:pos="318"/>
              </w:tabs>
              <w:ind w:left="72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□ </w:t>
            </w:r>
            <w:r w:rsidR="001B42C4" w:rsidRPr="00C5033D">
              <w:rPr>
                <w:rFonts w:ascii="Times New Roman" w:hAnsi="Times New Roman"/>
                <w:szCs w:val="24"/>
                <w:lang w:val="bg-BG"/>
              </w:rPr>
              <w:t>н</w:t>
            </w:r>
            <w:r w:rsidR="00EB1E06" w:rsidRPr="00C5033D">
              <w:rPr>
                <w:rFonts w:ascii="Times New Roman" w:hAnsi="Times New Roman"/>
                <w:szCs w:val="24"/>
                <w:lang w:val="bg-BG"/>
              </w:rPr>
              <w:t>е</w:t>
            </w:r>
          </w:p>
          <w:p w:rsidR="006A2FD2" w:rsidRPr="00C5033D" w:rsidRDefault="007274FB" w:rsidP="00C235A4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2FD2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Считате ли, че </w:t>
            </w:r>
            <w:r w:rsidR="00254BFA" w:rsidRPr="00C5033D">
              <w:rPr>
                <w:rFonts w:ascii="Times New Roman" w:hAnsi="Times New Roman" w:cs="Times New Roman"/>
                <w:sz w:val="24"/>
                <w:szCs w:val="24"/>
              </w:rPr>
              <w:t>обединяването на разписанията от железопътния и автобусния транспорт в Национална транспортна схема ще направи обществения транспорт по- ефективен, достъпен и привлекателен за потребителите?</w:t>
            </w:r>
          </w:p>
          <w:p w:rsidR="00665DFA" w:rsidRPr="00C5033D" w:rsidRDefault="00794539" w:rsidP="00A20CCF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65DFA" w:rsidRPr="00C503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665DFA" w:rsidRPr="00C5033D" w:rsidRDefault="00794539" w:rsidP="00A20CCF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65DFA" w:rsidRPr="00C5033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665DFA" w:rsidRPr="00C5033D" w:rsidRDefault="001B42C4" w:rsidP="00A20CCF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□ д</w:t>
            </w:r>
            <w:r w:rsidR="00665DFA" w:rsidRPr="00C5033D">
              <w:rPr>
                <w:rFonts w:ascii="Times New Roman" w:hAnsi="Times New Roman" w:cs="Times New Roman"/>
                <w:sz w:val="24"/>
                <w:szCs w:val="24"/>
              </w:rPr>
              <w:t>руго</w:t>
            </w:r>
            <w:r w:rsidR="00E01B61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(моля посочете)</w:t>
            </w:r>
          </w:p>
          <w:p w:rsidR="008826FA" w:rsidRPr="00C5033D" w:rsidRDefault="008826FA" w:rsidP="008826FA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Подкрепяте ли въвеждането със Закона за обществения транспорт на единен превозен документ</w:t>
            </w:r>
            <w:r w:rsidR="00833B68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за цялата страна за сухопътен превоз на пътници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26FA" w:rsidRPr="00C5033D" w:rsidRDefault="00794539" w:rsidP="007274FB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826FA" w:rsidRPr="00C503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8826FA" w:rsidRPr="00C5033D" w:rsidRDefault="00794539" w:rsidP="007274FB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826FA" w:rsidRPr="00C5033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8826FA" w:rsidRPr="00C5033D" w:rsidRDefault="00794539" w:rsidP="007274FB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826FA" w:rsidRPr="00C5033D">
              <w:rPr>
                <w:rFonts w:ascii="Times New Roman" w:hAnsi="Times New Roman" w:cs="Times New Roman"/>
                <w:sz w:val="24"/>
                <w:szCs w:val="24"/>
              </w:rPr>
              <w:t>руго (моля посочете)</w:t>
            </w:r>
          </w:p>
          <w:p w:rsidR="007042AD" w:rsidRPr="00C5033D" w:rsidRDefault="007042AD" w:rsidP="007042AD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Подкрепяте ли регламентиране на изрична възможност на общини или области да се сдружават с цел създаване и организиране на интегрирани транспортни услуги?</w:t>
            </w:r>
          </w:p>
          <w:p w:rsidR="007042AD" w:rsidRPr="00C5033D" w:rsidRDefault="00794539" w:rsidP="007274FB">
            <w:pPr>
              <w:tabs>
                <w:tab w:val="left" w:pos="318"/>
              </w:tabs>
              <w:ind w:left="72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□ </w:t>
            </w:r>
            <w:r w:rsidR="001B42C4" w:rsidRPr="00C5033D">
              <w:rPr>
                <w:rFonts w:ascii="Times New Roman" w:hAnsi="Times New Roman"/>
                <w:szCs w:val="24"/>
                <w:lang w:val="bg-BG"/>
              </w:rPr>
              <w:t>д</w:t>
            </w:r>
            <w:r w:rsidR="007042AD" w:rsidRPr="00C5033D">
              <w:rPr>
                <w:rFonts w:ascii="Times New Roman" w:hAnsi="Times New Roman"/>
                <w:szCs w:val="24"/>
                <w:lang w:val="bg-BG"/>
              </w:rPr>
              <w:t>а</w:t>
            </w:r>
          </w:p>
          <w:p w:rsidR="007042AD" w:rsidRPr="00C5033D" w:rsidRDefault="00794539" w:rsidP="007274FB">
            <w:pPr>
              <w:tabs>
                <w:tab w:val="left" w:pos="318"/>
              </w:tabs>
              <w:ind w:left="72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□ </w:t>
            </w:r>
            <w:r w:rsidR="001B42C4" w:rsidRPr="00C5033D">
              <w:rPr>
                <w:rFonts w:ascii="Times New Roman" w:hAnsi="Times New Roman"/>
                <w:szCs w:val="24"/>
                <w:lang w:val="bg-BG"/>
              </w:rPr>
              <w:t>н</w:t>
            </w:r>
            <w:r w:rsidR="007042AD" w:rsidRPr="00C5033D">
              <w:rPr>
                <w:rFonts w:ascii="Times New Roman" w:hAnsi="Times New Roman"/>
                <w:szCs w:val="24"/>
                <w:lang w:val="bg-BG"/>
              </w:rPr>
              <w:t xml:space="preserve">е </w:t>
            </w:r>
          </w:p>
          <w:p w:rsidR="007042AD" w:rsidRPr="00C5033D" w:rsidRDefault="00794539" w:rsidP="007274FB">
            <w:pPr>
              <w:tabs>
                <w:tab w:val="left" w:pos="318"/>
              </w:tabs>
              <w:ind w:left="72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□ </w:t>
            </w:r>
            <w:r w:rsidR="001B42C4" w:rsidRPr="00C5033D">
              <w:rPr>
                <w:rFonts w:ascii="Times New Roman" w:hAnsi="Times New Roman"/>
                <w:szCs w:val="24"/>
                <w:lang w:val="bg-BG"/>
              </w:rPr>
              <w:t>д</w:t>
            </w:r>
            <w:r w:rsidR="007042AD" w:rsidRPr="00C5033D">
              <w:rPr>
                <w:rFonts w:ascii="Times New Roman" w:hAnsi="Times New Roman"/>
                <w:szCs w:val="24"/>
                <w:lang w:val="bg-BG"/>
              </w:rPr>
              <w:t>руго</w:t>
            </w:r>
            <w:r w:rsidR="00E01B61" w:rsidRPr="00C5033D">
              <w:rPr>
                <w:rFonts w:ascii="Times New Roman" w:hAnsi="Times New Roman"/>
                <w:szCs w:val="24"/>
                <w:lang w:val="bg-BG"/>
              </w:rPr>
              <w:t xml:space="preserve"> (моля посочете)</w:t>
            </w:r>
          </w:p>
          <w:p w:rsidR="004D46DA" w:rsidRPr="00C5033D" w:rsidRDefault="00E01B61" w:rsidP="00C235A4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Подкрепяте ли</w:t>
            </w:r>
            <w:r w:rsidR="001707E0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въвеждане на задължителни стандарти за качество и безопасност</w:t>
            </w:r>
            <w:r w:rsidR="007274FB" w:rsidRPr="00C5033D">
              <w:rPr>
                <w:rFonts w:ascii="Times New Roman" w:hAnsi="Times New Roman" w:cs="Times New Roman"/>
                <w:sz w:val="24"/>
                <w:szCs w:val="24"/>
              </w:rPr>
              <w:t>, които да</w:t>
            </w:r>
            <w:r w:rsidR="001707E0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подобрят транспортната услуга?</w:t>
            </w:r>
          </w:p>
          <w:p w:rsidR="00296D8A" w:rsidRPr="00C5033D" w:rsidRDefault="00794539" w:rsidP="007274FB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96D8A" w:rsidRPr="00C503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296D8A" w:rsidRPr="00C5033D" w:rsidRDefault="00794539" w:rsidP="007274FB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96D8A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</w:p>
          <w:p w:rsidR="00296D8A" w:rsidRPr="00C5033D" w:rsidRDefault="00794539" w:rsidP="007274FB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96D8A" w:rsidRPr="00C5033D">
              <w:rPr>
                <w:rFonts w:ascii="Times New Roman" w:hAnsi="Times New Roman" w:cs="Times New Roman"/>
                <w:sz w:val="24"/>
                <w:szCs w:val="24"/>
              </w:rPr>
              <w:t>руго</w:t>
            </w:r>
            <w:r w:rsidR="00E01B61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(моля посочете)</w:t>
            </w:r>
          </w:p>
          <w:p w:rsidR="004D46DA" w:rsidRPr="00C5033D" w:rsidRDefault="00B027AF" w:rsidP="00C235A4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Считате ли за необходимо създаването на нова организационна структура, която най-общо да поеме всички функции, свързани с транспортното планиране, разпределението на средствата за компенс</w:t>
            </w:r>
            <w:r w:rsidR="00F522A8" w:rsidRPr="00C5033D">
              <w:rPr>
                <w:rFonts w:ascii="Times New Roman" w:hAnsi="Times New Roman" w:cs="Times New Roman"/>
                <w:sz w:val="24"/>
                <w:szCs w:val="24"/>
              </w:rPr>
              <w:t>ации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на операторите, контрол</w:t>
            </w:r>
            <w:r w:rsidR="004D46DA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F522A8" w:rsidRPr="00C5033D">
              <w:rPr>
                <w:rFonts w:ascii="Times New Roman" w:hAnsi="Times New Roman" w:cs="Times New Roman"/>
                <w:sz w:val="24"/>
                <w:szCs w:val="24"/>
              </w:rPr>
              <w:t>изпълнението на договорите за възлагане и др.</w:t>
            </w:r>
            <w:r w:rsidR="004D46DA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279B" w:rsidRPr="00C5033D" w:rsidRDefault="00794539" w:rsidP="007274FB">
            <w:pPr>
              <w:tabs>
                <w:tab w:val="left" w:pos="318"/>
              </w:tabs>
              <w:ind w:left="72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□ </w:t>
            </w:r>
            <w:r w:rsidR="001B42C4" w:rsidRPr="00C5033D">
              <w:rPr>
                <w:rFonts w:ascii="Times New Roman" w:hAnsi="Times New Roman"/>
                <w:szCs w:val="24"/>
                <w:lang w:val="bg-BG"/>
              </w:rPr>
              <w:t>д</w:t>
            </w:r>
            <w:r w:rsidR="0077279B" w:rsidRPr="00C5033D">
              <w:rPr>
                <w:rFonts w:ascii="Times New Roman" w:hAnsi="Times New Roman"/>
                <w:szCs w:val="24"/>
                <w:lang w:val="bg-BG"/>
              </w:rPr>
              <w:t>а</w:t>
            </w:r>
          </w:p>
          <w:p w:rsidR="0077279B" w:rsidRPr="00C5033D" w:rsidRDefault="00794539" w:rsidP="007274FB">
            <w:pPr>
              <w:tabs>
                <w:tab w:val="left" w:pos="318"/>
              </w:tabs>
              <w:ind w:left="720"/>
              <w:contextualSpacing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C5033D">
              <w:rPr>
                <w:rFonts w:ascii="Times New Roman" w:hAnsi="Times New Roman"/>
                <w:szCs w:val="24"/>
                <w:lang w:val="bg-BG"/>
              </w:rPr>
              <w:t xml:space="preserve">□ </w:t>
            </w:r>
            <w:r w:rsidR="001B42C4" w:rsidRPr="00C5033D">
              <w:rPr>
                <w:rFonts w:ascii="Times New Roman" w:hAnsi="Times New Roman"/>
                <w:szCs w:val="24"/>
                <w:lang w:val="bg-BG"/>
              </w:rPr>
              <w:t>н</w:t>
            </w:r>
            <w:r w:rsidR="0077279B" w:rsidRPr="00C5033D">
              <w:rPr>
                <w:rFonts w:ascii="Times New Roman" w:hAnsi="Times New Roman"/>
                <w:szCs w:val="24"/>
                <w:lang w:val="bg-BG"/>
              </w:rPr>
              <w:t xml:space="preserve">е </w:t>
            </w:r>
          </w:p>
          <w:p w:rsidR="0077279B" w:rsidRPr="00C5033D" w:rsidRDefault="00794539" w:rsidP="007274FB">
            <w:pPr>
              <w:pStyle w:val="ListParagraph"/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 w:rsidR="001B42C4" w:rsidRPr="00C503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7279B" w:rsidRPr="00C5033D">
              <w:rPr>
                <w:rFonts w:ascii="Times New Roman" w:hAnsi="Times New Roman" w:cs="Times New Roman"/>
                <w:sz w:val="24"/>
                <w:szCs w:val="24"/>
              </w:rPr>
              <w:t>руго</w:t>
            </w:r>
            <w:r w:rsidR="008826FA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(моля посочете)</w:t>
            </w:r>
          </w:p>
          <w:p w:rsidR="007D5632" w:rsidRPr="00C5033D" w:rsidRDefault="007274FB" w:rsidP="00C235A4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Описаните предложения щ</w:t>
            </w:r>
            <w:r w:rsidR="006A2FD2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е доведат 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ли </w:t>
            </w:r>
            <w:r w:rsidR="006A2FD2" w:rsidRPr="00C5033D">
              <w:rPr>
                <w:rFonts w:ascii="Times New Roman" w:hAnsi="Times New Roman" w:cs="Times New Roman"/>
                <w:sz w:val="24"/>
                <w:szCs w:val="24"/>
              </w:rPr>
              <w:t>до благоприятни или неблагоприятни</w:t>
            </w:r>
            <w:r w:rsidR="001707E0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2FD2" w:rsidRPr="00C5033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следици за гражданите и бизнеса и к</w:t>
            </w:r>
            <w:r w:rsidR="006A2FD2" w:rsidRPr="00C5033D">
              <w:rPr>
                <w:rFonts w:ascii="Times New Roman" w:hAnsi="Times New Roman" w:cs="Times New Roman"/>
                <w:sz w:val="24"/>
                <w:szCs w:val="24"/>
              </w:rPr>
              <w:t>акви?</w:t>
            </w:r>
            <w:r w:rsidR="0077279B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74FB" w:rsidRPr="00C5033D" w:rsidRDefault="007274FB" w:rsidP="007274FB">
            <w:pPr>
              <w:pStyle w:val="ListParagraph"/>
              <w:numPr>
                <w:ilvl w:val="0"/>
                <w:numId w:val="16"/>
              </w:numPr>
              <w:tabs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2FD2" w:rsidRPr="00C5033D">
              <w:rPr>
                <w:rFonts w:ascii="Times New Roman" w:hAnsi="Times New Roman" w:cs="Times New Roman"/>
                <w:sz w:val="24"/>
                <w:szCs w:val="24"/>
              </w:rPr>
              <w:t>Направете като заинтересовани страни всякакви други коментари,</w:t>
            </w:r>
            <w:r w:rsidR="00254BFA" w:rsidRPr="00C5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2FD2" w:rsidRPr="00C5033D">
              <w:rPr>
                <w:rFonts w:ascii="Times New Roman" w:hAnsi="Times New Roman" w:cs="Times New Roman"/>
                <w:sz w:val="24"/>
                <w:szCs w:val="24"/>
              </w:rPr>
              <w:t>предложения и забележки, на които считате за необходимо да бъде обърнато внимание.</w:t>
            </w:r>
          </w:p>
        </w:tc>
      </w:tr>
      <w:tr w:rsidR="006403C1" w:rsidRPr="0040510F" w:rsidTr="00E706BF">
        <w:tc>
          <w:tcPr>
            <w:tcW w:w="9072" w:type="dxa"/>
            <w:gridSpan w:val="2"/>
            <w:shd w:val="clear" w:color="auto" w:fill="auto"/>
          </w:tcPr>
          <w:p w:rsidR="006403C1" w:rsidRPr="00C5033D" w:rsidRDefault="006403C1" w:rsidP="00BB21E2">
            <w:pPr>
              <w:pStyle w:val="ListParagraph"/>
              <w:numPr>
                <w:ilvl w:val="0"/>
                <w:numId w:val="21"/>
              </w:numPr>
              <w:tabs>
                <w:tab w:val="left" w:pos="318"/>
              </w:tabs>
              <w:spacing w:after="0" w:line="240" w:lineRule="auto"/>
              <w:ind w:left="714" w:hanging="357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ДОКУМЕНТИ, СЪПЪТСТВАЩИ КОНСУЛТАЦИЯТА</w:t>
            </w:r>
          </w:p>
          <w:p w:rsidR="002A14CE" w:rsidRPr="0040510F" w:rsidRDefault="006A2FD2" w:rsidP="00C235A4">
            <w:pPr>
              <w:pStyle w:val="ListParagraph"/>
              <w:tabs>
                <w:tab w:val="left" w:pos="318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033D">
              <w:rPr>
                <w:rFonts w:ascii="Times New Roman" w:hAnsi="Times New Roman" w:cs="Times New Roman"/>
                <w:sz w:val="24"/>
                <w:szCs w:val="24"/>
              </w:rPr>
              <w:t>Проект на структура на нов Закон за обществения транспорт</w:t>
            </w:r>
          </w:p>
        </w:tc>
      </w:tr>
    </w:tbl>
    <w:p w:rsidR="006403C1" w:rsidRPr="0040510F" w:rsidRDefault="006403C1" w:rsidP="00C235A4">
      <w:pPr>
        <w:jc w:val="both"/>
        <w:rPr>
          <w:rFonts w:ascii="Times New Roman" w:hAnsi="Times New Roman"/>
          <w:b/>
          <w:szCs w:val="24"/>
          <w:lang w:val="bg-BG"/>
        </w:rPr>
      </w:pPr>
    </w:p>
    <w:p w:rsidR="006403C1" w:rsidRPr="0040510F" w:rsidRDefault="006403C1" w:rsidP="00C235A4">
      <w:pPr>
        <w:rPr>
          <w:rFonts w:ascii="Times New Roman" w:hAnsi="Times New Roman"/>
          <w:szCs w:val="24"/>
          <w:lang w:val="bg-BG"/>
        </w:rPr>
      </w:pPr>
    </w:p>
    <w:sectPr w:rsidR="006403C1" w:rsidRPr="0040510F" w:rsidSect="00D16F0C">
      <w:headerReference w:type="even" r:id="rId11"/>
      <w:headerReference w:type="default" r:id="rId12"/>
      <w:footerReference w:type="default" r:id="rId13"/>
      <w:pgSz w:w="11906" w:h="16838"/>
      <w:pgMar w:top="851" w:right="1469" w:bottom="568" w:left="146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1C9" w:rsidRDefault="00FE01C9">
      <w:r>
        <w:separator/>
      </w:r>
    </w:p>
  </w:endnote>
  <w:endnote w:type="continuationSeparator" w:id="0">
    <w:p w:rsidR="00FE01C9" w:rsidRDefault="00FE0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03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33649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9239E4" w:rsidRPr="008A66B9" w:rsidRDefault="009239E4">
        <w:pPr>
          <w:pStyle w:val="Footer"/>
          <w:jc w:val="right"/>
          <w:rPr>
            <w:rFonts w:ascii="Times New Roman" w:hAnsi="Times New Roman"/>
          </w:rPr>
        </w:pPr>
        <w:r w:rsidRPr="008A66B9">
          <w:rPr>
            <w:rFonts w:ascii="Times New Roman" w:hAnsi="Times New Roman"/>
          </w:rPr>
          <w:fldChar w:fldCharType="begin"/>
        </w:r>
        <w:r w:rsidRPr="008A66B9">
          <w:rPr>
            <w:rFonts w:ascii="Times New Roman" w:hAnsi="Times New Roman"/>
          </w:rPr>
          <w:instrText xml:space="preserve"> PAGE   \* MERGEFORMAT </w:instrText>
        </w:r>
        <w:r w:rsidRPr="008A66B9">
          <w:rPr>
            <w:rFonts w:ascii="Times New Roman" w:hAnsi="Times New Roman"/>
          </w:rPr>
          <w:fldChar w:fldCharType="separate"/>
        </w:r>
        <w:r w:rsidR="000F46E2">
          <w:rPr>
            <w:rFonts w:ascii="Times New Roman" w:hAnsi="Times New Roman"/>
            <w:noProof/>
          </w:rPr>
          <w:t>3</w:t>
        </w:r>
        <w:r w:rsidRPr="008A66B9">
          <w:rPr>
            <w:rFonts w:ascii="Times New Roman" w:hAnsi="Times New Roman"/>
            <w:noProof/>
          </w:rPr>
          <w:fldChar w:fldCharType="end"/>
        </w:r>
      </w:p>
    </w:sdtContent>
  </w:sdt>
  <w:p w:rsidR="009239E4" w:rsidRDefault="009239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1C9" w:rsidRDefault="00FE01C9">
      <w:r>
        <w:separator/>
      </w:r>
    </w:p>
  </w:footnote>
  <w:footnote w:type="continuationSeparator" w:id="0">
    <w:p w:rsidR="00FE01C9" w:rsidRDefault="00FE01C9">
      <w:r>
        <w:continuationSeparator/>
      </w:r>
    </w:p>
  </w:footnote>
  <w:footnote w:id="1">
    <w:p w:rsidR="00395C96" w:rsidRDefault="00395C9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4E69C8">
          <w:rPr>
            <w:rStyle w:val="Hyperlink"/>
          </w:rPr>
          <w:t>https://nextgeneration.bg/14</w:t>
        </w:r>
      </w:hyperlink>
    </w:p>
  </w:footnote>
  <w:footnote w:id="2">
    <w:p w:rsidR="00395C96" w:rsidRDefault="00395C9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4E69C8">
          <w:rPr>
            <w:rStyle w:val="Hyperlink"/>
          </w:rPr>
          <w:t>https://www.mtc.government.bg/bg/category/312/analiz-na-sistemata-za-obschestven-transport-i-pregled-na-neynata-normativna-uredba</w:t>
        </w:r>
      </w:hyperlink>
    </w:p>
  </w:footnote>
  <w:footnote w:id="3">
    <w:p w:rsidR="00E96E47" w:rsidRDefault="00E96E4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4E69C8">
          <w:rPr>
            <w:rStyle w:val="Hyperlink"/>
          </w:rPr>
          <w:t>https://eur-lex.europa.eu/legal-content/BG/TXT/?uri=celex%3A32007R1370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12F" w:rsidRDefault="00AA112F" w:rsidP="00BB4A1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A112F" w:rsidRDefault="00AA11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12F" w:rsidRDefault="00AA112F">
    <w:pPr>
      <w:pStyle w:val="Header"/>
      <w:rPr>
        <w:rFonts w:ascii="Times New Roman" w:hAnsi="Times New Roman"/>
        <w:lang w:val="bg-BG"/>
      </w:rPr>
    </w:pPr>
  </w:p>
  <w:p w:rsidR="00AA112F" w:rsidRPr="00B81B4C" w:rsidRDefault="00AA112F">
    <w:pPr>
      <w:pStyle w:val="Header"/>
      <w:rPr>
        <w:rFonts w:ascii="Times New Roman" w:hAnsi="Times New Roman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219F9"/>
    <w:multiLevelType w:val="hybridMultilevel"/>
    <w:tmpl w:val="511E730A"/>
    <w:lvl w:ilvl="0" w:tplc="0B6815D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021E1"/>
    <w:multiLevelType w:val="hybridMultilevel"/>
    <w:tmpl w:val="ED1AC7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904BA"/>
    <w:multiLevelType w:val="hybridMultilevel"/>
    <w:tmpl w:val="1F4A9F44"/>
    <w:lvl w:ilvl="0" w:tplc="2A1610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A4669"/>
    <w:multiLevelType w:val="hybridMultilevel"/>
    <w:tmpl w:val="A0FC7A2E"/>
    <w:lvl w:ilvl="0" w:tplc="0B6815D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052D5"/>
    <w:multiLevelType w:val="hybridMultilevel"/>
    <w:tmpl w:val="D84C844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D2390"/>
    <w:multiLevelType w:val="multilevel"/>
    <w:tmpl w:val="17766C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F6D50E0"/>
    <w:multiLevelType w:val="hybridMultilevel"/>
    <w:tmpl w:val="AB02F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22475"/>
    <w:multiLevelType w:val="hybridMultilevel"/>
    <w:tmpl w:val="8ABCAFA8"/>
    <w:lvl w:ilvl="0" w:tplc="0B6815DC">
      <w:start w:val="1"/>
      <w:numFmt w:val="bullet"/>
      <w:lvlText w:val="•"/>
      <w:lvlJc w:val="left"/>
      <w:pPr>
        <w:ind w:left="1042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8" w15:restartNumberingAfterBreak="0">
    <w:nsid w:val="2F4E7851"/>
    <w:multiLevelType w:val="hybridMultilevel"/>
    <w:tmpl w:val="1BD413E6"/>
    <w:lvl w:ilvl="0" w:tplc="0B6815D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81F60"/>
    <w:multiLevelType w:val="hybridMultilevel"/>
    <w:tmpl w:val="A404D632"/>
    <w:lvl w:ilvl="0" w:tplc="0B6815D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4598F"/>
    <w:multiLevelType w:val="hybridMultilevel"/>
    <w:tmpl w:val="023E4D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51231"/>
    <w:multiLevelType w:val="hybridMultilevel"/>
    <w:tmpl w:val="E8B03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A0DCD"/>
    <w:multiLevelType w:val="hybridMultilevel"/>
    <w:tmpl w:val="894CB9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C2DD6"/>
    <w:multiLevelType w:val="hybridMultilevel"/>
    <w:tmpl w:val="EC704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092D1C"/>
    <w:multiLevelType w:val="hybridMultilevel"/>
    <w:tmpl w:val="EBA6BF5A"/>
    <w:lvl w:ilvl="0" w:tplc="6522207E">
      <w:start w:val="2"/>
      <w:numFmt w:val="bullet"/>
      <w:lvlText w:val="•"/>
      <w:lvlJc w:val="left"/>
      <w:pPr>
        <w:ind w:left="1245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6B445A"/>
    <w:multiLevelType w:val="hybridMultilevel"/>
    <w:tmpl w:val="0B1A4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D17230"/>
    <w:multiLevelType w:val="multilevel"/>
    <w:tmpl w:val="17766C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6470566E"/>
    <w:multiLevelType w:val="hybridMultilevel"/>
    <w:tmpl w:val="EC704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4F10D3"/>
    <w:multiLevelType w:val="hybridMultilevel"/>
    <w:tmpl w:val="55BA1E82"/>
    <w:lvl w:ilvl="0" w:tplc="569E82E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EE7578"/>
    <w:multiLevelType w:val="hybridMultilevel"/>
    <w:tmpl w:val="A9663E6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F1B07C1"/>
    <w:multiLevelType w:val="hybridMultilevel"/>
    <w:tmpl w:val="EA7AF636"/>
    <w:lvl w:ilvl="0" w:tplc="75DAB2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20"/>
  </w:num>
  <w:num w:numId="3">
    <w:abstractNumId w:val="2"/>
  </w:num>
  <w:num w:numId="4">
    <w:abstractNumId w:val="12"/>
  </w:num>
  <w:num w:numId="5">
    <w:abstractNumId w:val="18"/>
  </w:num>
  <w:num w:numId="6">
    <w:abstractNumId w:val="1"/>
  </w:num>
  <w:num w:numId="7">
    <w:abstractNumId w:val="19"/>
  </w:num>
  <w:num w:numId="8">
    <w:abstractNumId w:val="6"/>
  </w:num>
  <w:num w:numId="9">
    <w:abstractNumId w:val="0"/>
  </w:num>
  <w:num w:numId="10">
    <w:abstractNumId w:val="10"/>
  </w:num>
  <w:num w:numId="11">
    <w:abstractNumId w:val="15"/>
  </w:num>
  <w:num w:numId="12">
    <w:abstractNumId w:val="3"/>
  </w:num>
  <w:num w:numId="13">
    <w:abstractNumId w:val="4"/>
  </w:num>
  <w:num w:numId="14">
    <w:abstractNumId w:val="8"/>
  </w:num>
  <w:num w:numId="15">
    <w:abstractNumId w:val="14"/>
  </w:num>
  <w:num w:numId="16">
    <w:abstractNumId w:val="11"/>
  </w:num>
  <w:num w:numId="17">
    <w:abstractNumId w:val="13"/>
  </w:num>
  <w:num w:numId="18">
    <w:abstractNumId w:val="17"/>
  </w:num>
  <w:num w:numId="19">
    <w:abstractNumId w:val="7"/>
  </w:num>
  <w:num w:numId="20">
    <w:abstractNumId w:val="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8C0"/>
    <w:rsid w:val="000009A7"/>
    <w:rsid w:val="000012A6"/>
    <w:rsid w:val="00002ACA"/>
    <w:rsid w:val="00010E7C"/>
    <w:rsid w:val="00010F54"/>
    <w:rsid w:val="00017209"/>
    <w:rsid w:val="00017E27"/>
    <w:rsid w:val="0002037D"/>
    <w:rsid w:val="00024A8B"/>
    <w:rsid w:val="000259D0"/>
    <w:rsid w:val="00027987"/>
    <w:rsid w:val="00030B66"/>
    <w:rsid w:val="00034097"/>
    <w:rsid w:val="00034880"/>
    <w:rsid w:val="0003573A"/>
    <w:rsid w:val="0003736B"/>
    <w:rsid w:val="00041585"/>
    <w:rsid w:val="00042D69"/>
    <w:rsid w:val="0004379C"/>
    <w:rsid w:val="00044201"/>
    <w:rsid w:val="00046251"/>
    <w:rsid w:val="000472FB"/>
    <w:rsid w:val="0005334A"/>
    <w:rsid w:val="000537EB"/>
    <w:rsid w:val="0006261D"/>
    <w:rsid w:val="00062FD7"/>
    <w:rsid w:val="000636C9"/>
    <w:rsid w:val="00065BCA"/>
    <w:rsid w:val="00066284"/>
    <w:rsid w:val="00070195"/>
    <w:rsid w:val="00070EC0"/>
    <w:rsid w:val="00071FE2"/>
    <w:rsid w:val="00072979"/>
    <w:rsid w:val="000746C0"/>
    <w:rsid w:val="00076FA5"/>
    <w:rsid w:val="0007739A"/>
    <w:rsid w:val="00080093"/>
    <w:rsid w:val="000803EF"/>
    <w:rsid w:val="00081190"/>
    <w:rsid w:val="000934A1"/>
    <w:rsid w:val="00096C7C"/>
    <w:rsid w:val="000A41A7"/>
    <w:rsid w:val="000B0373"/>
    <w:rsid w:val="000B611F"/>
    <w:rsid w:val="000B6F07"/>
    <w:rsid w:val="000B7A6A"/>
    <w:rsid w:val="000C103A"/>
    <w:rsid w:val="000E07AF"/>
    <w:rsid w:val="000E2C92"/>
    <w:rsid w:val="000E6C2C"/>
    <w:rsid w:val="000F3419"/>
    <w:rsid w:val="000F46E2"/>
    <w:rsid w:val="000F53FC"/>
    <w:rsid w:val="000F7543"/>
    <w:rsid w:val="001001B7"/>
    <w:rsid w:val="0010647B"/>
    <w:rsid w:val="00107DCF"/>
    <w:rsid w:val="00113682"/>
    <w:rsid w:val="001166E1"/>
    <w:rsid w:val="00116CA5"/>
    <w:rsid w:val="00122489"/>
    <w:rsid w:val="00123DC1"/>
    <w:rsid w:val="0012421B"/>
    <w:rsid w:val="00127C08"/>
    <w:rsid w:val="00127DC3"/>
    <w:rsid w:val="00130F78"/>
    <w:rsid w:val="00134786"/>
    <w:rsid w:val="0013575A"/>
    <w:rsid w:val="00135BC8"/>
    <w:rsid w:val="00136808"/>
    <w:rsid w:val="00141EE3"/>
    <w:rsid w:val="001441F8"/>
    <w:rsid w:val="00145635"/>
    <w:rsid w:val="00145C56"/>
    <w:rsid w:val="00153FCD"/>
    <w:rsid w:val="00157AD4"/>
    <w:rsid w:val="00160625"/>
    <w:rsid w:val="001707E0"/>
    <w:rsid w:val="00177D6C"/>
    <w:rsid w:val="0018050C"/>
    <w:rsid w:val="00182E07"/>
    <w:rsid w:val="00184449"/>
    <w:rsid w:val="00184627"/>
    <w:rsid w:val="001906D8"/>
    <w:rsid w:val="00191B7D"/>
    <w:rsid w:val="0019379C"/>
    <w:rsid w:val="00195C5A"/>
    <w:rsid w:val="001A0472"/>
    <w:rsid w:val="001A339A"/>
    <w:rsid w:val="001A7209"/>
    <w:rsid w:val="001B1261"/>
    <w:rsid w:val="001B42C4"/>
    <w:rsid w:val="001C5EED"/>
    <w:rsid w:val="001C7601"/>
    <w:rsid w:val="001C7E64"/>
    <w:rsid w:val="001D2ACB"/>
    <w:rsid w:val="001D4FFE"/>
    <w:rsid w:val="001D57D2"/>
    <w:rsid w:val="001D769C"/>
    <w:rsid w:val="001E1943"/>
    <w:rsid w:val="001E3FDE"/>
    <w:rsid w:val="001F064E"/>
    <w:rsid w:val="001F0E0C"/>
    <w:rsid w:val="001F13C5"/>
    <w:rsid w:val="001F1F23"/>
    <w:rsid w:val="001F2596"/>
    <w:rsid w:val="001F2B28"/>
    <w:rsid w:val="001F3C33"/>
    <w:rsid w:val="001F58AF"/>
    <w:rsid w:val="002008B5"/>
    <w:rsid w:val="002009BF"/>
    <w:rsid w:val="00201171"/>
    <w:rsid w:val="00201E0A"/>
    <w:rsid w:val="0020217A"/>
    <w:rsid w:val="002048E2"/>
    <w:rsid w:val="00204A2F"/>
    <w:rsid w:val="00205918"/>
    <w:rsid w:val="00206F48"/>
    <w:rsid w:val="00207D83"/>
    <w:rsid w:val="002247E1"/>
    <w:rsid w:val="00226ABA"/>
    <w:rsid w:val="002276CD"/>
    <w:rsid w:val="002322DC"/>
    <w:rsid w:val="00240978"/>
    <w:rsid w:val="00241275"/>
    <w:rsid w:val="0024555D"/>
    <w:rsid w:val="00246ECD"/>
    <w:rsid w:val="00250D02"/>
    <w:rsid w:val="00252E59"/>
    <w:rsid w:val="00254BFA"/>
    <w:rsid w:val="00260A03"/>
    <w:rsid w:val="0026546D"/>
    <w:rsid w:val="00266994"/>
    <w:rsid w:val="00271690"/>
    <w:rsid w:val="00274097"/>
    <w:rsid w:val="00281057"/>
    <w:rsid w:val="0028421D"/>
    <w:rsid w:val="00284744"/>
    <w:rsid w:val="002870CB"/>
    <w:rsid w:val="00296D8A"/>
    <w:rsid w:val="002A14CE"/>
    <w:rsid w:val="002A1659"/>
    <w:rsid w:val="002A185B"/>
    <w:rsid w:val="002A72BA"/>
    <w:rsid w:val="002B000A"/>
    <w:rsid w:val="002B1E71"/>
    <w:rsid w:val="002B4E2D"/>
    <w:rsid w:val="002B5BF4"/>
    <w:rsid w:val="002C01C8"/>
    <w:rsid w:val="002C198D"/>
    <w:rsid w:val="002D1BBD"/>
    <w:rsid w:val="002D269E"/>
    <w:rsid w:val="002D3BEA"/>
    <w:rsid w:val="002D5288"/>
    <w:rsid w:val="002E2456"/>
    <w:rsid w:val="002E3F55"/>
    <w:rsid w:val="002E5622"/>
    <w:rsid w:val="002E6F46"/>
    <w:rsid w:val="002E72BE"/>
    <w:rsid w:val="002E74C1"/>
    <w:rsid w:val="002F0BF0"/>
    <w:rsid w:val="002F2FC3"/>
    <w:rsid w:val="002F714B"/>
    <w:rsid w:val="003051A9"/>
    <w:rsid w:val="00311650"/>
    <w:rsid w:val="003125AE"/>
    <w:rsid w:val="003174DD"/>
    <w:rsid w:val="00317FC9"/>
    <w:rsid w:val="003200AC"/>
    <w:rsid w:val="003227B7"/>
    <w:rsid w:val="00323482"/>
    <w:rsid w:val="003236BE"/>
    <w:rsid w:val="0033106A"/>
    <w:rsid w:val="00335117"/>
    <w:rsid w:val="00340482"/>
    <w:rsid w:val="003405EF"/>
    <w:rsid w:val="00347AE5"/>
    <w:rsid w:val="00347C16"/>
    <w:rsid w:val="00350191"/>
    <w:rsid w:val="003508D4"/>
    <w:rsid w:val="003523FD"/>
    <w:rsid w:val="0036036F"/>
    <w:rsid w:val="00361B12"/>
    <w:rsid w:val="003623F5"/>
    <w:rsid w:val="003636AA"/>
    <w:rsid w:val="00364D16"/>
    <w:rsid w:val="0036717C"/>
    <w:rsid w:val="003709E1"/>
    <w:rsid w:val="0037302E"/>
    <w:rsid w:val="00385176"/>
    <w:rsid w:val="0038524E"/>
    <w:rsid w:val="00387CC9"/>
    <w:rsid w:val="003947E5"/>
    <w:rsid w:val="00395C96"/>
    <w:rsid w:val="003A25A2"/>
    <w:rsid w:val="003A27F7"/>
    <w:rsid w:val="003B0416"/>
    <w:rsid w:val="003B5C7D"/>
    <w:rsid w:val="003C0E69"/>
    <w:rsid w:val="003C2194"/>
    <w:rsid w:val="003C59A5"/>
    <w:rsid w:val="003D0647"/>
    <w:rsid w:val="003D114D"/>
    <w:rsid w:val="003D364C"/>
    <w:rsid w:val="003E302A"/>
    <w:rsid w:val="003E6720"/>
    <w:rsid w:val="003F5AC1"/>
    <w:rsid w:val="003F7A38"/>
    <w:rsid w:val="00402E8A"/>
    <w:rsid w:val="00404552"/>
    <w:rsid w:val="0040510F"/>
    <w:rsid w:val="00406FBF"/>
    <w:rsid w:val="00411E26"/>
    <w:rsid w:val="00412DF9"/>
    <w:rsid w:val="00413783"/>
    <w:rsid w:val="00415934"/>
    <w:rsid w:val="00421BA3"/>
    <w:rsid w:val="00425999"/>
    <w:rsid w:val="004311B7"/>
    <w:rsid w:val="00431F03"/>
    <w:rsid w:val="00433115"/>
    <w:rsid w:val="0043437B"/>
    <w:rsid w:val="004365C9"/>
    <w:rsid w:val="00441BCB"/>
    <w:rsid w:val="00442C97"/>
    <w:rsid w:val="00445370"/>
    <w:rsid w:val="00446FB8"/>
    <w:rsid w:val="00447883"/>
    <w:rsid w:val="00450719"/>
    <w:rsid w:val="0046256D"/>
    <w:rsid w:val="0046288D"/>
    <w:rsid w:val="0046646D"/>
    <w:rsid w:val="004672DA"/>
    <w:rsid w:val="004716C5"/>
    <w:rsid w:val="004718D1"/>
    <w:rsid w:val="0047543E"/>
    <w:rsid w:val="00481566"/>
    <w:rsid w:val="0048295E"/>
    <w:rsid w:val="00483E36"/>
    <w:rsid w:val="0048557D"/>
    <w:rsid w:val="004855D2"/>
    <w:rsid w:val="00485B4F"/>
    <w:rsid w:val="004937AA"/>
    <w:rsid w:val="00494305"/>
    <w:rsid w:val="004A28FF"/>
    <w:rsid w:val="004A5A63"/>
    <w:rsid w:val="004A66F8"/>
    <w:rsid w:val="004A6840"/>
    <w:rsid w:val="004A7225"/>
    <w:rsid w:val="004A7A56"/>
    <w:rsid w:val="004B4452"/>
    <w:rsid w:val="004B477C"/>
    <w:rsid w:val="004B6601"/>
    <w:rsid w:val="004B7E82"/>
    <w:rsid w:val="004C0A3F"/>
    <w:rsid w:val="004C58F8"/>
    <w:rsid w:val="004C7099"/>
    <w:rsid w:val="004D46DA"/>
    <w:rsid w:val="004E0326"/>
    <w:rsid w:val="004E50B3"/>
    <w:rsid w:val="004E605B"/>
    <w:rsid w:val="004F2373"/>
    <w:rsid w:val="004F4703"/>
    <w:rsid w:val="004F5B0E"/>
    <w:rsid w:val="00500EA7"/>
    <w:rsid w:val="00502FFD"/>
    <w:rsid w:val="00503F8B"/>
    <w:rsid w:val="0050425F"/>
    <w:rsid w:val="00510562"/>
    <w:rsid w:val="005121F6"/>
    <w:rsid w:val="00512F12"/>
    <w:rsid w:val="00512FA6"/>
    <w:rsid w:val="005235D1"/>
    <w:rsid w:val="005244D5"/>
    <w:rsid w:val="0052603F"/>
    <w:rsid w:val="0052789B"/>
    <w:rsid w:val="00527B5A"/>
    <w:rsid w:val="00540301"/>
    <w:rsid w:val="00541606"/>
    <w:rsid w:val="0054163D"/>
    <w:rsid w:val="005421DA"/>
    <w:rsid w:val="0054380F"/>
    <w:rsid w:val="00544369"/>
    <w:rsid w:val="00545EB3"/>
    <w:rsid w:val="005464EF"/>
    <w:rsid w:val="005479D3"/>
    <w:rsid w:val="005561A8"/>
    <w:rsid w:val="00562172"/>
    <w:rsid w:val="005674FD"/>
    <w:rsid w:val="005708D2"/>
    <w:rsid w:val="00575FC8"/>
    <w:rsid w:val="0057740F"/>
    <w:rsid w:val="00577942"/>
    <w:rsid w:val="00581E43"/>
    <w:rsid w:val="00583716"/>
    <w:rsid w:val="00591869"/>
    <w:rsid w:val="00591FF6"/>
    <w:rsid w:val="005945C9"/>
    <w:rsid w:val="00596330"/>
    <w:rsid w:val="005A1CE0"/>
    <w:rsid w:val="005B1232"/>
    <w:rsid w:val="005B51DB"/>
    <w:rsid w:val="005B60A9"/>
    <w:rsid w:val="005C7B9F"/>
    <w:rsid w:val="005D46C3"/>
    <w:rsid w:val="005D6CAE"/>
    <w:rsid w:val="005D7941"/>
    <w:rsid w:val="005E2BE1"/>
    <w:rsid w:val="005E3297"/>
    <w:rsid w:val="005E63CA"/>
    <w:rsid w:val="005F2464"/>
    <w:rsid w:val="005F4821"/>
    <w:rsid w:val="005F6757"/>
    <w:rsid w:val="005F7417"/>
    <w:rsid w:val="005F7510"/>
    <w:rsid w:val="006008CD"/>
    <w:rsid w:val="00601890"/>
    <w:rsid w:val="006027F0"/>
    <w:rsid w:val="006043CB"/>
    <w:rsid w:val="00605D66"/>
    <w:rsid w:val="00615488"/>
    <w:rsid w:val="00623941"/>
    <w:rsid w:val="006240EC"/>
    <w:rsid w:val="00626DDD"/>
    <w:rsid w:val="00627C0F"/>
    <w:rsid w:val="00627F5A"/>
    <w:rsid w:val="00632F2C"/>
    <w:rsid w:val="00633DBC"/>
    <w:rsid w:val="00636A7F"/>
    <w:rsid w:val="006403C1"/>
    <w:rsid w:val="006413E3"/>
    <w:rsid w:val="00641B8A"/>
    <w:rsid w:val="00643923"/>
    <w:rsid w:val="00661162"/>
    <w:rsid w:val="0066289B"/>
    <w:rsid w:val="00664634"/>
    <w:rsid w:val="00665DFA"/>
    <w:rsid w:val="0066638C"/>
    <w:rsid w:val="006675BC"/>
    <w:rsid w:val="00670CFA"/>
    <w:rsid w:val="00672D04"/>
    <w:rsid w:val="00676A26"/>
    <w:rsid w:val="0067708D"/>
    <w:rsid w:val="00681274"/>
    <w:rsid w:val="00682E25"/>
    <w:rsid w:val="006844C5"/>
    <w:rsid w:val="00685548"/>
    <w:rsid w:val="00695777"/>
    <w:rsid w:val="00697D1D"/>
    <w:rsid w:val="006A076C"/>
    <w:rsid w:val="006A1572"/>
    <w:rsid w:val="006A2FD2"/>
    <w:rsid w:val="006A6482"/>
    <w:rsid w:val="006A6E8B"/>
    <w:rsid w:val="006A728E"/>
    <w:rsid w:val="006B61C4"/>
    <w:rsid w:val="006C140B"/>
    <w:rsid w:val="006C63CE"/>
    <w:rsid w:val="006D2E6E"/>
    <w:rsid w:val="006D5329"/>
    <w:rsid w:val="006E04E8"/>
    <w:rsid w:val="006E10C6"/>
    <w:rsid w:val="006E1872"/>
    <w:rsid w:val="006E236F"/>
    <w:rsid w:val="006E2D49"/>
    <w:rsid w:val="006E42B8"/>
    <w:rsid w:val="006E6024"/>
    <w:rsid w:val="006E7B08"/>
    <w:rsid w:val="006F0E5A"/>
    <w:rsid w:val="006F1B50"/>
    <w:rsid w:val="006F29FE"/>
    <w:rsid w:val="00700F1E"/>
    <w:rsid w:val="00702962"/>
    <w:rsid w:val="007042AD"/>
    <w:rsid w:val="00704CE4"/>
    <w:rsid w:val="007074CB"/>
    <w:rsid w:val="0071298E"/>
    <w:rsid w:val="00712C72"/>
    <w:rsid w:val="00715163"/>
    <w:rsid w:val="007178BB"/>
    <w:rsid w:val="00721708"/>
    <w:rsid w:val="00724CBF"/>
    <w:rsid w:val="007274FB"/>
    <w:rsid w:val="007337A0"/>
    <w:rsid w:val="00737603"/>
    <w:rsid w:val="007425B3"/>
    <w:rsid w:val="00745ACC"/>
    <w:rsid w:val="00755AF9"/>
    <w:rsid w:val="00756914"/>
    <w:rsid w:val="00757892"/>
    <w:rsid w:val="00760DD5"/>
    <w:rsid w:val="00762595"/>
    <w:rsid w:val="00762BF2"/>
    <w:rsid w:val="00767616"/>
    <w:rsid w:val="00771199"/>
    <w:rsid w:val="0077279B"/>
    <w:rsid w:val="00776AE1"/>
    <w:rsid w:val="00777FB1"/>
    <w:rsid w:val="00781026"/>
    <w:rsid w:val="007833A0"/>
    <w:rsid w:val="00783C15"/>
    <w:rsid w:val="00786E8A"/>
    <w:rsid w:val="0079191D"/>
    <w:rsid w:val="007929A4"/>
    <w:rsid w:val="0079312F"/>
    <w:rsid w:val="00794539"/>
    <w:rsid w:val="007961C3"/>
    <w:rsid w:val="007A1BC5"/>
    <w:rsid w:val="007A3792"/>
    <w:rsid w:val="007B07D2"/>
    <w:rsid w:val="007C695A"/>
    <w:rsid w:val="007C7539"/>
    <w:rsid w:val="007D1C5D"/>
    <w:rsid w:val="007D2668"/>
    <w:rsid w:val="007D5632"/>
    <w:rsid w:val="007E1119"/>
    <w:rsid w:val="007E1791"/>
    <w:rsid w:val="007E389F"/>
    <w:rsid w:val="007E3DB2"/>
    <w:rsid w:val="007E6CB9"/>
    <w:rsid w:val="007F1CCE"/>
    <w:rsid w:val="00802078"/>
    <w:rsid w:val="00810E2E"/>
    <w:rsid w:val="00811A3E"/>
    <w:rsid w:val="0082125A"/>
    <w:rsid w:val="00823B5F"/>
    <w:rsid w:val="00825E96"/>
    <w:rsid w:val="00827D9E"/>
    <w:rsid w:val="00832654"/>
    <w:rsid w:val="00832B8C"/>
    <w:rsid w:val="00833B68"/>
    <w:rsid w:val="008347B3"/>
    <w:rsid w:val="00834A7B"/>
    <w:rsid w:val="0083568A"/>
    <w:rsid w:val="00837612"/>
    <w:rsid w:val="0084531D"/>
    <w:rsid w:val="008453C1"/>
    <w:rsid w:val="00846B51"/>
    <w:rsid w:val="00847F1E"/>
    <w:rsid w:val="008509ED"/>
    <w:rsid w:val="00852037"/>
    <w:rsid w:val="00855E50"/>
    <w:rsid w:val="0086003C"/>
    <w:rsid w:val="008618DC"/>
    <w:rsid w:val="008624BE"/>
    <w:rsid w:val="00863658"/>
    <w:rsid w:val="00863D72"/>
    <w:rsid w:val="008662DE"/>
    <w:rsid w:val="00876DF3"/>
    <w:rsid w:val="008777AD"/>
    <w:rsid w:val="00881AFB"/>
    <w:rsid w:val="0088242D"/>
    <w:rsid w:val="008826FA"/>
    <w:rsid w:val="0088415D"/>
    <w:rsid w:val="00884736"/>
    <w:rsid w:val="00884BE5"/>
    <w:rsid w:val="0089150A"/>
    <w:rsid w:val="008936A1"/>
    <w:rsid w:val="00897F37"/>
    <w:rsid w:val="008A138F"/>
    <w:rsid w:val="008A1CC8"/>
    <w:rsid w:val="008A54F0"/>
    <w:rsid w:val="008A66B9"/>
    <w:rsid w:val="008B21F7"/>
    <w:rsid w:val="008B4609"/>
    <w:rsid w:val="008B493B"/>
    <w:rsid w:val="008B6D58"/>
    <w:rsid w:val="008C2090"/>
    <w:rsid w:val="008D5825"/>
    <w:rsid w:val="008D6F41"/>
    <w:rsid w:val="008E19D2"/>
    <w:rsid w:val="008E6B99"/>
    <w:rsid w:val="008F28D1"/>
    <w:rsid w:val="008F74B2"/>
    <w:rsid w:val="009052AA"/>
    <w:rsid w:val="009065DC"/>
    <w:rsid w:val="009108EC"/>
    <w:rsid w:val="00910A66"/>
    <w:rsid w:val="009119AC"/>
    <w:rsid w:val="009239E4"/>
    <w:rsid w:val="0092581C"/>
    <w:rsid w:val="00925DB2"/>
    <w:rsid w:val="009268B9"/>
    <w:rsid w:val="009313BC"/>
    <w:rsid w:val="00935442"/>
    <w:rsid w:val="0094166E"/>
    <w:rsid w:val="0094745E"/>
    <w:rsid w:val="00951322"/>
    <w:rsid w:val="009554E9"/>
    <w:rsid w:val="00955D2F"/>
    <w:rsid w:val="00956AAE"/>
    <w:rsid w:val="00956BE3"/>
    <w:rsid w:val="00960267"/>
    <w:rsid w:val="0096618A"/>
    <w:rsid w:val="00980DFA"/>
    <w:rsid w:val="009A39F6"/>
    <w:rsid w:val="009B17C9"/>
    <w:rsid w:val="009B3E5C"/>
    <w:rsid w:val="009C64E9"/>
    <w:rsid w:val="009C6933"/>
    <w:rsid w:val="009D4FBB"/>
    <w:rsid w:val="009D613F"/>
    <w:rsid w:val="009D7571"/>
    <w:rsid w:val="009F5BC0"/>
    <w:rsid w:val="009F63C7"/>
    <w:rsid w:val="00A01B97"/>
    <w:rsid w:val="00A04A82"/>
    <w:rsid w:val="00A05831"/>
    <w:rsid w:val="00A05FA8"/>
    <w:rsid w:val="00A0711F"/>
    <w:rsid w:val="00A12AA7"/>
    <w:rsid w:val="00A20CCF"/>
    <w:rsid w:val="00A21177"/>
    <w:rsid w:val="00A34088"/>
    <w:rsid w:val="00A35F76"/>
    <w:rsid w:val="00A35FA1"/>
    <w:rsid w:val="00A41DCB"/>
    <w:rsid w:val="00A450EB"/>
    <w:rsid w:val="00A47505"/>
    <w:rsid w:val="00A57425"/>
    <w:rsid w:val="00A624F4"/>
    <w:rsid w:val="00A63003"/>
    <w:rsid w:val="00A65247"/>
    <w:rsid w:val="00A66877"/>
    <w:rsid w:val="00A6703E"/>
    <w:rsid w:val="00A670D6"/>
    <w:rsid w:val="00A728A5"/>
    <w:rsid w:val="00A72904"/>
    <w:rsid w:val="00A732F7"/>
    <w:rsid w:val="00A74EA5"/>
    <w:rsid w:val="00A82CDF"/>
    <w:rsid w:val="00A84981"/>
    <w:rsid w:val="00A85FA8"/>
    <w:rsid w:val="00A86973"/>
    <w:rsid w:val="00A870B5"/>
    <w:rsid w:val="00A87482"/>
    <w:rsid w:val="00A93D22"/>
    <w:rsid w:val="00A942FD"/>
    <w:rsid w:val="00A94BC6"/>
    <w:rsid w:val="00AA0A0A"/>
    <w:rsid w:val="00AA112F"/>
    <w:rsid w:val="00AA1AD4"/>
    <w:rsid w:val="00AA5CF9"/>
    <w:rsid w:val="00AA7B4D"/>
    <w:rsid w:val="00AB075C"/>
    <w:rsid w:val="00AB1C87"/>
    <w:rsid w:val="00AB282D"/>
    <w:rsid w:val="00AC006F"/>
    <w:rsid w:val="00AC1EC7"/>
    <w:rsid w:val="00AC33F8"/>
    <w:rsid w:val="00AD0605"/>
    <w:rsid w:val="00AD1995"/>
    <w:rsid w:val="00AD5E0B"/>
    <w:rsid w:val="00AD7759"/>
    <w:rsid w:val="00AE49E7"/>
    <w:rsid w:val="00AF38C0"/>
    <w:rsid w:val="00AF3CA4"/>
    <w:rsid w:val="00AF7829"/>
    <w:rsid w:val="00B027AF"/>
    <w:rsid w:val="00B076EF"/>
    <w:rsid w:val="00B10C8D"/>
    <w:rsid w:val="00B124D4"/>
    <w:rsid w:val="00B1446F"/>
    <w:rsid w:val="00B14E3F"/>
    <w:rsid w:val="00B152A1"/>
    <w:rsid w:val="00B200C7"/>
    <w:rsid w:val="00B22212"/>
    <w:rsid w:val="00B22D12"/>
    <w:rsid w:val="00B24903"/>
    <w:rsid w:val="00B26442"/>
    <w:rsid w:val="00B3197D"/>
    <w:rsid w:val="00B334C5"/>
    <w:rsid w:val="00B36C9A"/>
    <w:rsid w:val="00B440A1"/>
    <w:rsid w:val="00B50ACB"/>
    <w:rsid w:val="00B50FE2"/>
    <w:rsid w:val="00B54DE4"/>
    <w:rsid w:val="00B55D8C"/>
    <w:rsid w:val="00B60E9B"/>
    <w:rsid w:val="00B668F2"/>
    <w:rsid w:val="00B66BF4"/>
    <w:rsid w:val="00B66DDB"/>
    <w:rsid w:val="00B7413E"/>
    <w:rsid w:val="00B76364"/>
    <w:rsid w:val="00B8151D"/>
    <w:rsid w:val="00B81B4C"/>
    <w:rsid w:val="00B832CD"/>
    <w:rsid w:val="00B86DD2"/>
    <w:rsid w:val="00B8709E"/>
    <w:rsid w:val="00B95AA4"/>
    <w:rsid w:val="00B963B5"/>
    <w:rsid w:val="00B97547"/>
    <w:rsid w:val="00BA48B6"/>
    <w:rsid w:val="00BA7CB0"/>
    <w:rsid w:val="00BB19DC"/>
    <w:rsid w:val="00BB205F"/>
    <w:rsid w:val="00BB21E2"/>
    <w:rsid w:val="00BB4A11"/>
    <w:rsid w:val="00BC036A"/>
    <w:rsid w:val="00BC11D4"/>
    <w:rsid w:val="00BC66F6"/>
    <w:rsid w:val="00BC6DEA"/>
    <w:rsid w:val="00BD118D"/>
    <w:rsid w:val="00BD38AB"/>
    <w:rsid w:val="00BE46D5"/>
    <w:rsid w:val="00BE56AD"/>
    <w:rsid w:val="00BF0692"/>
    <w:rsid w:val="00BF0D21"/>
    <w:rsid w:val="00BF1248"/>
    <w:rsid w:val="00C03A2B"/>
    <w:rsid w:val="00C10A45"/>
    <w:rsid w:val="00C15394"/>
    <w:rsid w:val="00C214AB"/>
    <w:rsid w:val="00C21AEF"/>
    <w:rsid w:val="00C2252C"/>
    <w:rsid w:val="00C235A4"/>
    <w:rsid w:val="00C26833"/>
    <w:rsid w:val="00C33A66"/>
    <w:rsid w:val="00C35C82"/>
    <w:rsid w:val="00C42BA9"/>
    <w:rsid w:val="00C42CDD"/>
    <w:rsid w:val="00C43EEE"/>
    <w:rsid w:val="00C4711A"/>
    <w:rsid w:val="00C5033D"/>
    <w:rsid w:val="00C508E5"/>
    <w:rsid w:val="00C50C73"/>
    <w:rsid w:val="00C5131C"/>
    <w:rsid w:val="00C515C7"/>
    <w:rsid w:val="00C53D94"/>
    <w:rsid w:val="00C54407"/>
    <w:rsid w:val="00C576EF"/>
    <w:rsid w:val="00C61CF1"/>
    <w:rsid w:val="00C63FE4"/>
    <w:rsid w:val="00C67D3E"/>
    <w:rsid w:val="00C70844"/>
    <w:rsid w:val="00C734A9"/>
    <w:rsid w:val="00C751FA"/>
    <w:rsid w:val="00C76BA7"/>
    <w:rsid w:val="00C83C79"/>
    <w:rsid w:val="00C858B9"/>
    <w:rsid w:val="00C864A6"/>
    <w:rsid w:val="00C93F11"/>
    <w:rsid w:val="00C94054"/>
    <w:rsid w:val="00C978E8"/>
    <w:rsid w:val="00CA00C2"/>
    <w:rsid w:val="00CA10BD"/>
    <w:rsid w:val="00CA2775"/>
    <w:rsid w:val="00CB1262"/>
    <w:rsid w:val="00CB42DA"/>
    <w:rsid w:val="00CB55F9"/>
    <w:rsid w:val="00CB72A6"/>
    <w:rsid w:val="00CC1362"/>
    <w:rsid w:val="00CC2C2B"/>
    <w:rsid w:val="00CC4D24"/>
    <w:rsid w:val="00CC6CD5"/>
    <w:rsid w:val="00CD604B"/>
    <w:rsid w:val="00CD6AF0"/>
    <w:rsid w:val="00CD7AA5"/>
    <w:rsid w:val="00CE047E"/>
    <w:rsid w:val="00CE063B"/>
    <w:rsid w:val="00CE2761"/>
    <w:rsid w:val="00CE5ADC"/>
    <w:rsid w:val="00CF197A"/>
    <w:rsid w:val="00CF68C3"/>
    <w:rsid w:val="00CF7C2E"/>
    <w:rsid w:val="00D01825"/>
    <w:rsid w:val="00D13DB1"/>
    <w:rsid w:val="00D16F0C"/>
    <w:rsid w:val="00D17B71"/>
    <w:rsid w:val="00D22B9B"/>
    <w:rsid w:val="00D23FAD"/>
    <w:rsid w:val="00D256A1"/>
    <w:rsid w:val="00D31552"/>
    <w:rsid w:val="00D330E1"/>
    <w:rsid w:val="00D37B8A"/>
    <w:rsid w:val="00D43501"/>
    <w:rsid w:val="00D448D2"/>
    <w:rsid w:val="00D5200A"/>
    <w:rsid w:val="00D52DF9"/>
    <w:rsid w:val="00D53CD2"/>
    <w:rsid w:val="00D547A5"/>
    <w:rsid w:val="00D64C41"/>
    <w:rsid w:val="00D75531"/>
    <w:rsid w:val="00D8118F"/>
    <w:rsid w:val="00D942CC"/>
    <w:rsid w:val="00D9601A"/>
    <w:rsid w:val="00DA48E4"/>
    <w:rsid w:val="00DB249A"/>
    <w:rsid w:val="00DC0C35"/>
    <w:rsid w:val="00DC1046"/>
    <w:rsid w:val="00DC3380"/>
    <w:rsid w:val="00DD4372"/>
    <w:rsid w:val="00DE0F6D"/>
    <w:rsid w:val="00E002F5"/>
    <w:rsid w:val="00E01B61"/>
    <w:rsid w:val="00E02EBB"/>
    <w:rsid w:val="00E067C5"/>
    <w:rsid w:val="00E172E4"/>
    <w:rsid w:val="00E204E4"/>
    <w:rsid w:val="00E2254F"/>
    <w:rsid w:val="00E30F5A"/>
    <w:rsid w:val="00E32DDD"/>
    <w:rsid w:val="00E3563B"/>
    <w:rsid w:val="00E46271"/>
    <w:rsid w:val="00E471CB"/>
    <w:rsid w:val="00E52148"/>
    <w:rsid w:val="00E53FF4"/>
    <w:rsid w:val="00E56EB0"/>
    <w:rsid w:val="00E5775E"/>
    <w:rsid w:val="00E57C47"/>
    <w:rsid w:val="00E706BF"/>
    <w:rsid w:val="00E803A6"/>
    <w:rsid w:val="00E84F53"/>
    <w:rsid w:val="00E856B2"/>
    <w:rsid w:val="00E85890"/>
    <w:rsid w:val="00E913A9"/>
    <w:rsid w:val="00E91CF0"/>
    <w:rsid w:val="00E92369"/>
    <w:rsid w:val="00E94A73"/>
    <w:rsid w:val="00E95D6A"/>
    <w:rsid w:val="00E96637"/>
    <w:rsid w:val="00E96E47"/>
    <w:rsid w:val="00E96E52"/>
    <w:rsid w:val="00E97FE2"/>
    <w:rsid w:val="00EA0854"/>
    <w:rsid w:val="00EA1605"/>
    <w:rsid w:val="00EA7294"/>
    <w:rsid w:val="00EA77C7"/>
    <w:rsid w:val="00EB0C78"/>
    <w:rsid w:val="00EB1E06"/>
    <w:rsid w:val="00EB51B5"/>
    <w:rsid w:val="00EB7899"/>
    <w:rsid w:val="00EC018A"/>
    <w:rsid w:val="00EC1D8A"/>
    <w:rsid w:val="00EC5774"/>
    <w:rsid w:val="00ED288F"/>
    <w:rsid w:val="00ED4957"/>
    <w:rsid w:val="00EE0E83"/>
    <w:rsid w:val="00EE311A"/>
    <w:rsid w:val="00EE5377"/>
    <w:rsid w:val="00EF126D"/>
    <w:rsid w:val="00EF6C99"/>
    <w:rsid w:val="00F010B8"/>
    <w:rsid w:val="00F014F5"/>
    <w:rsid w:val="00F0525E"/>
    <w:rsid w:val="00F05CF7"/>
    <w:rsid w:val="00F1668D"/>
    <w:rsid w:val="00F2182A"/>
    <w:rsid w:val="00F229E9"/>
    <w:rsid w:val="00F23821"/>
    <w:rsid w:val="00F40CAA"/>
    <w:rsid w:val="00F41A65"/>
    <w:rsid w:val="00F45CC5"/>
    <w:rsid w:val="00F46DBA"/>
    <w:rsid w:val="00F522A8"/>
    <w:rsid w:val="00F537C7"/>
    <w:rsid w:val="00F64347"/>
    <w:rsid w:val="00F652FA"/>
    <w:rsid w:val="00F66EA9"/>
    <w:rsid w:val="00F7235D"/>
    <w:rsid w:val="00F7453D"/>
    <w:rsid w:val="00F764EB"/>
    <w:rsid w:val="00F81B06"/>
    <w:rsid w:val="00F84A69"/>
    <w:rsid w:val="00F85EB1"/>
    <w:rsid w:val="00F95019"/>
    <w:rsid w:val="00F95EBE"/>
    <w:rsid w:val="00F96208"/>
    <w:rsid w:val="00FB196C"/>
    <w:rsid w:val="00FC4019"/>
    <w:rsid w:val="00FC6B3C"/>
    <w:rsid w:val="00FD0F5D"/>
    <w:rsid w:val="00FD2357"/>
    <w:rsid w:val="00FD7F07"/>
    <w:rsid w:val="00FE01C9"/>
    <w:rsid w:val="00FE1B65"/>
    <w:rsid w:val="00FE48DA"/>
    <w:rsid w:val="00FE544E"/>
    <w:rsid w:val="00FE5F82"/>
    <w:rsid w:val="00FE6778"/>
    <w:rsid w:val="00FF1FB1"/>
    <w:rsid w:val="00FF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59409A4-3E5B-41E6-9421-8B5BA705F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Hebar" w:hAnsi="Hebar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NewSaturionModernCyr" w:hAnsi="NewSaturionModernCyr"/>
      <w:b/>
      <w:lang w:val="bg-BG"/>
    </w:rPr>
  </w:style>
  <w:style w:type="paragraph" w:styleId="Heading3">
    <w:name w:val="heading 3"/>
    <w:basedOn w:val="Normal"/>
    <w:next w:val="Normal"/>
    <w:qFormat/>
    <w:pPr>
      <w:keepNext/>
      <w:ind w:firstLine="720"/>
      <w:jc w:val="both"/>
      <w:outlineLvl w:val="2"/>
    </w:pPr>
    <w:rPr>
      <w:rFonts w:ascii="Times New Roman" w:hAnsi="Times New Roman"/>
      <w:b/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28"/>
      <w:lang w:val="bg-BG"/>
    </w:rPr>
  </w:style>
  <w:style w:type="paragraph" w:styleId="Heading5">
    <w:name w:val="heading 5"/>
    <w:basedOn w:val="Normal"/>
    <w:next w:val="Normal"/>
    <w:qFormat/>
    <w:rsid w:val="005674FD"/>
    <w:pPr>
      <w:keepNext/>
      <w:jc w:val="center"/>
      <w:outlineLvl w:val="4"/>
    </w:pPr>
    <w:rPr>
      <w:rFonts w:ascii="Times New Roman" w:hAnsi="Times New Roman"/>
      <w:b/>
      <w:bCs/>
      <w:noProof/>
      <w:sz w:val="26"/>
      <w:szCs w:val="24"/>
      <w:lang w:val="bg-BG"/>
    </w:rPr>
  </w:style>
  <w:style w:type="paragraph" w:styleId="Heading6">
    <w:name w:val="heading 6"/>
    <w:basedOn w:val="Normal"/>
    <w:next w:val="Normal"/>
    <w:qFormat/>
    <w:rsid w:val="000E6C2C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E6C2C"/>
    <w:pPr>
      <w:keepNext/>
      <w:ind w:left="284" w:firstLine="709"/>
      <w:jc w:val="both"/>
      <w:outlineLvl w:val="6"/>
    </w:pPr>
    <w:rPr>
      <w:rFonts w:ascii="Times New Roman" w:hAnsi="Times New Roman"/>
      <w:sz w:val="32"/>
      <w:szCs w:val="24"/>
    </w:rPr>
  </w:style>
  <w:style w:type="paragraph" w:styleId="Heading8">
    <w:name w:val="heading 8"/>
    <w:basedOn w:val="Normal"/>
    <w:next w:val="Normal"/>
    <w:qFormat/>
    <w:rsid w:val="000E6C2C"/>
    <w:pPr>
      <w:keepNext/>
      <w:ind w:left="284" w:firstLine="709"/>
      <w:jc w:val="both"/>
      <w:outlineLvl w:val="7"/>
    </w:pPr>
    <w:rPr>
      <w:rFonts w:ascii="Times New Roman" w:hAnsi="Times New Roman"/>
      <w:sz w:val="36"/>
      <w:szCs w:val="24"/>
      <w:lang w:val="bg-BG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Times New Roman" w:hAnsi="Times New Roman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">
    <w:name w:val="Char Char Знак"/>
    <w:basedOn w:val="Normal"/>
    <w:rsid w:val="00FE677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 w:val="0"/>
      <w:spacing w:line="280" w:lineRule="atLeast"/>
      <w:jc w:val="both"/>
    </w:pPr>
    <w:rPr>
      <w:rFonts w:ascii="Arial" w:hAnsi="Arial"/>
      <w:lang w:val="en-US"/>
    </w:rPr>
  </w:style>
  <w:style w:type="paragraph" w:styleId="Title">
    <w:name w:val="Title"/>
    <w:basedOn w:val="Normal"/>
    <w:qFormat/>
    <w:pPr>
      <w:jc w:val="center"/>
    </w:pPr>
    <w:rPr>
      <w:rFonts w:ascii="NewSaturionModernCyr" w:hAnsi="NewSaturionModernCyr"/>
      <w:b/>
      <w:spacing w:val="50"/>
      <w:sz w:val="22"/>
    </w:rPr>
  </w:style>
  <w:style w:type="paragraph" w:styleId="BodyTextIndent2">
    <w:name w:val="Body Text Indent 2"/>
    <w:basedOn w:val="Normal"/>
    <w:pPr>
      <w:ind w:left="1170" w:hanging="450"/>
      <w:jc w:val="both"/>
    </w:pPr>
    <w:rPr>
      <w:rFonts w:ascii="Arial" w:hAnsi="Arial"/>
      <w:sz w:val="20"/>
      <w:lang w:val="bg-BG"/>
    </w:rPr>
  </w:style>
  <w:style w:type="paragraph" w:styleId="BodyTextIndent">
    <w:name w:val="Body Text Indent"/>
    <w:basedOn w:val="Normal"/>
    <w:link w:val="BodyTextIndentChar"/>
    <w:pPr>
      <w:spacing w:before="120"/>
      <w:ind w:firstLine="1134"/>
      <w:jc w:val="both"/>
    </w:pPr>
    <w:rPr>
      <w:rFonts w:ascii="HebarU" w:hAnsi="HebarU"/>
      <w:lang w:val="bg-BG"/>
    </w:rPr>
  </w:style>
  <w:style w:type="paragraph" w:styleId="BodyText2">
    <w:name w:val="Body Text 2"/>
    <w:basedOn w:val="Normal"/>
    <w:pPr>
      <w:jc w:val="center"/>
    </w:pPr>
    <w:rPr>
      <w:rFonts w:ascii="Times New Roman" w:hAnsi="Times New Roman"/>
      <w:spacing w:val="40"/>
      <w:lang w:val="bg-BG"/>
    </w:rPr>
  </w:style>
  <w:style w:type="paragraph" w:styleId="BodyText3">
    <w:name w:val="Body Text 3"/>
    <w:basedOn w:val="Normal"/>
    <w:pPr>
      <w:spacing w:before="120"/>
      <w:jc w:val="center"/>
    </w:pPr>
    <w:rPr>
      <w:rFonts w:ascii="HebarU" w:hAnsi="HebarU"/>
      <w:b/>
      <w:lang w:val="bg-BG"/>
    </w:rPr>
  </w:style>
  <w:style w:type="paragraph" w:styleId="BlockText">
    <w:name w:val="Block Text"/>
    <w:basedOn w:val="Normal"/>
    <w:pPr>
      <w:keepLines/>
      <w:ind w:left="57" w:right="57"/>
    </w:pPr>
    <w:rPr>
      <w:rFonts w:ascii="Times New Roman" w:hAnsi="Times New Roman"/>
      <w:lang w:val="bg-BG"/>
    </w:rPr>
  </w:style>
  <w:style w:type="paragraph" w:styleId="BodyTextIndent3">
    <w:name w:val="Body Text Indent 3"/>
    <w:basedOn w:val="Normal"/>
    <w:pPr>
      <w:ind w:left="420"/>
      <w:jc w:val="both"/>
    </w:pPr>
    <w:rPr>
      <w:rFonts w:ascii="Times New Roman" w:hAnsi="Times New Roman"/>
      <w:i/>
      <w:sz w:val="28"/>
      <w:lang w:val="bg-BG"/>
    </w:rPr>
  </w:style>
  <w:style w:type="paragraph" w:customStyle="1" w:styleId="HeadName">
    <w:name w:val="HeadName"/>
    <w:basedOn w:val="Normal"/>
    <w:pPr>
      <w:widowControl w:val="0"/>
      <w:ind w:left="567" w:right="567"/>
      <w:jc w:val="center"/>
    </w:pPr>
    <w:rPr>
      <w:rFonts w:ascii="Arial" w:eastAsia="MS Mincho" w:hAnsi="Arial"/>
      <w:b/>
      <w:bCs/>
      <w:sz w:val="28"/>
      <w:lang w:val="bg-BG"/>
    </w:rPr>
  </w:style>
  <w:style w:type="paragraph" w:styleId="BalloonText">
    <w:name w:val="Balloon Text"/>
    <w:basedOn w:val="Normal"/>
    <w:semiHidden/>
    <w:rsid w:val="002B000A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qFormat/>
    <w:rsid w:val="005E3297"/>
    <w:pPr>
      <w:jc w:val="center"/>
    </w:pPr>
    <w:rPr>
      <w:rFonts w:ascii="HebarU" w:hAnsi="HebarU"/>
      <w:b/>
      <w:caps/>
      <w:spacing w:val="68"/>
      <w:sz w:val="28"/>
      <w:lang w:val="bg-BG"/>
    </w:rPr>
  </w:style>
  <w:style w:type="paragraph" w:styleId="PlainText">
    <w:name w:val="Plain Text"/>
    <w:basedOn w:val="Normal"/>
    <w:rsid w:val="005E3297"/>
    <w:rPr>
      <w:rFonts w:ascii="Courier New" w:hAnsi="Courier New" w:cs="Courier New"/>
      <w:sz w:val="20"/>
    </w:rPr>
  </w:style>
  <w:style w:type="paragraph" w:customStyle="1" w:styleId="Style">
    <w:name w:val="Style"/>
    <w:rsid w:val="00BA48B6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table" w:styleId="TableGrid">
    <w:name w:val="Table Grid"/>
    <w:basedOn w:val="TableNormal"/>
    <w:rsid w:val="00BA4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A6703E"/>
    <w:pPr>
      <w:ind w:firstLine="1200"/>
      <w:jc w:val="both"/>
    </w:pPr>
    <w:rPr>
      <w:rFonts w:ascii="Times New Roman" w:hAnsi="Times New Roman"/>
      <w:szCs w:val="24"/>
      <w:lang w:val="bg-BG" w:eastAsia="bg-BG"/>
    </w:rPr>
  </w:style>
  <w:style w:type="character" w:styleId="Hyperlink">
    <w:name w:val="Hyperlink"/>
    <w:rsid w:val="00F764EB"/>
    <w:rPr>
      <w:color w:val="0000FF"/>
      <w:u w:val="single"/>
    </w:rPr>
  </w:style>
  <w:style w:type="paragraph" w:customStyle="1" w:styleId="firstline">
    <w:name w:val="firstline"/>
    <w:basedOn w:val="Normal"/>
    <w:rsid w:val="00F764EB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val="bg-BG" w:eastAsia="bg-BG"/>
    </w:rPr>
  </w:style>
  <w:style w:type="paragraph" w:styleId="NormalWeb">
    <w:name w:val="Normal (Web)"/>
    <w:basedOn w:val="Normal"/>
    <w:rsid w:val="00F764EB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styleId="ListParagraph">
    <w:name w:val="List Paragraph"/>
    <w:aliases w:val="List1,List Paragraph1,ПАРАГРАФ,Numbered list"/>
    <w:basedOn w:val="Normal"/>
    <w:link w:val="ListParagraphChar"/>
    <w:uiPriority w:val="34"/>
    <w:qFormat/>
    <w:rsid w:val="00260A03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/>
    </w:rPr>
  </w:style>
  <w:style w:type="paragraph" w:customStyle="1" w:styleId="CharCharCharChar">
    <w:name w:val="Char Char Знак Char Char"/>
    <w:basedOn w:val="Normal"/>
    <w:rsid w:val="00260A03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">
    <w:name w:val="Char Char Char"/>
    <w:basedOn w:val="Normal"/>
    <w:rsid w:val="00FF1FB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ListContinue2">
    <w:name w:val="List Continue 2"/>
    <w:basedOn w:val="Normal"/>
    <w:rsid w:val="00317FC9"/>
    <w:pPr>
      <w:spacing w:after="120"/>
      <w:ind w:left="566"/>
    </w:pPr>
    <w:rPr>
      <w:rFonts w:ascii="Times New Roman" w:hAnsi="Times New Roman"/>
      <w:szCs w:val="24"/>
      <w:lang w:val="en-US" w:eastAsia="bg-BG"/>
    </w:rPr>
  </w:style>
  <w:style w:type="character" w:customStyle="1" w:styleId="StyleBodyTextVerdana11ptTegn">
    <w:name w:val="Style Body Text + Verdana 11 pt Tegn Знак"/>
    <w:rsid w:val="00317FC9"/>
    <w:rPr>
      <w:rFonts w:ascii="Verdana" w:hAnsi="Verdana"/>
      <w:sz w:val="22"/>
      <w:szCs w:val="22"/>
      <w:lang w:val="en-CA" w:eastAsia="en-US" w:bidi="ar-SA"/>
    </w:rPr>
  </w:style>
  <w:style w:type="character" w:customStyle="1" w:styleId="CharChar0">
    <w:name w:val="Знак Знак Знак Знак Знак Char Char"/>
    <w:locked/>
    <w:rsid w:val="00317FC9"/>
    <w:rPr>
      <w:sz w:val="24"/>
      <w:szCs w:val="24"/>
      <w:lang w:val="en-US" w:eastAsia="bg-BG" w:bidi="ar-SA"/>
    </w:rPr>
  </w:style>
  <w:style w:type="paragraph" w:styleId="TOC1">
    <w:name w:val="toc 1"/>
    <w:basedOn w:val="Normal"/>
    <w:next w:val="Normal"/>
    <w:autoRedefine/>
    <w:semiHidden/>
    <w:rsid w:val="00317FC9"/>
    <w:pPr>
      <w:tabs>
        <w:tab w:val="left" w:pos="709"/>
        <w:tab w:val="right" w:leader="dot" w:pos="9350"/>
      </w:tabs>
      <w:spacing w:after="120" w:line="360" w:lineRule="auto"/>
      <w:jc w:val="both"/>
    </w:pPr>
    <w:rPr>
      <w:rFonts w:ascii="Verdana" w:hAnsi="Verdana"/>
      <w:b/>
      <w:noProof/>
      <w:spacing w:val="-32"/>
      <w:szCs w:val="24"/>
      <w:lang w:val="en-CA"/>
    </w:rPr>
  </w:style>
  <w:style w:type="character" w:customStyle="1" w:styleId="newdocreference1">
    <w:name w:val="newdocreference1"/>
    <w:rsid w:val="00317FC9"/>
    <w:rPr>
      <w:i w:val="0"/>
      <w:iCs w:val="0"/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17FC9"/>
  </w:style>
  <w:style w:type="character" w:customStyle="1" w:styleId="longdesc">
    <w:name w:val="long_desc"/>
    <w:basedOn w:val="DefaultParagraphFont"/>
    <w:rsid w:val="00317FC9"/>
  </w:style>
  <w:style w:type="character" w:customStyle="1" w:styleId="samedocreference">
    <w:name w:val="samedocreference"/>
    <w:basedOn w:val="DefaultParagraphFont"/>
    <w:rsid w:val="0047543E"/>
  </w:style>
  <w:style w:type="paragraph" w:customStyle="1" w:styleId="Default">
    <w:name w:val="Default"/>
    <w:rsid w:val="004754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2">
    <w:name w:val="Font Style22"/>
    <w:rsid w:val="00431F03"/>
    <w:rPr>
      <w:rFonts w:ascii="Times New Roman" w:hAnsi="Times New Roman" w:cs="Times New Roman"/>
      <w:sz w:val="26"/>
      <w:szCs w:val="26"/>
    </w:rPr>
  </w:style>
  <w:style w:type="character" w:customStyle="1" w:styleId="historyitem">
    <w:name w:val="historyitem"/>
    <w:basedOn w:val="DefaultParagraphFont"/>
    <w:rsid w:val="000B6F07"/>
  </w:style>
  <w:style w:type="character" w:customStyle="1" w:styleId="historyitemselected1">
    <w:name w:val="historyitemselected1"/>
    <w:rsid w:val="000B6F07"/>
    <w:rPr>
      <w:b/>
      <w:bCs/>
      <w:color w:val="0086C6"/>
    </w:rPr>
  </w:style>
  <w:style w:type="character" w:customStyle="1" w:styleId="FontStyle26">
    <w:name w:val="Font Style26"/>
    <w:rsid w:val="007961C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Normal"/>
    <w:rsid w:val="007961C3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hAnsi="Times New Roman"/>
      <w:szCs w:val="24"/>
      <w:lang w:val="bg-BG" w:eastAsia="bg-BG"/>
    </w:rPr>
  </w:style>
  <w:style w:type="character" w:customStyle="1" w:styleId="ala2">
    <w:name w:val="al_a2"/>
    <w:rsid w:val="007961C3"/>
    <w:rPr>
      <w:vanish w:val="0"/>
      <w:webHidden w:val="0"/>
      <w:specVanish w:val="0"/>
    </w:rPr>
  </w:style>
  <w:style w:type="paragraph" w:customStyle="1" w:styleId="m">
    <w:name w:val="m"/>
    <w:basedOn w:val="Normal"/>
    <w:rsid w:val="003405EF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character" w:styleId="Strong">
    <w:name w:val="Strong"/>
    <w:qFormat/>
    <w:rsid w:val="000E6C2C"/>
    <w:rPr>
      <w:b/>
      <w:bCs/>
    </w:rPr>
  </w:style>
  <w:style w:type="character" w:customStyle="1" w:styleId="BodyTextIndentChar">
    <w:name w:val="Body Text Indent Char"/>
    <w:link w:val="BodyTextIndent"/>
    <w:rsid w:val="000E6C2C"/>
    <w:rPr>
      <w:rFonts w:ascii="HebarU" w:hAnsi="HebarU"/>
      <w:sz w:val="24"/>
      <w:lang w:val="bg-BG" w:eastAsia="en-US" w:bidi="ar-SA"/>
    </w:rPr>
  </w:style>
  <w:style w:type="character" w:customStyle="1" w:styleId="FontStyle21">
    <w:name w:val="Font Style21"/>
    <w:rsid w:val="000E6C2C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rsid w:val="000E6C2C"/>
    <w:rPr>
      <w:rFonts w:ascii="Times New Roman" w:hAnsi="Times New Roman" w:cs="Times New Roman" w:hint="default"/>
      <w:sz w:val="24"/>
      <w:szCs w:val="24"/>
    </w:rPr>
  </w:style>
  <w:style w:type="paragraph" w:customStyle="1" w:styleId="CM1">
    <w:name w:val="CM1"/>
    <w:basedOn w:val="Normal"/>
    <w:next w:val="Normal"/>
    <w:rsid w:val="00EB0C78"/>
    <w:pPr>
      <w:autoSpaceDE w:val="0"/>
      <w:autoSpaceDN w:val="0"/>
      <w:adjustRightInd w:val="0"/>
    </w:pPr>
    <w:rPr>
      <w:rFonts w:ascii="EUAlbertina" w:hAnsi="EUAlbertina"/>
      <w:szCs w:val="24"/>
      <w:lang w:val="bg-BG" w:eastAsia="bg-BG"/>
    </w:rPr>
  </w:style>
  <w:style w:type="character" w:styleId="CommentReference">
    <w:name w:val="annotation reference"/>
    <w:semiHidden/>
    <w:rsid w:val="002E2456"/>
    <w:rPr>
      <w:sz w:val="16"/>
      <w:szCs w:val="16"/>
    </w:rPr>
  </w:style>
  <w:style w:type="paragraph" w:styleId="HTMLPreformatted">
    <w:name w:val="HTML Preformatted"/>
    <w:basedOn w:val="Normal"/>
    <w:link w:val="HTMLPreformattedChar"/>
    <w:rsid w:val="003236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/>
      <w:sz w:val="20"/>
      <w:lang w:val="bg-BG"/>
    </w:rPr>
  </w:style>
  <w:style w:type="character" w:customStyle="1" w:styleId="HTMLPreformattedChar">
    <w:name w:val="HTML Preformatted Char"/>
    <w:link w:val="HTMLPreformatted"/>
    <w:locked/>
    <w:rsid w:val="003236BE"/>
    <w:rPr>
      <w:rFonts w:ascii="Courier" w:hAnsi="Courier"/>
      <w:lang w:val="bg-BG" w:eastAsia="en-US" w:bidi="ar-SA"/>
    </w:rPr>
  </w:style>
  <w:style w:type="character" w:customStyle="1" w:styleId="FooterChar">
    <w:name w:val="Footer Char"/>
    <w:link w:val="Footer"/>
    <w:uiPriority w:val="99"/>
    <w:locked/>
    <w:rsid w:val="003236BE"/>
    <w:rPr>
      <w:rFonts w:ascii="Hebar" w:hAnsi="Hebar"/>
      <w:sz w:val="24"/>
      <w:lang w:val="en-GB" w:eastAsia="en-US" w:bidi="ar-SA"/>
    </w:rPr>
  </w:style>
  <w:style w:type="paragraph" w:customStyle="1" w:styleId="CharCharCharCharCharCharCharChar">
    <w:name w:val="Char Char Char Char Char Char Char Char"/>
    <w:basedOn w:val="Normal"/>
    <w:rsid w:val="008B21F7"/>
    <w:pPr>
      <w:tabs>
        <w:tab w:val="left" w:pos="709"/>
      </w:tabs>
    </w:pPr>
    <w:rPr>
      <w:rFonts w:ascii="Tahoma" w:hAnsi="Tahoma" w:cs="Tahoma"/>
      <w:szCs w:val="24"/>
      <w:lang w:val="pl-PL" w:eastAsia="pl-PL"/>
    </w:rPr>
  </w:style>
  <w:style w:type="character" w:customStyle="1" w:styleId="WW8Num1z0">
    <w:name w:val="WW8Num1z0"/>
    <w:rsid w:val="006403C1"/>
    <w:rPr>
      <w:rFonts w:cs="Times New Roman"/>
    </w:rPr>
  </w:style>
  <w:style w:type="character" w:customStyle="1" w:styleId="WW8Num2z0">
    <w:name w:val="WW8Num2z0"/>
    <w:rsid w:val="006403C1"/>
    <w:rPr>
      <w:rFonts w:ascii="Symbol" w:hAnsi="Symbol" w:cs="Symbol"/>
    </w:rPr>
  </w:style>
  <w:style w:type="character" w:customStyle="1" w:styleId="WW8Num2z1">
    <w:name w:val="WW8Num2z1"/>
    <w:rsid w:val="006403C1"/>
    <w:rPr>
      <w:rFonts w:ascii="Courier New" w:hAnsi="Courier New" w:cs="Courier New"/>
    </w:rPr>
  </w:style>
  <w:style w:type="character" w:customStyle="1" w:styleId="WW8Num2z2">
    <w:name w:val="WW8Num2z2"/>
    <w:rsid w:val="006403C1"/>
    <w:rPr>
      <w:rFonts w:ascii="Wingdings" w:hAnsi="Wingdings" w:cs="Wingdings"/>
    </w:rPr>
  </w:style>
  <w:style w:type="character" w:customStyle="1" w:styleId="WW8Num3z0">
    <w:name w:val="WW8Num3z0"/>
    <w:rsid w:val="006403C1"/>
    <w:rPr>
      <w:rFonts w:cs="Times New Roman"/>
    </w:rPr>
  </w:style>
  <w:style w:type="character" w:customStyle="1" w:styleId="WW8Num4z0">
    <w:name w:val="WW8Num4z0"/>
    <w:rsid w:val="006403C1"/>
    <w:rPr>
      <w:rFonts w:cs="Times New Roman"/>
    </w:rPr>
  </w:style>
  <w:style w:type="character" w:customStyle="1" w:styleId="WW8Num5z0">
    <w:name w:val="WW8Num5z0"/>
    <w:rsid w:val="006403C1"/>
    <w:rPr>
      <w:rFonts w:cs="Times New Roman"/>
    </w:rPr>
  </w:style>
  <w:style w:type="character" w:customStyle="1" w:styleId="WW8Num6z0">
    <w:name w:val="WW8Num6z0"/>
    <w:rsid w:val="006403C1"/>
    <w:rPr>
      <w:rFonts w:cs="Times New Roman"/>
    </w:rPr>
  </w:style>
  <w:style w:type="character" w:customStyle="1" w:styleId="WW8Num7z0">
    <w:name w:val="WW8Num7z0"/>
    <w:rsid w:val="006403C1"/>
    <w:rPr>
      <w:rFonts w:cs="Times New Roman"/>
    </w:rPr>
  </w:style>
  <w:style w:type="character" w:customStyle="1" w:styleId="WW8Num7z2">
    <w:name w:val="WW8Num7z2"/>
    <w:rsid w:val="006403C1"/>
    <w:rPr>
      <w:rFonts w:ascii="Symbol" w:hAnsi="Symbol" w:cs="Symbol"/>
    </w:rPr>
  </w:style>
  <w:style w:type="character" w:customStyle="1" w:styleId="WW8Num8z0">
    <w:name w:val="WW8Num8z0"/>
    <w:rsid w:val="006403C1"/>
    <w:rPr>
      <w:rFonts w:cs="Times New Roman"/>
    </w:rPr>
  </w:style>
  <w:style w:type="character" w:customStyle="1" w:styleId="Absatz-Standardschriftart">
    <w:name w:val="Absatz-Standardschriftart"/>
    <w:rsid w:val="006403C1"/>
  </w:style>
  <w:style w:type="character" w:customStyle="1" w:styleId="RTFNum21">
    <w:name w:val="RTF_Num 2 1"/>
    <w:rsid w:val="006403C1"/>
    <w:rPr>
      <w:rFonts w:cs="Times New Roman"/>
    </w:rPr>
  </w:style>
  <w:style w:type="character" w:customStyle="1" w:styleId="RTFNum22">
    <w:name w:val="RTF_Num 2 2"/>
    <w:rsid w:val="006403C1"/>
    <w:rPr>
      <w:rFonts w:cs="Times New Roman"/>
    </w:rPr>
  </w:style>
  <w:style w:type="character" w:customStyle="1" w:styleId="RTFNum23">
    <w:name w:val="RTF_Num 2 3"/>
    <w:rsid w:val="006403C1"/>
    <w:rPr>
      <w:rFonts w:cs="Times New Roman"/>
    </w:rPr>
  </w:style>
  <w:style w:type="character" w:customStyle="1" w:styleId="RTFNum24">
    <w:name w:val="RTF_Num 2 4"/>
    <w:rsid w:val="006403C1"/>
    <w:rPr>
      <w:rFonts w:cs="Times New Roman"/>
    </w:rPr>
  </w:style>
  <w:style w:type="character" w:customStyle="1" w:styleId="RTFNum25">
    <w:name w:val="RTF_Num 2 5"/>
    <w:rsid w:val="006403C1"/>
    <w:rPr>
      <w:rFonts w:cs="Times New Roman"/>
    </w:rPr>
  </w:style>
  <w:style w:type="character" w:customStyle="1" w:styleId="RTFNum26">
    <w:name w:val="RTF_Num 2 6"/>
    <w:rsid w:val="006403C1"/>
    <w:rPr>
      <w:rFonts w:cs="Times New Roman"/>
    </w:rPr>
  </w:style>
  <w:style w:type="character" w:customStyle="1" w:styleId="RTFNum27">
    <w:name w:val="RTF_Num 2 7"/>
    <w:rsid w:val="006403C1"/>
    <w:rPr>
      <w:rFonts w:cs="Times New Roman"/>
    </w:rPr>
  </w:style>
  <w:style w:type="character" w:customStyle="1" w:styleId="RTFNum28">
    <w:name w:val="RTF_Num 2 8"/>
    <w:rsid w:val="006403C1"/>
    <w:rPr>
      <w:rFonts w:cs="Times New Roman"/>
    </w:rPr>
  </w:style>
  <w:style w:type="character" w:customStyle="1" w:styleId="RTFNum29">
    <w:name w:val="RTF_Num 2 9"/>
    <w:rsid w:val="006403C1"/>
    <w:rPr>
      <w:rFonts w:cs="Times New Roman"/>
    </w:rPr>
  </w:style>
  <w:style w:type="character" w:customStyle="1" w:styleId="RTFNum31">
    <w:name w:val="RTF_Num 3 1"/>
    <w:rsid w:val="006403C1"/>
    <w:rPr>
      <w:rFonts w:ascii="Symbol" w:eastAsia="Symbol" w:hAnsi="Symbol" w:cs="Symbol"/>
    </w:rPr>
  </w:style>
  <w:style w:type="character" w:customStyle="1" w:styleId="RTFNum32">
    <w:name w:val="RTF_Num 3 2"/>
    <w:rsid w:val="006403C1"/>
    <w:rPr>
      <w:rFonts w:ascii="Courier New" w:eastAsia="Courier New" w:hAnsi="Courier New" w:cs="Courier New"/>
    </w:rPr>
  </w:style>
  <w:style w:type="character" w:customStyle="1" w:styleId="RTFNum33">
    <w:name w:val="RTF_Num 3 3"/>
    <w:rsid w:val="006403C1"/>
    <w:rPr>
      <w:rFonts w:ascii="Wingdings" w:eastAsia="Wingdings" w:hAnsi="Wingdings" w:cs="Wingdings"/>
    </w:rPr>
  </w:style>
  <w:style w:type="character" w:customStyle="1" w:styleId="RTFNum34">
    <w:name w:val="RTF_Num 3 4"/>
    <w:rsid w:val="006403C1"/>
    <w:rPr>
      <w:rFonts w:ascii="Symbol" w:eastAsia="Symbol" w:hAnsi="Symbol" w:cs="Symbol"/>
    </w:rPr>
  </w:style>
  <w:style w:type="character" w:customStyle="1" w:styleId="RTFNum35">
    <w:name w:val="RTF_Num 3 5"/>
    <w:rsid w:val="006403C1"/>
    <w:rPr>
      <w:rFonts w:ascii="Courier New" w:eastAsia="Courier New" w:hAnsi="Courier New" w:cs="Courier New"/>
    </w:rPr>
  </w:style>
  <w:style w:type="character" w:customStyle="1" w:styleId="RTFNum36">
    <w:name w:val="RTF_Num 3 6"/>
    <w:rsid w:val="006403C1"/>
    <w:rPr>
      <w:rFonts w:ascii="Wingdings" w:eastAsia="Wingdings" w:hAnsi="Wingdings" w:cs="Wingdings"/>
    </w:rPr>
  </w:style>
  <w:style w:type="character" w:customStyle="1" w:styleId="RTFNum37">
    <w:name w:val="RTF_Num 3 7"/>
    <w:rsid w:val="006403C1"/>
    <w:rPr>
      <w:rFonts w:ascii="Symbol" w:eastAsia="Symbol" w:hAnsi="Symbol" w:cs="Symbol"/>
    </w:rPr>
  </w:style>
  <w:style w:type="character" w:customStyle="1" w:styleId="RTFNum38">
    <w:name w:val="RTF_Num 3 8"/>
    <w:rsid w:val="006403C1"/>
    <w:rPr>
      <w:rFonts w:ascii="Courier New" w:eastAsia="Courier New" w:hAnsi="Courier New" w:cs="Courier New"/>
    </w:rPr>
  </w:style>
  <w:style w:type="character" w:customStyle="1" w:styleId="RTFNum39">
    <w:name w:val="RTF_Num 3 9"/>
    <w:rsid w:val="006403C1"/>
    <w:rPr>
      <w:rFonts w:ascii="Wingdings" w:eastAsia="Wingdings" w:hAnsi="Wingdings" w:cs="Wingdings"/>
    </w:rPr>
  </w:style>
  <w:style w:type="character" w:customStyle="1" w:styleId="RTFNum41">
    <w:name w:val="RTF_Num 4 1"/>
    <w:rsid w:val="006403C1"/>
    <w:rPr>
      <w:rFonts w:ascii="Symbol" w:eastAsia="Symbol" w:hAnsi="Symbol" w:cs="Symbol"/>
    </w:rPr>
  </w:style>
  <w:style w:type="character" w:customStyle="1" w:styleId="RTFNum42">
    <w:name w:val="RTF_Num 4 2"/>
    <w:rsid w:val="006403C1"/>
    <w:rPr>
      <w:rFonts w:ascii="Courier New" w:eastAsia="Courier New" w:hAnsi="Courier New" w:cs="Courier New"/>
    </w:rPr>
  </w:style>
  <w:style w:type="character" w:customStyle="1" w:styleId="RTFNum43">
    <w:name w:val="RTF_Num 4 3"/>
    <w:rsid w:val="006403C1"/>
    <w:rPr>
      <w:rFonts w:ascii="Wingdings" w:eastAsia="Wingdings" w:hAnsi="Wingdings" w:cs="Wingdings"/>
    </w:rPr>
  </w:style>
  <w:style w:type="character" w:customStyle="1" w:styleId="RTFNum44">
    <w:name w:val="RTF_Num 4 4"/>
    <w:rsid w:val="006403C1"/>
    <w:rPr>
      <w:rFonts w:ascii="Symbol" w:eastAsia="Symbol" w:hAnsi="Symbol" w:cs="Symbol"/>
    </w:rPr>
  </w:style>
  <w:style w:type="character" w:customStyle="1" w:styleId="RTFNum45">
    <w:name w:val="RTF_Num 4 5"/>
    <w:rsid w:val="006403C1"/>
    <w:rPr>
      <w:rFonts w:ascii="Courier New" w:eastAsia="Courier New" w:hAnsi="Courier New" w:cs="Courier New"/>
    </w:rPr>
  </w:style>
  <w:style w:type="character" w:customStyle="1" w:styleId="RTFNum46">
    <w:name w:val="RTF_Num 4 6"/>
    <w:rsid w:val="006403C1"/>
    <w:rPr>
      <w:rFonts w:ascii="Wingdings" w:eastAsia="Wingdings" w:hAnsi="Wingdings" w:cs="Wingdings"/>
    </w:rPr>
  </w:style>
  <w:style w:type="character" w:customStyle="1" w:styleId="RTFNum47">
    <w:name w:val="RTF_Num 4 7"/>
    <w:rsid w:val="006403C1"/>
    <w:rPr>
      <w:rFonts w:ascii="Symbol" w:eastAsia="Symbol" w:hAnsi="Symbol" w:cs="Symbol"/>
    </w:rPr>
  </w:style>
  <w:style w:type="character" w:customStyle="1" w:styleId="RTFNum48">
    <w:name w:val="RTF_Num 4 8"/>
    <w:rsid w:val="006403C1"/>
    <w:rPr>
      <w:rFonts w:ascii="Courier New" w:eastAsia="Courier New" w:hAnsi="Courier New" w:cs="Courier New"/>
    </w:rPr>
  </w:style>
  <w:style w:type="character" w:customStyle="1" w:styleId="RTFNum49">
    <w:name w:val="RTF_Num 4 9"/>
    <w:rsid w:val="006403C1"/>
    <w:rPr>
      <w:rFonts w:ascii="Wingdings" w:eastAsia="Wingdings" w:hAnsi="Wingdings" w:cs="Wingdings"/>
    </w:rPr>
  </w:style>
  <w:style w:type="character" w:customStyle="1" w:styleId="RTFNum51">
    <w:name w:val="RTF_Num 5 1"/>
    <w:rsid w:val="006403C1"/>
    <w:rPr>
      <w:rFonts w:cs="Times New Roman"/>
    </w:rPr>
  </w:style>
  <w:style w:type="character" w:customStyle="1" w:styleId="RTFNum52">
    <w:name w:val="RTF_Num 5 2"/>
    <w:rsid w:val="006403C1"/>
    <w:rPr>
      <w:rFonts w:cs="Times New Roman"/>
    </w:rPr>
  </w:style>
  <w:style w:type="character" w:customStyle="1" w:styleId="RTFNum53">
    <w:name w:val="RTF_Num 5 3"/>
    <w:rsid w:val="006403C1"/>
    <w:rPr>
      <w:rFonts w:cs="Times New Roman"/>
    </w:rPr>
  </w:style>
  <w:style w:type="character" w:customStyle="1" w:styleId="RTFNum54">
    <w:name w:val="RTF_Num 5 4"/>
    <w:rsid w:val="006403C1"/>
    <w:rPr>
      <w:rFonts w:cs="Times New Roman"/>
    </w:rPr>
  </w:style>
  <w:style w:type="character" w:customStyle="1" w:styleId="RTFNum55">
    <w:name w:val="RTF_Num 5 5"/>
    <w:rsid w:val="006403C1"/>
    <w:rPr>
      <w:rFonts w:cs="Times New Roman"/>
    </w:rPr>
  </w:style>
  <w:style w:type="character" w:customStyle="1" w:styleId="RTFNum56">
    <w:name w:val="RTF_Num 5 6"/>
    <w:rsid w:val="006403C1"/>
    <w:rPr>
      <w:rFonts w:cs="Times New Roman"/>
    </w:rPr>
  </w:style>
  <w:style w:type="character" w:customStyle="1" w:styleId="RTFNum57">
    <w:name w:val="RTF_Num 5 7"/>
    <w:rsid w:val="006403C1"/>
    <w:rPr>
      <w:rFonts w:cs="Times New Roman"/>
    </w:rPr>
  </w:style>
  <w:style w:type="character" w:customStyle="1" w:styleId="RTFNum58">
    <w:name w:val="RTF_Num 5 8"/>
    <w:rsid w:val="006403C1"/>
    <w:rPr>
      <w:rFonts w:cs="Times New Roman"/>
    </w:rPr>
  </w:style>
  <w:style w:type="character" w:customStyle="1" w:styleId="RTFNum59">
    <w:name w:val="RTF_Num 5 9"/>
    <w:rsid w:val="006403C1"/>
    <w:rPr>
      <w:rFonts w:cs="Times New Roman"/>
    </w:rPr>
  </w:style>
  <w:style w:type="character" w:customStyle="1" w:styleId="RTFNum61">
    <w:name w:val="RTF_Num 6 1"/>
    <w:rsid w:val="006403C1"/>
    <w:rPr>
      <w:rFonts w:cs="Times New Roman"/>
    </w:rPr>
  </w:style>
  <w:style w:type="character" w:customStyle="1" w:styleId="RTFNum62">
    <w:name w:val="RTF_Num 6 2"/>
    <w:rsid w:val="006403C1"/>
    <w:rPr>
      <w:rFonts w:cs="Times New Roman"/>
    </w:rPr>
  </w:style>
  <w:style w:type="character" w:customStyle="1" w:styleId="RTFNum63">
    <w:name w:val="RTF_Num 6 3"/>
    <w:rsid w:val="006403C1"/>
    <w:rPr>
      <w:rFonts w:cs="Times New Roman"/>
    </w:rPr>
  </w:style>
  <w:style w:type="character" w:customStyle="1" w:styleId="RTFNum64">
    <w:name w:val="RTF_Num 6 4"/>
    <w:rsid w:val="006403C1"/>
    <w:rPr>
      <w:rFonts w:cs="Times New Roman"/>
    </w:rPr>
  </w:style>
  <w:style w:type="character" w:customStyle="1" w:styleId="RTFNum65">
    <w:name w:val="RTF_Num 6 5"/>
    <w:rsid w:val="006403C1"/>
    <w:rPr>
      <w:rFonts w:cs="Times New Roman"/>
    </w:rPr>
  </w:style>
  <w:style w:type="character" w:customStyle="1" w:styleId="RTFNum66">
    <w:name w:val="RTF_Num 6 6"/>
    <w:rsid w:val="006403C1"/>
    <w:rPr>
      <w:rFonts w:cs="Times New Roman"/>
    </w:rPr>
  </w:style>
  <w:style w:type="character" w:customStyle="1" w:styleId="RTFNum67">
    <w:name w:val="RTF_Num 6 7"/>
    <w:rsid w:val="006403C1"/>
    <w:rPr>
      <w:rFonts w:cs="Times New Roman"/>
    </w:rPr>
  </w:style>
  <w:style w:type="character" w:customStyle="1" w:styleId="RTFNum68">
    <w:name w:val="RTF_Num 6 8"/>
    <w:rsid w:val="006403C1"/>
    <w:rPr>
      <w:rFonts w:cs="Times New Roman"/>
    </w:rPr>
  </w:style>
  <w:style w:type="character" w:customStyle="1" w:styleId="RTFNum69">
    <w:name w:val="RTF_Num 6 9"/>
    <w:rsid w:val="006403C1"/>
    <w:rPr>
      <w:rFonts w:cs="Times New Roman"/>
    </w:rPr>
  </w:style>
  <w:style w:type="character" w:customStyle="1" w:styleId="RTFNum71">
    <w:name w:val="RTF_Num 7 1"/>
    <w:rsid w:val="006403C1"/>
    <w:rPr>
      <w:rFonts w:cs="Times New Roman"/>
    </w:rPr>
  </w:style>
  <w:style w:type="character" w:customStyle="1" w:styleId="RTFNum72">
    <w:name w:val="RTF_Num 7 2"/>
    <w:rsid w:val="006403C1"/>
    <w:rPr>
      <w:rFonts w:cs="Times New Roman"/>
    </w:rPr>
  </w:style>
  <w:style w:type="character" w:customStyle="1" w:styleId="RTFNum73">
    <w:name w:val="RTF_Num 7 3"/>
    <w:rsid w:val="006403C1"/>
    <w:rPr>
      <w:rFonts w:cs="Times New Roman"/>
    </w:rPr>
  </w:style>
  <w:style w:type="character" w:customStyle="1" w:styleId="RTFNum74">
    <w:name w:val="RTF_Num 7 4"/>
    <w:rsid w:val="006403C1"/>
    <w:rPr>
      <w:rFonts w:cs="Times New Roman"/>
    </w:rPr>
  </w:style>
  <w:style w:type="character" w:customStyle="1" w:styleId="RTFNum75">
    <w:name w:val="RTF_Num 7 5"/>
    <w:rsid w:val="006403C1"/>
    <w:rPr>
      <w:rFonts w:cs="Times New Roman"/>
    </w:rPr>
  </w:style>
  <w:style w:type="character" w:customStyle="1" w:styleId="RTFNum76">
    <w:name w:val="RTF_Num 7 6"/>
    <w:rsid w:val="006403C1"/>
    <w:rPr>
      <w:rFonts w:cs="Times New Roman"/>
    </w:rPr>
  </w:style>
  <w:style w:type="character" w:customStyle="1" w:styleId="RTFNum77">
    <w:name w:val="RTF_Num 7 7"/>
    <w:rsid w:val="006403C1"/>
    <w:rPr>
      <w:rFonts w:cs="Times New Roman"/>
    </w:rPr>
  </w:style>
  <w:style w:type="character" w:customStyle="1" w:styleId="RTFNum78">
    <w:name w:val="RTF_Num 7 8"/>
    <w:rsid w:val="006403C1"/>
    <w:rPr>
      <w:rFonts w:cs="Times New Roman"/>
    </w:rPr>
  </w:style>
  <w:style w:type="character" w:customStyle="1" w:styleId="RTFNum79">
    <w:name w:val="RTF_Num 7 9"/>
    <w:rsid w:val="006403C1"/>
    <w:rPr>
      <w:rFonts w:cs="Times New Roman"/>
    </w:rPr>
  </w:style>
  <w:style w:type="character" w:customStyle="1" w:styleId="RTFNum81">
    <w:name w:val="RTF_Num 8 1"/>
    <w:rsid w:val="006403C1"/>
    <w:rPr>
      <w:rFonts w:cs="Times New Roman"/>
    </w:rPr>
  </w:style>
  <w:style w:type="character" w:customStyle="1" w:styleId="RTFNum82">
    <w:name w:val="RTF_Num 8 2"/>
    <w:rsid w:val="006403C1"/>
    <w:rPr>
      <w:rFonts w:cs="Times New Roman"/>
    </w:rPr>
  </w:style>
  <w:style w:type="character" w:customStyle="1" w:styleId="RTFNum83">
    <w:name w:val="RTF_Num 8 3"/>
    <w:rsid w:val="006403C1"/>
    <w:rPr>
      <w:rFonts w:cs="Times New Roman"/>
    </w:rPr>
  </w:style>
  <w:style w:type="character" w:customStyle="1" w:styleId="RTFNum84">
    <w:name w:val="RTF_Num 8 4"/>
    <w:rsid w:val="006403C1"/>
    <w:rPr>
      <w:rFonts w:cs="Times New Roman"/>
    </w:rPr>
  </w:style>
  <w:style w:type="character" w:customStyle="1" w:styleId="RTFNum85">
    <w:name w:val="RTF_Num 8 5"/>
    <w:rsid w:val="006403C1"/>
    <w:rPr>
      <w:rFonts w:cs="Times New Roman"/>
    </w:rPr>
  </w:style>
  <w:style w:type="character" w:customStyle="1" w:styleId="RTFNum86">
    <w:name w:val="RTF_Num 8 6"/>
    <w:rsid w:val="006403C1"/>
    <w:rPr>
      <w:rFonts w:cs="Times New Roman"/>
    </w:rPr>
  </w:style>
  <w:style w:type="character" w:customStyle="1" w:styleId="RTFNum87">
    <w:name w:val="RTF_Num 8 7"/>
    <w:rsid w:val="006403C1"/>
    <w:rPr>
      <w:rFonts w:cs="Times New Roman"/>
    </w:rPr>
  </w:style>
  <w:style w:type="character" w:customStyle="1" w:styleId="RTFNum88">
    <w:name w:val="RTF_Num 8 8"/>
    <w:rsid w:val="006403C1"/>
    <w:rPr>
      <w:rFonts w:cs="Times New Roman"/>
    </w:rPr>
  </w:style>
  <w:style w:type="character" w:customStyle="1" w:styleId="RTFNum89">
    <w:name w:val="RTF_Num 8 9"/>
    <w:rsid w:val="006403C1"/>
    <w:rPr>
      <w:rFonts w:cs="Times New Roman"/>
    </w:rPr>
  </w:style>
  <w:style w:type="character" w:customStyle="1" w:styleId="RTFNum91">
    <w:name w:val="RTF_Num 9 1"/>
    <w:rsid w:val="006403C1"/>
    <w:rPr>
      <w:rFonts w:cs="Times New Roman"/>
    </w:rPr>
  </w:style>
  <w:style w:type="character" w:customStyle="1" w:styleId="RTFNum92">
    <w:name w:val="RTF_Num 9 2"/>
    <w:rsid w:val="006403C1"/>
    <w:rPr>
      <w:rFonts w:cs="Times New Roman"/>
    </w:rPr>
  </w:style>
  <w:style w:type="character" w:customStyle="1" w:styleId="RTFNum93">
    <w:name w:val="RTF_Num 9 3"/>
    <w:rsid w:val="006403C1"/>
    <w:rPr>
      <w:rFonts w:cs="Times New Roman"/>
    </w:rPr>
  </w:style>
  <w:style w:type="character" w:customStyle="1" w:styleId="RTFNum94">
    <w:name w:val="RTF_Num 9 4"/>
    <w:rsid w:val="006403C1"/>
    <w:rPr>
      <w:rFonts w:cs="Times New Roman"/>
    </w:rPr>
  </w:style>
  <w:style w:type="character" w:customStyle="1" w:styleId="RTFNum95">
    <w:name w:val="RTF_Num 9 5"/>
    <w:rsid w:val="006403C1"/>
    <w:rPr>
      <w:rFonts w:cs="Times New Roman"/>
    </w:rPr>
  </w:style>
  <w:style w:type="character" w:customStyle="1" w:styleId="RTFNum96">
    <w:name w:val="RTF_Num 9 6"/>
    <w:rsid w:val="006403C1"/>
    <w:rPr>
      <w:rFonts w:cs="Times New Roman"/>
    </w:rPr>
  </w:style>
  <w:style w:type="character" w:customStyle="1" w:styleId="RTFNum97">
    <w:name w:val="RTF_Num 9 7"/>
    <w:rsid w:val="006403C1"/>
    <w:rPr>
      <w:rFonts w:cs="Times New Roman"/>
    </w:rPr>
  </w:style>
  <w:style w:type="character" w:customStyle="1" w:styleId="RTFNum98">
    <w:name w:val="RTF_Num 9 8"/>
    <w:rsid w:val="006403C1"/>
    <w:rPr>
      <w:rFonts w:cs="Times New Roman"/>
    </w:rPr>
  </w:style>
  <w:style w:type="character" w:customStyle="1" w:styleId="RTFNum99">
    <w:name w:val="RTF_Num 9 9"/>
    <w:rsid w:val="006403C1"/>
    <w:rPr>
      <w:rFonts w:cs="Times New Roman"/>
    </w:rPr>
  </w:style>
  <w:style w:type="character" w:customStyle="1" w:styleId="RTFNum101">
    <w:name w:val="RTF_Num 10 1"/>
    <w:rsid w:val="006403C1"/>
    <w:rPr>
      <w:rFonts w:cs="Times New Roman"/>
    </w:rPr>
  </w:style>
  <w:style w:type="character" w:customStyle="1" w:styleId="RTFNum102">
    <w:name w:val="RTF_Num 10 2"/>
    <w:rsid w:val="006403C1"/>
    <w:rPr>
      <w:rFonts w:cs="Times New Roman"/>
    </w:rPr>
  </w:style>
  <w:style w:type="character" w:customStyle="1" w:styleId="RTFNum103">
    <w:name w:val="RTF_Num 10 3"/>
    <w:rsid w:val="006403C1"/>
    <w:rPr>
      <w:rFonts w:cs="Times New Roman"/>
    </w:rPr>
  </w:style>
  <w:style w:type="character" w:customStyle="1" w:styleId="RTFNum104">
    <w:name w:val="RTF_Num 10 4"/>
    <w:rsid w:val="006403C1"/>
    <w:rPr>
      <w:rFonts w:cs="Times New Roman"/>
    </w:rPr>
  </w:style>
  <w:style w:type="character" w:customStyle="1" w:styleId="RTFNum105">
    <w:name w:val="RTF_Num 10 5"/>
    <w:rsid w:val="006403C1"/>
    <w:rPr>
      <w:rFonts w:cs="Times New Roman"/>
    </w:rPr>
  </w:style>
  <w:style w:type="character" w:customStyle="1" w:styleId="RTFNum106">
    <w:name w:val="RTF_Num 10 6"/>
    <w:rsid w:val="006403C1"/>
    <w:rPr>
      <w:rFonts w:cs="Times New Roman"/>
    </w:rPr>
  </w:style>
  <w:style w:type="character" w:customStyle="1" w:styleId="RTFNum107">
    <w:name w:val="RTF_Num 10 7"/>
    <w:rsid w:val="006403C1"/>
    <w:rPr>
      <w:rFonts w:cs="Times New Roman"/>
    </w:rPr>
  </w:style>
  <w:style w:type="character" w:customStyle="1" w:styleId="RTFNum108">
    <w:name w:val="RTF_Num 10 8"/>
    <w:rsid w:val="006403C1"/>
    <w:rPr>
      <w:rFonts w:cs="Times New Roman"/>
    </w:rPr>
  </w:style>
  <w:style w:type="character" w:customStyle="1" w:styleId="RTFNum109">
    <w:name w:val="RTF_Num 10 9"/>
    <w:rsid w:val="006403C1"/>
    <w:rPr>
      <w:rFonts w:cs="Times New Roman"/>
    </w:rPr>
  </w:style>
  <w:style w:type="character" w:customStyle="1" w:styleId="RTFNum111">
    <w:name w:val="RTF_Num 11 1"/>
    <w:rsid w:val="006403C1"/>
    <w:rPr>
      <w:rFonts w:cs="Times New Roman"/>
    </w:rPr>
  </w:style>
  <w:style w:type="character" w:customStyle="1" w:styleId="RTFNum112">
    <w:name w:val="RTF_Num 11 2"/>
    <w:rsid w:val="006403C1"/>
    <w:rPr>
      <w:rFonts w:cs="Times New Roman"/>
    </w:rPr>
  </w:style>
  <w:style w:type="character" w:customStyle="1" w:styleId="RTFNum113">
    <w:name w:val="RTF_Num 11 3"/>
    <w:rsid w:val="006403C1"/>
    <w:rPr>
      <w:rFonts w:cs="Times New Roman"/>
    </w:rPr>
  </w:style>
  <w:style w:type="character" w:customStyle="1" w:styleId="RTFNum114">
    <w:name w:val="RTF_Num 11 4"/>
    <w:rsid w:val="006403C1"/>
    <w:rPr>
      <w:rFonts w:cs="Times New Roman"/>
    </w:rPr>
  </w:style>
  <w:style w:type="character" w:customStyle="1" w:styleId="RTFNum115">
    <w:name w:val="RTF_Num 11 5"/>
    <w:rsid w:val="006403C1"/>
    <w:rPr>
      <w:rFonts w:cs="Times New Roman"/>
    </w:rPr>
  </w:style>
  <w:style w:type="character" w:customStyle="1" w:styleId="RTFNum116">
    <w:name w:val="RTF_Num 11 6"/>
    <w:rsid w:val="006403C1"/>
    <w:rPr>
      <w:rFonts w:cs="Times New Roman"/>
    </w:rPr>
  </w:style>
  <w:style w:type="character" w:customStyle="1" w:styleId="RTFNum117">
    <w:name w:val="RTF_Num 11 7"/>
    <w:rsid w:val="006403C1"/>
    <w:rPr>
      <w:rFonts w:cs="Times New Roman"/>
    </w:rPr>
  </w:style>
  <w:style w:type="character" w:customStyle="1" w:styleId="RTFNum118">
    <w:name w:val="RTF_Num 11 8"/>
    <w:rsid w:val="006403C1"/>
    <w:rPr>
      <w:rFonts w:cs="Times New Roman"/>
    </w:rPr>
  </w:style>
  <w:style w:type="character" w:customStyle="1" w:styleId="RTFNum119">
    <w:name w:val="RTF_Num 11 9"/>
    <w:rsid w:val="006403C1"/>
    <w:rPr>
      <w:rFonts w:cs="Times New Roman"/>
    </w:rPr>
  </w:style>
  <w:style w:type="character" w:customStyle="1" w:styleId="RTFNum121">
    <w:name w:val="RTF_Num 12 1"/>
    <w:rsid w:val="006403C1"/>
    <w:rPr>
      <w:rFonts w:cs="Times New Roman"/>
    </w:rPr>
  </w:style>
  <w:style w:type="character" w:customStyle="1" w:styleId="RTFNum122">
    <w:name w:val="RTF_Num 12 2"/>
    <w:rsid w:val="006403C1"/>
    <w:rPr>
      <w:rFonts w:cs="Times New Roman"/>
    </w:rPr>
  </w:style>
  <w:style w:type="character" w:customStyle="1" w:styleId="RTFNum123">
    <w:name w:val="RTF_Num 12 3"/>
    <w:rsid w:val="006403C1"/>
    <w:rPr>
      <w:rFonts w:cs="Times New Roman"/>
    </w:rPr>
  </w:style>
  <w:style w:type="character" w:customStyle="1" w:styleId="RTFNum124">
    <w:name w:val="RTF_Num 12 4"/>
    <w:rsid w:val="006403C1"/>
    <w:rPr>
      <w:rFonts w:cs="Times New Roman"/>
    </w:rPr>
  </w:style>
  <w:style w:type="character" w:customStyle="1" w:styleId="RTFNum125">
    <w:name w:val="RTF_Num 12 5"/>
    <w:rsid w:val="006403C1"/>
    <w:rPr>
      <w:rFonts w:cs="Times New Roman"/>
    </w:rPr>
  </w:style>
  <w:style w:type="character" w:customStyle="1" w:styleId="RTFNum126">
    <w:name w:val="RTF_Num 12 6"/>
    <w:rsid w:val="006403C1"/>
    <w:rPr>
      <w:rFonts w:cs="Times New Roman"/>
    </w:rPr>
  </w:style>
  <w:style w:type="character" w:customStyle="1" w:styleId="RTFNum127">
    <w:name w:val="RTF_Num 12 7"/>
    <w:rsid w:val="006403C1"/>
    <w:rPr>
      <w:rFonts w:cs="Times New Roman"/>
    </w:rPr>
  </w:style>
  <w:style w:type="character" w:customStyle="1" w:styleId="RTFNum128">
    <w:name w:val="RTF_Num 12 8"/>
    <w:rsid w:val="006403C1"/>
    <w:rPr>
      <w:rFonts w:cs="Times New Roman"/>
    </w:rPr>
  </w:style>
  <w:style w:type="character" w:customStyle="1" w:styleId="RTFNum129">
    <w:name w:val="RTF_Num 12 9"/>
    <w:rsid w:val="006403C1"/>
    <w:rPr>
      <w:rFonts w:cs="Times New Roman"/>
    </w:rPr>
  </w:style>
  <w:style w:type="character" w:customStyle="1" w:styleId="RTFNum131">
    <w:name w:val="RTF_Num 13 1"/>
    <w:rsid w:val="006403C1"/>
    <w:rPr>
      <w:rFonts w:cs="Times New Roman"/>
    </w:rPr>
  </w:style>
  <w:style w:type="character" w:customStyle="1" w:styleId="RTFNum132">
    <w:name w:val="RTF_Num 13 2"/>
    <w:rsid w:val="006403C1"/>
    <w:rPr>
      <w:rFonts w:cs="Times New Roman"/>
    </w:rPr>
  </w:style>
  <w:style w:type="character" w:customStyle="1" w:styleId="RTFNum133">
    <w:name w:val="RTF_Num 13 3"/>
    <w:rsid w:val="006403C1"/>
    <w:rPr>
      <w:rFonts w:cs="Times New Roman"/>
    </w:rPr>
  </w:style>
  <w:style w:type="character" w:customStyle="1" w:styleId="RTFNum134">
    <w:name w:val="RTF_Num 13 4"/>
    <w:rsid w:val="006403C1"/>
    <w:rPr>
      <w:rFonts w:cs="Times New Roman"/>
    </w:rPr>
  </w:style>
  <w:style w:type="character" w:customStyle="1" w:styleId="RTFNum135">
    <w:name w:val="RTF_Num 13 5"/>
    <w:rsid w:val="006403C1"/>
    <w:rPr>
      <w:rFonts w:cs="Times New Roman"/>
    </w:rPr>
  </w:style>
  <w:style w:type="character" w:customStyle="1" w:styleId="RTFNum136">
    <w:name w:val="RTF_Num 13 6"/>
    <w:rsid w:val="006403C1"/>
    <w:rPr>
      <w:rFonts w:cs="Times New Roman"/>
    </w:rPr>
  </w:style>
  <w:style w:type="character" w:customStyle="1" w:styleId="RTFNum137">
    <w:name w:val="RTF_Num 13 7"/>
    <w:rsid w:val="006403C1"/>
    <w:rPr>
      <w:rFonts w:cs="Times New Roman"/>
    </w:rPr>
  </w:style>
  <w:style w:type="character" w:customStyle="1" w:styleId="RTFNum138">
    <w:name w:val="RTF_Num 13 8"/>
    <w:rsid w:val="006403C1"/>
    <w:rPr>
      <w:rFonts w:cs="Times New Roman"/>
    </w:rPr>
  </w:style>
  <w:style w:type="character" w:customStyle="1" w:styleId="RTFNum139">
    <w:name w:val="RTF_Num 13 9"/>
    <w:rsid w:val="006403C1"/>
    <w:rPr>
      <w:rFonts w:cs="Times New Roman"/>
    </w:rPr>
  </w:style>
  <w:style w:type="character" w:customStyle="1" w:styleId="RTFNum141">
    <w:name w:val="RTF_Num 14 1"/>
    <w:rsid w:val="006403C1"/>
    <w:rPr>
      <w:rFonts w:cs="Times New Roman"/>
    </w:rPr>
  </w:style>
  <w:style w:type="character" w:customStyle="1" w:styleId="RTFNum142">
    <w:name w:val="RTF_Num 14 2"/>
    <w:rsid w:val="006403C1"/>
    <w:rPr>
      <w:rFonts w:cs="Times New Roman"/>
    </w:rPr>
  </w:style>
  <w:style w:type="character" w:customStyle="1" w:styleId="RTFNum143">
    <w:name w:val="RTF_Num 14 3"/>
    <w:rsid w:val="006403C1"/>
    <w:rPr>
      <w:rFonts w:cs="Times New Roman"/>
    </w:rPr>
  </w:style>
  <w:style w:type="character" w:customStyle="1" w:styleId="RTFNum144">
    <w:name w:val="RTF_Num 14 4"/>
    <w:rsid w:val="006403C1"/>
    <w:rPr>
      <w:rFonts w:cs="Times New Roman"/>
    </w:rPr>
  </w:style>
  <w:style w:type="character" w:customStyle="1" w:styleId="RTFNum145">
    <w:name w:val="RTF_Num 14 5"/>
    <w:rsid w:val="006403C1"/>
    <w:rPr>
      <w:rFonts w:cs="Times New Roman"/>
    </w:rPr>
  </w:style>
  <w:style w:type="character" w:customStyle="1" w:styleId="RTFNum146">
    <w:name w:val="RTF_Num 14 6"/>
    <w:rsid w:val="006403C1"/>
    <w:rPr>
      <w:rFonts w:cs="Times New Roman"/>
    </w:rPr>
  </w:style>
  <w:style w:type="character" w:customStyle="1" w:styleId="RTFNum147">
    <w:name w:val="RTF_Num 14 7"/>
    <w:rsid w:val="006403C1"/>
    <w:rPr>
      <w:rFonts w:cs="Times New Roman"/>
    </w:rPr>
  </w:style>
  <w:style w:type="character" w:customStyle="1" w:styleId="RTFNum148">
    <w:name w:val="RTF_Num 14 8"/>
    <w:rsid w:val="006403C1"/>
    <w:rPr>
      <w:rFonts w:cs="Times New Roman"/>
    </w:rPr>
  </w:style>
  <w:style w:type="character" w:customStyle="1" w:styleId="RTFNum149">
    <w:name w:val="RTF_Num 14 9"/>
    <w:rsid w:val="006403C1"/>
    <w:rPr>
      <w:rFonts w:cs="Times New Roman"/>
    </w:rPr>
  </w:style>
  <w:style w:type="character" w:customStyle="1" w:styleId="RTFNum151">
    <w:name w:val="RTF_Num 15 1"/>
    <w:rsid w:val="006403C1"/>
    <w:rPr>
      <w:rFonts w:ascii="Symbol" w:eastAsia="Symbol" w:hAnsi="Symbol" w:cs="Symbol"/>
    </w:rPr>
  </w:style>
  <w:style w:type="character" w:customStyle="1" w:styleId="RTFNum152">
    <w:name w:val="RTF_Num 15 2"/>
    <w:rsid w:val="006403C1"/>
    <w:rPr>
      <w:rFonts w:ascii="Courier New" w:eastAsia="Courier New" w:hAnsi="Courier New" w:cs="Courier New"/>
    </w:rPr>
  </w:style>
  <w:style w:type="character" w:customStyle="1" w:styleId="RTFNum153">
    <w:name w:val="RTF_Num 15 3"/>
    <w:rsid w:val="006403C1"/>
    <w:rPr>
      <w:rFonts w:ascii="Wingdings" w:eastAsia="Wingdings" w:hAnsi="Wingdings" w:cs="Wingdings"/>
    </w:rPr>
  </w:style>
  <w:style w:type="character" w:customStyle="1" w:styleId="RTFNum154">
    <w:name w:val="RTF_Num 15 4"/>
    <w:rsid w:val="006403C1"/>
    <w:rPr>
      <w:rFonts w:ascii="Symbol" w:eastAsia="Symbol" w:hAnsi="Symbol" w:cs="Symbol"/>
    </w:rPr>
  </w:style>
  <w:style w:type="character" w:customStyle="1" w:styleId="RTFNum155">
    <w:name w:val="RTF_Num 15 5"/>
    <w:rsid w:val="006403C1"/>
    <w:rPr>
      <w:rFonts w:ascii="Courier New" w:eastAsia="Courier New" w:hAnsi="Courier New" w:cs="Courier New"/>
    </w:rPr>
  </w:style>
  <w:style w:type="character" w:customStyle="1" w:styleId="RTFNum156">
    <w:name w:val="RTF_Num 15 6"/>
    <w:rsid w:val="006403C1"/>
    <w:rPr>
      <w:rFonts w:ascii="Wingdings" w:eastAsia="Wingdings" w:hAnsi="Wingdings" w:cs="Wingdings"/>
    </w:rPr>
  </w:style>
  <w:style w:type="character" w:customStyle="1" w:styleId="RTFNum157">
    <w:name w:val="RTF_Num 15 7"/>
    <w:rsid w:val="006403C1"/>
    <w:rPr>
      <w:rFonts w:ascii="Symbol" w:eastAsia="Symbol" w:hAnsi="Symbol" w:cs="Symbol"/>
    </w:rPr>
  </w:style>
  <w:style w:type="character" w:customStyle="1" w:styleId="RTFNum158">
    <w:name w:val="RTF_Num 15 8"/>
    <w:rsid w:val="006403C1"/>
    <w:rPr>
      <w:rFonts w:ascii="Courier New" w:eastAsia="Courier New" w:hAnsi="Courier New" w:cs="Courier New"/>
    </w:rPr>
  </w:style>
  <w:style w:type="character" w:customStyle="1" w:styleId="RTFNum159">
    <w:name w:val="RTF_Num 15 9"/>
    <w:rsid w:val="006403C1"/>
    <w:rPr>
      <w:rFonts w:ascii="Wingdings" w:eastAsia="Wingdings" w:hAnsi="Wingdings" w:cs="Wingdings"/>
    </w:rPr>
  </w:style>
  <w:style w:type="character" w:customStyle="1" w:styleId="RTFNum161">
    <w:name w:val="RTF_Num 16 1"/>
    <w:rsid w:val="006403C1"/>
    <w:rPr>
      <w:rFonts w:cs="Times New Roman"/>
    </w:rPr>
  </w:style>
  <w:style w:type="character" w:customStyle="1" w:styleId="RTFNum162">
    <w:name w:val="RTF_Num 16 2"/>
    <w:rsid w:val="006403C1"/>
    <w:rPr>
      <w:rFonts w:cs="Times New Roman"/>
    </w:rPr>
  </w:style>
  <w:style w:type="character" w:customStyle="1" w:styleId="RTFNum163">
    <w:name w:val="RTF_Num 16 3"/>
    <w:rsid w:val="006403C1"/>
    <w:rPr>
      <w:rFonts w:ascii="Symbol" w:eastAsia="Symbol" w:hAnsi="Symbol" w:cs="Symbol"/>
    </w:rPr>
  </w:style>
  <w:style w:type="character" w:customStyle="1" w:styleId="RTFNum164">
    <w:name w:val="RTF_Num 16 4"/>
    <w:rsid w:val="006403C1"/>
    <w:rPr>
      <w:rFonts w:cs="Times New Roman"/>
    </w:rPr>
  </w:style>
  <w:style w:type="character" w:customStyle="1" w:styleId="RTFNum165">
    <w:name w:val="RTF_Num 16 5"/>
    <w:rsid w:val="006403C1"/>
    <w:rPr>
      <w:rFonts w:cs="Times New Roman"/>
    </w:rPr>
  </w:style>
  <w:style w:type="character" w:customStyle="1" w:styleId="RTFNum166">
    <w:name w:val="RTF_Num 16 6"/>
    <w:rsid w:val="006403C1"/>
    <w:rPr>
      <w:rFonts w:cs="Times New Roman"/>
    </w:rPr>
  </w:style>
  <w:style w:type="character" w:customStyle="1" w:styleId="RTFNum167">
    <w:name w:val="RTF_Num 16 7"/>
    <w:rsid w:val="006403C1"/>
    <w:rPr>
      <w:rFonts w:cs="Times New Roman"/>
    </w:rPr>
  </w:style>
  <w:style w:type="character" w:customStyle="1" w:styleId="RTFNum168">
    <w:name w:val="RTF_Num 16 8"/>
    <w:rsid w:val="006403C1"/>
    <w:rPr>
      <w:rFonts w:cs="Times New Roman"/>
    </w:rPr>
  </w:style>
  <w:style w:type="character" w:customStyle="1" w:styleId="RTFNum169">
    <w:name w:val="RTF_Num 16 9"/>
    <w:rsid w:val="006403C1"/>
    <w:rPr>
      <w:rFonts w:cs="Times New Roman"/>
    </w:rPr>
  </w:style>
  <w:style w:type="character" w:customStyle="1" w:styleId="RTFNum171">
    <w:name w:val="RTF_Num 17 1"/>
    <w:rsid w:val="006403C1"/>
    <w:rPr>
      <w:rFonts w:cs="Times New Roman"/>
    </w:rPr>
  </w:style>
  <w:style w:type="character" w:customStyle="1" w:styleId="RTFNum172">
    <w:name w:val="RTF_Num 17 2"/>
    <w:rsid w:val="006403C1"/>
    <w:rPr>
      <w:rFonts w:cs="Times New Roman"/>
    </w:rPr>
  </w:style>
  <w:style w:type="character" w:customStyle="1" w:styleId="RTFNum173">
    <w:name w:val="RTF_Num 17 3"/>
    <w:rsid w:val="006403C1"/>
    <w:rPr>
      <w:rFonts w:cs="Times New Roman"/>
    </w:rPr>
  </w:style>
  <w:style w:type="character" w:customStyle="1" w:styleId="RTFNum174">
    <w:name w:val="RTF_Num 17 4"/>
    <w:rsid w:val="006403C1"/>
    <w:rPr>
      <w:rFonts w:cs="Times New Roman"/>
    </w:rPr>
  </w:style>
  <w:style w:type="character" w:customStyle="1" w:styleId="RTFNum175">
    <w:name w:val="RTF_Num 17 5"/>
    <w:rsid w:val="006403C1"/>
    <w:rPr>
      <w:rFonts w:cs="Times New Roman"/>
    </w:rPr>
  </w:style>
  <w:style w:type="character" w:customStyle="1" w:styleId="RTFNum176">
    <w:name w:val="RTF_Num 17 6"/>
    <w:rsid w:val="006403C1"/>
    <w:rPr>
      <w:rFonts w:cs="Times New Roman"/>
    </w:rPr>
  </w:style>
  <w:style w:type="character" w:customStyle="1" w:styleId="RTFNum177">
    <w:name w:val="RTF_Num 17 7"/>
    <w:rsid w:val="006403C1"/>
    <w:rPr>
      <w:rFonts w:cs="Times New Roman"/>
    </w:rPr>
  </w:style>
  <w:style w:type="character" w:customStyle="1" w:styleId="RTFNum178">
    <w:name w:val="RTF_Num 17 8"/>
    <w:rsid w:val="006403C1"/>
    <w:rPr>
      <w:rFonts w:cs="Times New Roman"/>
    </w:rPr>
  </w:style>
  <w:style w:type="character" w:customStyle="1" w:styleId="RTFNum179">
    <w:name w:val="RTF_Num 17 9"/>
    <w:rsid w:val="006403C1"/>
    <w:rPr>
      <w:rFonts w:cs="Times New Roman"/>
    </w:rPr>
  </w:style>
  <w:style w:type="character" w:customStyle="1" w:styleId="RTFNum181">
    <w:name w:val="RTF_Num 18 1"/>
    <w:rsid w:val="006403C1"/>
    <w:rPr>
      <w:rFonts w:cs="Times New Roman"/>
    </w:rPr>
  </w:style>
  <w:style w:type="character" w:customStyle="1" w:styleId="RTFNum182">
    <w:name w:val="RTF_Num 18 2"/>
    <w:rsid w:val="006403C1"/>
    <w:rPr>
      <w:rFonts w:cs="Times New Roman"/>
    </w:rPr>
  </w:style>
  <w:style w:type="character" w:customStyle="1" w:styleId="RTFNum183">
    <w:name w:val="RTF_Num 18 3"/>
    <w:rsid w:val="006403C1"/>
    <w:rPr>
      <w:rFonts w:cs="Times New Roman"/>
    </w:rPr>
  </w:style>
  <w:style w:type="character" w:customStyle="1" w:styleId="RTFNum184">
    <w:name w:val="RTF_Num 18 4"/>
    <w:rsid w:val="006403C1"/>
    <w:rPr>
      <w:rFonts w:cs="Times New Roman"/>
    </w:rPr>
  </w:style>
  <w:style w:type="character" w:customStyle="1" w:styleId="RTFNum185">
    <w:name w:val="RTF_Num 18 5"/>
    <w:rsid w:val="006403C1"/>
    <w:rPr>
      <w:rFonts w:cs="Times New Roman"/>
    </w:rPr>
  </w:style>
  <w:style w:type="character" w:customStyle="1" w:styleId="RTFNum186">
    <w:name w:val="RTF_Num 18 6"/>
    <w:rsid w:val="006403C1"/>
    <w:rPr>
      <w:rFonts w:cs="Times New Roman"/>
    </w:rPr>
  </w:style>
  <w:style w:type="character" w:customStyle="1" w:styleId="RTFNum187">
    <w:name w:val="RTF_Num 18 7"/>
    <w:rsid w:val="006403C1"/>
    <w:rPr>
      <w:rFonts w:cs="Times New Roman"/>
    </w:rPr>
  </w:style>
  <w:style w:type="character" w:customStyle="1" w:styleId="RTFNum188">
    <w:name w:val="RTF_Num 18 8"/>
    <w:rsid w:val="006403C1"/>
    <w:rPr>
      <w:rFonts w:cs="Times New Roman"/>
    </w:rPr>
  </w:style>
  <w:style w:type="character" w:customStyle="1" w:styleId="RTFNum189">
    <w:name w:val="RTF_Num 18 9"/>
    <w:rsid w:val="006403C1"/>
    <w:rPr>
      <w:rFonts w:cs="Times New Roman"/>
    </w:rPr>
  </w:style>
  <w:style w:type="character" w:customStyle="1" w:styleId="BalloonTextChar">
    <w:name w:val="Balloon Text Char"/>
    <w:rsid w:val="006403C1"/>
    <w:rPr>
      <w:rFonts w:ascii="Times New Roman" w:eastAsia="Times New Roman" w:hAnsi="Times New Roman" w:cs="Times New Roman"/>
      <w:sz w:val="2"/>
      <w:szCs w:val="2"/>
    </w:rPr>
  </w:style>
  <w:style w:type="character" w:customStyle="1" w:styleId="EmailStyle18">
    <w:name w:val="EmailStyle18"/>
    <w:rsid w:val="006403C1"/>
    <w:rPr>
      <w:rFonts w:ascii="Arial" w:eastAsia="Arial" w:hAnsi="Arial" w:cs="Arial"/>
      <w:color w:val="auto"/>
      <w:sz w:val="20"/>
      <w:szCs w:val="20"/>
    </w:rPr>
  </w:style>
  <w:style w:type="character" w:customStyle="1" w:styleId="PlainTextChar">
    <w:name w:val="Plain Text Char"/>
    <w:rsid w:val="006403C1"/>
    <w:rPr>
      <w:rFonts w:ascii="Courier New" w:eastAsia="Courier New" w:hAnsi="Courier New" w:cs="Courier New"/>
      <w:sz w:val="20"/>
      <w:szCs w:val="20"/>
    </w:rPr>
  </w:style>
  <w:style w:type="paragraph" w:customStyle="1" w:styleId="Heading">
    <w:name w:val="Heading"/>
    <w:basedOn w:val="Normal"/>
    <w:next w:val="BodyText"/>
    <w:rsid w:val="006403C1"/>
    <w:pPr>
      <w:keepNext/>
      <w:widowControl w:val="0"/>
      <w:suppressAutoHyphens/>
      <w:spacing w:before="240" w:after="120" w:line="276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List">
    <w:name w:val="List"/>
    <w:basedOn w:val="BodyText"/>
    <w:rsid w:val="006403C1"/>
    <w:pPr>
      <w:suppressAutoHyphens/>
      <w:spacing w:after="120" w:line="276" w:lineRule="auto"/>
      <w:jc w:val="left"/>
    </w:pPr>
    <w:rPr>
      <w:rFonts w:ascii="Calibri" w:eastAsia="Calibri" w:hAnsi="Calibri" w:cs="Tahoma"/>
      <w:szCs w:val="22"/>
      <w:lang w:eastAsia="ar-SA"/>
    </w:rPr>
  </w:style>
  <w:style w:type="paragraph" w:styleId="Caption">
    <w:name w:val="caption"/>
    <w:basedOn w:val="Normal"/>
    <w:qFormat/>
    <w:rsid w:val="006403C1"/>
    <w:pPr>
      <w:widowControl w:val="0"/>
      <w:suppressLineNumbers/>
      <w:suppressAutoHyphens/>
      <w:spacing w:before="120" w:after="120" w:line="276" w:lineRule="auto"/>
    </w:pPr>
    <w:rPr>
      <w:rFonts w:ascii="Calibri" w:eastAsia="Calibri" w:hAnsi="Calibri" w:cs="Tahoma"/>
      <w:i/>
      <w:iCs/>
      <w:szCs w:val="24"/>
      <w:lang w:val="en-US" w:eastAsia="ar-SA"/>
    </w:rPr>
  </w:style>
  <w:style w:type="paragraph" w:customStyle="1" w:styleId="Index">
    <w:name w:val="Index"/>
    <w:basedOn w:val="Normal"/>
    <w:rsid w:val="006403C1"/>
    <w:pPr>
      <w:widowControl w:val="0"/>
      <w:suppressLineNumbers/>
      <w:suppressAutoHyphens/>
      <w:spacing w:line="276" w:lineRule="auto"/>
    </w:pPr>
    <w:rPr>
      <w:rFonts w:ascii="Calibri" w:eastAsia="Calibri" w:hAnsi="Calibri" w:cs="Tahoma"/>
      <w:szCs w:val="22"/>
      <w:lang w:val="en-US" w:eastAsia="ar-SA"/>
    </w:rPr>
  </w:style>
  <w:style w:type="paragraph" w:customStyle="1" w:styleId="IATableText">
    <w:name w:val="IATableText"/>
    <w:basedOn w:val="Normal"/>
    <w:rsid w:val="006403C1"/>
    <w:pPr>
      <w:spacing w:before="60" w:after="60"/>
      <w:ind w:left="113" w:right="113"/>
    </w:pPr>
    <w:rPr>
      <w:rFonts w:ascii="Arial" w:eastAsia="SimSun" w:hAnsi="Arial"/>
      <w:sz w:val="22"/>
      <w:lang w:eastAsia="ar-SA"/>
    </w:rPr>
  </w:style>
  <w:style w:type="paragraph" w:styleId="Revision">
    <w:name w:val="Revision"/>
    <w:hidden/>
    <w:semiHidden/>
    <w:rsid w:val="006403C1"/>
    <w:rPr>
      <w:rFonts w:ascii="Calibri" w:eastAsia="Calibri" w:hAnsi="Calibri" w:cs="Calibri"/>
      <w:sz w:val="22"/>
      <w:szCs w:val="22"/>
      <w:lang w:val="en-US" w:eastAsia="ar-SA"/>
    </w:rPr>
  </w:style>
  <w:style w:type="character" w:customStyle="1" w:styleId="CommentTextChar">
    <w:name w:val="Comment Text Char"/>
    <w:link w:val="CommentText"/>
    <w:rsid w:val="006403C1"/>
    <w:rPr>
      <w:rFonts w:ascii="Hebar" w:hAnsi="Hebar"/>
      <w:lang w:val="en-GB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sid w:val="006403C1"/>
    <w:pPr>
      <w:widowControl w:val="0"/>
      <w:suppressAutoHyphens/>
      <w:spacing w:line="276" w:lineRule="auto"/>
    </w:pPr>
    <w:rPr>
      <w:rFonts w:ascii="Calibri" w:eastAsia="Calibri" w:hAnsi="Calibri" w:cs="Calibri"/>
      <w:b/>
      <w:bCs/>
      <w:lang w:val="en-US" w:eastAsia="ar-SA"/>
    </w:rPr>
  </w:style>
  <w:style w:type="character" w:customStyle="1" w:styleId="CommentSubjectChar">
    <w:name w:val="Comment Subject Char"/>
    <w:link w:val="CommentSubject"/>
    <w:rsid w:val="006403C1"/>
    <w:rPr>
      <w:rFonts w:ascii="Calibri" w:eastAsia="Calibri" w:hAnsi="Calibri" w:cs="Calibri"/>
      <w:b/>
      <w:bCs/>
      <w:lang w:val="en-US" w:eastAsia="ar-SA" w:bidi="ar-SA"/>
    </w:rPr>
  </w:style>
  <w:style w:type="paragraph" w:styleId="FootnoteText">
    <w:name w:val="footnote text"/>
    <w:basedOn w:val="Normal"/>
    <w:link w:val="FootnoteTextChar"/>
    <w:rsid w:val="006403C1"/>
    <w:rPr>
      <w:rFonts w:ascii="Times New Roman" w:hAnsi="Times New Roman"/>
      <w:sz w:val="20"/>
      <w:lang w:val="bg-BG" w:eastAsia="en-GB"/>
    </w:rPr>
  </w:style>
  <w:style w:type="character" w:customStyle="1" w:styleId="FootnoteTextChar">
    <w:name w:val="Footnote Text Char"/>
    <w:link w:val="FootnoteText"/>
    <w:rsid w:val="006403C1"/>
    <w:rPr>
      <w:lang w:val="bg-BG" w:eastAsia="en-GB" w:bidi="ar-SA"/>
    </w:rPr>
  </w:style>
  <w:style w:type="character" w:customStyle="1" w:styleId="Heading1Char">
    <w:name w:val="Heading 1 Char"/>
    <w:link w:val="Heading1"/>
    <w:rsid w:val="006403C1"/>
    <w:rPr>
      <w:rFonts w:ascii="Arial" w:hAnsi="Arial"/>
      <w:b/>
      <w:sz w:val="24"/>
      <w:lang w:val="en-US" w:eastAsia="en-US" w:bidi="ar-SA"/>
    </w:rPr>
  </w:style>
  <w:style w:type="character" w:styleId="FootnoteReference">
    <w:name w:val="footnote reference"/>
    <w:rsid w:val="006403C1"/>
    <w:rPr>
      <w:vertAlign w:val="superscript"/>
    </w:rPr>
  </w:style>
  <w:style w:type="character" w:customStyle="1" w:styleId="samedocreference1">
    <w:name w:val="samedocreference1"/>
    <w:rsid w:val="006403C1"/>
    <w:rPr>
      <w:i w:val="0"/>
      <w:iCs w:val="0"/>
      <w:color w:val="8B0000"/>
      <w:u w:val="single"/>
    </w:rPr>
  </w:style>
  <w:style w:type="character" w:customStyle="1" w:styleId="ListParagraphChar">
    <w:name w:val="List Paragraph Char"/>
    <w:aliases w:val="List1 Char,List Paragraph1 Char,ПАРАГРАФ Char,Numbered list Char"/>
    <w:link w:val="ListParagraph"/>
    <w:uiPriority w:val="34"/>
    <w:locked/>
    <w:rsid w:val="003E302A"/>
    <w:rPr>
      <w:rFonts w:ascii="Calibri" w:hAnsi="Calibri" w:cs="Calibri"/>
      <w:sz w:val="22"/>
      <w:szCs w:val="22"/>
      <w:lang w:eastAsia="en-US"/>
    </w:rPr>
  </w:style>
  <w:style w:type="character" w:styleId="FollowedHyperlink">
    <w:name w:val="FollowedHyperlink"/>
    <w:basedOn w:val="DefaultParagraphFont"/>
    <w:semiHidden/>
    <w:unhideWhenUsed/>
    <w:rsid w:val="00D16F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9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5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tegy.bg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delivery.egov.b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rrp@mtc.government.bg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BG/TXT/?uri=celex%3A32007R1370" TargetMode="External"/><Relationship Id="rId2" Type="http://schemas.openxmlformats.org/officeDocument/2006/relationships/hyperlink" Target="https://www.mtc.government.bg/bg/category/312/analiz-na-sistemata-za-obschestven-transport-i-pregled-na-neynata-normativna-uredba" TargetMode="External"/><Relationship Id="rId1" Type="http://schemas.openxmlformats.org/officeDocument/2006/relationships/hyperlink" Target="https://nextgeneration.bg/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B411E-F5DA-4293-B65F-6742A4D82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7</Pages>
  <Words>2959</Words>
  <Characters>16869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Kонсултаcионен документ</vt:lpstr>
    </vt:vector>
  </TitlesOfParts>
  <Company>Counsil of Ministers</Company>
  <LinksUpToDate>false</LinksUpToDate>
  <CharactersWithSpaces>19789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Kонсултаcионен документ</dc:title>
  <dc:creator>Joanna Petrova Germanova</dc:creator>
  <cp:lastModifiedBy>Valeria Nizamova</cp:lastModifiedBy>
  <cp:revision>38</cp:revision>
  <cp:lastPrinted>2017-06-21T06:33:00Z</cp:lastPrinted>
  <dcterms:created xsi:type="dcterms:W3CDTF">2024-07-02T13:46:00Z</dcterms:created>
  <dcterms:modified xsi:type="dcterms:W3CDTF">2024-07-29T07:54:00Z</dcterms:modified>
</cp:coreProperties>
</file>