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AC0" w:rsidRDefault="00740AC0" w:rsidP="00740AC0">
      <w:pPr>
        <w:pStyle w:val="Style"/>
        <w:ind w:firstLine="0"/>
        <w:jc w:val="center"/>
      </w:pPr>
      <w:bookmarkStart w:id="0" w:name="_GoBack"/>
      <w:bookmarkEnd w:id="0"/>
      <w:r>
        <w:rPr>
          <w:b/>
          <w:bCs/>
          <w:sz w:val="32"/>
          <w:szCs w:val="32"/>
        </w:rPr>
        <w:t>МОТИВИ</w:t>
      </w:r>
    </w:p>
    <w:p w:rsidR="00740AC0" w:rsidRDefault="00740AC0" w:rsidP="00740AC0">
      <w:pPr>
        <w:pStyle w:val="Style"/>
        <w:ind w:firstLine="0"/>
        <w:jc w:val="center"/>
        <w:rPr>
          <w:b/>
          <w:bCs/>
          <w:sz w:val="32"/>
          <w:szCs w:val="32"/>
        </w:rPr>
      </w:pPr>
    </w:p>
    <w:p w:rsidR="00740AC0" w:rsidRDefault="00740AC0" w:rsidP="00740AC0">
      <w:pPr>
        <w:pStyle w:val="Style"/>
        <w:ind w:firstLine="0"/>
        <w:jc w:val="center"/>
      </w:pPr>
      <w:r w:rsidRPr="004705FE">
        <w:rPr>
          <w:b/>
          <w:bCs/>
          <w:sz w:val="28"/>
          <w:szCs w:val="28"/>
        </w:rPr>
        <w:t xml:space="preserve">КЪМ ПРОЕКТА </w:t>
      </w:r>
      <w:r>
        <w:rPr>
          <w:b/>
          <w:bCs/>
          <w:sz w:val="28"/>
          <w:szCs w:val="28"/>
        </w:rPr>
        <w:t xml:space="preserve">НА ПРАВИЛНИК </w:t>
      </w:r>
      <w:r w:rsidRPr="004705FE">
        <w:rPr>
          <w:b/>
          <w:bCs/>
          <w:sz w:val="28"/>
          <w:szCs w:val="28"/>
        </w:rPr>
        <w:t>ЗА ИЗМЕНЕНИЕ НА ПРАВИЛНИК</w:t>
      </w:r>
      <w:r>
        <w:rPr>
          <w:b/>
          <w:bCs/>
          <w:sz w:val="28"/>
          <w:szCs w:val="28"/>
        </w:rPr>
        <w:t>А</w:t>
      </w:r>
      <w:r w:rsidRPr="004705FE">
        <w:rPr>
          <w:b/>
          <w:bCs/>
          <w:sz w:val="28"/>
          <w:szCs w:val="28"/>
        </w:rPr>
        <w:t xml:space="preserve"> ЗА ДЕЙНОСТТА НА ИНСПЕКТОРАТА НА МИНИСТЕРСТВОТО НА ОТБРАНАТА</w:t>
      </w:r>
    </w:p>
    <w:p w:rsidR="00740AC0" w:rsidRDefault="00740AC0" w:rsidP="00740AC0">
      <w:pPr>
        <w:pStyle w:val="Style"/>
        <w:ind w:firstLine="0"/>
        <w:jc w:val="center"/>
        <w:rPr>
          <w:b/>
          <w:bCs/>
          <w:sz w:val="28"/>
          <w:szCs w:val="28"/>
          <w:lang w:val="ru-RU"/>
        </w:rPr>
      </w:pPr>
    </w:p>
    <w:p w:rsidR="00740AC0" w:rsidRDefault="00740AC0" w:rsidP="00740AC0">
      <w:pPr>
        <w:pStyle w:val="Style"/>
        <w:ind w:firstLine="0"/>
        <w:jc w:val="center"/>
        <w:rPr>
          <w:b/>
          <w:bCs/>
          <w:sz w:val="28"/>
          <w:szCs w:val="28"/>
        </w:rPr>
      </w:pPr>
    </w:p>
    <w:p w:rsidR="00740AC0" w:rsidRDefault="00740AC0" w:rsidP="00607D12">
      <w:pPr>
        <w:shd w:val="clear" w:color="auto" w:fill="FEFEFE"/>
        <w:tabs>
          <w:tab w:val="left" w:pos="3544"/>
        </w:tabs>
        <w:spacing w:line="400" w:lineRule="exact"/>
        <w:ind w:firstLine="720"/>
        <w:jc w:val="both"/>
        <w:rPr>
          <w:sz w:val="28"/>
          <w:szCs w:val="28"/>
          <w:lang w:eastAsia="bg-BG"/>
        </w:rPr>
      </w:pPr>
      <w:r w:rsidRPr="004705FE">
        <w:rPr>
          <w:sz w:val="28"/>
          <w:szCs w:val="28"/>
          <w:lang w:eastAsia="bg-BG"/>
        </w:rPr>
        <w:t>С Правилника за дейността на Инспектората на Министерството на отбраната</w:t>
      </w:r>
      <w:r w:rsidRPr="005E6212">
        <w:rPr>
          <w:sz w:val="28"/>
          <w:szCs w:val="28"/>
          <w:lang w:eastAsia="bg-BG"/>
        </w:rPr>
        <w:t xml:space="preserve"> </w:t>
      </w:r>
      <w:r w:rsidRPr="00522047">
        <w:rPr>
          <w:sz w:val="28"/>
          <w:szCs w:val="28"/>
          <w:lang w:eastAsia="bg-BG"/>
        </w:rPr>
        <w:t>(</w:t>
      </w:r>
      <w:r w:rsidR="00522047" w:rsidRPr="00522047">
        <w:rPr>
          <w:sz w:val="28"/>
          <w:szCs w:val="28"/>
        </w:rPr>
        <w:t>обн. ДВ., бр. 70 от 3 септември 2019 г., в сила от 03.09.2019 г., изм. и доп., бр. 29 от 12.04.2022 г., в сила от 20.12.2021 г.,</w:t>
      </w:r>
      <w:r w:rsidR="00522047" w:rsidRPr="00522047">
        <w:rPr>
          <w:rFonts w:ascii="Verdana" w:hAnsi="Verdana"/>
          <w:color w:val="000000"/>
          <w:sz w:val="28"/>
          <w:szCs w:val="28"/>
        </w:rPr>
        <w:t xml:space="preserve"> </w:t>
      </w:r>
      <w:r w:rsidR="00522047" w:rsidRPr="00522047">
        <w:rPr>
          <w:color w:val="000000"/>
          <w:sz w:val="28"/>
          <w:szCs w:val="28"/>
        </w:rPr>
        <w:t>изм., бр. 103 от 12.12.2023 г., в сила от 6.10.2023 г.)</w:t>
      </w:r>
      <w:r w:rsidRPr="00522047">
        <w:rPr>
          <w:sz w:val="28"/>
          <w:szCs w:val="28"/>
        </w:rPr>
        <w:t>,</w:t>
      </w:r>
      <w:r>
        <w:rPr>
          <w:szCs w:val="28"/>
        </w:rPr>
        <w:t xml:space="preserve"> </w:t>
      </w:r>
      <w:r w:rsidRPr="005D0C95">
        <w:rPr>
          <w:sz w:val="28"/>
          <w:szCs w:val="28"/>
        </w:rPr>
        <w:t>издаден на основание чл. 106, ал.</w:t>
      </w:r>
      <w:r>
        <w:rPr>
          <w:szCs w:val="28"/>
        </w:rPr>
        <w:t xml:space="preserve"> </w:t>
      </w:r>
      <w:r w:rsidRPr="004705FE">
        <w:rPr>
          <w:sz w:val="28"/>
          <w:szCs w:val="28"/>
          <w:lang w:eastAsia="bg-BG"/>
        </w:rPr>
        <w:t xml:space="preserve">9 от Закона за отбраната и въоръжените сили на Република България </w:t>
      </w:r>
      <w:r w:rsidR="00522047">
        <w:rPr>
          <w:sz w:val="28"/>
          <w:szCs w:val="28"/>
          <w:lang w:eastAsia="bg-BG"/>
        </w:rPr>
        <w:t>с</w:t>
      </w:r>
      <w:r w:rsidRPr="004705FE">
        <w:rPr>
          <w:sz w:val="28"/>
          <w:szCs w:val="28"/>
          <w:lang w:eastAsia="bg-BG"/>
        </w:rPr>
        <w:t xml:space="preserve">а </w:t>
      </w:r>
      <w:r w:rsidRPr="005D0C95">
        <w:rPr>
          <w:sz w:val="28"/>
          <w:szCs w:val="28"/>
        </w:rPr>
        <w:t>регламентирани</w:t>
      </w:r>
      <w:r>
        <w:rPr>
          <w:szCs w:val="28"/>
        </w:rPr>
        <w:t xml:space="preserve"> </w:t>
      </w:r>
      <w:r w:rsidRPr="004705FE">
        <w:rPr>
          <w:sz w:val="28"/>
          <w:szCs w:val="28"/>
          <w:lang w:eastAsia="bg-BG"/>
        </w:rPr>
        <w:t>организацията на дейността на Инспектората, видовете проверки, както и условията и редът за тяхното извършване</w:t>
      </w:r>
      <w:r>
        <w:rPr>
          <w:szCs w:val="28"/>
        </w:rPr>
        <w:t>.</w:t>
      </w:r>
    </w:p>
    <w:p w:rsidR="00A97DAC" w:rsidRDefault="003D7589" w:rsidP="00607D12">
      <w:pPr>
        <w:shd w:val="clear" w:color="auto" w:fill="FEFEFE"/>
        <w:tabs>
          <w:tab w:val="left" w:pos="3544"/>
        </w:tabs>
        <w:spacing w:line="400" w:lineRule="exact"/>
        <w:ind w:firstLine="720"/>
        <w:jc w:val="both"/>
        <w:rPr>
          <w:sz w:val="28"/>
          <w:szCs w:val="28"/>
        </w:rPr>
      </w:pPr>
      <w:r w:rsidRPr="00707087">
        <w:rPr>
          <w:sz w:val="28"/>
          <w:szCs w:val="28"/>
        </w:rPr>
        <w:t>В правилника са разписани текстове относно задължения на Инспектората на МО, произтичащи от Закона з</w:t>
      </w:r>
      <w:r>
        <w:rPr>
          <w:sz w:val="28"/>
          <w:szCs w:val="28"/>
        </w:rPr>
        <w:t>а противодействие на корупцията</w:t>
      </w:r>
      <w:r w:rsidRPr="00707087">
        <w:rPr>
          <w:sz w:val="28"/>
          <w:szCs w:val="28"/>
        </w:rPr>
        <w:t xml:space="preserve">. </w:t>
      </w:r>
      <w:r w:rsidRPr="003D7589">
        <w:rPr>
          <w:sz w:val="28"/>
          <w:szCs w:val="28"/>
        </w:rPr>
        <w:t>Този закон е отменен с</w:t>
      </w:r>
      <w:r w:rsidRPr="003D7589">
        <w:rPr>
          <w:color w:val="000000"/>
          <w:sz w:val="28"/>
          <w:szCs w:val="28"/>
        </w:rPr>
        <w:t xml:space="preserve"> влизането в сила на 14.02.2026 г. на измененията </w:t>
      </w:r>
      <w:r w:rsidR="000B0D8B">
        <w:rPr>
          <w:color w:val="000000"/>
          <w:sz w:val="28"/>
          <w:szCs w:val="28"/>
        </w:rPr>
        <w:t xml:space="preserve">и допълненията </w:t>
      </w:r>
      <w:r w:rsidRPr="003D7589">
        <w:rPr>
          <w:color w:val="000000"/>
          <w:sz w:val="28"/>
          <w:szCs w:val="28"/>
        </w:rPr>
        <w:t>в Закона за Сметната палата (обн., ДВ, бр. 10 от 10.02.2026 г.)</w:t>
      </w:r>
      <w:r w:rsidRPr="003D7589">
        <w:rPr>
          <w:sz w:val="28"/>
          <w:szCs w:val="28"/>
        </w:rPr>
        <w:t xml:space="preserve"> </w:t>
      </w:r>
    </w:p>
    <w:p w:rsidR="003D7589" w:rsidRPr="00707087" w:rsidRDefault="003D7589" w:rsidP="00607D12">
      <w:pPr>
        <w:shd w:val="clear" w:color="auto" w:fill="FEFEFE"/>
        <w:tabs>
          <w:tab w:val="left" w:pos="3544"/>
        </w:tabs>
        <w:spacing w:line="400" w:lineRule="exact"/>
        <w:ind w:firstLine="720"/>
        <w:jc w:val="both"/>
        <w:rPr>
          <w:sz w:val="28"/>
          <w:szCs w:val="28"/>
        </w:rPr>
      </w:pPr>
      <w:r w:rsidRPr="00707087">
        <w:rPr>
          <w:sz w:val="28"/>
          <w:szCs w:val="28"/>
        </w:rPr>
        <w:t>Тази законодателна промяна налага изменение на Правилника за дейността на Инспектората на МО</w:t>
      </w:r>
      <w:r w:rsidR="00142BF9">
        <w:rPr>
          <w:sz w:val="28"/>
          <w:szCs w:val="28"/>
        </w:rPr>
        <w:t>,</w:t>
      </w:r>
      <w:r w:rsidRPr="00707087">
        <w:rPr>
          <w:sz w:val="28"/>
          <w:szCs w:val="28"/>
        </w:rPr>
        <w:t xml:space="preserve"> с цел препращането в разпоредбите му към Закон</w:t>
      </w:r>
      <w:r w:rsidR="00A97DAC">
        <w:rPr>
          <w:sz w:val="28"/>
          <w:szCs w:val="28"/>
        </w:rPr>
        <w:t>а</w:t>
      </w:r>
      <w:r w:rsidRPr="00707087">
        <w:rPr>
          <w:sz w:val="28"/>
          <w:szCs w:val="28"/>
        </w:rPr>
        <w:t xml:space="preserve"> за </w:t>
      </w:r>
      <w:r w:rsidR="00A97DAC">
        <w:rPr>
          <w:sz w:val="28"/>
          <w:szCs w:val="28"/>
        </w:rPr>
        <w:t>Сметната палата.</w:t>
      </w:r>
      <w:r w:rsidRPr="00707087">
        <w:rPr>
          <w:sz w:val="28"/>
          <w:szCs w:val="28"/>
        </w:rPr>
        <w:t xml:space="preserve"> </w:t>
      </w:r>
      <w:r w:rsidRPr="00F83594">
        <w:rPr>
          <w:sz w:val="28"/>
          <w:szCs w:val="28"/>
        </w:rPr>
        <w:t xml:space="preserve">Тъй като </w:t>
      </w:r>
      <w:r w:rsidR="00A97DAC">
        <w:rPr>
          <w:sz w:val="28"/>
          <w:szCs w:val="28"/>
        </w:rPr>
        <w:t xml:space="preserve">измененията </w:t>
      </w:r>
      <w:r w:rsidR="00AB66BF">
        <w:rPr>
          <w:sz w:val="28"/>
          <w:szCs w:val="28"/>
        </w:rPr>
        <w:t xml:space="preserve">и допълненията </w:t>
      </w:r>
      <w:r w:rsidR="00A97DAC">
        <w:rPr>
          <w:sz w:val="28"/>
          <w:szCs w:val="28"/>
        </w:rPr>
        <w:t>в Закона за Сметната палата са в</w:t>
      </w:r>
      <w:r w:rsidRPr="00F83594">
        <w:rPr>
          <w:sz w:val="28"/>
          <w:szCs w:val="28"/>
        </w:rPr>
        <w:t xml:space="preserve"> сила от </w:t>
      </w:r>
      <w:r w:rsidR="00A97DAC">
        <w:rPr>
          <w:sz w:val="28"/>
          <w:szCs w:val="28"/>
        </w:rPr>
        <w:t xml:space="preserve">14.02.2026 г. </w:t>
      </w:r>
      <w:r w:rsidRPr="00F83594">
        <w:rPr>
          <w:sz w:val="28"/>
          <w:szCs w:val="28"/>
        </w:rPr>
        <w:t>се предлага и настоящата промяна в Правилника за дейността на Инспектората на МО да влезе в сила от същата дата.</w:t>
      </w:r>
    </w:p>
    <w:p w:rsidR="003D7589" w:rsidRPr="00707087" w:rsidRDefault="003D7589" w:rsidP="00607D12">
      <w:pPr>
        <w:shd w:val="clear" w:color="auto" w:fill="FEFEFE"/>
        <w:tabs>
          <w:tab w:val="left" w:pos="3544"/>
        </w:tabs>
        <w:spacing w:line="400" w:lineRule="exact"/>
        <w:ind w:firstLine="720"/>
        <w:jc w:val="both"/>
        <w:rPr>
          <w:sz w:val="28"/>
          <w:szCs w:val="28"/>
        </w:rPr>
      </w:pPr>
      <w:r w:rsidRPr="00707087">
        <w:rPr>
          <w:sz w:val="28"/>
          <w:szCs w:val="28"/>
        </w:rPr>
        <w:t xml:space="preserve">Съгласно чл. 26, ал. 3 и 4 от Закона за нормативните актове, преди внасянето на проект на нормативен акт за издаване или приемане от компетентния орган съставителят на проекта го публикува на интернет страницата на съответната институция и на Портала за обществени консултации, като срокът за предложения и становища по публикуваните проектите е не по-кратък от 30 дни. В този смисъл е целесъобразно, </w:t>
      </w:r>
      <w:r w:rsidRPr="00707087">
        <w:rPr>
          <w:color w:val="000000"/>
          <w:sz w:val="28"/>
          <w:szCs w:val="28"/>
        </w:rPr>
        <w:t>проектът на Правилник за изменение</w:t>
      </w:r>
      <w:r>
        <w:rPr>
          <w:color w:val="000000"/>
          <w:sz w:val="28"/>
          <w:szCs w:val="28"/>
        </w:rPr>
        <w:t xml:space="preserve"> </w:t>
      </w:r>
      <w:r w:rsidRPr="00707087">
        <w:rPr>
          <w:color w:val="000000"/>
          <w:sz w:val="28"/>
          <w:szCs w:val="28"/>
        </w:rPr>
        <w:t xml:space="preserve">на Правилника за дейността на Инспектората на Министерството на </w:t>
      </w:r>
      <w:r w:rsidRPr="00707087">
        <w:rPr>
          <w:color w:val="000000"/>
          <w:sz w:val="28"/>
          <w:szCs w:val="28"/>
        </w:rPr>
        <w:lastRenderedPageBreak/>
        <w:t xml:space="preserve">отбраната </w:t>
      </w:r>
      <w:r w:rsidRPr="00707087">
        <w:rPr>
          <w:sz w:val="28"/>
          <w:szCs w:val="28"/>
        </w:rPr>
        <w:t>да бъде публикуван на сайта на Министерството на отбраната и на Портала за обществени консултации за срок от 30 дни.</w:t>
      </w:r>
    </w:p>
    <w:p w:rsidR="00740AC0" w:rsidRDefault="00740AC0" w:rsidP="00607D12">
      <w:pPr>
        <w:spacing w:line="400" w:lineRule="exact"/>
        <w:ind w:firstLine="720"/>
        <w:jc w:val="both"/>
      </w:pPr>
    </w:p>
    <w:sectPr w:rsidR="00740AC0" w:rsidSect="00087DF0">
      <w:footerReference w:type="default" r:id="rId6"/>
      <w:pgSz w:w="12240" w:h="15840"/>
      <w:pgMar w:top="851" w:right="900" w:bottom="993" w:left="1417" w:header="708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121" w:rsidRDefault="00B93121">
      <w:r>
        <w:separator/>
      </w:r>
    </w:p>
  </w:endnote>
  <w:endnote w:type="continuationSeparator" w:id="0">
    <w:p w:rsidR="00B93121" w:rsidRDefault="00B93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B00" w:rsidRDefault="00740AC0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AB79FB">
      <w:rPr>
        <w:noProof/>
      </w:rPr>
      <w:t>1</w:t>
    </w:r>
    <w:r>
      <w:fldChar w:fldCharType="end"/>
    </w:r>
  </w:p>
  <w:p w:rsidR="00A64B00" w:rsidRDefault="00B931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121" w:rsidRDefault="00B93121">
      <w:r>
        <w:separator/>
      </w:r>
    </w:p>
  </w:footnote>
  <w:footnote w:type="continuationSeparator" w:id="0">
    <w:p w:rsidR="00B93121" w:rsidRDefault="00B93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val="fullPage"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C0"/>
    <w:rsid w:val="000B0D8B"/>
    <w:rsid w:val="00142BF9"/>
    <w:rsid w:val="00235637"/>
    <w:rsid w:val="00291374"/>
    <w:rsid w:val="003D7589"/>
    <w:rsid w:val="00492921"/>
    <w:rsid w:val="00522047"/>
    <w:rsid w:val="00607D12"/>
    <w:rsid w:val="006552AF"/>
    <w:rsid w:val="00727887"/>
    <w:rsid w:val="00740AC0"/>
    <w:rsid w:val="00A97DAC"/>
    <w:rsid w:val="00AB66BF"/>
    <w:rsid w:val="00AB79FB"/>
    <w:rsid w:val="00AF2793"/>
    <w:rsid w:val="00B93121"/>
    <w:rsid w:val="00CE2134"/>
    <w:rsid w:val="00F05FF8"/>
    <w:rsid w:val="00F6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E0EEB7-8589-4CE4-9ACE-CCF4F5E7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A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basedOn w:val="Normal"/>
    <w:rsid w:val="00740AC0"/>
    <w:pPr>
      <w:ind w:left="140" w:right="140" w:firstLine="840"/>
      <w:jc w:val="both"/>
    </w:pPr>
  </w:style>
  <w:style w:type="paragraph" w:styleId="Footer">
    <w:name w:val="footer"/>
    <w:basedOn w:val="Normal"/>
    <w:link w:val="FooterChar"/>
    <w:rsid w:val="00740AC0"/>
  </w:style>
  <w:style w:type="character" w:customStyle="1" w:styleId="FooterChar">
    <w:name w:val="Footer Char"/>
    <w:basedOn w:val="DefaultParagraphFont"/>
    <w:link w:val="Footer"/>
    <w:rsid w:val="00740AC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P. Nikolova</dc:creator>
  <cp:keywords/>
  <dc:description/>
  <cp:lastModifiedBy>Magdalena P.Kuncheva</cp:lastModifiedBy>
  <cp:revision>2</cp:revision>
  <dcterms:created xsi:type="dcterms:W3CDTF">2026-03-25T13:36:00Z</dcterms:created>
  <dcterms:modified xsi:type="dcterms:W3CDTF">2026-03-25T13:36:00Z</dcterms:modified>
</cp:coreProperties>
</file>