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2EE" w:rsidRDefault="001142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p w:rsidR="001142EE" w:rsidRDefault="001142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1142EE" w:rsidRDefault="001142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407" w:tblpY="608"/>
        <w:tblOverlap w:val="never"/>
        <w:tblW w:w="14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9"/>
        <w:gridCol w:w="7201"/>
      </w:tblGrid>
      <w:tr w:rsidR="001142EE">
        <w:tc>
          <w:tcPr>
            <w:tcW w:w="14600" w:type="dxa"/>
            <w:gridSpan w:val="2"/>
            <w:shd w:val="clear" w:color="auto" w:fill="D9D9D9"/>
          </w:tcPr>
          <w:p w:rsidR="001142EE" w:rsidRDefault="00265C20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1142EE">
        <w:tc>
          <w:tcPr>
            <w:tcW w:w="7399" w:type="dxa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7201" w:type="dxa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1142EE" w:rsidRPr="00A25F73" w:rsidRDefault="00A90F74" w:rsidP="00A90F74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0F74">
              <w:rPr>
                <w:rFonts w:ascii="Times New Roman" w:eastAsia="Times New Roman" w:hAnsi="Times New Roman"/>
                <w:sz w:val="24"/>
                <w:szCs w:val="24"/>
              </w:rPr>
              <w:t>Наредба за изменение и допълнение на Наредба № 26 за управление на отпадъците, поддържане и опазване на чистотата на територията на Община Куклен (приета с реш. № 617/27.06.2014г., изм. и доп. с реш. № 282/28.03.2025 г.)</w:t>
            </w:r>
          </w:p>
        </w:tc>
      </w:tr>
      <w:tr w:rsidR="001142EE">
        <w:tc>
          <w:tcPr>
            <w:tcW w:w="7399" w:type="dxa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1142EE" w:rsidRDefault="00265C2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Главен юрисконсулт Мария Генова</w:t>
            </w:r>
          </w:p>
        </w:tc>
        <w:tc>
          <w:tcPr>
            <w:tcW w:w="7201" w:type="dxa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тел.: 03115/2120</w:t>
            </w:r>
          </w:p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ел. адрес: kmet@kuklen.org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:rsidR="00543D5B" w:rsidRPr="00DE7C39" w:rsidRDefault="00DE7C3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Съгласно</w:t>
            </w:r>
            <w:r w:rsidRPr="00DE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Указ № 883 за прилагане на Закона за нормативните актове разпоредбите на действащите наредби на територията на община Куклен следва да са в хармония със законите, кодексите и правилници</w:t>
            </w:r>
            <w:r w:rsidR="001F1CD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 като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 w:rsidR="001F1CD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разпоредби</w:t>
            </w:r>
            <w:r w:rsidR="00EB03BC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те на местните нормативни актове</w:t>
            </w:r>
            <w:r w:rsidR="001F1CD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следва </w:t>
            </w:r>
            <w:r w:rsidRPr="00DE7C3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са 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формулирани кратко, точно и ясно</w:t>
            </w:r>
            <w:r w:rsidR="00A90F74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разпоредбите следва да са приети от общинския съвет единствено при изрична законова делегация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. Това е и осно</w:t>
            </w:r>
            <w:r w:rsidR="00A90F74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вната цел на предложен</w:t>
            </w:r>
            <w:r w:rsidR="0090583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ия проект за промени</w:t>
            </w:r>
            <w:r w:rsidR="00495314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в действащата наредба</w:t>
            </w:r>
            <w:r w:rsidR="0090583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. </w:t>
            </w:r>
            <w:r w:rsidR="00145A93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Предложените </w:t>
            </w:r>
            <w:r w:rsidR="0090583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в проекта разпоредби </w:t>
            </w:r>
            <w:r w:rsidR="00145A93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за отмяна </w:t>
            </w:r>
            <w:r w:rsidR="0090583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 са съобразени със Закона за управление на отпадъците</w:t>
            </w:r>
            <w:r w:rsidR="0010579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, а </w:t>
            </w:r>
            <w:r w:rsidR="0090583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с </w:t>
            </w:r>
            <w:r w:rsidR="0010579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предложените разпоредби за изменение/допълнение</w:t>
            </w:r>
            <w:r w:rsidR="0090583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в проекта</w:t>
            </w:r>
            <w:r w:rsidR="0010579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 w:rsidR="0090583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с</w:t>
            </w:r>
            <w:r w:rsidR="00495314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е</w:t>
            </w:r>
            <w:r w:rsidR="0090583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цели </w:t>
            </w:r>
            <w:r w:rsidR="0010579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тяхната актуализация </w:t>
            </w:r>
            <w:r w:rsidR="0090583F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с действащата редакция на законовите норми</w:t>
            </w:r>
            <w:r w:rsidR="0010579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1142EE" w:rsidRDefault="001142EE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2. Цели: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Цел 1</w:t>
            </w:r>
          </w:p>
          <w:p w:rsidR="001142EE" w:rsidRPr="00A90F74" w:rsidRDefault="002225EC" w:rsidP="00A90F74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</w:t>
            </w:r>
            <w:r w:rsidR="00265C20" w:rsidRPr="00A90F74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Целта на проекта на Наредбата </w:t>
            </w:r>
            <w:r w:rsidR="00265C20" w:rsidRPr="00A90F74"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  <w:t>за изменение</w:t>
            </w:r>
            <w:r w:rsidR="00543D5B" w:rsidRPr="00A90F74"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  <w:t xml:space="preserve"> и допълнение</w:t>
            </w:r>
            <w:r w:rsidR="00265C20" w:rsidRPr="00A90F74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r w:rsidR="00265C20" w:rsidRPr="00A90F74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="00265C20" w:rsidRPr="00A90F74">
              <w:rPr>
                <w:rFonts w:ascii="Times New Roman" w:hAnsi="Times New Roman"/>
                <w:sz w:val="24"/>
                <w:szCs w:val="24"/>
              </w:rPr>
              <w:t xml:space="preserve"> да бъде приведен</w:t>
            </w:r>
            <w:r w:rsidR="00265C20" w:rsidRPr="00A90F74">
              <w:rPr>
                <w:rFonts w:ascii="Times New Roman" w:hAnsi="Times New Roman"/>
                <w:sz w:val="24"/>
                <w:szCs w:val="24"/>
                <w:lang w:val="bg-BG"/>
              </w:rPr>
              <w:t>а наредбата</w:t>
            </w:r>
            <w:r w:rsidRPr="00A90F74">
              <w:rPr>
                <w:rFonts w:ascii="Times New Roman" w:hAnsi="Times New Roman"/>
                <w:sz w:val="24"/>
                <w:szCs w:val="24"/>
              </w:rPr>
              <w:t xml:space="preserve"> в съответствие със</w:t>
            </w:r>
            <w:r w:rsidR="00A90F74" w:rsidRPr="00A90F74">
              <w:rPr>
                <w:rFonts w:ascii="Times New Roman" w:hAnsi="Times New Roman"/>
                <w:sz w:val="24"/>
                <w:szCs w:val="24"/>
              </w:rPr>
              <w:t xml:space="preserve"> Закона за управление на отпадъците.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Община Куклен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 съвет Куклен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Заинтересовани лица, органи и неправителствени организации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Всички граждани, юридически лица и предприятия</w:t>
            </w:r>
          </w:p>
        </w:tc>
      </w:tr>
      <w:tr w:rsidR="001142EE">
        <w:trPr>
          <w:trHeight w:val="795"/>
        </w:trPr>
        <w:tc>
          <w:tcPr>
            <w:tcW w:w="14600" w:type="dxa"/>
            <w:gridSpan w:val="2"/>
          </w:tcPr>
          <w:p w:rsidR="001142EE" w:rsidRDefault="00265C20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Налице са следните два варианти на регулативна намеса: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 този вариант няма да има адаптиране</w:t>
            </w:r>
            <w:r w:rsidR="00543D5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на наредбата с изискванията на приложимия закон</w:t>
            </w:r>
            <w:r w:rsidR="0090583F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– чл. 22 от Закона за управление на отпадъците</w:t>
            </w:r>
            <w:r w:rsidR="00543D5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  <w:r w:rsidR="009C1A5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Проблемът не би могъл да се реши в рамките на съществуващото зако</w:t>
            </w:r>
            <w:r w:rsidR="00543D5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нодателство от местно значение.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1142EE" w:rsidRDefault="00265C20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:rsidR="001142EE" w:rsidRDefault="00265C20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 на Наредбата“:</w:t>
            </w:r>
          </w:p>
          <w:p w:rsidR="00543D5B" w:rsidRPr="00543D5B" w:rsidRDefault="00265C20" w:rsidP="00543D5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 w:rsidR="002225EC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Проектът има за цел</w:t>
            </w:r>
            <w:r w:rsidR="00543D5B" w:rsidRPr="002225EC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изпълнение на изискванията на</w:t>
            </w:r>
            <w:r w:rsidR="00543D5B" w:rsidRPr="002225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3D5B" w:rsidRPr="002225EC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A90F74">
              <w:rPr>
                <w:rFonts w:ascii="Times New Roman" w:hAnsi="Times New Roman"/>
                <w:sz w:val="24"/>
                <w:szCs w:val="24"/>
                <w:lang w:val="bg-BG"/>
              </w:rPr>
              <w:t>акона за управление на отпадъците</w:t>
            </w:r>
            <w:r w:rsidR="0090583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рамките на предвидената законова делегация</w:t>
            </w:r>
            <w:r w:rsidR="00A90F7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A90F74" w:rsidRDefault="0090583F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 проекта се отменят</w:t>
            </w:r>
            <w:r w:rsidR="00A90F74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разпоредби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</w:t>
            </w:r>
            <w:r w:rsidR="00A90F74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, които са приети, извън рамките на </w:t>
            </w:r>
            <w:r w:rsidR="00A90F74" w:rsidRPr="00A90F74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чл. 22 от ЗУО</w:t>
            </w:r>
            <w:r w:rsidR="00A90F74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, и допълнително се правят две промени с оглед актуализация на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разпоредбата на </w:t>
            </w:r>
            <w:r w:rsidR="00A90F74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чл. 96 от наредбата</w:t>
            </w:r>
            <w:r w:rsidR="00495314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касаеща контролните функции на кмета на общината</w:t>
            </w:r>
            <w:r w:rsidR="00A90F74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  <w:r w:rsidR="00A90F74" w:rsidRPr="00A90F74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lastRenderedPageBreak/>
              <w:t>Неприложимо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2154"/>
              <w:gridCol w:w="2040"/>
              <w:gridCol w:w="2635"/>
            </w:tblGrid>
            <w:tr w:rsidR="001142EE">
              <w:trPr>
                <w:trHeight w:val="241"/>
              </w:trPr>
              <w:tc>
                <w:tcPr>
                  <w:tcW w:w="241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1142EE" w:rsidRDefault="001142EE" w:rsidP="00BF3280">
                  <w:pPr>
                    <w:framePr w:hSpace="180" w:wrap="around" w:vAnchor="text" w:hAnchor="page" w:x="1407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142EE" w:rsidRDefault="00265C20" w:rsidP="00BF3280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1142EE" w:rsidRDefault="00265C20" w:rsidP="00BF3280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142EE" w:rsidRDefault="00265C20" w:rsidP="00BF3280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2  „ Приемане на проекта на Наредбата “</w:t>
                  </w:r>
                </w:p>
              </w:tc>
            </w:tr>
            <w:tr w:rsidR="001142EE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:rsidR="001142EE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 w:rsidRPr="00495314"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 w:rsidRPr="00495314"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 е привеждането й </w:t>
                  </w:r>
                  <w:r w:rsidRPr="00495314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</w:t>
                  </w:r>
                  <w:r w:rsidR="003412F1" w:rsidRPr="00495314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ие с изискванията на Закона</w:t>
                  </w:r>
                  <w:r w:rsidR="003412F1" w:rsidRPr="00495314">
                    <w:rPr>
                      <w:sz w:val="20"/>
                      <w:szCs w:val="20"/>
                    </w:rPr>
                    <w:t xml:space="preserve"> </w:t>
                  </w:r>
                  <w:r w:rsidR="003412F1" w:rsidRPr="00495314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за управление на отпадъците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Pr="00495314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495314"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1142EE" w:rsidRDefault="001142EE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1142EE" w:rsidRDefault="001142EE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1142EE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1142EE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Pr="00495314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w w:val="105"/>
                      <w:lang w:val="bg-BG"/>
                    </w:rPr>
                    <w:t xml:space="preserve"> </w:t>
                  </w:r>
                  <w:r w:rsidRPr="00495314"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 w:rsidRPr="00495314"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1142EE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495314"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 w:rsidRPr="00495314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</w:t>
                  </w:r>
                  <w:r w:rsidR="003412F1" w:rsidRPr="00495314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тствие с изискванията на Закона</w:t>
                  </w:r>
                  <w:r w:rsidR="003412F1" w:rsidRPr="00495314">
                    <w:rPr>
                      <w:sz w:val="20"/>
                      <w:szCs w:val="20"/>
                    </w:rPr>
                    <w:t xml:space="preserve"> </w:t>
                  </w:r>
                  <w:r w:rsidR="003412F1" w:rsidRPr="00495314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за управление на отпадъците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Pr="00495314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495314"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Pr="00495314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 w:rsidRPr="00495314"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142EE" w:rsidRDefault="001142EE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142EE" w:rsidRDefault="001142EE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142EE" w:rsidRDefault="001142EE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1142EE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1142EE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 1: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1142EE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</w:t>
                  </w:r>
                  <w:r w:rsidR="00543D5B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 xml:space="preserve">ствие с изискванията на Закона </w:t>
                  </w:r>
                  <w:r w:rsidR="003412F1" w:rsidRPr="003412F1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за управление на отпадъците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142EE" w:rsidRDefault="00265C20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1142EE" w:rsidRDefault="001142EE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1142EE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1142EE" w:rsidRDefault="001142EE" w:rsidP="00BF3280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1142EE" w:rsidRDefault="001142E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 проблем 1: Вариант 2 „Приемане на проекта на Наредбата“</w:t>
            </w:r>
          </w:p>
          <w:p w:rsidR="001142EE" w:rsidRDefault="00265C20" w:rsidP="00543D5B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Приемането на наредбата за изменение</w:t>
            </w:r>
            <w:r w:rsidR="00543D5B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допълнение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ще е в полза на всички заинтересовани стр</w:t>
            </w:r>
            <w:r w:rsidR="00621FD5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ани, органи и организации и ще бъдат изпълнени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изискванията на </w:t>
            </w:r>
            <w:r w:rsidR="00543D5B">
              <w:rPr>
                <w:rFonts w:ascii="Times New Roman" w:hAnsi="Times New Roman"/>
                <w:sz w:val="24"/>
                <w:szCs w:val="24"/>
                <w:lang w:val="bg-BG"/>
              </w:rPr>
              <w:t>закона.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1142EE" w:rsidRDefault="001142E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</w:p>
          <w:p w:rsidR="001142EE" w:rsidRDefault="00265C2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 ефект.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Административната тежест от приемане на проекта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наредбата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няма да се увеличи, нито да се намали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Предлаганият проект няма да доведе до въвеждане на нов регулаторен режим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не се предвиждат и въвеждат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допълнителни регулации.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Предлаганият</w:t>
            </w:r>
            <w:r w:rsidR="008630F5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проект на наредба за изменение</w:t>
            </w:r>
            <w:r w:rsidR="00543D5B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допълнение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не предвижда и не въвежда нови регистри.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1142EE" w:rsidRDefault="00265C20" w:rsidP="003412F1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Проектът </w:t>
            </w:r>
            <w:r w:rsidR="009C1A5B"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засяга микро, малки и средни предприятия</w:t>
            </w:r>
            <w:r w:rsidR="009C1A5B"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 xml:space="preserve">, </w:t>
            </w:r>
            <w:r w:rsidR="0090583F"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тъй като тези норми</w:t>
            </w:r>
            <w:r w:rsidR="003412F1"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 xml:space="preserve"> са уредени в ЗУО.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1142EE" w:rsidRDefault="00265C20" w:rsidP="00621FD5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установяват потенциални рискове при приемане на предлагания проект,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</w:t>
            </w:r>
            <w:r w:rsidR="0090583F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напротив с проекта се цели да се избегнат такива негативни последици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Консултации:</w:t>
            </w:r>
          </w:p>
          <w:p w:rsidR="001142EE" w:rsidRDefault="00265C20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lastRenderedPageBreak/>
              <w:t>Обществена консултация под формата на писмени становища, предложения и възражения ще бъде проведена по реда на чл. 26, ал. 2 от Закона за нормативните актове.</w:t>
            </w:r>
          </w:p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Проектът на наредбата ще бъде публикуван за обществени консултации под формата на писмени становища, мнения и предложения на официалната страница на Община Куклен, директория “Общински съвет”, поддиректория „Проекти на нормативни актове”, и на Портала за обществени консултации.</w:t>
            </w:r>
          </w:p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Ще бъдат разгледани всички постъпили становища, възражения и предложения от 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органи и неправителствени организации,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 оглед спазване на принципите на откритост и съгласуваност.</w:t>
            </w:r>
          </w:p>
          <w:p w:rsidR="001142EE" w:rsidRDefault="00265C20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органи и неправителствени организации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могат да изпращат писмените си становища, мнения и предложения на с</w:t>
            </w:r>
            <w:r w:rsidR="0090583F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ледните адреси: kmet@kuklen.org.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, в деловодството на Община Куклен, гр. Куклен, ул. „Александър Стамболийски” № 43, ет. 1, и на Портала за обществени консултации.</w:t>
            </w:r>
          </w:p>
          <w:p w:rsidR="001142EE" w:rsidRDefault="00265C20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Справката за отразените становища,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1142EE" w:rsidRDefault="00265C20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налага представяне на допълнителна информация и документи.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Информационни източници:</w:t>
            </w:r>
          </w:p>
          <w:p w:rsidR="001142EE" w:rsidRDefault="00265C20" w:rsidP="00543D5B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543D5B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</w:t>
            </w:r>
            <w:r w:rsidR="00543D5B">
              <w:t xml:space="preserve"> </w:t>
            </w:r>
            <w:r w:rsidR="00543D5B" w:rsidRPr="00543D5B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Закон </w:t>
            </w:r>
            <w:r w:rsidR="00543D5B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за </w:t>
            </w:r>
            <w:r w:rsidR="00105791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управление на отпадъците</w:t>
            </w:r>
          </w:p>
        </w:tc>
      </w:tr>
      <w:tr w:rsidR="001142EE">
        <w:tc>
          <w:tcPr>
            <w:tcW w:w="14600" w:type="dxa"/>
            <w:gridSpan w:val="2"/>
          </w:tcPr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длъжностно лице, отговорно за извършването на частичната предварителна оценка на въздействието: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Име и длъжност:  </w:t>
            </w:r>
            <w:r w:rsidR="00306979" w:rsidRPr="00306979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Мария Белчева – Кмет на община Куклен </w:t>
            </w:r>
            <w:r w:rsidR="003412F1">
              <w:t xml:space="preserve"> 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 </w:t>
            </w:r>
            <w:r w:rsidR="002225EC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08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.0</w:t>
            </w:r>
            <w:r w:rsidR="002225EC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8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Име, длъжност, дата и подпис на служители изготвили частичната предварителна оценка на въздействието:</w:t>
            </w:r>
          </w:p>
          <w:p w:rsidR="001142EE" w:rsidRDefault="00265C20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Главен юрисконсулт Мария Генова, адв. Николай Чолаков</w:t>
            </w:r>
          </w:p>
          <w:p w:rsidR="001142EE" w:rsidRDefault="002225EC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Дата: 08.08</w:t>
            </w:r>
            <w:r w:rsidR="00265C20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.2025 г.</w:t>
            </w:r>
          </w:p>
          <w:p w:rsidR="001142EE" w:rsidRDefault="007427CC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Подпис:  /п/ /п/ </w:t>
            </w:r>
          </w:p>
        </w:tc>
      </w:tr>
    </w:tbl>
    <w:p w:rsidR="001142EE" w:rsidRDefault="001142EE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sectPr w:rsidR="001142EE">
      <w:headerReference w:type="even" r:id="rId7"/>
      <w:footerReference w:type="default" r:id="rId8"/>
      <w:pgSz w:w="16838" w:h="23811"/>
      <w:pgMar w:top="851" w:right="1245" w:bottom="1418" w:left="1134" w:header="102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B91" w:rsidRDefault="004B6B91">
      <w:pPr>
        <w:spacing w:line="240" w:lineRule="auto"/>
      </w:pPr>
      <w:r>
        <w:separator/>
      </w:r>
    </w:p>
  </w:endnote>
  <w:endnote w:type="continuationSeparator" w:id="0">
    <w:p w:rsidR="004B6B91" w:rsidRDefault="004B6B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EE" w:rsidRDefault="00265C20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BF3280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1142EE" w:rsidRDefault="001142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B91" w:rsidRDefault="004B6B91">
      <w:pPr>
        <w:spacing w:after="0"/>
      </w:pPr>
      <w:r>
        <w:separator/>
      </w:r>
    </w:p>
  </w:footnote>
  <w:footnote w:type="continuationSeparator" w:id="0">
    <w:p w:rsidR="004B6B91" w:rsidRDefault="004B6B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EE" w:rsidRDefault="00265C2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1142EE" w:rsidRDefault="001142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CC0F1F24"/>
    <w:multiLevelType w:val="singleLevel"/>
    <w:tmpl w:val="CC0F1F24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64387"/>
    <w:rsid w:val="00064CC7"/>
    <w:rsid w:val="00076E63"/>
    <w:rsid w:val="0009524D"/>
    <w:rsid w:val="000A1BC7"/>
    <w:rsid w:val="000A2E06"/>
    <w:rsid w:val="000D4D5E"/>
    <w:rsid w:val="000E4906"/>
    <w:rsid w:val="000F5DB5"/>
    <w:rsid w:val="00103CA2"/>
    <w:rsid w:val="00105791"/>
    <w:rsid w:val="001138D1"/>
    <w:rsid w:val="001142EE"/>
    <w:rsid w:val="00145A93"/>
    <w:rsid w:val="00153946"/>
    <w:rsid w:val="001C4FE6"/>
    <w:rsid w:val="001E44FB"/>
    <w:rsid w:val="001F1CD6"/>
    <w:rsid w:val="002225EC"/>
    <w:rsid w:val="00257EDF"/>
    <w:rsid w:val="00265C20"/>
    <w:rsid w:val="00291E82"/>
    <w:rsid w:val="00294E18"/>
    <w:rsid w:val="00306979"/>
    <w:rsid w:val="003412F1"/>
    <w:rsid w:val="0034619C"/>
    <w:rsid w:val="00347FA3"/>
    <w:rsid w:val="003669F8"/>
    <w:rsid w:val="003C124D"/>
    <w:rsid w:val="003C5FAD"/>
    <w:rsid w:val="00443AC4"/>
    <w:rsid w:val="00473BB1"/>
    <w:rsid w:val="00495314"/>
    <w:rsid w:val="004A5578"/>
    <w:rsid w:val="004B6B91"/>
    <w:rsid w:val="004D53B5"/>
    <w:rsid w:val="004E4FD6"/>
    <w:rsid w:val="004F0420"/>
    <w:rsid w:val="004F1C8E"/>
    <w:rsid w:val="00503482"/>
    <w:rsid w:val="00512211"/>
    <w:rsid w:val="005305F7"/>
    <w:rsid w:val="00543D5B"/>
    <w:rsid w:val="00582590"/>
    <w:rsid w:val="005C68B4"/>
    <w:rsid w:val="0060089B"/>
    <w:rsid w:val="0060137E"/>
    <w:rsid w:val="00621FD5"/>
    <w:rsid w:val="006C5776"/>
    <w:rsid w:val="006D7984"/>
    <w:rsid w:val="007108A0"/>
    <w:rsid w:val="007427CC"/>
    <w:rsid w:val="0078311F"/>
    <w:rsid w:val="00793CDE"/>
    <w:rsid w:val="007A0AD7"/>
    <w:rsid w:val="007C6473"/>
    <w:rsid w:val="00805E3D"/>
    <w:rsid w:val="008630F5"/>
    <w:rsid w:val="0090583F"/>
    <w:rsid w:val="00941C24"/>
    <w:rsid w:val="009546F1"/>
    <w:rsid w:val="009B13A5"/>
    <w:rsid w:val="009C1A5B"/>
    <w:rsid w:val="009D4DA5"/>
    <w:rsid w:val="009E0E6F"/>
    <w:rsid w:val="00A25F73"/>
    <w:rsid w:val="00A90F74"/>
    <w:rsid w:val="00A927D8"/>
    <w:rsid w:val="00B132C1"/>
    <w:rsid w:val="00B27B14"/>
    <w:rsid w:val="00B57125"/>
    <w:rsid w:val="00B722F7"/>
    <w:rsid w:val="00BA57C7"/>
    <w:rsid w:val="00BA717C"/>
    <w:rsid w:val="00BD4F97"/>
    <w:rsid w:val="00BF3280"/>
    <w:rsid w:val="00C01CF8"/>
    <w:rsid w:val="00C02F30"/>
    <w:rsid w:val="00C34A65"/>
    <w:rsid w:val="00C40BCF"/>
    <w:rsid w:val="00C93DF1"/>
    <w:rsid w:val="00D52B91"/>
    <w:rsid w:val="00D56512"/>
    <w:rsid w:val="00D82CFD"/>
    <w:rsid w:val="00DB5149"/>
    <w:rsid w:val="00DD3144"/>
    <w:rsid w:val="00DE0AE3"/>
    <w:rsid w:val="00DE7C39"/>
    <w:rsid w:val="00E16D01"/>
    <w:rsid w:val="00E44DE0"/>
    <w:rsid w:val="00E653D3"/>
    <w:rsid w:val="00E65509"/>
    <w:rsid w:val="00E6789E"/>
    <w:rsid w:val="00EB03BC"/>
    <w:rsid w:val="00EB5464"/>
    <w:rsid w:val="00EB7DBD"/>
    <w:rsid w:val="00F04B4E"/>
    <w:rsid w:val="00F16E3F"/>
    <w:rsid w:val="00F51681"/>
    <w:rsid w:val="00F65861"/>
    <w:rsid w:val="00F8508C"/>
    <w:rsid w:val="00F87F7B"/>
    <w:rsid w:val="00F97AFA"/>
    <w:rsid w:val="00FC4097"/>
    <w:rsid w:val="00FE55C5"/>
    <w:rsid w:val="00FF7077"/>
    <w:rsid w:val="01B40D36"/>
    <w:rsid w:val="03695E25"/>
    <w:rsid w:val="056858EB"/>
    <w:rsid w:val="07E76C04"/>
    <w:rsid w:val="0919342D"/>
    <w:rsid w:val="0C3D3D8C"/>
    <w:rsid w:val="0D8B4FC9"/>
    <w:rsid w:val="0EBC4847"/>
    <w:rsid w:val="0FFF622F"/>
    <w:rsid w:val="1173688C"/>
    <w:rsid w:val="127E3DE4"/>
    <w:rsid w:val="13010090"/>
    <w:rsid w:val="15090F10"/>
    <w:rsid w:val="15130AFF"/>
    <w:rsid w:val="15972FB6"/>
    <w:rsid w:val="15D32B5B"/>
    <w:rsid w:val="188E576C"/>
    <w:rsid w:val="25074C4E"/>
    <w:rsid w:val="27B663DA"/>
    <w:rsid w:val="2A536819"/>
    <w:rsid w:val="2C1265CF"/>
    <w:rsid w:val="2D2E552D"/>
    <w:rsid w:val="2F0A5CF0"/>
    <w:rsid w:val="2F407780"/>
    <w:rsid w:val="300D20E3"/>
    <w:rsid w:val="30F50D45"/>
    <w:rsid w:val="323D1BB6"/>
    <w:rsid w:val="3B787A3D"/>
    <w:rsid w:val="3FED7E2F"/>
    <w:rsid w:val="43E87076"/>
    <w:rsid w:val="4462395F"/>
    <w:rsid w:val="46EB2B66"/>
    <w:rsid w:val="47241DC7"/>
    <w:rsid w:val="479010F6"/>
    <w:rsid w:val="4BA33B60"/>
    <w:rsid w:val="4F9946F2"/>
    <w:rsid w:val="51493208"/>
    <w:rsid w:val="524A5592"/>
    <w:rsid w:val="525970A5"/>
    <w:rsid w:val="5283634F"/>
    <w:rsid w:val="53417EE4"/>
    <w:rsid w:val="547A7500"/>
    <w:rsid w:val="55BD7D26"/>
    <w:rsid w:val="578D33FA"/>
    <w:rsid w:val="57A17AFD"/>
    <w:rsid w:val="5AF8775F"/>
    <w:rsid w:val="5BAA35EF"/>
    <w:rsid w:val="5BE62FDE"/>
    <w:rsid w:val="5C1B492D"/>
    <w:rsid w:val="61731A19"/>
    <w:rsid w:val="656136E1"/>
    <w:rsid w:val="661F2CDF"/>
    <w:rsid w:val="684D5D9B"/>
    <w:rsid w:val="69DB5AB9"/>
    <w:rsid w:val="6ADE1731"/>
    <w:rsid w:val="6BE3220A"/>
    <w:rsid w:val="70B45CDC"/>
    <w:rsid w:val="72365D84"/>
    <w:rsid w:val="74E764D6"/>
    <w:rsid w:val="7AA2343E"/>
    <w:rsid w:val="7ECB12A0"/>
    <w:rsid w:val="7EFD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F18E49-B935-4FF4-A05A-3A0ABF73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paragraph" w:customStyle="1" w:styleId="z-1">
    <w:name w:val="z-Начало формуляр1"/>
    <w:basedOn w:val="Normal"/>
    <w:next w:val="Normal"/>
    <w:link w:val="z-TopofFormChar"/>
    <w:uiPriority w:val="99"/>
    <w:unhideWhenUsed/>
    <w:qFormat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1"/>
    <w:uiPriority w:val="99"/>
    <w:semiHidden/>
    <w:qFormat/>
    <w:rPr>
      <w:rFonts w:ascii="Arial" w:hAnsi="Arial" w:cs="Arial"/>
      <w:vanish/>
      <w:sz w:val="16"/>
      <w:szCs w:val="16"/>
    </w:rPr>
  </w:style>
  <w:style w:type="paragraph" w:customStyle="1" w:styleId="z-10">
    <w:name w:val="z-Край формуляр1"/>
    <w:basedOn w:val="Normal"/>
    <w:next w:val="Normal"/>
    <w:link w:val="z-BottomofFormChar"/>
    <w:uiPriority w:val="99"/>
    <w:unhideWhenUsed/>
    <w:qFormat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10"/>
    <w:uiPriority w:val="99"/>
    <w:semiHidden/>
    <w:qFormat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Мария Генова</cp:lastModifiedBy>
  <cp:revision>2</cp:revision>
  <dcterms:created xsi:type="dcterms:W3CDTF">2025-08-26T08:56:00Z</dcterms:created>
  <dcterms:modified xsi:type="dcterms:W3CDTF">2025-08-26T08:56:00Z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D249282C4C2345A6BBD55B8CAA478E15_13</vt:lpwstr>
  </property>
</Properties>
</file>