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activeX/activeX16.xml" ContentType="application/vnd.ms-office.activeX+xml"/>
  <Override PartName="/word/activeX/activeX12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5807B2B5" w:rsidR="00076E63" w:rsidRPr="004B667E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7D211C" w14:paraId="1D8F2074" w14:textId="77777777" w:rsidTr="009D4DA5">
        <w:trPr>
          <w:trHeight w:val="309"/>
        </w:trPr>
        <w:tc>
          <w:tcPr>
            <w:tcW w:w="4467" w:type="dxa"/>
          </w:tcPr>
          <w:p w14:paraId="50606853" w14:textId="584068EC" w:rsidR="009D4DA5" w:rsidRPr="004B667E" w:rsidRDefault="00FE55C5" w:rsidP="009D4D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67E">
              <w:rPr>
                <w:rFonts w:ascii="Times New Roman" w:hAnsi="Times New Roman" w:cs="Times New Roman"/>
                <w:b/>
                <w:sz w:val="24"/>
                <w:szCs w:val="24"/>
              </w:rPr>
              <w:t>Образецът н</w:t>
            </w:r>
            <w:r w:rsidR="009D4DA5" w:rsidRPr="004B667E">
              <w:rPr>
                <w:rFonts w:ascii="Times New Roman" w:hAnsi="Times New Roman" w:cs="Times New Roman"/>
                <w:b/>
                <w:sz w:val="24"/>
                <w:szCs w:val="24"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3A5FA6AA" w14:textId="11ED8AFE" w:rsidR="009D4DA5" w:rsidRPr="004B667E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0F9E9CB" w14:textId="77777777" w:rsidR="009D4DA5" w:rsidRPr="004B667E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7D211C" w14:paraId="2109902E" w14:textId="77777777" w:rsidTr="00C93DF1"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4B667E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7D211C" w14:paraId="7714BD33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6ECFD2C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4B36DB9B" w:rsidR="00076E63" w:rsidRPr="004B667E" w:rsidRDefault="000A6765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икономиката </w:t>
            </w:r>
            <w:r w:rsidR="006312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индустрията</w:t>
            </w:r>
          </w:p>
        </w:tc>
        <w:tc>
          <w:tcPr>
            <w:tcW w:w="5216" w:type="dxa"/>
          </w:tcPr>
          <w:p w14:paraId="493AFD50" w14:textId="021012F9" w:rsidR="00076E63" w:rsidRPr="004B667E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  <w:r w:rsidR="000A6765" w:rsidRPr="004B667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05478E" w:rsidRPr="0005478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Проект на Постановление на Министерския съвет за приемане на Списък на продуктите, свързани с отбраната и Списък на изделията и технологиите с двойна употреба, които подлежат на контрол при внос</w:t>
            </w:r>
          </w:p>
        </w:tc>
      </w:tr>
      <w:tr w:rsidR="00076E63" w:rsidRPr="004B667E" w14:paraId="37CC55A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1AB573E" w14:textId="3855009C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40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216" w:type="dxa"/>
          </w:tcPr>
          <w:p w14:paraId="553EE054" w14:textId="6F05129E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53AA5392">
                <v:shape id="_x0000_i1062" type="#_x0000_t75" style="width:202.5pt;height:39pt" o:ole="">
                  <v:imagedata r:id="rId10" o:title=""/>
                </v:shape>
                <w:control r:id="rId11" w:name="OptionButton1" w:shapeid="_x0000_i1062"/>
              </w:object>
            </w:r>
          </w:p>
          <w:p w14:paraId="6830EBA0" w14:textId="2BFF02E4" w:rsidR="00076E63" w:rsidRPr="004B667E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7D211C" w14:paraId="46A9895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34FEE387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6284BB95" w:rsidR="00076E63" w:rsidRPr="004B667E" w:rsidRDefault="00A00E79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Мая Стоилова, държавен експерт в отдел „Международно контролирана търговия“ на дирекция</w:t>
            </w:r>
            <w:r w:rsidR="00121573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„Международно контролирана търговия и сигурност“</w:t>
            </w:r>
          </w:p>
        </w:tc>
        <w:tc>
          <w:tcPr>
            <w:tcW w:w="5216" w:type="dxa"/>
          </w:tcPr>
          <w:p w14:paraId="0195404F" w14:textId="6E45B87C" w:rsidR="00076E63" w:rsidRPr="004A1AE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307CEB0A" w14:textId="258FCED5" w:rsidR="00121573" w:rsidRPr="004B667E" w:rsidRDefault="0012157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02/94077</w:t>
            </w:r>
            <w:r w:rsidR="00A00E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63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6"/>
              <w:gridCol w:w="4894"/>
            </w:tblGrid>
            <w:tr w:rsidR="00121573" w:rsidRPr="007D211C" w14:paraId="2EFBE89C" w14:textId="77777777" w:rsidTr="0012157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351B1CE" w14:textId="77777777" w:rsidR="00121573" w:rsidRPr="004B667E" w:rsidRDefault="00121573" w:rsidP="001215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1EF724" w14:textId="13BF9C05" w:rsidR="00121573" w:rsidRPr="004B667E" w:rsidRDefault="00A00E79" w:rsidP="001215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m</w:t>
                  </w:r>
                  <w:r w:rsidRPr="00A24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.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stoilova</w:t>
                  </w:r>
                  <w:proofErr w:type="spellEnd"/>
                  <w:r w:rsidR="00121573"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@mi.government.bg</w:t>
                  </w:r>
                </w:p>
              </w:tc>
            </w:tr>
          </w:tbl>
          <w:p w14:paraId="55D0CF32" w14:textId="29334F7B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7D211C" w14:paraId="2757906E" w14:textId="77777777" w:rsidTr="00C93DF1">
        <w:tc>
          <w:tcPr>
            <w:tcW w:w="10266" w:type="dxa"/>
            <w:gridSpan w:val="3"/>
          </w:tcPr>
          <w:p w14:paraId="71074557" w14:textId="36AC43AF" w:rsidR="00076E63" w:rsidRPr="00340B2E" w:rsidRDefault="001138D1" w:rsidP="00340B2E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="00076E63"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04DB9CF0" w14:textId="7A339755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4949A0D6" w14:textId="3774D891" w:rsidR="00D8686F" w:rsidRPr="00BC4672" w:rsidRDefault="00CF1C43" w:rsidP="00D86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: „</w:t>
            </w:r>
            <w:r w:rsidR="0053603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</w:t>
            </w:r>
            <w:r w:rsidR="00536035" w:rsidRPr="0053603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аличие на несъответствие между действащата национална уредба и актуалните технологични и правни стандарти на ЕС 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в областта на експортния контрол </w:t>
            </w:r>
            <w:r w:rsidR="0052055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продуктите, свързани с отбраната, и на изделията и технологиите с двойна употреба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5615CE08" w14:textId="59DB5C57" w:rsidR="00A83622" w:rsidRDefault="00D8686F" w:rsidP="0016096A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Необходимо е действащата нормативна уредба в </w:t>
            </w:r>
            <w:r w:rsidR="005C20D3"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областта на експортния контрол на продуктите, свързани с отбраната, и на изделията и технологиите с двойна употреба </w:t>
            </w: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бъде приведена в съответствие с поетит</w:t>
            </w:r>
            <w:r w:rsidR="00EB2B29"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ангажименти от страната ни</w:t>
            </w: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 </w:t>
            </w:r>
            <w:r w:rsidR="00A27BBD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Проектът на Списък на продуктите, свързани с отбраната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ПСО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="00A27BBD" w:rsidRPr="00CF1C4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4D5F5B" w:rsidRPr="004D5F5B">
              <w:rPr>
                <w:rFonts w:ascii="Times New Roman" w:hAnsi="Times New Roman"/>
                <w:sz w:val="24"/>
                <w:szCs w:val="24"/>
                <w:lang w:val="bg-BG"/>
              </w:rPr>
              <w:t>е изготвен в изпълнение на чл. 12 на Общата позиция 2008/944/ОВППС на Съвета на ЕС, определяща общи правила за режим на контрол върху износа на военни технологии и оборудване и е идентичен с публикуваната през 202</w:t>
            </w:r>
            <w:r w:rsidR="006F01E8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4D5F5B" w:rsidRPr="004D5F5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 </w:t>
            </w:r>
            <w:r w:rsidR="00C44F9B" w:rsidRPr="00C44F9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Делегирана Директива (ЕС) 2026/325 на Комисията от 27 октомври 2025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24 февруари 2025 г. (ОВ, L 2026/325, 18.02.2026). </w:t>
            </w:r>
            <w:r w:rsidR="004D5F5B" w:rsidRPr="004D5F5B">
              <w:rPr>
                <w:rFonts w:ascii="Times New Roman" w:hAnsi="Times New Roman"/>
                <w:sz w:val="24"/>
                <w:szCs w:val="24"/>
                <w:lang w:val="bg-BG"/>
              </w:rPr>
              <w:t>Общият списък на оръжията на ЕС служи за основа при приемането на националните списъци на контролираното военно оборудване и технологии на държавите членки и съответства на приложното поле на Директива 2009/43/ЕО на Европейския парламент и на Съвета от 6 май 2009 г. за опростяване на реда и условията за трансфер на продукти, свързани с отбраната, вътре в Общността (ОВ, L 146/1 от 10.06.2009 г.).</w:t>
            </w:r>
          </w:p>
          <w:p w14:paraId="2F0F31B6" w14:textId="3F86994F" w:rsidR="00C803B3" w:rsidRDefault="0080204F" w:rsidP="0016096A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0204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Практика в ЕС и в националните законодателства на държавите членки е да се публикуват пълните списъци на продуктите, свързани с отбраната и на изделията и технологиите с двойна употреба, </w:t>
            </w:r>
            <w:r w:rsidRPr="0080204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които се контролират на национално ниво, а не само направените изменения и допълнения, с цел избягване на непълното изписване на контролираните изделия и неправилното тълкуване на свързаните с тях текстове, както от бизнеса така и от страна на контролните органи.   </w:t>
            </w:r>
            <w:r w:rsidR="00051115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Общ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ият</w:t>
            </w:r>
            <w:r w:rsidR="00051115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списък на оръжията на Европейския съюз се актуализира </w:t>
            </w:r>
            <w:r w:rsidR="00A14F2C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ежегодно на основание на въведените промени по международните режими за експортен контрол. Промените са свързани с</w:t>
            </w:r>
            <w:r w:rsidR="00C803B3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14:paraId="7B9BB592" w14:textId="501CEDF0" w:rsidR="004B0B23" w:rsidRDefault="004E0D10" w:rsidP="002237BA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</w:t>
            </w:r>
            <w:r w:rsidRPr="0058675B">
              <w:rPr>
                <w:rFonts w:ascii="Times New Roman" w:hAnsi="Times New Roman"/>
                <w:sz w:val="24"/>
                <w:szCs w:val="24"/>
                <w:lang w:val="bg-BG"/>
              </w:rPr>
              <w:t>7 Химични вещества, „биологични агенти“, „вещества за борба с масови безредици“, радиоактивни материали и свързаните с тях оборудване, компоненти и материали</w:t>
            </w:r>
            <w:r w:rsidRPr="004E0D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 в</w:t>
            </w:r>
            <w:r w:rsidR="00C803B3">
              <w:rPr>
                <w:rFonts w:ascii="Times New Roman" w:hAnsi="Times New Roman"/>
                <w:sz w:val="24"/>
                <w:szCs w:val="24"/>
                <w:lang w:val="bg-BG"/>
              </w:rPr>
              <w:t>ъвежда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="00C803B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7E6D83">
              <w:rPr>
                <w:rFonts w:ascii="Times New Roman" w:hAnsi="Times New Roman"/>
                <w:sz w:val="24"/>
                <w:szCs w:val="24"/>
                <w:lang w:val="bg-BG"/>
              </w:rPr>
              <w:t>нови пояснителни</w:t>
            </w:r>
            <w:r w:rsidR="00A14F2C" w:rsidRPr="002237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7E6D8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бележки по отношение на </w:t>
            </w:r>
            <w:r w:rsidR="00682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биополимери, специално </w:t>
            </w:r>
            <w:r w:rsidR="00682AD5" w:rsidRPr="00682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предназначени или изработени </w:t>
            </w:r>
            <w:r w:rsidR="00682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откриване и идентифициране на </w:t>
            </w:r>
            <w:r w:rsidR="004B0B23">
              <w:rPr>
                <w:rFonts w:ascii="Times New Roman" w:hAnsi="Times New Roman"/>
                <w:sz w:val="24"/>
                <w:szCs w:val="24"/>
                <w:lang w:val="bg-BG"/>
              </w:rPr>
              <w:t>б</w:t>
            </w:r>
            <w:r w:rsidR="004B0B23" w:rsidRPr="004B0B23">
              <w:rPr>
                <w:rFonts w:ascii="Times New Roman" w:hAnsi="Times New Roman"/>
                <w:sz w:val="24"/>
                <w:szCs w:val="24"/>
                <w:lang w:val="bg-BG"/>
              </w:rPr>
              <w:t>ойни токсични химични вещества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="0003672B">
              <w:rPr>
                <w:rFonts w:ascii="Times New Roman" w:hAnsi="Times New Roman"/>
                <w:sz w:val="24"/>
                <w:szCs w:val="24"/>
                <w:lang w:val="bg-BG"/>
              </w:rPr>
              <w:t>за специални преносители</w:t>
            </w:r>
            <w:r w:rsidR="004B0B23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14D509B1" w14:textId="5E3C6058" w:rsidR="009520FA" w:rsidRDefault="00904C31" w:rsidP="002237BA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ML10</w:t>
            </w:r>
            <w:r w:rsidR="009520F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520FA" w:rsidRPr="009520FA">
              <w:rPr>
                <w:rFonts w:ascii="Times New Roman" w:hAnsi="Times New Roman"/>
                <w:sz w:val="24"/>
                <w:szCs w:val="24"/>
                <w:lang w:val="bg-BG"/>
              </w:rPr>
              <w:t>„Летателни апарати“, „летателни апарати, по-леки от въздуха“, безпилотни летателни апарати (БЛА/UAV), двигатели за „летателни апарати“ и оборудване за „летателни апарати“, свързано с тях оборудване и компоненти</w:t>
            </w:r>
            <w:r w:rsidR="004B0B23" w:rsidRPr="004B0B2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520F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въвежда контрол на </w:t>
            </w:r>
            <w:r w:rsidR="009520FA" w:rsidRPr="009520FA">
              <w:rPr>
                <w:rFonts w:ascii="Times New Roman" w:hAnsi="Times New Roman"/>
                <w:sz w:val="24"/>
                <w:szCs w:val="24"/>
                <w:lang w:val="bg-BG"/>
              </w:rPr>
              <w:t>, “</w:t>
            </w:r>
            <w:proofErr w:type="spellStart"/>
            <w:r w:rsidR="00CB1F09">
              <w:rPr>
                <w:rFonts w:ascii="Times New Roman" w:hAnsi="Times New Roman"/>
                <w:sz w:val="24"/>
                <w:szCs w:val="24"/>
                <w:lang w:val="bg-BG"/>
              </w:rPr>
              <w:t>суборбитални</w:t>
            </w:r>
            <w:proofErr w:type="spellEnd"/>
            <w:r w:rsidR="00CB1F0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летателни апарати”;</w:t>
            </w:r>
          </w:p>
          <w:p w14:paraId="2F8FED59" w14:textId="1C788B8B" w:rsidR="009520FA" w:rsidRDefault="00B04889" w:rsidP="002237BA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ML1</w:t>
            </w:r>
            <w:r w:rsidR="00195CC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B04889">
              <w:rPr>
                <w:rFonts w:ascii="Times New Roman" w:hAnsi="Times New Roman"/>
                <w:sz w:val="24"/>
                <w:szCs w:val="24"/>
                <w:lang w:val="bg-BG"/>
              </w:rPr>
              <w:t>Електронно оборудване, „космически летателни апарати“ и компоненти, които не фигурират другаде в Общия списък на оръжията на ЕС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въвежда пояснително бележка по отношение на </w:t>
            </w:r>
            <w:r w:rsidR="00CB1F09" w:rsidRPr="00CB1F09">
              <w:rPr>
                <w:rFonts w:ascii="Times New Roman" w:hAnsi="Times New Roman"/>
                <w:sz w:val="24"/>
                <w:szCs w:val="24"/>
                <w:lang w:val="bg-BG"/>
              </w:rPr>
              <w:t>Автоматизирани</w:t>
            </w:r>
            <w:r w:rsidR="00CB1F09">
              <w:rPr>
                <w:rFonts w:ascii="Times New Roman" w:hAnsi="Times New Roman"/>
                <w:sz w:val="24"/>
                <w:szCs w:val="24"/>
                <w:lang w:val="bg-BG"/>
              </w:rPr>
              <w:t>те</w:t>
            </w:r>
            <w:r w:rsidR="00CB1F09" w:rsidRPr="00CB1F0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системи за командване и контрол</w:t>
            </w:r>
            <w:r w:rsidR="00CB1F09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BA18E10" w14:textId="6F32672D" w:rsidR="00CB1F09" w:rsidRDefault="00E554F9" w:rsidP="002237BA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8 </w:t>
            </w:r>
            <w:r w:rsidRPr="00E554F9">
              <w:rPr>
                <w:rFonts w:ascii="Times New Roman" w:hAnsi="Times New Roman"/>
                <w:sz w:val="24"/>
                <w:szCs w:val="24"/>
                <w:lang w:val="bg-BG"/>
              </w:rPr>
              <w:t>Оборудване за ‘производство’, съоръжения за екологични изпитвания и компоненти</w:t>
            </w:r>
            <w:r w:rsidR="00195CC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премахва </w:t>
            </w:r>
            <w:r w:rsidR="008130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пояснителна бележка относно </w:t>
            </w:r>
            <w:r w:rsidR="0061667C">
              <w:rPr>
                <w:rFonts w:ascii="Times New Roman" w:hAnsi="Times New Roman"/>
                <w:sz w:val="24"/>
                <w:szCs w:val="24"/>
                <w:lang w:val="bg-BG"/>
              </w:rPr>
              <w:t>оборудването включено на контрол</w:t>
            </w:r>
            <w:r w:rsidR="005203D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тази категория;</w:t>
            </w:r>
            <w:r w:rsidR="0061667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7BAD0F52" w14:textId="239935FD" w:rsidR="0081030E" w:rsidRDefault="0081030E" w:rsidP="002237BA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9 </w:t>
            </w:r>
            <w:r w:rsidRPr="0081030E">
              <w:rPr>
                <w:rFonts w:ascii="Times New Roman" w:hAnsi="Times New Roman"/>
                <w:sz w:val="24"/>
                <w:szCs w:val="24"/>
                <w:lang w:val="bg-BG"/>
              </w:rPr>
              <w:t>Системи от оръжия с насочена енергия (ОНЕ/DEW), оборудване с подобно действие или противодействие и опитни образци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компоненти, специално проектирани за тях, се </w:t>
            </w:r>
            <w:r w:rsidR="00E1676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изменят точки </w:t>
            </w:r>
            <w:r w:rsidR="00E1676A">
              <w:rPr>
                <w:rFonts w:ascii="Times New Roman" w:hAnsi="Times New Roman"/>
                <w:sz w:val="24"/>
                <w:szCs w:val="24"/>
              </w:rPr>
              <w:t xml:space="preserve">a, b </w:t>
            </w:r>
            <w:r w:rsidR="00E1676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 w:rsidR="00E1676A">
              <w:rPr>
                <w:rFonts w:ascii="Times New Roman" w:hAnsi="Times New Roman"/>
                <w:sz w:val="24"/>
                <w:szCs w:val="24"/>
              </w:rPr>
              <w:t>c</w:t>
            </w:r>
            <w:r w:rsidR="00C10CA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като се въвеждат лазерни оръжейни системи, оръжейни системи със сноп от частици и оръжейни системи </w:t>
            </w:r>
            <w:r w:rsidR="005A343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 </w:t>
            </w:r>
            <w:proofErr w:type="spellStart"/>
            <w:r w:rsidR="005A343E" w:rsidRPr="005A343E">
              <w:rPr>
                <w:rFonts w:ascii="Times New Roman" w:hAnsi="Times New Roman"/>
                <w:sz w:val="24"/>
                <w:szCs w:val="24"/>
                <w:lang w:val="bg-BG"/>
              </w:rPr>
              <w:t>високоенергийни</w:t>
            </w:r>
            <w:proofErr w:type="spellEnd"/>
            <w:r w:rsidR="005A343E" w:rsidRPr="005A343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радиочестотни системи</w:t>
            </w:r>
            <w:r w:rsidR="00C10CAD" w:rsidRPr="005A343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5A343E" w:rsidRPr="002237BA">
              <w:rPr>
                <w:rFonts w:ascii="Times New Roman" w:hAnsi="Times New Roman"/>
                <w:sz w:val="24"/>
                <w:szCs w:val="24"/>
                <w:lang w:val="bg-BG"/>
              </w:rPr>
              <w:t>и се въвежда техн</w:t>
            </w:r>
            <w:r w:rsidR="005A343E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5A343E" w:rsidRPr="002237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ческа бележка за </w:t>
            </w:r>
            <w:r w:rsidR="005A343E" w:rsidRPr="005A343E">
              <w:rPr>
                <w:rFonts w:ascii="Times New Roman" w:hAnsi="Times New Roman"/>
                <w:sz w:val="24"/>
                <w:szCs w:val="24"/>
                <w:lang w:val="bg-BG"/>
              </w:rPr>
              <w:t>оръжейните системи</w:t>
            </w:r>
            <w:r w:rsidR="005A343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509CDCA5" w14:textId="69C7D27C" w:rsidR="0091466C" w:rsidRDefault="0091466C" w:rsidP="002237BA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Премахват се следните дефиниции: Добавки, Автоматизирани системи за командване и контрол</w:t>
            </w:r>
            <w:r w:rsidR="00862D0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Биополимери, Специални преносители, </w:t>
            </w:r>
            <w:r w:rsidR="003660DA">
              <w:rPr>
                <w:rFonts w:ascii="Times New Roman" w:hAnsi="Times New Roman"/>
                <w:sz w:val="24"/>
                <w:szCs w:val="24"/>
                <w:lang w:val="bg-BG"/>
              </w:rPr>
              <w:t>Космически летателни апарати</w:t>
            </w:r>
            <w:r w:rsidR="0058675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Въвежда се дефиниция за </w:t>
            </w:r>
            <w:r w:rsidR="003660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58675B" w:rsidRPr="002237BA">
              <w:rPr>
                <w:rFonts w:ascii="Times New Roman" w:hAnsi="Times New Roman"/>
                <w:sz w:val="24"/>
                <w:szCs w:val="24"/>
                <w:lang w:val="bg-BG"/>
              </w:rPr>
              <w:t>Суборбитални</w:t>
            </w:r>
            <w:proofErr w:type="spellEnd"/>
            <w:r w:rsidR="0058675B" w:rsidRPr="002237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летателни апарати</w:t>
            </w:r>
            <w:r w:rsidR="0058675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3660DA">
              <w:rPr>
                <w:rFonts w:ascii="Times New Roman" w:hAnsi="Times New Roman"/>
                <w:sz w:val="24"/>
                <w:szCs w:val="24"/>
                <w:lang w:val="bg-BG"/>
              </w:rPr>
              <w:t>и се добавя</w:t>
            </w:r>
            <w:r w:rsidR="000B5176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="003660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технически бележки към Спътникова навигационна система</w:t>
            </w:r>
            <w:r w:rsidR="002237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</w:p>
          <w:p w14:paraId="3F3FE8CB" w14:textId="64663DDE" w:rsidR="00A27BBD" w:rsidRPr="000D3212" w:rsidRDefault="00A27BBD" w:rsidP="00A27BB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 отношение на вноса на изделия и технологии с двойна употреба, всяка държава членка на ЕС може да въведе мерки по контрола на национално ниво. Законът за експортния контрол на продукти, свързани с отбраната, и на изделия и технологии с двойна употреба 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ЗЕКПСОИТДУ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въвежда регистрационен режим по отношение на вноса на т. нар. „чувствителни“ изделия и технологии с двойна употреба.</w:t>
            </w:r>
            <w:r w:rsidR="00546B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Промените не водя</w:t>
            </w:r>
            <w:r w:rsidR="00A932A9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="00546B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разширяване на </w:t>
            </w:r>
            <w:r w:rsidR="00A932A9">
              <w:rPr>
                <w:rFonts w:ascii="Times New Roman" w:hAnsi="Times New Roman"/>
                <w:sz w:val="24"/>
                <w:szCs w:val="24"/>
                <w:lang w:val="bg-BG"/>
              </w:rPr>
              <w:t>обхвата на контролираните изделия и технологии</w:t>
            </w:r>
            <w:r w:rsidR="00BB42F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 представляват основно </w:t>
            </w:r>
            <w:r w:rsidR="000B446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прецизиране на вече съществуващи текстове. </w:t>
            </w:r>
          </w:p>
          <w:p w14:paraId="6C15669D" w14:textId="52EEA5A4" w:rsidR="007D6606" w:rsidRPr="000D3212" w:rsidRDefault="007D6606" w:rsidP="00A27BB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 предлаганите промени ще бъдат засегнати приблизително</w:t>
            </w:r>
            <w:r w:rsidR="0078090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160 броя икономически оператори </w:t>
            </w:r>
            <w:r w:rsidR="00FB45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извършващи външнотърговска дейност с продукти, свързани с отбраната, и с изделия и технологии с двойна употреба.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</w:p>
          <w:p w14:paraId="7B276FDB" w14:textId="6C07E50D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05EB1F82" w14:textId="585A1015" w:rsidR="00B87612" w:rsidRPr="006A763C" w:rsidRDefault="00B87612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Проблемът не може да се реши </w:t>
            </w:r>
            <w:r w:rsidR="00F5628C"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рамките на съществуващото законодателство 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чрез промяна в организацията на работата</w:t>
            </w:r>
            <w:r w:rsidR="00F5628C"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чрез въвеждане на нови технологични възможности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A16D4ED" w14:textId="43202353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2F1B686F" w14:textId="1CB982CD" w:rsidR="00450D24" w:rsidRPr="006A763C" w:rsidRDefault="00450D24" w:rsidP="00450D24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Постановлението на Министерския съвет съдържа Списък на продуктите, свързани с отбраната</w:t>
            </w:r>
            <w:r w:rsidR="00E37588" w:rsidRPr="006A763C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(Приложение № 1) и Списък на изделията и технологиите с двойна употреба, които подлежат на контрол при внос (Приложение № 2). Проблеми възникват от невъзможност за ефективен експортен контрол, поради </w:t>
            </w:r>
            <w:r w:rsidR="00A66A1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несъответствие между действащата </w:t>
            </w:r>
            <w:r w:rsidR="001D4F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национална уредба и актуалните технологични и правни </w:t>
            </w:r>
            <w:r w:rsidR="00744A51">
              <w:rPr>
                <w:rFonts w:ascii="Times New Roman" w:hAnsi="Times New Roman"/>
                <w:sz w:val="24"/>
                <w:szCs w:val="24"/>
                <w:lang w:val="bg-BG"/>
              </w:rPr>
              <w:t>с</w:t>
            </w:r>
            <w:r w:rsidR="001D4F12">
              <w:rPr>
                <w:rFonts w:ascii="Times New Roman" w:hAnsi="Times New Roman"/>
                <w:sz w:val="24"/>
                <w:szCs w:val="24"/>
                <w:lang w:val="bg-BG"/>
              </w:rPr>
              <w:t>тандарти на Европейския съюз.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52C96284" w14:textId="15E7E44B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0B0B6CCF" w14:textId="4EC6E403" w:rsidR="00720419" w:rsidRPr="00337FB9" w:rsidRDefault="00720419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>Нормативни актове от които произтичат задължителни действия:</w:t>
            </w:r>
          </w:p>
          <w:p w14:paraId="09FC8C1E" w14:textId="77777777" w:rsidR="00C44F9B" w:rsidRDefault="00720419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- и</w:t>
            </w:r>
            <w:r w:rsidR="005B49CA"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зпълнение на </w:t>
            </w:r>
            <w:r w:rsidR="00EE3F18" w:rsidRPr="00EE3F18">
              <w:rPr>
                <w:rFonts w:ascii="Times New Roman" w:hAnsi="Times New Roman"/>
                <w:sz w:val="24"/>
                <w:szCs w:val="24"/>
                <w:lang w:val="bg-BG"/>
              </w:rPr>
              <w:t>чл. 12 на Общата позиция 2008/944/ОВППС на Съвета на ЕС, определяща общи правила за режим на контрол върху износа на военни технологии и оборудване и е идентичен с публикуваната през 202</w:t>
            </w:r>
            <w:r w:rsidR="00C44F9B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EE3F18" w:rsidRPr="00EE3F1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 </w:t>
            </w:r>
            <w:r w:rsidR="00C44F9B" w:rsidRPr="00C44F9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Делегирана Директива (ЕС) 2026/325 на Комисията от 27 октомври 2025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24 февруари 2025 г. (ОВ, L 2026/325, 18.02.2026). </w:t>
            </w:r>
          </w:p>
          <w:p w14:paraId="7C2DC6BE" w14:textId="2DE37497" w:rsidR="005B49CA" w:rsidRPr="00337FB9" w:rsidRDefault="00720419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- </w:t>
            </w:r>
            <w:r w:rsidR="00773B73"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изпълнение на </w:t>
            </w:r>
            <w:r w:rsidR="002A4B07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чл. 2, ал. 1 от Закона за експортния контрол на продукти, свързани с отбраната, и на изделия и технологии с двойна употреба.</w:t>
            </w:r>
          </w:p>
          <w:p w14:paraId="14312FEC" w14:textId="77777777" w:rsidR="00340B2E" w:rsidRP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1092831" w14:textId="2CC13A5A" w:rsidR="00694009" w:rsidRPr="00337FB9" w:rsidRDefault="00337FB9" w:rsidP="006A763C">
            <w:pPr>
              <w:jc w:val="both"/>
              <w:rPr>
                <w:rFonts w:ascii="Verdana" w:hAnsi="Verdana"/>
                <w:bCs/>
                <w:iCs/>
                <w:sz w:val="20"/>
                <w:szCs w:val="20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Не са извършени последващи оценки на нормативния акт.</w:t>
            </w:r>
          </w:p>
        </w:tc>
      </w:tr>
      <w:tr w:rsidR="00076E63" w:rsidRPr="007D211C" w14:paraId="1749561E" w14:textId="77777777" w:rsidTr="00C93DF1">
        <w:tc>
          <w:tcPr>
            <w:tcW w:w="10266" w:type="dxa"/>
            <w:gridSpan w:val="3"/>
          </w:tcPr>
          <w:p w14:paraId="654CA161" w14:textId="77777777" w:rsidR="00076E63" w:rsidRPr="004B667E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7BD2B7C9" w14:textId="52BC0D22" w:rsidR="008D4885" w:rsidRDefault="002A4B07" w:rsidP="005A01E2">
            <w:pPr>
              <w:pStyle w:val="02"/>
              <w:spacing w:line="276" w:lineRule="auto"/>
            </w:pPr>
            <w:r w:rsidRPr="002A4B07">
              <w:t>Основната цел на проекта е</w:t>
            </w:r>
            <w:r w:rsidR="008D4885">
              <w:t xml:space="preserve"> </w:t>
            </w:r>
            <w:r w:rsidR="009E4B1D">
              <w:t>защита на националната сигурност, на икономическите и външнополитическите интереси на Република България, както и за укрепване на международния мир и сигурност и изпълнение на международните задължения на Република България</w:t>
            </w:r>
            <w:r w:rsidR="0020338A">
              <w:t xml:space="preserve">, както и осигуряване на </w:t>
            </w:r>
            <w:r w:rsidR="005A01E2">
              <w:t>ефективен</w:t>
            </w:r>
            <w:r w:rsidR="0020338A">
              <w:t xml:space="preserve"> контрол върху </w:t>
            </w:r>
            <w:r w:rsidR="005A01E2">
              <w:t>продуктите, свързани с отбраната, и изделията и технологиите с двойна употреба, който подлежат на контрол при внос</w:t>
            </w:r>
            <w:r w:rsidR="0020338A">
              <w:t>, така и необходимостта от осигуряване на предвидима и ясна регулаторна среда за икономическите оператори.</w:t>
            </w:r>
          </w:p>
          <w:p w14:paraId="5DE18C49" w14:textId="3F29ADD4" w:rsidR="008D4885" w:rsidRDefault="005A01E2" w:rsidP="00802C06">
            <w:pPr>
              <w:pStyle w:val="02"/>
              <w:spacing w:line="276" w:lineRule="auto"/>
            </w:pPr>
            <w:r>
              <w:t>Ц</w:t>
            </w:r>
            <w:r w:rsidR="008D4885">
              <w:t>елите</w:t>
            </w:r>
            <w:r w:rsidR="006C207E">
              <w:t xml:space="preserve"> ще бъдат постигнати </w:t>
            </w:r>
            <w:r w:rsidR="008D4885">
              <w:t xml:space="preserve">с ефективното прилагане на контролните механизми </w:t>
            </w:r>
            <w:r w:rsidR="006C207E">
              <w:t>и</w:t>
            </w:r>
            <w:r w:rsidR="008D4885">
              <w:t xml:space="preserve"> практическото пр</w:t>
            </w:r>
            <w:r w:rsidR="00421732">
              <w:t xml:space="preserve">илагане на нормативната уредба </w:t>
            </w:r>
            <w:r w:rsidR="004F299D">
              <w:t xml:space="preserve">с </w:t>
            </w:r>
            <w:r w:rsidR="004F299D" w:rsidRPr="002A4B07">
              <w:t>влизането в сила на Постановлението на Министерския съвет за приемане на Списък на продуктите, свързани с отбраната  (Приложение № 1) и Списък на изделията и технологиите с двойна употреба, които подлежат на контрол при внос (Приложение № 2)  в деня на обнародването му в „Държавен вестник“.</w:t>
            </w:r>
          </w:p>
          <w:p w14:paraId="3F4A0FB5" w14:textId="1135BAE2" w:rsidR="00076E63" w:rsidRPr="004B667E" w:rsidRDefault="00277689" w:rsidP="003C7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проектът не се въвеждат съществени изменения в контролните списъци и няма предвиден срок за а</w:t>
            </w:r>
            <w:r w:rsidR="003022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даптация на засегнатите икономически оператори. </w:t>
            </w:r>
          </w:p>
        </w:tc>
      </w:tr>
      <w:tr w:rsidR="00076E63" w:rsidRPr="007D211C" w14:paraId="70468BFA" w14:textId="77777777" w:rsidTr="00C93DF1">
        <w:tc>
          <w:tcPr>
            <w:tcW w:w="10266" w:type="dxa"/>
            <w:gridSpan w:val="3"/>
          </w:tcPr>
          <w:p w14:paraId="73797BAF" w14:textId="212309C2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14DF39DF" w14:textId="772E20E3" w:rsidR="00D5008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3C7CC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икономиката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индустрията</w:t>
            </w:r>
          </w:p>
          <w:p w14:paraId="734F4D77" w14:textId="77777777" w:rsidR="00D50080" w:rsidRDefault="00D5008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 Министерство на отбраната</w:t>
            </w:r>
          </w:p>
          <w:p w14:paraId="6C53967B" w14:textId="77777777" w:rsidR="00D50080" w:rsidRDefault="00D5008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 Министерство на вътрешните работи</w:t>
            </w:r>
          </w:p>
          <w:p w14:paraId="168AF106" w14:textId="526811A3" w:rsidR="00076E63" w:rsidRPr="004B667E" w:rsidRDefault="00D5008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Междуведомствена комисия за ек</w:t>
            </w:r>
            <w:r w:rsidR="000823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портен контрол и неразпространение на оръжията за масово унищожение</w:t>
            </w:r>
          </w:p>
          <w:p w14:paraId="55D51FAE" w14:textId="2458CBDD" w:rsidR="00076E63" w:rsidRPr="004B667E" w:rsidRDefault="00943396" w:rsidP="00F47A3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</w:t>
            </w:r>
            <w:r w:rsidR="00076E63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  <w:r w:rsidR="003C7CC1" w:rsidRPr="003C7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Агенция „Митници“</w:t>
            </w:r>
          </w:p>
          <w:p w14:paraId="13103825" w14:textId="61B21288" w:rsidR="00076E63" w:rsidRPr="004B667E" w:rsidRDefault="00943396" w:rsidP="00943396">
            <w:pPr>
              <w:pStyle w:val="NormalWeb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076E63" w:rsidRPr="004B667E">
              <w:rPr>
                <w:b/>
              </w:rPr>
              <w:t xml:space="preserve">. </w:t>
            </w:r>
            <w:r w:rsidR="00C65AF2" w:rsidRPr="004B667E">
              <w:rPr>
                <w:b/>
                <w:lang w:eastAsia="en-US"/>
              </w:rPr>
              <w:t>Физически и юридически лица</w:t>
            </w:r>
            <w:r w:rsidR="00411801" w:rsidRPr="004B667E">
              <w:rPr>
                <w:b/>
                <w:lang w:eastAsia="en-US"/>
              </w:rPr>
              <w:t xml:space="preserve">, </w:t>
            </w:r>
            <w:r w:rsidR="00C9779E">
              <w:rPr>
                <w:lang w:eastAsia="en-US"/>
              </w:rPr>
              <w:t>притежаващи лиценз или регистрация за извършване на</w:t>
            </w:r>
            <w:r w:rsidR="00C9779E" w:rsidRPr="004B667E">
              <w:rPr>
                <w:lang w:eastAsia="en-US"/>
              </w:rPr>
              <w:t xml:space="preserve"> </w:t>
            </w:r>
            <w:r w:rsidR="00411801" w:rsidRPr="004B667E">
              <w:rPr>
                <w:lang w:eastAsia="en-US"/>
              </w:rPr>
              <w:t>външнотърговска дейност с продукти, свързани с отбраната и изделия и технологии с двойна употреба, съгласно ЗЕКПСОИТДУ</w:t>
            </w:r>
            <w:r w:rsidR="00076E63" w:rsidRPr="004B667E">
              <w:rPr>
                <w:b/>
              </w:rPr>
              <w:t xml:space="preserve">- </w:t>
            </w:r>
            <w:r w:rsidR="00D16F0A">
              <w:rPr>
                <w:b/>
              </w:rPr>
              <w:t>350</w:t>
            </w:r>
            <w:r w:rsidR="008B6027" w:rsidRPr="008B6027">
              <w:rPr>
                <w:b/>
              </w:rPr>
              <w:t xml:space="preserve"> бр.</w:t>
            </w:r>
            <w:r w:rsidR="009C7945">
              <w:rPr>
                <w:b/>
              </w:rPr>
              <w:t xml:space="preserve"> </w:t>
            </w:r>
            <w:r w:rsidR="009C7945" w:rsidRPr="009C7945">
              <w:t>Не се очаква разширяване на обхвата на засегнатите лица</w:t>
            </w:r>
          </w:p>
        </w:tc>
      </w:tr>
      <w:tr w:rsidR="00076E63" w:rsidRPr="007D211C" w14:paraId="66D92659" w14:textId="77777777" w:rsidTr="00C93DF1">
        <w:tc>
          <w:tcPr>
            <w:tcW w:w="10266" w:type="dxa"/>
            <w:gridSpan w:val="3"/>
          </w:tcPr>
          <w:p w14:paraId="5D74D9EC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42D08" w:rsidRPr="004B667E" w14:paraId="43D33DAE" w14:textId="77777777" w:rsidTr="00C93DF1">
        <w:tc>
          <w:tcPr>
            <w:tcW w:w="10266" w:type="dxa"/>
            <w:gridSpan w:val="3"/>
          </w:tcPr>
          <w:p w14:paraId="33A10896" w14:textId="77777777" w:rsidR="00042D08" w:rsidRPr="004B667E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7D211C" w14:paraId="0DBF4389" w14:textId="77777777" w:rsidTr="00C93DF1">
        <w:tc>
          <w:tcPr>
            <w:tcW w:w="10266" w:type="dxa"/>
            <w:gridSpan w:val="3"/>
          </w:tcPr>
          <w:p w14:paraId="19F2183A" w14:textId="40894531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A2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4F9FB64F" w14:textId="2CAE1463" w:rsidR="00B359A5" w:rsidRDefault="0096485C" w:rsidP="00FF4684">
            <w:pPr>
              <w:spacing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нормативната уредба не се изменя и не се осигурява привеждане на националното законодателство в съответствие с поетите ангажименти </w:t>
            </w:r>
            <w:r w:rsidR="00F34079" w:rsidRPr="0024009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Република България по линия на ЕС и международните режими за експортен контрол и неразпространение на оръжията за масово унищожение.</w:t>
            </w:r>
            <w:r w:rsidR="006F7C8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Директива 2009/43/ЕО за опростяване на реда и условията за трансфер на продукти, св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ързани с отбраната, вътре в ЕС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има за цел да премахне пречките пред търговията с 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продукти, свързани с отбраната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да стимулира общите проекти за производство, да направи отбранителните предприятия в ЕС по-конкурентни и да допринесе за консолидацията на вътрешния пазар. 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не бъде изменен Списъка на продуктите, свързани с отбраната</w:t>
            </w:r>
            <w:r w:rsidR="00AD26C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бъдат създадени неблагоприятни условия за бизнеса, както и ще намали конкурентоспособността на българските дружества </w:t>
            </w:r>
            <w:r w:rsidR="00C54F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извършващи външнотърговска дейност с продукти, свързани с отбраната.</w:t>
            </w:r>
          </w:p>
          <w:p w14:paraId="2717B20B" w14:textId="1ACB387B" w:rsidR="004B534B" w:rsidRPr="004D326D" w:rsidRDefault="004B534B" w:rsidP="00FF4684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Съгласно чл</w:t>
            </w:r>
            <w:r w:rsidR="00C3391D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12 от Общата позиция </w:t>
            </w:r>
            <w:r w:rsidR="0065706B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2008/944/ОВППС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Общият списък на оръжията на Европейския съюз покрива минималния обхват на военни изделия, спрямо които ДЧ трябва да осъществяват контрол на износа. Той е идентичен със списъка на продуктите, свързани с отбраната, приложен към Директива 2009/43/ЕО за опростяване на реда и условията за трансфер на продукти, свързани с отбраната, вътре в ЕС.</w:t>
            </w:r>
            <w:r w:rsidR="00A87FD3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Общия списък се изменя ежегодно. Той включва 22 категории с контролирани продукти.</w:t>
            </w:r>
            <w:r w:rsidR="00123126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</w:p>
          <w:p w14:paraId="402268A3" w14:textId="263D57EF" w:rsidR="00FB27A5" w:rsidRDefault="00273B5D" w:rsidP="00FB27A5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</w:t>
            </w:r>
            <w:r w:rsidR="00B477FE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писъците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изделията и технологиите с двойна употреба, Приложение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Приложение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IV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 Регламент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(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ЕС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)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№ 2021/821</w:t>
            </w:r>
            <w:r w:rsidR="00B477FE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 актуализира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ежегодно </w:t>
            </w:r>
            <w:r w:rsidR="001A0067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Делегирани Регламент 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на основание на въведените промени по международните режими за експортен контрол. Промените са свързани с актуализиране на контролираните параметри, предвид напредъка и променящите се технологии, въвеждане на пояснителни бележки към контролираните параметри и прецизиране на текстове с цел еднозначното им тълкуване.</w:t>
            </w:r>
            <w:r w:rsidR="00FB27A5" w:rsidRPr="00FB27A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</w:p>
          <w:p w14:paraId="1A63448B" w14:textId="22C6F8B0" w:rsidR="00727845" w:rsidRPr="00FB27A5" w:rsidRDefault="00727845" w:rsidP="00FB27A5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не бъде изменен Списъка на изделията и технологиите ще бъдат създадени неблагоприятни условия за бизнеса, както и ще намали конкурентоспособността на българските дружества извършващи външнотърговска дейност с изделия и технологии с двойна употреба.</w:t>
            </w:r>
          </w:p>
          <w:p w14:paraId="36E1DD9A" w14:textId="44BE56B0" w:rsidR="007D3954" w:rsidRPr="00FF4684" w:rsidRDefault="007D3954" w:rsidP="00FF4684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На национално ниво Списъка с продуктите, свързани с отбраната</w:t>
            </w:r>
            <w:r w:rsidR="00A93B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727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</w:t>
            </w:r>
            <w:r w:rsidR="0072784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Списъка на изделията и технологиите 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се приема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 Постановление на Министерския съвет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967737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 основание на чл. 2, ал. 1 от </w:t>
            </w:r>
            <w:r w:rsidR="00967737" w:rsidRPr="00FF46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Закона за експортния контрол на продукти, свързани с отбраната, и на изделия и технологии с двойна употреба</w:t>
            </w:r>
            <w:r w:rsidR="00967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са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идентич</w:t>
            </w:r>
            <w:r w:rsidR="001C7D6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н</w:t>
            </w:r>
            <w:r w:rsidR="006206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и</w:t>
            </w:r>
            <w:r w:rsidR="001C7D6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 Общия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списък</w:t>
            </w:r>
            <w:r w:rsidR="00FF4684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оръжията на Европейския съюз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Приложение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Приложение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IV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 Регламент </w:t>
            </w:r>
            <w:r w:rsidR="00967737" w:rsidRPr="00A24D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(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ЕС</w:t>
            </w:r>
            <w:r w:rsidR="00967737" w:rsidRPr="00A24D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)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№ 2021/821. </w:t>
            </w:r>
          </w:p>
          <w:p w14:paraId="217DE7E3" w14:textId="64B90612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7635AFC0" w14:textId="3FAD2FF6" w:rsidR="00076E63" w:rsidRPr="00024454" w:rsidRDefault="00863464" w:rsidP="00024454">
            <w:pPr>
              <w:pStyle w:val="ListParagraph"/>
              <w:numPr>
                <w:ilvl w:val="0"/>
                <w:numId w:val="12"/>
              </w:numPr>
              <w:spacing w:before="120" w:after="120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0244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икономически въздействия: </w:t>
            </w:r>
            <w:r w:rsidR="00024454" w:rsidRPr="00024454">
              <w:rPr>
                <w:rFonts w:ascii="Times New Roman" w:hAnsi="Times New Roman"/>
                <w:szCs w:val="24"/>
                <w:lang w:val="bg-BG"/>
              </w:rPr>
              <w:t>При този вариант не са идентифицирани положителни въздействия.</w:t>
            </w:r>
          </w:p>
          <w:p w14:paraId="05EE63B1" w14:textId="0516A9CD" w:rsidR="00863464" w:rsidRPr="004B667E" w:rsidRDefault="00863464" w:rsidP="00863464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социални въздействия: няма</w:t>
            </w:r>
          </w:p>
          <w:p w14:paraId="517CCB8E" w14:textId="4D8AE6AD" w:rsidR="00863464" w:rsidRPr="004B667E" w:rsidRDefault="00863464" w:rsidP="00863464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Положителни екологични въздействия: проектът няма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отношение върху екологията</w:t>
            </w:r>
          </w:p>
          <w:p w14:paraId="2F15247A" w14:textId="65D5DBB3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65DA1F2D" w14:textId="0EED34D0" w:rsidR="00D62F4F" w:rsidRDefault="009508C8" w:rsidP="009508C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икономически въздействия:</w:t>
            </w:r>
          </w:p>
          <w:p w14:paraId="126197B6" w14:textId="4051EF8C" w:rsidR="00F34079" w:rsidRPr="00341A84" w:rsidRDefault="00F34079" w:rsidP="00341A84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>невъзможност за прилагане на ефикасен контрол, поради разминаване на контролираните  изделия описани в Приложение № 1 и Приложение № 2,  съгласно настоящото национално законодателство и списъците на контролираните изделия в актуалното европейско законодателство;</w:t>
            </w:r>
          </w:p>
          <w:p w14:paraId="2780FBF6" w14:textId="767DE1C9" w:rsidR="00157D33" w:rsidRDefault="00F34079" w:rsidP="00341A84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>затруднения на юридическите и физическите лица, извършващи външнотърговска дейност с продукти свързани с отбраната</w:t>
            </w:r>
            <w:r w:rsidR="000C2097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изделия и технологии с двойна употреба</w:t>
            </w:r>
            <w:r w:rsidR="00157D33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4505D20C" w14:textId="560BBBFB" w:rsidR="00F34079" w:rsidRPr="00341A84" w:rsidRDefault="00157D33" w:rsidP="00157D33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ограничаване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международната търговия, което </w:t>
            </w:r>
            <w:r w:rsidR="00A37DC5">
              <w:rPr>
                <w:rFonts w:ascii="Times New Roman" w:hAnsi="Times New Roman"/>
                <w:sz w:val="24"/>
                <w:szCs w:val="24"/>
                <w:lang w:val="bg-BG"/>
              </w:rPr>
              <w:t>ще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доведе до отрицателни въздействия върху юридически лица, извършващи външнотърговска дейност с продукти, свързани с отбраната</w:t>
            </w:r>
            <w:r w:rsidR="000C2097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="00DC7D4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 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>изделия и технологии с двойна употреба.</w:t>
            </w:r>
            <w:r w:rsidR="00F34079" w:rsidRPr="00341A8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D0FCA4F" w14:textId="0F60E7D1" w:rsidR="00F34079" w:rsidRPr="004B667E" w:rsidRDefault="00F34079" w:rsidP="00F34079">
            <w:pPr>
              <w:pStyle w:val="ListParagraph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BEAF123" w14:textId="47DD7790" w:rsidR="00D62F4F" w:rsidRPr="00F95196" w:rsidRDefault="009508C8" w:rsidP="00F95196">
            <w:pPr>
              <w:pStyle w:val="ListParagraph"/>
              <w:numPr>
                <w:ilvl w:val="0"/>
                <w:numId w:val="12"/>
              </w:numPr>
              <w:spacing w:before="120" w:after="120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социални въздействия: </w:t>
            </w:r>
            <w:r w:rsidR="00F95196"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95196" w:rsidRPr="00F95196">
              <w:rPr>
                <w:rFonts w:ascii="Times New Roman" w:hAnsi="Times New Roman"/>
                <w:szCs w:val="24"/>
                <w:lang w:val="bg-BG"/>
              </w:rPr>
              <w:t>Невъзможност за спазване на актуалното европейско законодателство.</w:t>
            </w:r>
          </w:p>
          <w:p w14:paraId="7F31CC37" w14:textId="5FC38DAE" w:rsidR="00D62F4F" w:rsidRPr="004B667E" w:rsidRDefault="009508C8" w:rsidP="00D62F4F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екологични въздействия: проектът няма отношение върху екологията</w:t>
            </w:r>
          </w:p>
          <w:p w14:paraId="0115CB54" w14:textId="41E3ECB5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6FDBA6F" w14:textId="4CFCDAF0" w:rsidR="00076E63" w:rsidRPr="004B667E" w:rsidRDefault="00076E63" w:rsidP="00B562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562F4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520D7413" w14:textId="77777777" w:rsidR="00B562F4" w:rsidRPr="004B667E" w:rsidRDefault="00076E63" w:rsidP="00A95777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562F4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  <w:r w:rsidR="00B562F4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703E8290" w14:textId="1FDF76AA" w:rsidR="00E44DE0" w:rsidRPr="00895E04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95E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28654C" w:rsidRPr="00895E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проекта на Постановление на Министерския съвет</w:t>
            </w:r>
            <w:r w:rsidRPr="00895E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14:paraId="2923BC29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95E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0D64D4DC" w14:textId="6685C9D5" w:rsidR="00D4463A" w:rsidRDefault="00F21102" w:rsidP="00895E04">
            <w:pPr>
              <w:spacing w:before="120" w:after="120"/>
              <w:jc w:val="both"/>
            </w:pP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>Този вариант ще доведе до</w:t>
            </w:r>
            <w:r w:rsidRPr="00707D5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D4463A" w:rsidRPr="000D38AC">
              <w:rPr>
                <w:rFonts w:ascii="Times New Roman" w:hAnsi="Times New Roman"/>
                <w:sz w:val="24"/>
                <w:szCs w:val="24"/>
                <w:lang w:val="bg-BG"/>
              </w:rPr>
              <w:t>ефективното прилагане на контролните механизми и практическото прилагане на нормативната уредба</w:t>
            </w:r>
            <w:r w:rsidR="000D38A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4463A" w:rsidRPr="00D446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31506452" w14:textId="799330FD" w:rsidR="00607BDA" w:rsidRDefault="00607BDA" w:rsidP="003D509E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07BDA">
              <w:rPr>
                <w:rFonts w:ascii="Times New Roman" w:hAnsi="Times New Roman"/>
                <w:sz w:val="24"/>
                <w:szCs w:val="24"/>
                <w:lang w:val="bg-BG"/>
              </w:rPr>
              <w:t>Практика в ЕС и в националните законодателства на държавите членки е да се публикуват пълните списъци на продуктите, свързани с отбраната и на изделията и технологиите с двойна употреба, които се контролират на национално ниво, а не само направените изменения и допълнения, с цел избягване на непълното изписване на контролираните изделия и неправилното тълкуване на свързаните с тях текстове, както от бизнеса така и от</w:t>
            </w:r>
            <w:r w:rsidR="00834A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страна на контролните органи. </w:t>
            </w:r>
            <w:r w:rsidR="00834AED" w:rsidRPr="00834A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Промените </w:t>
            </w:r>
            <w:r w:rsidR="00834AED">
              <w:rPr>
                <w:rFonts w:ascii="Times New Roman" w:hAnsi="Times New Roman"/>
                <w:sz w:val="24"/>
                <w:szCs w:val="24"/>
                <w:lang w:val="bg-BG"/>
              </w:rPr>
              <w:t>в Списъка на продуктите, свързани с отбраната, са следните</w:t>
            </w:r>
            <w:r w:rsidR="00834AED" w:rsidRPr="00834AED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14:paraId="6D091FE3" w14:textId="77777777" w:rsidR="007D2916" w:rsidRDefault="007D2916" w:rsidP="007D2916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</w:t>
            </w:r>
            <w:r w:rsidRPr="0058675B">
              <w:rPr>
                <w:rFonts w:ascii="Times New Roman" w:hAnsi="Times New Roman"/>
                <w:sz w:val="24"/>
                <w:szCs w:val="24"/>
                <w:lang w:val="bg-BG"/>
              </w:rPr>
              <w:t>7 Химични вещества, „биологични агенти“, „вещества за борба с масови безредици“, радиоактивни материали и свързаните с тях оборудване, компоненти и материали</w:t>
            </w:r>
            <w:r w:rsidRPr="004E0D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 въвеждат нови пояснителни</w:t>
            </w:r>
            <w:r w:rsidRPr="002237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бележки по отношение на биополимери, специално </w:t>
            </w:r>
            <w:r w:rsidRPr="00682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предназначени или изработени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 откриване и идентифициране на б</w:t>
            </w:r>
            <w:r w:rsidRPr="004B0B23">
              <w:rPr>
                <w:rFonts w:ascii="Times New Roman" w:hAnsi="Times New Roman"/>
                <w:sz w:val="24"/>
                <w:szCs w:val="24"/>
                <w:lang w:val="bg-BG"/>
              </w:rPr>
              <w:t>ойни токсични химични вещества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за специални преносители;</w:t>
            </w:r>
          </w:p>
          <w:p w14:paraId="12194A71" w14:textId="77777777" w:rsidR="007D2916" w:rsidRDefault="007D2916" w:rsidP="007D2916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ML10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520FA">
              <w:rPr>
                <w:rFonts w:ascii="Times New Roman" w:hAnsi="Times New Roman"/>
                <w:sz w:val="24"/>
                <w:szCs w:val="24"/>
                <w:lang w:val="bg-BG"/>
              </w:rPr>
              <w:t>„Летателни апарати“, „летателни апарати, по-леки от въздуха“, безпилотни летателни апарати (БЛА/UAV), двигатели за „летателни апарати“ и оборудване за „летателни апарати“, свързано с тях оборудване и компоненти</w:t>
            </w:r>
            <w:r w:rsidRPr="004B0B2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въвежда контрол на </w:t>
            </w:r>
            <w:r w:rsidRPr="009520FA">
              <w:rPr>
                <w:rFonts w:ascii="Times New Roman" w:hAnsi="Times New Roman"/>
                <w:sz w:val="24"/>
                <w:szCs w:val="24"/>
                <w:lang w:val="bg-BG"/>
              </w:rPr>
              <w:t>, “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суборбитални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летателни апарати”;</w:t>
            </w:r>
          </w:p>
          <w:p w14:paraId="6F499801" w14:textId="77777777" w:rsidR="007D2916" w:rsidRDefault="007D2916" w:rsidP="007D2916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 </w:t>
            </w:r>
            <w:r w:rsidRPr="00B04889">
              <w:rPr>
                <w:rFonts w:ascii="Times New Roman" w:hAnsi="Times New Roman"/>
                <w:sz w:val="24"/>
                <w:szCs w:val="24"/>
                <w:lang w:val="bg-BG"/>
              </w:rPr>
              <w:t>Електронно оборудване, „космически летателни апарати“ и компоненти, които не фигурират другаде в Общия списък на оръжията на ЕС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въвежда пояснително бележка по отношение на </w:t>
            </w:r>
            <w:r w:rsidRPr="00CB1F09">
              <w:rPr>
                <w:rFonts w:ascii="Times New Roman" w:hAnsi="Times New Roman"/>
                <w:sz w:val="24"/>
                <w:szCs w:val="24"/>
                <w:lang w:val="bg-BG"/>
              </w:rPr>
              <w:t>Автоматизирани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</w:t>
            </w:r>
            <w:r w:rsidRPr="00CB1F0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системи за командване и контрол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5595F16" w14:textId="77777777" w:rsidR="007D2916" w:rsidRDefault="007D2916" w:rsidP="007D2916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8 </w:t>
            </w:r>
            <w:r w:rsidRPr="00E554F9">
              <w:rPr>
                <w:rFonts w:ascii="Times New Roman" w:hAnsi="Times New Roman"/>
                <w:sz w:val="24"/>
                <w:szCs w:val="24"/>
                <w:lang w:val="bg-BG"/>
              </w:rPr>
              <w:t>Оборудване за ‘производство’, съоръжения за екологични изпитвания и компоненти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премахва пояснителна бележка относно оборудването включено на контрол в тази категория; </w:t>
            </w:r>
          </w:p>
          <w:p w14:paraId="00A1D199" w14:textId="440E0C12" w:rsidR="007D2916" w:rsidRDefault="007D2916" w:rsidP="007D2916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В категория </w:t>
            </w:r>
            <w:r>
              <w:rPr>
                <w:rFonts w:ascii="Times New Roman" w:hAnsi="Times New Roman"/>
                <w:sz w:val="24"/>
                <w:szCs w:val="24"/>
              </w:rPr>
              <w:t>ML1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9 </w:t>
            </w:r>
            <w:r w:rsidRPr="0081030E">
              <w:rPr>
                <w:rFonts w:ascii="Times New Roman" w:hAnsi="Times New Roman"/>
                <w:sz w:val="24"/>
                <w:szCs w:val="24"/>
                <w:lang w:val="bg-BG"/>
              </w:rPr>
              <w:t>Системи от оръжия с насочена енергия (ОНЕ/DEW), оборудване с подобно действие или противодействие и опитни образци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компоненти, специално проектирани за тях, се изменят точки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a, b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като се въвеждат лазерни оръжейни системи, оръжейни системи със сноп от частици и оръжейни системи с </w:t>
            </w:r>
            <w:proofErr w:type="spellStart"/>
            <w:r w:rsidRPr="005A343E">
              <w:rPr>
                <w:rFonts w:ascii="Times New Roman" w:hAnsi="Times New Roman"/>
                <w:sz w:val="24"/>
                <w:szCs w:val="24"/>
                <w:lang w:val="bg-BG"/>
              </w:rPr>
              <w:t>високоенергийни</w:t>
            </w:r>
            <w:proofErr w:type="spellEnd"/>
            <w:r w:rsidRPr="005A343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радиочестотни системи </w:t>
            </w:r>
            <w:r w:rsidRPr="002237BA">
              <w:rPr>
                <w:rFonts w:ascii="Times New Roman" w:hAnsi="Times New Roman"/>
                <w:sz w:val="24"/>
                <w:szCs w:val="24"/>
                <w:lang w:val="bg-BG"/>
              </w:rPr>
              <w:t>и се въвежда техн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2237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ческа бележка за </w:t>
            </w:r>
            <w:r w:rsidRPr="005A343E">
              <w:rPr>
                <w:rFonts w:ascii="Times New Roman" w:hAnsi="Times New Roman"/>
                <w:sz w:val="24"/>
                <w:szCs w:val="24"/>
                <w:lang w:val="bg-BG"/>
              </w:rPr>
              <w:t>оръжейните системи</w:t>
            </w:r>
            <w:r w:rsidR="0085775C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3B8DB02D" w14:textId="0DA1C867" w:rsidR="0085775C" w:rsidRDefault="007D2916" w:rsidP="007D2916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Премахват се следните дефиниции: Добавки, Автоматизирани системи за командване и контрол, Биополимери, Специални преносители, Космически летателни апарати</w:t>
            </w:r>
            <w:r w:rsidR="0085775C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5AF27EC5" w14:textId="2C1379C8" w:rsidR="007D2916" w:rsidRDefault="007D2916" w:rsidP="007D2916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Въвежда се дефиниция за  </w:t>
            </w:r>
            <w:proofErr w:type="spellStart"/>
            <w:r w:rsidRPr="002237BA">
              <w:rPr>
                <w:rFonts w:ascii="Times New Roman" w:hAnsi="Times New Roman"/>
                <w:sz w:val="24"/>
                <w:szCs w:val="24"/>
                <w:lang w:val="bg-BG"/>
              </w:rPr>
              <w:t>Суборбитални</w:t>
            </w:r>
            <w:proofErr w:type="spellEnd"/>
            <w:r w:rsidRPr="002237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летателни апарати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се добавят технически бележки към Спътникова навигационна система</w:t>
            </w:r>
            <w:r w:rsidR="00E616C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7D261A34" w14:textId="2A908275" w:rsidR="007D2916" w:rsidRPr="00707D54" w:rsidRDefault="0085775C" w:rsidP="003D509E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 отношение на вноса на изделия и технологии с двойна употреба, всяка държава членка на ЕС може да въведе мерки по контрола на национално ниво. Законът за експортния контрол на продукти, свързани с отбраната, и на изделия и технологии с двойна употреба </w:t>
            </w:r>
            <w:r w:rsidRPr="000D3212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ЗЕКПСОИТДУ</w:t>
            </w:r>
            <w:r w:rsidRPr="000D321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въвежда регистрационен режим по отношение на вноса на т. нар. „чувствителни“ изделия и технологии с двойна употреба.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Промените не водят до разширяване на обхвата на контролираните изделия и технологии, а представляват основно прецизиране на вече съществуващи текстове. </w:t>
            </w:r>
          </w:p>
          <w:p w14:paraId="31878F0B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38877648" w14:textId="130AD1D7" w:rsidR="00E44DE0" w:rsidRPr="007C6288" w:rsidRDefault="003C3DED" w:rsidP="00F2110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</w:t>
            </w:r>
            <w:r w:rsid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телни икономически въздействия: с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пазване на актуалното европейско законодателство</w:t>
            </w:r>
            <w:r w:rsidR="00DD1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запазване на конкурентоспособността на българските лица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DD1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извършващи външнотърговска дейност 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продукти, свързани с отбраната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изделия и технологии с двойна употреба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EA995A5" w14:textId="1FB63CEA" w:rsidR="003C3DED" w:rsidRPr="007C6288" w:rsidRDefault="003C3DED" w:rsidP="00F2110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социални въздействия: </w:t>
            </w:r>
            <w:r w:rsid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о-добра информираност на юридическите и физическите лица, извършващи външнотърговска дейност с продукти свързани с отбраната и изделия и технологии с двойна употреба.</w:t>
            </w:r>
          </w:p>
          <w:p w14:paraId="29202D02" w14:textId="5444BE4B" w:rsidR="003C3DED" w:rsidRPr="007C6288" w:rsidRDefault="003C3DED" w:rsidP="007C628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екологични въздействия: </w:t>
            </w:r>
            <w:r w:rsidR="00D84C30"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няма отношение върху екологията</w:t>
            </w:r>
          </w:p>
          <w:p w14:paraId="6446BBDE" w14:textId="4EB88728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3DA844A1" w14:textId="352A4B75" w:rsidR="00D84C30" w:rsidRPr="004B667E" w:rsidRDefault="00D84C30" w:rsidP="00077477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икономически въздействия:</w:t>
            </w:r>
            <w:r w:rsidR="00077477" w:rsidRPr="00A24D4C">
              <w:rPr>
                <w:lang w:val="ru-RU"/>
              </w:rPr>
              <w:t xml:space="preserve"> </w:t>
            </w:r>
            <w:r w:rsidR="00077477" w:rsidRPr="000774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приемането от Министерския съвет на Постановление за приемане на Списък на продуктите, свързани с отбраната и Списък на изделията и технологиите с двойна употреба, които подлежат на контрол при внос, не се предвиждат икономически негативни въздействия.</w:t>
            </w:r>
          </w:p>
          <w:p w14:paraId="7B5D9FB7" w14:textId="77777777" w:rsidR="00D84C30" w:rsidRPr="004B667E" w:rsidRDefault="00D84C30" w:rsidP="00D84C30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социални въздействия: няма</w:t>
            </w:r>
          </w:p>
          <w:p w14:paraId="51C51768" w14:textId="77777777" w:rsidR="00D84C30" w:rsidRPr="004B667E" w:rsidRDefault="00D84C30" w:rsidP="00D84C30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екологични въздействия: проектът няма отношение върху екологията</w:t>
            </w:r>
          </w:p>
          <w:p w14:paraId="10EA72D2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4881A553" w14:textId="77777777" w:rsidR="00D84C30" w:rsidRPr="004B667E" w:rsidRDefault="00E44DE0" w:rsidP="00D84C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E7C653B" w14:textId="7B45C2AC" w:rsidR="00D84C30" w:rsidRPr="004B667E" w:rsidRDefault="00D84C30" w:rsidP="007C628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проекта на Постановление на Министерския съвет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има въ</w:t>
            </w:r>
            <w:r w:rsidR="007B0AE6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здействие върху тези малки и средни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предприятия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извършват външнотърговска дейност с продукти, свързани с отбраната</w:t>
            </w:r>
            <w:r w:rsidR="003B21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</w:t>
            </w:r>
            <w:r w:rsidR="003B21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ЗЕКПСОИТДУ.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F1E1192" w14:textId="77777777" w:rsidR="00937269" w:rsidRPr="00A24D4C" w:rsidRDefault="00E44DE0" w:rsidP="0093726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27CA0F72" w14:textId="242C038F" w:rsidR="00E44DE0" w:rsidRPr="007C6288" w:rsidRDefault="007B0AE6" w:rsidP="00094AB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проекта на Постановление на Министерския съвет </w:t>
            </w:r>
            <w:r w:rsidR="00094A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увеличи административната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тежест върху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малки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средни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предприятия, които извършват външнотърговска дейност с продукти, свързани с отбраната</w:t>
            </w:r>
            <w:r w:rsidR="00635F6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 съгласно ЗЕКПСОИТДУ</w:t>
            </w:r>
            <w:r w:rsidR="00094A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7D211C" w14:paraId="061F8D4E" w14:textId="77777777" w:rsidTr="00C93DF1">
        <w:tc>
          <w:tcPr>
            <w:tcW w:w="10266" w:type="dxa"/>
            <w:gridSpan w:val="3"/>
          </w:tcPr>
          <w:p w14:paraId="427D7AC1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2DB1BC6" w14:textId="77777777" w:rsidR="00076E63" w:rsidRPr="004B667E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AC556B8" w14:textId="52D1DE2E" w:rsidR="004E4FD6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p w14:paraId="58456200" w14:textId="77777777" w:rsidR="001E62AC" w:rsidRPr="004B667E" w:rsidRDefault="001E62AC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2016"/>
              <w:gridCol w:w="1508"/>
              <w:gridCol w:w="1621"/>
            </w:tblGrid>
            <w:tr w:rsidR="00C9443D" w:rsidRPr="00A24D4C" w14:paraId="30607C91" w14:textId="77777777" w:rsidTr="00C9443D">
              <w:trPr>
                <w:trHeight w:val="357"/>
              </w:trPr>
              <w:tc>
                <w:tcPr>
                  <w:tcW w:w="248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C9443D" w:rsidRPr="004B667E" w:rsidRDefault="00C9443D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227B21BA" w:rsidR="00C9443D" w:rsidRPr="004B667E" w:rsidRDefault="00C944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2660F0B9" w14:textId="77777777" w:rsidR="00C9443D" w:rsidRPr="004B667E" w:rsidRDefault="00C944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1AC7C871" w:rsidR="00C9443D" w:rsidRPr="004B667E" w:rsidRDefault="00C9443D" w:rsidP="00C9443D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C9443D" w:rsidRPr="00A24D4C" w14:paraId="4A8C5A32" w14:textId="77777777" w:rsidTr="00C9443D">
              <w:trPr>
                <w:trHeight w:val="580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51C21CDD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Приемане на проекта на Постановление на Министерския 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: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2E9941" w14:textId="267C0516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443041FC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A24D4C" w14:paraId="49D9CB28" w14:textId="77777777" w:rsidTr="00C9443D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37473960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Приемане на проекта на Постановление на Министерския 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747C61" w14:textId="78385E84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4A2C6AC1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7D211C" w14:paraId="773F1B90" w14:textId="77777777" w:rsidTr="00C9443D">
              <w:trPr>
                <w:trHeight w:val="541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06A122F7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Приемане на проекта на Постановление на Министерския 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3790D3" w14:textId="4E7AAD94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6FABE209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</w:tbl>
          <w:p w14:paraId="0C85DA97" w14:textId="75D76901" w:rsidR="00D82CFD" w:rsidRPr="004B667E" w:rsidRDefault="00D82CFD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076E63" w:rsidRPr="007D211C" w14:paraId="3581DEA8" w14:textId="77777777" w:rsidTr="00C93DF1">
        <w:tc>
          <w:tcPr>
            <w:tcW w:w="10266" w:type="dxa"/>
            <w:gridSpan w:val="3"/>
          </w:tcPr>
          <w:p w14:paraId="212C3F3B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39827315" w14:textId="5921D8BE" w:rsidR="00076E63" w:rsidRPr="00ED5C5A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</w:t>
            </w:r>
            <w:r w:rsidR="00682E76" w:rsidRPr="00A2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682E76"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проекта на Постановление на Министерския съвет</w:t>
            </w: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44C0DA42" w14:textId="440E6339" w:rsidR="00FE5E1F" w:rsidRPr="004B667E" w:rsidRDefault="00AE7DC1" w:rsidP="0007282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Вариантът предвижда приемане</w:t>
            </w:r>
            <w:r w:rsidR="00ED5C5A"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D5C5A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529F3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проекта, с който ще </w:t>
            </w:r>
            <w:r w:rsidR="00201D07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актуализирани Списъкът на продуктите, свързани с отбраната и Списъкът на изделията и технологиите</w:t>
            </w:r>
            <w:r w:rsidR="00201D07" w:rsidRPr="00FE5E1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двойна употреба, кои</w:t>
            </w:r>
            <w:r w:rsidR="00201D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 подлежат на контрол при внос в</w:t>
            </w:r>
            <w:r w:rsidR="00201D07" w:rsidRPr="00FE5E1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изпълнение на поетите от Република България ангажименти по линия на ЕС и международните режими за експортен контрол и неразпространение н</w:t>
            </w:r>
            <w:r w:rsidR="000728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оръжията за масово унищожение.</w:t>
            </w:r>
          </w:p>
        </w:tc>
      </w:tr>
      <w:tr w:rsidR="00076E63" w:rsidRPr="007D211C" w14:paraId="1511B3DD" w14:textId="77777777" w:rsidTr="00C93DF1">
        <w:tc>
          <w:tcPr>
            <w:tcW w:w="10266" w:type="dxa"/>
            <w:gridSpan w:val="3"/>
          </w:tcPr>
          <w:p w14:paraId="5247B436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21C15EE9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4" type="#_x0000_t75" style="width:108pt;height:18pt" o:ole="">
                  <v:imagedata r:id="rId12" o:title=""/>
                </v:shape>
                <w:control r:id="rId13" w:name="OptionButton3" w:shapeid="_x0000_i1064"/>
              </w:object>
            </w:r>
          </w:p>
          <w:p w14:paraId="6711743F" w14:textId="08086FE0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6" type="#_x0000_t75" style="width:108pt;height:18pt" o:ole="">
                  <v:imagedata r:id="rId14" o:title=""/>
                </v:shape>
                <w:control r:id="rId15" w:name="OptionButton4" w:shapeid="_x0000_i1066"/>
              </w:object>
            </w:r>
          </w:p>
          <w:p w14:paraId="23A587D4" w14:textId="779357E6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8" type="#_x0000_t75" style="width:108pt;height:18pt" o:ole="">
                  <v:imagedata r:id="rId16" o:title=""/>
                </v:shape>
                <w:control r:id="rId17" w:name="OptionButton5" w:shapeid="_x0000_i1068"/>
              </w:object>
            </w:r>
          </w:p>
          <w:p w14:paraId="1AAA5F2B" w14:textId="189D75A6" w:rsidR="00076E63" w:rsidRPr="00CB1603" w:rsidRDefault="00983AC4" w:rsidP="00CB1603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82DDA">
              <w:rPr>
                <w:rFonts w:ascii="Times New Roman" w:hAnsi="Times New Roman"/>
                <w:sz w:val="24"/>
                <w:szCs w:val="24"/>
                <w:lang w:val="bg-BG"/>
              </w:rPr>
              <w:t>С приемането от Министерския съвет на Постановление за приемане на Списък на продуктите, свързани с отбраната</w:t>
            </w:r>
            <w:r w:rsidR="00FC67A1" w:rsidRPr="00F82DDA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F82D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Списък на изделията и технологиите с двойна употреба, които подлежат на контрол при внос не се въвеждат или променят регулаторни режими и такси. </w:t>
            </w:r>
            <w:r w:rsidR="00DB3CDE" w:rsidRPr="00F82D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 проекта се извършват изменения в категории </w:t>
            </w:r>
            <w:r w:rsidR="00E616C5" w:rsidRPr="00F82DDA">
              <w:rPr>
                <w:rFonts w:ascii="Times New Roman" w:hAnsi="Times New Roman"/>
                <w:sz w:val="24"/>
                <w:szCs w:val="24"/>
              </w:rPr>
              <w:t>ML7, ML10, ML</w:t>
            </w:r>
            <w:r w:rsidR="00DC0F6E" w:rsidRPr="00F82DDA">
              <w:rPr>
                <w:rFonts w:ascii="Times New Roman" w:hAnsi="Times New Roman"/>
                <w:sz w:val="24"/>
                <w:szCs w:val="24"/>
              </w:rPr>
              <w:t xml:space="preserve">11, ML18 </w:t>
            </w:r>
            <w:r w:rsidR="00DC0F6E" w:rsidRPr="00F82D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 w:rsidR="00DC0F6E" w:rsidRPr="00F82DDA">
              <w:rPr>
                <w:rFonts w:ascii="Times New Roman" w:hAnsi="Times New Roman"/>
                <w:sz w:val="24"/>
                <w:szCs w:val="24"/>
              </w:rPr>
              <w:t>ML19</w:t>
            </w:r>
            <w:r w:rsidR="00DC0F6E" w:rsidRPr="00F82D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заличават се дефиниции </w:t>
            </w:r>
            <w:r w:rsidR="00F82DDA">
              <w:rPr>
                <w:rFonts w:ascii="Times New Roman" w:hAnsi="Times New Roman"/>
                <w:sz w:val="24"/>
                <w:szCs w:val="24"/>
                <w:lang w:val="bg-BG"/>
              </w:rPr>
              <w:t>и се в</w:t>
            </w:r>
            <w:r w:rsidR="00F82DDA" w:rsidRPr="00F82D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ъвежда </w:t>
            </w:r>
            <w:r w:rsidR="00DC0F6E" w:rsidRPr="00F82D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дефиниция за  </w:t>
            </w:r>
            <w:proofErr w:type="spellStart"/>
            <w:r w:rsidR="00DC0F6E" w:rsidRPr="00F82DDA">
              <w:rPr>
                <w:rFonts w:ascii="Times New Roman" w:hAnsi="Times New Roman"/>
                <w:sz w:val="24"/>
                <w:szCs w:val="24"/>
                <w:lang w:val="bg-BG"/>
              </w:rPr>
              <w:t>Суборбитални</w:t>
            </w:r>
            <w:proofErr w:type="spellEnd"/>
            <w:r w:rsidR="00DC0F6E" w:rsidRPr="00F82D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летателни апарати и се добавят технически бележки към Спътникова навигационна система.</w:t>
            </w:r>
            <w:r w:rsidR="00895E0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56174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Съгласно чл. 2 на </w:t>
            </w:r>
            <w:r w:rsidR="00895E04" w:rsidRPr="00C44F9B">
              <w:rPr>
                <w:rFonts w:ascii="Times New Roman" w:hAnsi="Times New Roman"/>
                <w:sz w:val="24"/>
                <w:szCs w:val="24"/>
                <w:lang w:val="bg-BG"/>
              </w:rPr>
              <w:t>Делегирана Директива (ЕС) 2026/325 на Комисията от 27 октомври 2025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24 февруари 2025 г. (ОВ, L 2026/325, 18.02.2026)</w:t>
            </w:r>
            <w:r w:rsidR="00CB160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</w:t>
            </w:r>
            <w:r w:rsidR="00561746" w:rsidRPr="0056174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ържавите членки приемат и публикуват най-късно </w:t>
            </w:r>
            <w:r w:rsidR="00561746" w:rsidRPr="0056174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до 31 май 2026 г. законовите, подзаконовите и административните разпоредби, необходими за да се съобразят с настоящата директива. </w:t>
            </w:r>
            <w:r w:rsidR="00CB1603">
              <w:rPr>
                <w:rFonts w:ascii="Times New Roman" w:hAnsi="Times New Roman"/>
                <w:sz w:val="24"/>
                <w:szCs w:val="24"/>
                <w:lang w:val="bg-BG"/>
              </w:rPr>
              <w:t>Те</w:t>
            </w:r>
            <w:r w:rsidR="00561746" w:rsidRPr="0056174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прилагат тези разпоредби от 5 юни 2026 г.</w:t>
            </w:r>
          </w:p>
        </w:tc>
      </w:tr>
      <w:tr w:rsidR="00076E63" w:rsidRPr="007D211C" w14:paraId="56544CB3" w14:textId="77777777" w:rsidTr="00C93DF1">
        <w:tc>
          <w:tcPr>
            <w:tcW w:w="10266" w:type="dxa"/>
            <w:gridSpan w:val="3"/>
          </w:tcPr>
          <w:p w14:paraId="632DE473" w14:textId="7AF6C55B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6.2. Създават ли се нови/засягат ли се съществуващи </w:t>
            </w:r>
            <w:r w:rsidR="00B722F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7CE5DF4F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70" type="#_x0000_t75" style="width:108pt;height:18pt" o:ole="">
                  <v:imagedata r:id="rId18" o:title=""/>
                </v:shape>
                <w:control r:id="rId19" w:name="OptionButton16" w:shapeid="_x0000_i1070"/>
              </w:object>
            </w:r>
          </w:p>
          <w:p w14:paraId="49413BEC" w14:textId="7777777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66A4AF1D" w14:textId="2BD25594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2" type="#_x0000_t75" style="width:108pt;height:18pt" o:ole="">
                  <v:imagedata r:id="rId20" o:title=""/>
                </v:shape>
                <w:control r:id="rId21" w:name="OptionButton17" w:shapeid="_x0000_i1072"/>
              </w:object>
            </w:r>
          </w:p>
          <w:p w14:paraId="76DB4E35" w14:textId="0DC0A4FB" w:rsidR="00076E63" w:rsidRPr="009B5C87" w:rsidRDefault="00C61533" w:rsidP="009B5C8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действащото национал</w:t>
            </w:r>
            <w:r w:rsidR="00DD58D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 законодателство </w:t>
            </w:r>
            <w:r w:rsidR="00536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предоставят административни услуги за извършване на външнотърговска дейност с продукти, свързани с отбраната</w:t>
            </w:r>
            <w:r w:rsidR="00FC67A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36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 </w:t>
            </w:r>
            <w:r w:rsidR="0053676F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 основание на чл. 2, ал. 1 от </w:t>
            </w:r>
            <w:r w:rsidR="0053676F" w:rsidRPr="00FF46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Закона за експортния контрол на продукти, свързани с отбраната, и на изделия и технологии с двойна употреба</w:t>
            </w:r>
            <w:r w:rsidR="00536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284B37" w:rsidRPr="00A24D4C">
              <w:rPr>
                <w:lang w:val="ru-RU"/>
              </w:rPr>
              <w:t xml:space="preserve"> </w:t>
            </w:r>
            <w:r w:rsidR="00284B37" w:rsidRPr="00284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Промените в контролните списъци са свързани с актуализиране на контролираните параметри, предвид напредъка и променящите се технологии, въвеждане на пояснителни бележки към контролираните параметри и прецизиране на текстове с цел ед</w:t>
            </w:r>
            <w:r w:rsidR="00FC6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но</w:t>
            </w:r>
            <w:r w:rsidR="00284B37" w:rsidRPr="00284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значното им тълкуване.</w:t>
            </w:r>
            <w:r w:rsidR="00C35D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Съществуващите режими ще бъдат пряко засегнати по отношение на въвеждането на контрол на </w:t>
            </w:r>
            <w:proofErr w:type="spellStart"/>
            <w:r w:rsidR="004D1839" w:rsidRPr="00F82DDA">
              <w:rPr>
                <w:rFonts w:ascii="Times New Roman" w:hAnsi="Times New Roman"/>
                <w:sz w:val="24"/>
                <w:szCs w:val="24"/>
                <w:lang w:val="bg-BG"/>
              </w:rPr>
              <w:t>Суборбитални</w:t>
            </w:r>
            <w:proofErr w:type="spellEnd"/>
            <w:r w:rsidR="004D1839" w:rsidRPr="00F82DD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летателни апарати</w:t>
            </w:r>
            <w:r w:rsidR="00681B3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извършване на външнотърговската дейност с продукти, свързани с отбраната.</w:t>
            </w:r>
          </w:p>
        </w:tc>
      </w:tr>
      <w:tr w:rsidR="00076E63" w:rsidRPr="007D211C" w14:paraId="5FF8E077" w14:textId="77777777" w:rsidTr="00C93DF1">
        <w:tc>
          <w:tcPr>
            <w:tcW w:w="10266" w:type="dxa"/>
            <w:gridSpan w:val="3"/>
          </w:tcPr>
          <w:p w14:paraId="7B0F5C32" w14:textId="1D1E6DFB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38D93088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4" type="#_x0000_t75" style="width:108pt;height:18pt" o:ole="">
                  <v:imagedata r:id="rId22" o:title=""/>
                </v:shape>
                <w:control r:id="rId23" w:name="OptionButton18" w:shapeid="_x0000_i1074"/>
              </w:object>
            </w:r>
          </w:p>
          <w:p w14:paraId="143960F9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46F92B24" w14:textId="12AA036F" w:rsidR="00076E63" w:rsidRPr="004B667E" w:rsidRDefault="00076E63" w:rsidP="00F5787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6" type="#_x0000_t75" style="width:108pt;height:18pt" o:ole="">
                  <v:imagedata r:id="rId24" o:title=""/>
                </v:shape>
                <w:control r:id="rId25" w:name="OptionButton19" w:shapeid="_x0000_i1076"/>
              </w:object>
            </w:r>
          </w:p>
        </w:tc>
      </w:tr>
      <w:tr w:rsidR="00076E63" w:rsidRPr="007D211C" w14:paraId="274837D6" w14:textId="77777777" w:rsidTr="00C93DF1">
        <w:tc>
          <w:tcPr>
            <w:tcW w:w="10266" w:type="dxa"/>
            <w:gridSpan w:val="3"/>
          </w:tcPr>
          <w:p w14:paraId="69C80DA5" w14:textId="61D3E3A8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552ECE3D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616DB3D9">
                <v:shape id="_x0000_i1078" type="#_x0000_t75" style="width:259.5pt;height:18pt" o:ole="">
                  <v:imagedata r:id="rId26" o:title=""/>
                </v:shape>
                <w:control r:id="rId27" w:name="OptionButton6" w:shapeid="_x0000_i1078"/>
              </w:object>
            </w:r>
          </w:p>
          <w:p w14:paraId="003CD017" w14:textId="3BE556EF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48996CF0">
                <v:shape id="_x0000_i1080" type="#_x0000_t75" style="width:161.5pt;height:18pt" o:ole="">
                  <v:imagedata r:id="rId28" o:title=""/>
                </v:shape>
                <w:control r:id="rId29" w:name="OptionButton7" w:shapeid="_x0000_i1080"/>
              </w:object>
            </w:r>
          </w:p>
          <w:p w14:paraId="1808DE63" w14:textId="215F794E" w:rsidR="00076E63" w:rsidRPr="006503C8" w:rsidRDefault="006341A3" w:rsidP="006503C8">
            <w:pPr>
              <w:spacing w:before="120" w:after="12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Приемането на акта </w:t>
            </w:r>
            <w:r w:rsidR="00B43375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ще засегне пряко МСП по отношение на новите контролирани изделия, като </w:t>
            </w:r>
            <w:r w:rsidR="00EA0A2F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по отношение на останалите изделия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няма да</w:t>
            </w:r>
            <w:r w:rsidR="00EA0A2F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се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увеличи административната тежест за бизнеса</w:t>
            </w:r>
            <w:r w:rsidR="008E501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B367B3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няма да доведе до допълнителни разходи</w:t>
            </w:r>
            <w:r w:rsidR="00483E9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. Ще създаде по-благоприятни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равностойни</w:t>
            </w:r>
            <w:r w:rsidR="00483E9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условия </w:t>
            </w:r>
            <w:r w:rsidR="008E501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с държавите-членки на ЕС 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за извършване на външнотърговска дейност на продукти, свързани с отбраната</w:t>
            </w:r>
            <w:r w:rsidR="00003A2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,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003A2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с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изделия и технологии с двойна употреба.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4B667E" w14:paraId="6257BA47" w14:textId="77777777" w:rsidTr="00C93DF1">
        <w:tc>
          <w:tcPr>
            <w:tcW w:w="10266" w:type="dxa"/>
            <w:gridSpan w:val="3"/>
          </w:tcPr>
          <w:p w14:paraId="1892C53E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4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72C8784" w14:textId="2BE5B057" w:rsidR="00076E63" w:rsidRPr="00284E67" w:rsidRDefault="00284E67" w:rsidP="00284E6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</w:tc>
      </w:tr>
      <w:tr w:rsidR="00076E63" w:rsidRPr="007D211C" w14:paraId="2BBAF327" w14:textId="77777777" w:rsidTr="00C93DF1">
        <w:tc>
          <w:tcPr>
            <w:tcW w:w="10266" w:type="dxa"/>
            <w:gridSpan w:val="3"/>
          </w:tcPr>
          <w:p w14:paraId="5A922223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6ED20FF1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2" type="#_x0000_t75" style="width:499pt;height:18pt" o:ole="">
                  <v:imagedata r:id="rId30" o:title=""/>
                </v:shape>
                <w:control r:id="rId31" w:name="OptionButton13" w:shapeid="_x0000_i1082"/>
              </w:object>
            </w:r>
          </w:p>
          <w:p w14:paraId="248F2F9F" w14:textId="252492E3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4" type="#_x0000_t75" style="width:502.5pt;height:18pt" o:ole="">
                  <v:imagedata r:id="rId32" o:title=""/>
                </v:shape>
                <w:control r:id="rId33" w:name="OptionButton15" w:shapeid="_x0000_i1084"/>
              </w:object>
            </w:r>
          </w:p>
          <w:p w14:paraId="6D9FEFAF" w14:textId="344AA786" w:rsidR="00076E63" w:rsidRPr="006503C8" w:rsidRDefault="007F0286" w:rsidP="006503C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На заинтересованите лица се предоставя 30-дневен срок за предложения и становища по проекта, който ще бъде публикуван на интернет страницата на Портала за обществени консултации и на Министерство на икономиката</w:t>
            </w:r>
            <w:r w:rsidR="005314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индустрията</w:t>
            </w:r>
            <w:r w:rsidRPr="004B66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</w:tr>
      <w:tr w:rsidR="00076E63" w:rsidRPr="007D211C" w14:paraId="1FDD5F2F" w14:textId="77777777" w:rsidTr="00C93DF1">
        <w:tc>
          <w:tcPr>
            <w:tcW w:w="10266" w:type="dxa"/>
            <w:gridSpan w:val="3"/>
          </w:tcPr>
          <w:p w14:paraId="3E0EEC45" w14:textId="77777777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5D8AE962" w14:textId="17E1748D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3548FBA1">
                <v:shape id="_x0000_i1086" type="#_x0000_t75" style="width:108pt;height:18pt" o:ole="">
                  <v:imagedata r:id="rId18" o:title=""/>
                </v:shape>
                <w:control r:id="rId34" w:name="OptionButton9" w:shapeid="_x0000_i1086"/>
              </w:object>
            </w:r>
          </w:p>
          <w:p w14:paraId="35283808" w14:textId="4255297C" w:rsidR="00076E63" w:rsidRPr="00931A56" w:rsidRDefault="00076E63" w:rsidP="00931A56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1A56">
              <w:rPr>
                <w:rFonts w:ascii="Times New Roman" w:hAnsi="Times New Roman" w:cs="Times New Roman"/>
                <w:sz w:val="24"/>
                <w:szCs w:val="24"/>
              </w:rPr>
              <w:object w:dxaOrig="225" w:dyaOrig="225" w14:anchorId="4BEA1EE9">
                <v:shape id="_x0000_i1088" type="#_x0000_t75" style="width:108pt;height:18pt" o:ole="">
                  <v:imagedata r:id="rId20" o:title=""/>
                </v:shape>
                <w:control r:id="rId35" w:name="OptionButton10" w:shapeid="_x0000_i1088"/>
              </w:object>
            </w:r>
          </w:p>
          <w:p w14:paraId="7D8985C2" w14:textId="4B58AC38" w:rsidR="00076E63" w:rsidRPr="00DE57B9" w:rsidRDefault="0059735C" w:rsidP="0059735C">
            <w:pPr>
              <w:spacing w:line="240" w:lineRule="auto"/>
              <w:ind w:firstLine="56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9735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настоящия проект се въвеждат разпоредбите на Делегирана Директива (ЕС) 2026/325 на Комисията от 27 октомври 2025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24 февруари 2025 г. </w:t>
            </w:r>
            <w:r w:rsidR="00A12560" w:rsidRPr="00931A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Списъкът на продуктите, свързани с отбраната и Списъкът на изделията и технологиите с двойна употреба, които подлежат на контрол при внос е необходимо да се актуализират, с цел да се осигури изпълнение на поетите от страната ни международни задължения. Практика в ЕС и в националните законодателства на държавите членки е да се публикуват пълните списъци на продуктите, свързани с отбраната и на изделията и технологиите с двойна употреба, които се контролират на национално ниво, а не само направените изменения и допълнения, с цел избягване на непълното изписване на контролираните изделия и неправилното тълкуване на свързаните с тях текстове, както от бизнеса така и от страна на контролните органи.   </w:t>
            </w:r>
            <w:r w:rsidR="00076E63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7D211C" w14:paraId="6F722E12" w14:textId="77777777" w:rsidTr="00C93DF1">
        <w:tc>
          <w:tcPr>
            <w:tcW w:w="10266" w:type="dxa"/>
            <w:gridSpan w:val="3"/>
          </w:tcPr>
          <w:p w14:paraId="0A9963B9" w14:textId="0190CA10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2856B19B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90" type="#_x0000_t75" style="width:108pt;height:18pt" o:ole="">
                  <v:imagedata r:id="rId22" o:title=""/>
                </v:shape>
                <w:control r:id="rId36" w:name="OptionButton20" w:shapeid="_x0000_i1090"/>
              </w:object>
            </w:r>
          </w:p>
          <w:p w14:paraId="498787D1" w14:textId="3B9C4CF1" w:rsidR="00076E63" w:rsidRPr="004B667E" w:rsidRDefault="00076E63" w:rsidP="00DE57B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2" type="#_x0000_t75" style="width:108pt;height:18pt" o:ole="">
                  <v:imagedata r:id="rId24" o:title=""/>
                </v:shape>
                <w:control r:id="rId37" w:name="OptionButton21" w:shapeid="_x0000_i1092"/>
              </w:object>
            </w:r>
          </w:p>
        </w:tc>
      </w:tr>
      <w:tr w:rsidR="00076E63" w:rsidRPr="004B667E" w14:paraId="06C71DB2" w14:textId="77777777" w:rsidTr="00C93DF1">
        <w:tc>
          <w:tcPr>
            <w:tcW w:w="10266" w:type="dxa"/>
            <w:gridSpan w:val="3"/>
          </w:tcPr>
          <w:p w14:paraId="132ED5A7" w14:textId="3FDE912D" w:rsidR="00076E63" w:rsidRPr="004B667E" w:rsidRDefault="00076E63" w:rsidP="00D95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  <w:r w:rsidR="00D9522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95221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76E63" w:rsidRPr="007D211C" w14:paraId="1549F574" w14:textId="77777777" w:rsidTr="00C93DF1">
        <w:tc>
          <w:tcPr>
            <w:tcW w:w="10266" w:type="dxa"/>
            <w:gridSpan w:val="3"/>
          </w:tcPr>
          <w:p w14:paraId="1FCAE7B8" w14:textId="77777777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10E75238" w14:textId="12698E1D" w:rsidR="00076E63" w:rsidRPr="004B667E" w:rsidRDefault="0025423E" w:rsidP="0025423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Официален вестник на Европейския съюз </w:t>
            </w:r>
            <w:r w:rsidR="006015A5" w:rsidRPr="006015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https://eur-lex.europa.eu/legal-content/BG/TXT/?uri=OJ:L_202600325</w:t>
            </w:r>
          </w:p>
        </w:tc>
      </w:tr>
      <w:tr w:rsidR="00076E63" w:rsidRPr="004B667E" w14:paraId="42BA7B7C" w14:textId="77777777" w:rsidTr="00C93DF1">
        <w:tc>
          <w:tcPr>
            <w:tcW w:w="10266" w:type="dxa"/>
            <w:gridSpan w:val="3"/>
          </w:tcPr>
          <w:p w14:paraId="515A2514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3AC9D3" w14:textId="6084D28C" w:rsidR="00076E63" w:rsidRPr="004B667E" w:rsidRDefault="00076E63" w:rsidP="00E5767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F318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Наталия Граховска</w:t>
            </w:r>
            <w:r w:rsidR="00D95221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директор на дирекция „Международно контролирана търговия и сигурност“</w:t>
            </w:r>
          </w:p>
          <w:p w14:paraId="575D93D2" w14:textId="4758766D" w:rsidR="00076E63" w:rsidRPr="006015A5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</w:t>
            </w:r>
            <w:r w:rsidR="00F31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20</w:t>
            </w:r>
            <w:bookmarkStart w:id="0" w:name="_GoBack"/>
            <w:bookmarkEnd w:id="0"/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 w:rsidR="00601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601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г.</w:t>
            </w:r>
          </w:p>
          <w:p w14:paraId="25CA9177" w14:textId="22FFFF05" w:rsidR="00E57673" w:rsidRPr="00042251" w:rsidRDefault="00F318D1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51E72BA5">
                <v:shape id="_x0000_i1059" type="#_x0000_t75" alt="Microsoft Office Signature Line..." style="width:192pt;height:95.5pt">
                  <v:imagedata r:id="rId38" o:title=""/>
                  <o:lock v:ext="edit" ungrouping="t" rotation="t" cropping="t" verticies="t" text="t" grouping="t"/>
                  <o:signatureline v:ext="edit" id="{A8CAA1F7-DD25-4EFD-BFA5-BF5F64F411A5}" provid="{00000000-0000-0000-0000-000000000000}" issignatureline="t"/>
                </v:shape>
              </w:pict>
            </w:r>
          </w:p>
          <w:p w14:paraId="3BFCB5E8" w14:textId="69321B9F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  <w:p w14:paraId="68DB5E38" w14:textId="7777777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77777777" w:rsidR="00E16D01" w:rsidRPr="004B667E" w:rsidRDefault="00E16D01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4B667E" w:rsidSect="00076E63">
      <w:headerReference w:type="even" r:id="rId39"/>
      <w:footerReference w:type="default" r:id="rId40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D405BA" w:rsidRDefault="00D405BA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D405BA" w:rsidRDefault="00D40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4C404EDE" w:rsidR="00D405BA" w:rsidRPr="003E3642" w:rsidRDefault="00D405BA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F318D1">
      <w:rPr>
        <w:rFonts w:ascii="Times New Roman" w:hAnsi="Times New Roman"/>
        <w:noProof/>
      </w:rPr>
      <w:t>9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D405BA" w:rsidRDefault="00D405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D405BA" w:rsidRDefault="00D405BA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D405BA" w:rsidRDefault="00D40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D405BA" w:rsidRDefault="00D405BA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D405BA" w:rsidRDefault="00D405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C83"/>
    <w:multiLevelType w:val="hybridMultilevel"/>
    <w:tmpl w:val="F3C2DAE2"/>
    <w:lvl w:ilvl="0" w:tplc="DB9475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D5E5B"/>
    <w:multiLevelType w:val="hybridMultilevel"/>
    <w:tmpl w:val="7B9232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2480F60"/>
    <w:multiLevelType w:val="hybridMultilevel"/>
    <w:tmpl w:val="FD5EA7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48CC0FCA"/>
    <w:multiLevelType w:val="hybridMultilevel"/>
    <w:tmpl w:val="E5BC18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74A769BD"/>
    <w:multiLevelType w:val="hybridMultilevel"/>
    <w:tmpl w:val="44BE92D6"/>
    <w:lvl w:ilvl="0" w:tplc="148A62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46AC9D0">
      <w:numFmt w:val="bullet"/>
      <w:lvlText w:val=""/>
      <w:lvlJc w:val="left"/>
      <w:pPr>
        <w:ind w:left="1440" w:hanging="360"/>
      </w:pPr>
      <w:rPr>
        <w:rFonts w:ascii="Wingdings" w:eastAsiaTheme="minorHAnsi" w:hAnsi="Wingdings" w:cstheme="minorBidi" w:hint="default"/>
        <w:b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4" w15:restartNumberingAfterBreak="0">
    <w:nsid w:val="7BF5265E"/>
    <w:multiLevelType w:val="hybridMultilevel"/>
    <w:tmpl w:val="67B034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32307"/>
    <w:multiLevelType w:val="hybridMultilevel"/>
    <w:tmpl w:val="B0D6A6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10"/>
  </w:num>
  <w:num w:numId="9">
    <w:abstractNumId w:val="4"/>
  </w:num>
  <w:num w:numId="10">
    <w:abstractNumId w:val="15"/>
  </w:num>
  <w:num w:numId="11">
    <w:abstractNumId w:val="9"/>
  </w:num>
  <w:num w:numId="12">
    <w:abstractNumId w:val="12"/>
  </w:num>
  <w:num w:numId="13">
    <w:abstractNumId w:val="1"/>
  </w:num>
  <w:num w:numId="14">
    <w:abstractNumId w:val="14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3A29"/>
    <w:rsid w:val="00004B97"/>
    <w:rsid w:val="0000540F"/>
    <w:rsid w:val="00015CD1"/>
    <w:rsid w:val="00022BE0"/>
    <w:rsid w:val="00024454"/>
    <w:rsid w:val="0003672B"/>
    <w:rsid w:val="00042251"/>
    <w:rsid w:val="00042D08"/>
    <w:rsid w:val="0004329C"/>
    <w:rsid w:val="00051115"/>
    <w:rsid w:val="0005478E"/>
    <w:rsid w:val="00064387"/>
    <w:rsid w:val="00064CC7"/>
    <w:rsid w:val="000706CE"/>
    <w:rsid w:val="00072823"/>
    <w:rsid w:val="00073793"/>
    <w:rsid w:val="00076E63"/>
    <w:rsid w:val="00077477"/>
    <w:rsid w:val="0008231B"/>
    <w:rsid w:val="00094ABD"/>
    <w:rsid w:val="00095E55"/>
    <w:rsid w:val="000A1BC7"/>
    <w:rsid w:val="000A2E06"/>
    <w:rsid w:val="000A6765"/>
    <w:rsid w:val="000B1A1C"/>
    <w:rsid w:val="000B4467"/>
    <w:rsid w:val="000B5176"/>
    <w:rsid w:val="000B68B4"/>
    <w:rsid w:val="000C2097"/>
    <w:rsid w:val="000C402E"/>
    <w:rsid w:val="000D29F9"/>
    <w:rsid w:val="000D3212"/>
    <w:rsid w:val="000D38AC"/>
    <w:rsid w:val="000E1EDE"/>
    <w:rsid w:val="000F4F94"/>
    <w:rsid w:val="000F5DB5"/>
    <w:rsid w:val="000F675C"/>
    <w:rsid w:val="00101EA1"/>
    <w:rsid w:val="001138D1"/>
    <w:rsid w:val="00120A6C"/>
    <w:rsid w:val="00121573"/>
    <w:rsid w:val="00123126"/>
    <w:rsid w:val="00153946"/>
    <w:rsid w:val="00157D33"/>
    <w:rsid w:val="0016096A"/>
    <w:rsid w:val="001643AB"/>
    <w:rsid w:val="00171E13"/>
    <w:rsid w:val="00175771"/>
    <w:rsid w:val="00175FEA"/>
    <w:rsid w:val="00181574"/>
    <w:rsid w:val="00195CC4"/>
    <w:rsid w:val="001A0067"/>
    <w:rsid w:val="001A6F57"/>
    <w:rsid w:val="001C42F0"/>
    <w:rsid w:val="001C7D66"/>
    <w:rsid w:val="001D3148"/>
    <w:rsid w:val="001D4F12"/>
    <w:rsid w:val="001E44FB"/>
    <w:rsid w:val="001E62AC"/>
    <w:rsid w:val="00201442"/>
    <w:rsid w:val="00201D07"/>
    <w:rsid w:val="0020338A"/>
    <w:rsid w:val="0020688C"/>
    <w:rsid w:val="00212F37"/>
    <w:rsid w:val="00220A98"/>
    <w:rsid w:val="00220DE9"/>
    <w:rsid w:val="002237BA"/>
    <w:rsid w:val="00240091"/>
    <w:rsid w:val="0025423E"/>
    <w:rsid w:val="00256442"/>
    <w:rsid w:val="00261C10"/>
    <w:rsid w:val="00273B5D"/>
    <w:rsid w:val="0027406A"/>
    <w:rsid w:val="00277689"/>
    <w:rsid w:val="00284B37"/>
    <w:rsid w:val="00284E67"/>
    <w:rsid w:val="0028654C"/>
    <w:rsid w:val="00291E82"/>
    <w:rsid w:val="002A14C5"/>
    <w:rsid w:val="002A4B07"/>
    <w:rsid w:val="002E041E"/>
    <w:rsid w:val="0030229C"/>
    <w:rsid w:val="003361FF"/>
    <w:rsid w:val="00337FB9"/>
    <w:rsid w:val="00340B2E"/>
    <w:rsid w:val="00341A84"/>
    <w:rsid w:val="00343C72"/>
    <w:rsid w:val="00344977"/>
    <w:rsid w:val="0034619C"/>
    <w:rsid w:val="00347FA3"/>
    <w:rsid w:val="00351700"/>
    <w:rsid w:val="003660DA"/>
    <w:rsid w:val="003666A1"/>
    <w:rsid w:val="003669F8"/>
    <w:rsid w:val="003827DF"/>
    <w:rsid w:val="0038435F"/>
    <w:rsid w:val="00391CAB"/>
    <w:rsid w:val="003B216E"/>
    <w:rsid w:val="003B4338"/>
    <w:rsid w:val="003C06AC"/>
    <w:rsid w:val="003C124D"/>
    <w:rsid w:val="003C284F"/>
    <w:rsid w:val="003C3DED"/>
    <w:rsid w:val="003C5FAD"/>
    <w:rsid w:val="003C7CC1"/>
    <w:rsid w:val="003D509E"/>
    <w:rsid w:val="003E46BF"/>
    <w:rsid w:val="003F09C2"/>
    <w:rsid w:val="004054F0"/>
    <w:rsid w:val="00411801"/>
    <w:rsid w:val="00421732"/>
    <w:rsid w:val="00422C5A"/>
    <w:rsid w:val="00422DC5"/>
    <w:rsid w:val="00442C42"/>
    <w:rsid w:val="00450D24"/>
    <w:rsid w:val="0045409C"/>
    <w:rsid w:val="00455270"/>
    <w:rsid w:val="0045622E"/>
    <w:rsid w:val="004566F9"/>
    <w:rsid w:val="004778B8"/>
    <w:rsid w:val="00483E99"/>
    <w:rsid w:val="004A1AEC"/>
    <w:rsid w:val="004A5578"/>
    <w:rsid w:val="004B0B23"/>
    <w:rsid w:val="004B534B"/>
    <w:rsid w:val="004B667E"/>
    <w:rsid w:val="004C28BA"/>
    <w:rsid w:val="004D1839"/>
    <w:rsid w:val="004D326D"/>
    <w:rsid w:val="004D53B5"/>
    <w:rsid w:val="004D5F5B"/>
    <w:rsid w:val="004E0D10"/>
    <w:rsid w:val="004E4FD6"/>
    <w:rsid w:val="004F1C8E"/>
    <w:rsid w:val="004F22B2"/>
    <w:rsid w:val="004F299D"/>
    <w:rsid w:val="004F4472"/>
    <w:rsid w:val="00500494"/>
    <w:rsid w:val="00503482"/>
    <w:rsid w:val="00511C04"/>
    <w:rsid w:val="00512211"/>
    <w:rsid w:val="00512A40"/>
    <w:rsid w:val="00517EB0"/>
    <w:rsid w:val="005203D8"/>
    <w:rsid w:val="0052055D"/>
    <w:rsid w:val="005305F7"/>
    <w:rsid w:val="00531453"/>
    <w:rsid w:val="00536035"/>
    <w:rsid w:val="0053676F"/>
    <w:rsid w:val="005456F9"/>
    <w:rsid w:val="00546B6B"/>
    <w:rsid w:val="00547AAE"/>
    <w:rsid w:val="00561746"/>
    <w:rsid w:val="005620BE"/>
    <w:rsid w:val="00576382"/>
    <w:rsid w:val="0058675B"/>
    <w:rsid w:val="0059735C"/>
    <w:rsid w:val="005A01E2"/>
    <w:rsid w:val="005A343E"/>
    <w:rsid w:val="005B49CA"/>
    <w:rsid w:val="005B78B0"/>
    <w:rsid w:val="005C20D3"/>
    <w:rsid w:val="005C3876"/>
    <w:rsid w:val="005C532D"/>
    <w:rsid w:val="005C68B4"/>
    <w:rsid w:val="0060089B"/>
    <w:rsid w:val="006015A5"/>
    <w:rsid w:val="00607BDA"/>
    <w:rsid w:val="0061667C"/>
    <w:rsid w:val="006206E5"/>
    <w:rsid w:val="00627E57"/>
    <w:rsid w:val="006312E7"/>
    <w:rsid w:val="006341A3"/>
    <w:rsid w:val="0063455D"/>
    <w:rsid w:val="00635F66"/>
    <w:rsid w:val="006503C8"/>
    <w:rsid w:val="0065706B"/>
    <w:rsid w:val="006762B9"/>
    <w:rsid w:val="00681B3E"/>
    <w:rsid w:val="00682AD5"/>
    <w:rsid w:val="00682E76"/>
    <w:rsid w:val="0069019E"/>
    <w:rsid w:val="00694009"/>
    <w:rsid w:val="00696924"/>
    <w:rsid w:val="0069742F"/>
    <w:rsid w:val="00697AFA"/>
    <w:rsid w:val="006A763C"/>
    <w:rsid w:val="006B1281"/>
    <w:rsid w:val="006C207E"/>
    <w:rsid w:val="006C335A"/>
    <w:rsid w:val="006C5776"/>
    <w:rsid w:val="006C6D6F"/>
    <w:rsid w:val="006D7984"/>
    <w:rsid w:val="006F01E8"/>
    <w:rsid w:val="006F2C66"/>
    <w:rsid w:val="006F345D"/>
    <w:rsid w:val="006F7C86"/>
    <w:rsid w:val="00707D54"/>
    <w:rsid w:val="007108A0"/>
    <w:rsid w:val="007109CE"/>
    <w:rsid w:val="00720419"/>
    <w:rsid w:val="00725D13"/>
    <w:rsid w:val="00727845"/>
    <w:rsid w:val="00727A75"/>
    <w:rsid w:val="00734FAD"/>
    <w:rsid w:val="00744A51"/>
    <w:rsid w:val="0075324C"/>
    <w:rsid w:val="00773B73"/>
    <w:rsid w:val="0078090D"/>
    <w:rsid w:val="0078311F"/>
    <w:rsid w:val="007958BE"/>
    <w:rsid w:val="007A3733"/>
    <w:rsid w:val="007B0AE6"/>
    <w:rsid w:val="007B529E"/>
    <w:rsid w:val="007C6288"/>
    <w:rsid w:val="007D211C"/>
    <w:rsid w:val="007D2916"/>
    <w:rsid w:val="007D3954"/>
    <w:rsid w:val="007D6606"/>
    <w:rsid w:val="007E2A58"/>
    <w:rsid w:val="007E6D83"/>
    <w:rsid w:val="007F0286"/>
    <w:rsid w:val="0080204F"/>
    <w:rsid w:val="00802C06"/>
    <w:rsid w:val="00802F53"/>
    <w:rsid w:val="0081030E"/>
    <w:rsid w:val="0081306D"/>
    <w:rsid w:val="0081659A"/>
    <w:rsid w:val="00816D2A"/>
    <w:rsid w:val="008244C2"/>
    <w:rsid w:val="00826E43"/>
    <w:rsid w:val="00827AD5"/>
    <w:rsid w:val="00834AED"/>
    <w:rsid w:val="0085775C"/>
    <w:rsid w:val="00862D06"/>
    <w:rsid w:val="00863464"/>
    <w:rsid w:val="00866BDA"/>
    <w:rsid w:val="008707D1"/>
    <w:rsid w:val="00876C31"/>
    <w:rsid w:val="00877FA4"/>
    <w:rsid w:val="00895E04"/>
    <w:rsid w:val="008A0AD9"/>
    <w:rsid w:val="008B6027"/>
    <w:rsid w:val="008C6CBE"/>
    <w:rsid w:val="008D4885"/>
    <w:rsid w:val="008D6E7A"/>
    <w:rsid w:val="008E09E1"/>
    <w:rsid w:val="008E501E"/>
    <w:rsid w:val="008F4F89"/>
    <w:rsid w:val="00904876"/>
    <w:rsid w:val="00904C31"/>
    <w:rsid w:val="0090652D"/>
    <w:rsid w:val="00907C83"/>
    <w:rsid w:val="0091466C"/>
    <w:rsid w:val="00916F23"/>
    <w:rsid w:val="00931A56"/>
    <w:rsid w:val="00934E85"/>
    <w:rsid w:val="00936D2B"/>
    <w:rsid w:val="00937269"/>
    <w:rsid w:val="00943396"/>
    <w:rsid w:val="009439F0"/>
    <w:rsid w:val="009508C8"/>
    <w:rsid w:val="009520FA"/>
    <w:rsid w:val="009546F1"/>
    <w:rsid w:val="009608B6"/>
    <w:rsid w:val="0096485C"/>
    <w:rsid w:val="00967737"/>
    <w:rsid w:val="00970A36"/>
    <w:rsid w:val="0097190E"/>
    <w:rsid w:val="00976081"/>
    <w:rsid w:val="00983AC4"/>
    <w:rsid w:val="0099269D"/>
    <w:rsid w:val="009B13A5"/>
    <w:rsid w:val="009B5C87"/>
    <w:rsid w:val="009C7945"/>
    <w:rsid w:val="009D4DA5"/>
    <w:rsid w:val="009E2D14"/>
    <w:rsid w:val="009E4B1D"/>
    <w:rsid w:val="009F1CE4"/>
    <w:rsid w:val="00A00E79"/>
    <w:rsid w:val="00A11CA0"/>
    <w:rsid w:val="00A12560"/>
    <w:rsid w:val="00A14F2C"/>
    <w:rsid w:val="00A23427"/>
    <w:rsid w:val="00A24D4C"/>
    <w:rsid w:val="00A27BBD"/>
    <w:rsid w:val="00A37DC5"/>
    <w:rsid w:val="00A636A4"/>
    <w:rsid w:val="00A66A16"/>
    <w:rsid w:val="00A71637"/>
    <w:rsid w:val="00A718A0"/>
    <w:rsid w:val="00A76DA3"/>
    <w:rsid w:val="00A83622"/>
    <w:rsid w:val="00A87FD3"/>
    <w:rsid w:val="00A9120F"/>
    <w:rsid w:val="00A932A9"/>
    <w:rsid w:val="00A93B89"/>
    <w:rsid w:val="00A95777"/>
    <w:rsid w:val="00AA0BAA"/>
    <w:rsid w:val="00AD1476"/>
    <w:rsid w:val="00AD26C4"/>
    <w:rsid w:val="00AD4B0A"/>
    <w:rsid w:val="00AE7DC1"/>
    <w:rsid w:val="00B04889"/>
    <w:rsid w:val="00B075EF"/>
    <w:rsid w:val="00B132C1"/>
    <w:rsid w:val="00B16A55"/>
    <w:rsid w:val="00B20DE8"/>
    <w:rsid w:val="00B260AA"/>
    <w:rsid w:val="00B27B14"/>
    <w:rsid w:val="00B307FA"/>
    <w:rsid w:val="00B329B3"/>
    <w:rsid w:val="00B33A5A"/>
    <w:rsid w:val="00B359A5"/>
    <w:rsid w:val="00B367B3"/>
    <w:rsid w:val="00B41577"/>
    <w:rsid w:val="00B43375"/>
    <w:rsid w:val="00B477FE"/>
    <w:rsid w:val="00B562F4"/>
    <w:rsid w:val="00B722F7"/>
    <w:rsid w:val="00B75448"/>
    <w:rsid w:val="00B8424F"/>
    <w:rsid w:val="00B87612"/>
    <w:rsid w:val="00BA10AE"/>
    <w:rsid w:val="00BB023B"/>
    <w:rsid w:val="00BB2E30"/>
    <w:rsid w:val="00BB42F9"/>
    <w:rsid w:val="00BC4DAD"/>
    <w:rsid w:val="00BD31D6"/>
    <w:rsid w:val="00BD448B"/>
    <w:rsid w:val="00BD7643"/>
    <w:rsid w:val="00BE1095"/>
    <w:rsid w:val="00BF7193"/>
    <w:rsid w:val="00C02F30"/>
    <w:rsid w:val="00C10CAD"/>
    <w:rsid w:val="00C21E3F"/>
    <w:rsid w:val="00C26190"/>
    <w:rsid w:val="00C3391D"/>
    <w:rsid w:val="00C35D0C"/>
    <w:rsid w:val="00C40BCF"/>
    <w:rsid w:val="00C41F99"/>
    <w:rsid w:val="00C42735"/>
    <w:rsid w:val="00C44F9B"/>
    <w:rsid w:val="00C45AA2"/>
    <w:rsid w:val="00C54F0C"/>
    <w:rsid w:val="00C61533"/>
    <w:rsid w:val="00C65AF2"/>
    <w:rsid w:val="00C71AB5"/>
    <w:rsid w:val="00C746E0"/>
    <w:rsid w:val="00C803B3"/>
    <w:rsid w:val="00C93DF1"/>
    <w:rsid w:val="00C9443D"/>
    <w:rsid w:val="00C9779E"/>
    <w:rsid w:val="00CB1603"/>
    <w:rsid w:val="00CB1F09"/>
    <w:rsid w:val="00CC3C07"/>
    <w:rsid w:val="00CC6DA9"/>
    <w:rsid w:val="00CD1892"/>
    <w:rsid w:val="00CD7BC7"/>
    <w:rsid w:val="00CF1C43"/>
    <w:rsid w:val="00D0581C"/>
    <w:rsid w:val="00D16F0A"/>
    <w:rsid w:val="00D20E87"/>
    <w:rsid w:val="00D22CCF"/>
    <w:rsid w:val="00D373E9"/>
    <w:rsid w:val="00D405BA"/>
    <w:rsid w:val="00D4463A"/>
    <w:rsid w:val="00D466D8"/>
    <w:rsid w:val="00D50080"/>
    <w:rsid w:val="00D529F3"/>
    <w:rsid w:val="00D52B91"/>
    <w:rsid w:val="00D62138"/>
    <w:rsid w:val="00D62F4F"/>
    <w:rsid w:val="00D66E14"/>
    <w:rsid w:val="00D80C78"/>
    <w:rsid w:val="00D813DC"/>
    <w:rsid w:val="00D82CFD"/>
    <w:rsid w:val="00D84C30"/>
    <w:rsid w:val="00D85725"/>
    <w:rsid w:val="00D8686F"/>
    <w:rsid w:val="00D95221"/>
    <w:rsid w:val="00DA5A79"/>
    <w:rsid w:val="00DB154D"/>
    <w:rsid w:val="00DB3CDE"/>
    <w:rsid w:val="00DB5149"/>
    <w:rsid w:val="00DB66CD"/>
    <w:rsid w:val="00DB7F66"/>
    <w:rsid w:val="00DC0BE5"/>
    <w:rsid w:val="00DC0F6E"/>
    <w:rsid w:val="00DC7D42"/>
    <w:rsid w:val="00DD1C01"/>
    <w:rsid w:val="00DD58D8"/>
    <w:rsid w:val="00DE4BDF"/>
    <w:rsid w:val="00DE57B9"/>
    <w:rsid w:val="00DE5D10"/>
    <w:rsid w:val="00DF0BE9"/>
    <w:rsid w:val="00E0646E"/>
    <w:rsid w:val="00E1676A"/>
    <w:rsid w:val="00E16D01"/>
    <w:rsid w:val="00E338B6"/>
    <w:rsid w:val="00E37588"/>
    <w:rsid w:val="00E44DE0"/>
    <w:rsid w:val="00E554F9"/>
    <w:rsid w:val="00E57673"/>
    <w:rsid w:val="00E577A1"/>
    <w:rsid w:val="00E616C5"/>
    <w:rsid w:val="00E653D3"/>
    <w:rsid w:val="00E65509"/>
    <w:rsid w:val="00E80FCB"/>
    <w:rsid w:val="00E8148A"/>
    <w:rsid w:val="00E90760"/>
    <w:rsid w:val="00E95EF4"/>
    <w:rsid w:val="00E970C5"/>
    <w:rsid w:val="00EA0A2F"/>
    <w:rsid w:val="00EB0193"/>
    <w:rsid w:val="00EB2B29"/>
    <w:rsid w:val="00EB5464"/>
    <w:rsid w:val="00EB7DBD"/>
    <w:rsid w:val="00EC121B"/>
    <w:rsid w:val="00EC18C8"/>
    <w:rsid w:val="00EC1A53"/>
    <w:rsid w:val="00EC3AA5"/>
    <w:rsid w:val="00EC7E79"/>
    <w:rsid w:val="00ED3AD6"/>
    <w:rsid w:val="00ED5C5A"/>
    <w:rsid w:val="00ED66FE"/>
    <w:rsid w:val="00EE3F18"/>
    <w:rsid w:val="00EE400A"/>
    <w:rsid w:val="00EF0328"/>
    <w:rsid w:val="00EF11E5"/>
    <w:rsid w:val="00EF26C7"/>
    <w:rsid w:val="00F04B4E"/>
    <w:rsid w:val="00F11726"/>
    <w:rsid w:val="00F127F8"/>
    <w:rsid w:val="00F16E3F"/>
    <w:rsid w:val="00F21102"/>
    <w:rsid w:val="00F217A8"/>
    <w:rsid w:val="00F318D1"/>
    <w:rsid w:val="00F34079"/>
    <w:rsid w:val="00F47A3C"/>
    <w:rsid w:val="00F51681"/>
    <w:rsid w:val="00F5628C"/>
    <w:rsid w:val="00F57876"/>
    <w:rsid w:val="00F655CA"/>
    <w:rsid w:val="00F75DE9"/>
    <w:rsid w:val="00F829DC"/>
    <w:rsid w:val="00F82DDA"/>
    <w:rsid w:val="00F8508C"/>
    <w:rsid w:val="00F87F7B"/>
    <w:rsid w:val="00F95196"/>
    <w:rsid w:val="00F95FBE"/>
    <w:rsid w:val="00F97AFA"/>
    <w:rsid w:val="00FB05A8"/>
    <w:rsid w:val="00FB27A5"/>
    <w:rsid w:val="00FB4526"/>
    <w:rsid w:val="00FB6C2A"/>
    <w:rsid w:val="00FC4097"/>
    <w:rsid w:val="00FC67A1"/>
    <w:rsid w:val="00FD14E2"/>
    <w:rsid w:val="00FD4496"/>
    <w:rsid w:val="00FE4C26"/>
    <w:rsid w:val="00FE55C5"/>
    <w:rsid w:val="00FE5E1F"/>
    <w:rsid w:val="00FF4684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091"/>
    <w:pPr>
      <w:spacing w:after="0" w:line="276" w:lineRule="auto"/>
      <w:outlineLvl w:val="3"/>
    </w:pPr>
    <w:rPr>
      <w:rFonts w:asciiTheme="majorHAnsi" w:eastAsia="MS Mincho" w:hAnsiTheme="majorHAnsi" w:cstheme="minorHAnsi"/>
      <w:color w:val="2F5496" w:themeColor="accent1" w:themeShade="BF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65AF2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240091"/>
    <w:rPr>
      <w:rFonts w:asciiTheme="majorHAnsi" w:eastAsia="MS Mincho" w:hAnsiTheme="majorHAnsi" w:cstheme="minorHAnsi"/>
      <w:color w:val="2F5496" w:themeColor="accent1" w:themeShade="BF"/>
      <w:lang w:eastAsia="ja-JP"/>
    </w:rPr>
  </w:style>
  <w:style w:type="paragraph" w:customStyle="1" w:styleId="CharCharChar">
    <w:name w:val="Char Char Char"/>
    <w:basedOn w:val="Normal"/>
    <w:rsid w:val="00A12560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02">
    <w:name w:val="02. Текст"/>
    <w:basedOn w:val="Normal"/>
    <w:link w:val="02Char"/>
    <w:qFormat/>
    <w:rsid w:val="008D4885"/>
    <w:pPr>
      <w:spacing w:after="120" w:line="360" w:lineRule="auto"/>
      <w:ind w:firstLine="720"/>
      <w:jc w:val="both"/>
    </w:pPr>
    <w:rPr>
      <w:rFonts w:ascii="Times New Roman" w:hAnsi="Times New Roman" w:cs="Times New Roman"/>
      <w:sz w:val="24"/>
      <w:szCs w:val="24"/>
      <w:lang w:val="bg-BG"/>
    </w:rPr>
  </w:style>
  <w:style w:type="character" w:customStyle="1" w:styleId="02Char">
    <w:name w:val="02. Текст Char"/>
    <w:basedOn w:val="DefaultParagraphFont"/>
    <w:link w:val="02"/>
    <w:rsid w:val="008D4885"/>
    <w:rPr>
      <w:rFonts w:ascii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control" Target="activeX/activeX14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4.e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7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control" Target="activeX/activeX16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vB/TteihBNF1+YME9NReGYkX0TzzIF0HrP7Pc8PzG2E=</DigestValue>
    </Reference>
    <Reference Type="http://www.w3.org/2000/09/xmldsig#Object" URI="#idOfficeObject">
      <DigestMethod Algorithm="http://www.w3.org/2001/04/xmlenc#sha256"/>
      <DigestValue>mudBTmyXVc5aWvBCK/OFEV3P5/Hkl/4z6R9JmCoUTBo=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iDf0wu8bLyvbTXAriY2Y65qK1CLG0DlGjrvOJ9tn8SA=</DigestValue>
    </Reference>
    <Reference Type="http://www.w3.org/2000/09/xmldsig#Object" URI="#idValidSigLnImg">
      <DigestMethod Algorithm="http://www.w3.org/2001/04/xmlenc#sha256"/>
      <DigestValue>FpbalN6RAvM0E7oW4Er0xc61f/KINJuFgvaWxR/vmEY=</DigestValue>
    </Reference>
    <Reference Type="http://www.w3.org/2000/09/xmldsig#Object" URI="#idInvalidSigLnImg">
      <DigestMethod Algorithm="http://www.w3.org/2001/04/xmlenc#sha256"/>
      <DigestValue>A0JaI0y5xJEvV4di9mbXUnxgfTs5ErN09CQgeh69RLI=</DigestValue>
    </Reference>
  </SignedInfo>
  <SignatureValue>Z7FOfOo03M0vJhXr65jG3MCujeVTEIaFvpJf/kBpq12xDphOBG12+GxuGwGr0WcOQAyumtz72JXq
vEzw2xOfqFVoHxCHqKKneqW7JYlyMDKLSrzaQjqfV/hYeTARqtQzW/DGtP/gl6T2idbO79E7fBVq
ZfKMfk7a9VpB3ch0tnmfbYGeDA8GmXlrv8fv0YPB3o/xtdQVqsXttXcYJMAjuGfwOcS6h/ozF2iP
NfhpAvH85bOTIZp1a2NIkhNNevX5lFHopys25i0hHuHgpE7uQKc9gejmhKFRFwcKRoPGAIxTtv7q
5xiyCHLbU2nvp8AWqrj620+n13p3+G3mY62WRw==</SignatureValue>
  <KeyInfo>
    <X509Data>
      <X509Certificate>MIIIDTCCBnWgAwIBAgIIaws2j+u0GYA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TgDPndaytMb+CRhC7vv9JJZ/skntVpwxuFEpQrFYHmI=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tbDqOnB9DSB6zL3v5j//Rm3nld5aXzbQKttzKS96SpA=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1MZ3S7avqFUkQlya/z8K4i6XHPJwvWV/e6oFaU/nR8k=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5/HBXoABR70KRN85NseY4KtYJO9WNoF724bXR0y/vUs=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FnWg256YIB5mG4qZl44AHNM7zv0lCsvHN8V2BdPSIdw=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5qoemX7C69csGvlv0z01uOvctw0nGlvIBKD8jU0Thg4=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Zg8AN+wVnXPGQ2YXEJ5om4QD138X3r2ZuNoV40+HPOc=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d4nJbf///Onh+AB5NzCV1a90nANPou74oSzDElRuEio=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7Bhl9J3XsqMwplFdCF0QiP5myMJpQnOtFhKlx40dAyY=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ZnX6utm6J85WM5+SEZBMXD9u/yFJm6pFy+Yuyi5Onjs=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xhTenhjt5XdRkSAmEY4UPpTX7r0OTL1Wf9Bgm/70w8c=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ZuboheO6V/NDBCL7qyrvy/4WjJrlxqwwyVOmhiIP3f8=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vRylb3YgIZnfJoh8dRBFmREjKLInfhpkllqiN5zxoYI=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hUQIXjPeMJhzkSzppQQQnjQdvqfTxDftif2q1ZKHEpc=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s1DPBh1lW2DmMqyyoRcJJPwHf9/8lalquH3ajN/x/T4=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tjbmPYOXztlpCcBoLPyy09c3x6F0aOiQOuAxLHWhwI0=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0iFVngHYeuuT2QrdEXJlnA+nSubpJ6IKBzGrQ0+J+3I=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b2NOQtYdEuitweDxVZ3JCZQF06oNMVOFL8arVXvWZcs=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BHNmqsi71/s0BAz/6+qnPeFhZyEb1kaxtMw0DMJrfdk=</DigestValue>
      </Reference>
      <Reference URI="/word/endnotes.xml?ContentType=application/vnd.openxmlformats-officedocument.wordprocessingml.endnotes+xml">
        <DigestMethod Algorithm="http://www.w3.org/2001/04/xmlenc#sha256"/>
        <DigestValue>r7hRW5Kek0QzEc63c8m51gGl7AC4qwZDzENH/rdcxdY=</DigestValue>
      </Reference>
      <Reference URI="/word/fontTable.xml?ContentType=application/vnd.openxmlformats-officedocument.wordprocessingml.fontTable+xml">
        <DigestMethod Algorithm="http://www.w3.org/2001/04/xmlenc#sha256"/>
        <DigestValue>pMn3vjTUzNEM6oYFZtU0LP3KT5cxhmTCzs8fkg9MBu8=</DigestValue>
      </Reference>
      <Reference URI="/word/footer1.xml?ContentType=application/vnd.openxmlformats-officedocument.wordprocessingml.footer+xml">
        <DigestMethod Algorithm="http://www.w3.org/2001/04/xmlenc#sha256"/>
        <DigestValue>pexzVZsEGuybL/0J4dGKso64OLjde1xbZSdSowPGhOE=</DigestValue>
      </Reference>
      <Reference URI="/word/footnotes.xml?ContentType=application/vnd.openxmlformats-officedocument.wordprocessingml.footnotes+xml">
        <DigestMethod Algorithm="http://www.w3.org/2001/04/xmlenc#sha256"/>
        <DigestValue>2zraGaCDCbZiptm176Rb5qsRaDOphQuuiyJsUelcvwU=</DigestValue>
      </Reference>
      <Reference URI="/word/header1.xml?ContentType=application/vnd.openxmlformats-officedocument.wordprocessingml.header+xml">
        <DigestMethod Algorithm="http://www.w3.org/2001/04/xmlenc#sha256"/>
        <DigestValue>d9ZbkQ5WQYQ+JdT0H8UJotZRsuOBgtuknOw6fdvPVP4=</DigestValue>
      </Reference>
      <Reference URI="/word/media/image1.wmf?ContentType=image/x-wmf">
        <DigestMethod Algorithm="http://www.w3.org/2001/04/xmlenc#sha256"/>
        <DigestValue>wBVQWBIMGqS3rMTben8XkNyr3slmiylS3ApQH4P9RNo=</DigestValue>
      </Reference>
      <Reference URI="/word/media/image10.wmf?ContentType=image/x-wmf">
        <DigestMethod Algorithm="http://www.w3.org/2001/04/xmlenc#sha256"/>
        <DigestValue>EgL9OtMI9AUJ+T7tbkZY/XXUUOSb6WxfsRIN9PnTnoo=</DigestValue>
      </Reference>
      <Reference URI="/word/media/image11.wmf?ContentType=image/x-wmf">
        <DigestMethod Algorithm="http://www.w3.org/2001/04/xmlenc#sha256"/>
        <DigestValue>bk6iamsyB28wvPf3Z9Cf7ydXa9snFy/NtFmeMrtK9SA=</DigestValue>
      </Reference>
      <Reference URI="/word/media/image12.wmf?ContentType=image/x-wmf">
        <DigestMethod Algorithm="http://www.w3.org/2001/04/xmlenc#sha256"/>
        <DigestValue>Mp69uzrghLz/AqHpvyjtMsYdJzunpBPVPjC5raNlGUE=</DigestValue>
      </Reference>
      <Reference URI="/word/media/image13.wmf?ContentType=image/x-wmf">
        <DigestMethod Algorithm="http://www.w3.org/2001/04/xmlenc#sha256"/>
        <DigestValue>50AmOgp2B9VxpjFqhkC2brdv59ApDVBKtXPDTSxG4vc=</DigestValue>
      </Reference>
      <Reference URI="/word/media/image14.emf?ContentType=image/x-emf">
        <DigestMethod Algorithm="http://www.w3.org/2001/04/xmlenc#sha256"/>
        <DigestValue>nqil+2BBSbwG6Sql6TCG/m9dWLNuHmFdyCo9LMmOm8c=</DigestValue>
      </Reference>
      <Reference URI="/word/media/image2.wmf?ContentType=image/x-wmf">
        <DigestMethod Algorithm="http://www.w3.org/2001/04/xmlenc#sha256"/>
        <DigestValue>VE3F4KY4pT6AFpll3uGLq5/YVfnytX4bwY1L2dkQB1Y=</DigestValue>
      </Reference>
      <Reference URI="/word/media/image3.wmf?ContentType=image/x-wmf">
        <DigestMethod Algorithm="http://www.w3.org/2001/04/xmlenc#sha256"/>
        <DigestValue>kybeDJB5x8UlX+G9YEsMNfCCK+ukwIAh5pRnLEDmsnw=</DigestValue>
      </Reference>
      <Reference URI="/word/media/image4.wmf?ContentType=image/x-wmf">
        <DigestMethod Algorithm="http://www.w3.org/2001/04/xmlenc#sha256"/>
        <DigestValue>0kBrUPYbVE3h+5A2KcOuoYQt+ACiAbmPtHu3B+VWFaY=</DigestValue>
      </Reference>
      <Reference URI="/word/media/image5.wmf?ContentType=image/x-wmf">
        <DigestMethod Algorithm="http://www.w3.org/2001/04/xmlenc#sha256"/>
        <DigestValue>JVz8cEyhUdEHZYNW0rSzQB20JHkF14iqmfL0KyIoIUc=</DigestValue>
      </Reference>
      <Reference URI="/word/media/image6.wmf?ContentType=image/x-wmf">
        <DigestMethod Algorithm="http://www.w3.org/2001/04/xmlenc#sha256"/>
        <DigestValue>Lr281hSAL3xRESZ4xS+u+HMwwy9OGeSv8zc/IF8VRg4=</DigestValue>
      </Reference>
      <Reference URI="/word/media/image7.wmf?ContentType=image/x-wmf">
        <DigestMethod Algorithm="http://www.w3.org/2001/04/xmlenc#sha256"/>
        <DigestValue>TRTD6ciSkQB2jXr96EC5daVZLIkeJCXIKYCKGLQojjk=</DigestValue>
      </Reference>
      <Reference URI="/word/media/image8.wmf?ContentType=image/x-wmf">
        <DigestMethod Algorithm="http://www.w3.org/2001/04/xmlenc#sha256"/>
        <DigestValue>X2OkH+wkOf6UjCG6lXWwRmrK62rwyzahLEAhmwu0+0g=</DigestValue>
      </Reference>
      <Reference URI="/word/media/image9.wmf?ContentType=image/x-wmf">
        <DigestMethod Algorithm="http://www.w3.org/2001/04/xmlenc#sha256"/>
        <DigestValue>8W/PKOtwNWg0NvxVY9Mgupl4LNpud8JzV8sp5UeZIWY=</DigestValue>
      </Reference>
      <Reference URI="/word/numbering.xml?ContentType=application/vnd.openxmlformats-officedocument.wordprocessingml.numbering+xml">
        <DigestMethod Algorithm="http://www.w3.org/2001/04/xmlenc#sha256"/>
        <DigestValue>ej5lVI5tJ3Pf+QdmzSeU8UjraCHhWYtQYhn9QC+Z4wo=</DigestValue>
      </Reference>
      <Reference URI="/word/settings.xml?ContentType=application/vnd.openxmlformats-officedocument.wordprocessingml.settings+xml">
        <DigestMethod Algorithm="http://www.w3.org/2001/04/xmlenc#sha256"/>
        <DigestValue>fEqU71aRpZ5RQZuBWQhjySXlp/fQVqtA2SFs+B4njgE=</DigestValue>
      </Reference>
      <Reference URI="/word/styles.xml?ContentType=application/vnd.openxmlformats-officedocument.wordprocessingml.styles+xml">
        <DigestMethod Algorithm="http://www.w3.org/2001/04/xmlenc#sha256"/>
        <DigestValue>l7SgVYK0jgFbjC4c/omInMOEj0/2M3VLSNZsc1v3sy8=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1W+BzQqscxO1OPGcMwgvtwBBp2Lng7uita2WCUpVwVU=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2026-03-20T10:12:10Z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{A8CAA1F7-DD25-4EFD-BFA5-BF5F64F411A5}</SetupID>
          <SignatureText>Наталия Граховска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2026-03-20T10:12:10Z</xd:SigningTime>
          <xd:SigningCertificate>
            <xd:Cert>
              <xd:CertDigest>
                <DigestMethod Algorithm="http://www.w3.org/2001/04/xmlenc#sha256"/>
                <DigestValue>pmRTvG2k2sRxX6v6NHo6nBqhH2FHCNNayV1P2igNms8=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7713318778564778368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AHwAAvg8AACBFTUYAAAEAXBkAAJoAAAAGAAAAAAAAAAAAAAAAAAAAgAcAADg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CPANJp53cQgsMACQAAAOxp53cJAAAAsHXDAAAAAAAQgsMAEILDADaHIWsAAAAAJochawAAAAAAAAAAAAAAAAAAAAAAAAAAYOvCAAAAAAAAAAAAAAAAAAAAAAAAAAAAAAAAAAAAAAAAAAAAAAAAAAAAAAAAAAAAAAAAAAAAAAAAAAAAAAAAAFjsjwDkrl+LpGbxd0ztjwDY1ON3EILDAEBJ9moAAAAA6NXjd///AAAAAAAAy9bjd8vW43d87Y8AAAAAAAAAAABh++52AAAAAAcAAACs7Y8ArO2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ER1wEAAOCSjwAYgj52WgwKtFSTjwBAlY8AJYI+dvhq1874ko8AAAAAAAAAAAAg5bBqpnmFaiC5zwB4ko8A3JKPAOWhq2r/////yJKPANK7h2pQIIxqBryHakcfhmpZH4ZqtGrXziDlsGqUatfO8JKPALO7h2rAHFEcAAAAAAAAl3wYk48AqJSPAMl/Pnb4ko8ABAAAANV/Pnasp7Bq4P///wAAAAAAAAAAAAAAAJABAAAAAAABAAAAAGEAcgAAAAAAAAAAAGH77nYAAAAABgAAAEyUjwBMlI8AAAIAAPz///8BAAAAAAAAAAAAAAAAAAAAAAAAAAAAAAAAAAAAZHYACAAAAAAlAAAADAAAAAMAAAAYAAAADAAAAAAAAAISAAAADAAAAAEAAAAWAAAADAAAAAgAAABUAAAAVAAAAAoAAAAnAAAAHgAAAEoAAAABAAAAAAD6QRPa+0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</Object>
  <Object Id="idInvalidSigLnImg">AQAAAGwAAAAAAAAAAAAAAP8AAAB/AAAAAAAAAAAAAABAHwAAvg8AACBFTUYAAAEA+BwAAKAAAAAGAAAAAAAAAAAAAAAAAAAAgAcAADg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TCQAMlHZggcMAYJcha1IRCgDIqo8AtKyPACWCPnbIPcsAbKqPAAAAAAAAAAAAIAAAAFYAcQCgqo8ARO/DD5iqjwBfZeN3AwAAACAAAAACAAAAAADCAAIAawg8qo8ACKuPAAQEAACYqo8AAQABAHgAAADQB6AAZAAAAP////8AAJd8OFHKDxysjwDJfz52bKqPAAAAAADVfz52AgAAAPX///8AAAAAAAAAAAAAAACo71+LtKqPAK2W73YAAJB2AACPAAkAAAAAAAAAYfvudkBJ9moJAAAAwKuPAMCrjwAAAgAA/P///wEAAAAAAAAAAAAAAAAAAAAAAAAA6MS2dmR2AAgAAAAAJQAAAAwAAAABAAAAGAAAAAwAAAD/AAACEgAAAAwAAAABAAAAHgAAABgAAAAiAAAABAAAAHoAAAARAAAAJQAAAAwAAAABAAAAVAAAALQAAAAjAAAABAAAAHgAAAAQAAAAAQAAAAAA+kET2v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CPANJp53cQgsMACQAAAOxp53cJAAAAsHXDAAAAAAAQgsMAEILDADaHIWsAAAAAJochawAAAAAAAAAAAAAAAAAAAAAAAAAAYOvCAAAAAAAAAAAAAAAAAAAAAAAAAAAAAAAAAAAAAAAAAAAAAAAAAAAAAAAAAAAAAAAAAAAAAAAAAAAAAAAAAFjsjwDkrl+LpGbxd0ztjwDY1ON3EILDAEBJ9moAAAAA6NXjd///AAAAAAAAy9bjd8vW43d87Y8AAAAAAAAAAABh++52AAAAAAcAAACs7Y8ArO2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ER1wEAAOCSjwAYgj52WgwKtFSTjwBAlY8AJYI+dvhq1874ko8AAAAAAAAAAAAg5bBqpnmFaiC5zwB4ko8A3JKPAOWhq2r/////yJKPANK7h2pQIIxqBryHakcfhmpZH4ZqtGrXziDlsGqUatfO8JKPALO7h2rAHFEcAAAAAAAAl3wYk48AqJSPAMl/Pnb4ko8ABAAAANV/Pnasp7Bq4P///wAAAAAAAAAAAAAAAJABAAAAAAABAAAAAGEAcgAAAAAAAAAAAGH77nYAAAAABgAAAEyUjwBMlI8AAAIAAPz///8BAAAAAAAAAAAAAAAAAAAAAAAAAAAAAAAAAAAAZHYACAAAAAAlAAAADAAAAAMAAAAYAAAADAAAAAAAAAISAAAADAAAAAEAAAAWAAAADAAAAAgAAABUAAAAVAAAAAoAAAAnAAAAHgAAAEoAAAABAAAAAAD6QRPa+0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B8A8-AC67-4D61-8139-73F8672E6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3635</Words>
  <Characters>20723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Administrator</cp:lastModifiedBy>
  <cp:revision>4</cp:revision>
  <cp:lastPrinted>2021-09-08T11:09:00Z</cp:lastPrinted>
  <dcterms:created xsi:type="dcterms:W3CDTF">2026-03-16T11:57:00Z</dcterms:created>
  <dcterms:modified xsi:type="dcterms:W3CDTF">2026-03-20T09:55:00Z</dcterms:modified>
</cp:coreProperties>
</file>