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790" w:type="dxa"/>
        <w:tblCellSpacing w:w="15" w:type="dxa"/>
        <w:tblInd w:w="-1080" w:type="dxa"/>
        <w:tblCellMar>
          <w:top w:w="225" w:type="dxa"/>
          <w:left w:w="0" w:type="dxa"/>
          <w:bottom w:w="225" w:type="dxa"/>
          <w:right w:w="0" w:type="dxa"/>
        </w:tblCellMar>
        <w:tblLook w:val="0000" w:firstRow="0" w:lastRow="0" w:firstColumn="0" w:lastColumn="0" w:noHBand="0" w:noVBand="0"/>
      </w:tblPr>
      <w:tblGrid>
        <w:gridCol w:w="11790"/>
      </w:tblGrid>
      <w:tr w:rsidR="006250F4" w:rsidRPr="0060559C" w:rsidTr="00801F2F">
        <w:trPr>
          <w:tblCellSpacing w:w="15" w:type="dxa"/>
        </w:trPr>
        <w:tc>
          <w:tcPr>
            <w:tcW w:w="1173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1E5D" w:rsidRPr="0060559C" w:rsidRDefault="001A1116" w:rsidP="004D0278">
            <w:pPr>
              <w:rPr>
                <w:b/>
                <w:sz w:val="20"/>
                <w:szCs w:val="20"/>
              </w:rPr>
            </w:pPr>
            <w:r w:rsidRPr="0060559C">
              <w:rPr>
                <w:b/>
                <w:sz w:val="20"/>
                <w:szCs w:val="20"/>
              </w:rPr>
              <w:t xml:space="preserve">§ </w:t>
            </w:r>
            <w:r w:rsidR="00BB1228" w:rsidRPr="0060559C">
              <w:rPr>
                <w:b/>
                <w:sz w:val="20"/>
                <w:szCs w:val="20"/>
              </w:rPr>
              <w:t xml:space="preserve">17. </w:t>
            </w:r>
            <w:r w:rsidR="006F1E5D" w:rsidRPr="0060559C">
              <w:rPr>
                <w:b/>
                <w:sz w:val="20"/>
                <w:szCs w:val="20"/>
              </w:rPr>
              <w:t>Приложение № 3 към чл. 11, ал. 4, т. 1</w:t>
            </w:r>
            <w:r w:rsidRPr="0060559C">
              <w:rPr>
                <w:b/>
                <w:sz w:val="20"/>
                <w:szCs w:val="20"/>
              </w:rPr>
              <w:t xml:space="preserve"> се изменя така:</w:t>
            </w:r>
          </w:p>
          <w:p w:rsidR="00C22597" w:rsidRPr="0060559C" w:rsidRDefault="00BE7342" w:rsidP="00BE7342">
            <w:pPr>
              <w:jc w:val="right"/>
              <w:rPr>
                <w:sz w:val="20"/>
                <w:szCs w:val="20"/>
              </w:rPr>
            </w:pPr>
            <w:r w:rsidRPr="0060559C">
              <w:rPr>
                <w:sz w:val="20"/>
                <w:szCs w:val="20"/>
              </w:rPr>
              <w:t>Приложение № 3 към чл. 11, ал. 4, т. 1</w:t>
            </w:r>
          </w:p>
          <w:p w:rsidR="00BE7342" w:rsidRPr="0060559C" w:rsidRDefault="00BE7342" w:rsidP="004D0278">
            <w:pPr>
              <w:rPr>
                <w:sz w:val="20"/>
                <w:szCs w:val="20"/>
              </w:rPr>
            </w:pPr>
          </w:p>
          <w:tbl>
            <w:tblPr>
              <w:tblW w:w="1015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33"/>
              <w:gridCol w:w="4323"/>
              <w:gridCol w:w="632"/>
              <w:gridCol w:w="1395"/>
              <w:gridCol w:w="1677"/>
              <w:gridCol w:w="1395"/>
            </w:tblGrid>
            <w:tr w:rsidR="006250F4" w:rsidRPr="0060559C" w:rsidTr="00F44458">
              <w:trPr>
                <w:trHeight w:val="471"/>
                <w:jc w:val="center"/>
              </w:trPr>
              <w:tc>
                <w:tcPr>
                  <w:tcW w:w="10155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50F4" w:rsidRPr="0060559C" w:rsidRDefault="006250F4" w:rsidP="004D0278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color w:val="000000"/>
                      <w:sz w:val="20"/>
                      <w:szCs w:val="20"/>
                    </w:rPr>
                    <w:t>ОЦЕНЪЧНА КАРТА</w:t>
                  </w:r>
                </w:p>
              </w:tc>
            </w:tr>
            <w:tr w:rsidR="006250F4" w:rsidRPr="0060559C" w:rsidTr="00F44458">
              <w:trPr>
                <w:trHeight w:val="706"/>
                <w:jc w:val="center"/>
              </w:trPr>
              <w:tc>
                <w:tcPr>
                  <w:tcW w:w="10155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4067" w:rsidRPr="0060559C" w:rsidRDefault="006250F4" w:rsidP="004D0278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color w:val="000000"/>
                      <w:sz w:val="20"/>
                      <w:szCs w:val="20"/>
                    </w:rPr>
                    <w:t>за заемане на длъжността “директор”</w:t>
                  </w:r>
                  <w:r w:rsidR="003D183D" w:rsidRPr="0060559C">
                    <w:rPr>
                      <w:b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 w:rsidRPr="0060559C">
                    <w:rPr>
                      <w:b/>
                      <w:color w:val="000000"/>
                      <w:sz w:val="20"/>
                      <w:szCs w:val="20"/>
                    </w:rPr>
                    <w:t xml:space="preserve">на </w:t>
                  </w:r>
                  <w:r w:rsidR="006F1E5D" w:rsidRPr="0060559C">
                    <w:rPr>
                      <w:b/>
                      <w:color w:val="000000"/>
                      <w:sz w:val="20"/>
                      <w:szCs w:val="20"/>
                    </w:rPr>
                    <w:t>държавен културен институт в областта на театъра</w:t>
                  </w:r>
                </w:p>
                <w:p w:rsidR="006250F4" w:rsidRPr="0060559C" w:rsidRDefault="00EC716D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>……………………………………………………………………………….</w:t>
                  </w:r>
                  <w:r w:rsidR="005B6B6F"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6250F4" w:rsidRPr="0060559C" w:rsidTr="00F44458">
              <w:trPr>
                <w:trHeight w:val="275"/>
                <w:jc w:val="center"/>
              </w:trPr>
              <w:tc>
                <w:tcPr>
                  <w:tcW w:w="10155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50F4" w:rsidRPr="0060559C" w:rsidRDefault="0048751F" w:rsidP="004D0278">
                  <w:pPr>
                    <w:tabs>
                      <w:tab w:val="right" w:leader="dot" w:pos="8820"/>
                    </w:tabs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6250F4" w:rsidRPr="0060559C">
                    <w:rPr>
                      <w:b/>
                      <w:color w:val="000000"/>
                      <w:sz w:val="20"/>
                      <w:szCs w:val="20"/>
                    </w:rPr>
                    <w:t>Кандидат:</w:t>
                  </w:r>
                  <w:r w:rsidR="006E14C3" w:rsidRPr="0060559C">
                    <w:rPr>
                      <w:color w:val="000000"/>
                      <w:sz w:val="20"/>
                      <w:szCs w:val="20"/>
                    </w:rPr>
                    <w:t xml:space="preserve">  </w:t>
                  </w:r>
                  <w:r w:rsidR="00C22597" w:rsidRPr="0060559C">
                    <w:rPr>
                      <w:color w:val="000000"/>
                      <w:sz w:val="20"/>
                      <w:szCs w:val="20"/>
                    </w:rPr>
                    <w:t>………………………………………………………….</w:t>
                  </w:r>
                </w:p>
              </w:tc>
            </w:tr>
            <w:tr w:rsidR="006250F4" w:rsidRPr="0060559C" w:rsidTr="00F44458">
              <w:trPr>
                <w:trHeight w:val="507"/>
                <w:jc w:val="center"/>
              </w:trPr>
              <w:tc>
                <w:tcPr>
                  <w:tcW w:w="10155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63F85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i/>
                      <w:iCs/>
                      <w:color w:val="000000"/>
                      <w:sz w:val="20"/>
                      <w:szCs w:val="20"/>
                    </w:rPr>
                    <w:t>(собствено, бащино и фамилно име)</w:t>
                  </w:r>
                </w:p>
              </w:tc>
            </w:tr>
            <w:tr w:rsidR="006250F4" w:rsidRPr="0060559C" w:rsidTr="00F44458">
              <w:trPr>
                <w:trHeight w:val="17"/>
                <w:jc w:val="center"/>
              </w:trPr>
              <w:tc>
                <w:tcPr>
                  <w:tcW w:w="733" w:type="dxa"/>
                  <w:tcBorders>
                    <w:top w:val="single" w:sz="4" w:space="0" w:color="auto"/>
                  </w:tcBorders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  <w:lang w:val="en-US"/>
                    </w:rPr>
                    <w:t> 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№ </w:t>
                  </w:r>
                </w:p>
              </w:tc>
              <w:tc>
                <w:tcPr>
                  <w:tcW w:w="4955" w:type="dxa"/>
                  <w:gridSpan w:val="2"/>
                  <w:tcBorders>
                    <w:top w:val="single" w:sz="4" w:space="0" w:color="auto"/>
                  </w:tcBorders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Компетентности за длъжността </w:t>
                  </w:r>
                </w:p>
              </w:tc>
              <w:tc>
                <w:tcPr>
                  <w:tcW w:w="1395" w:type="dxa"/>
                  <w:tcBorders>
                    <w:top w:val="single" w:sz="4" w:space="0" w:color="auto"/>
                  </w:tcBorders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Минимален брой точки </w:t>
                  </w: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Максимален брой точки 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</w:tcBorders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Оценка </w:t>
                  </w:r>
                </w:p>
              </w:tc>
            </w:tr>
            <w:tr w:rsidR="006250F4" w:rsidRPr="0060559C" w:rsidTr="00F44458">
              <w:trPr>
                <w:trHeight w:val="17"/>
                <w:jc w:val="center"/>
              </w:trPr>
              <w:tc>
                <w:tcPr>
                  <w:tcW w:w="733" w:type="dxa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I.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422" w:type="dxa"/>
                  <w:gridSpan w:val="5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Група А—Художествени показатели на предложената концепция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6250F4" w:rsidRPr="0060559C" w:rsidTr="00F44458">
              <w:trPr>
                <w:trHeight w:val="17"/>
                <w:jc w:val="center"/>
              </w:trPr>
              <w:tc>
                <w:tcPr>
                  <w:tcW w:w="733" w:type="dxa"/>
                </w:tcPr>
                <w:p w:rsidR="006250F4" w:rsidRPr="0060559C" w:rsidRDefault="0085191A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>1</w:t>
                  </w:r>
                  <w:r w:rsidR="006250F4" w:rsidRPr="0060559C">
                    <w:rPr>
                      <w:color w:val="000000"/>
                      <w:sz w:val="20"/>
                      <w:szCs w:val="20"/>
                    </w:rPr>
                    <w:t xml:space="preserve">. </w:t>
                  </w:r>
                </w:p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  </w:t>
                  </w:r>
                </w:p>
              </w:tc>
              <w:tc>
                <w:tcPr>
                  <w:tcW w:w="4955" w:type="dxa"/>
                  <w:gridSpan w:val="2"/>
                </w:tcPr>
                <w:p w:rsidR="006250F4" w:rsidRPr="0060559C" w:rsidRDefault="006C379E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Съответствие на предложената концепция с </w:t>
                  </w:r>
                  <w:r w:rsidR="006250F4" w:rsidRPr="0060559C">
                    <w:rPr>
                      <w:color w:val="000000"/>
                      <w:sz w:val="20"/>
                      <w:szCs w:val="20"/>
                    </w:rPr>
                    <w:t xml:space="preserve">конкретната среда, в която работи театърът (налична база, демографски и културни особености, творчески потенциал, утвърден профил на театъра) </w:t>
                  </w:r>
                </w:p>
              </w:tc>
              <w:tc>
                <w:tcPr>
                  <w:tcW w:w="1395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1677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6 </w:t>
                  </w:r>
                </w:p>
              </w:tc>
              <w:tc>
                <w:tcPr>
                  <w:tcW w:w="1390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  </w:t>
                  </w:r>
                </w:p>
              </w:tc>
            </w:tr>
            <w:tr w:rsidR="006250F4" w:rsidRPr="0060559C" w:rsidTr="00F44458">
              <w:trPr>
                <w:trHeight w:val="17"/>
                <w:jc w:val="center"/>
              </w:trPr>
              <w:tc>
                <w:tcPr>
                  <w:tcW w:w="733" w:type="dxa"/>
                </w:tcPr>
                <w:p w:rsidR="006250F4" w:rsidRPr="0060559C" w:rsidRDefault="0085191A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>2</w:t>
                  </w:r>
                  <w:r w:rsidR="006250F4" w:rsidRPr="0060559C">
                    <w:rPr>
                      <w:color w:val="000000"/>
                      <w:sz w:val="20"/>
                      <w:szCs w:val="20"/>
                    </w:rPr>
                    <w:t xml:space="preserve">. </w:t>
                  </w:r>
                </w:p>
              </w:tc>
              <w:tc>
                <w:tcPr>
                  <w:tcW w:w="4955" w:type="dxa"/>
                  <w:gridSpan w:val="2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Гарантираност на оптималната заетост на творческите кадри и адекватност на наличния творчески персонал на театъра </w:t>
                  </w:r>
                </w:p>
              </w:tc>
              <w:tc>
                <w:tcPr>
                  <w:tcW w:w="1395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1677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7 </w:t>
                  </w:r>
                </w:p>
              </w:tc>
              <w:tc>
                <w:tcPr>
                  <w:tcW w:w="1390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  </w:t>
                  </w:r>
                </w:p>
              </w:tc>
            </w:tr>
            <w:tr w:rsidR="006250F4" w:rsidRPr="0060559C" w:rsidTr="00F44458">
              <w:trPr>
                <w:trHeight w:val="17"/>
                <w:jc w:val="center"/>
              </w:trPr>
              <w:tc>
                <w:tcPr>
                  <w:tcW w:w="733" w:type="dxa"/>
                </w:tcPr>
                <w:p w:rsidR="006250F4" w:rsidRPr="0060559C" w:rsidRDefault="0085191A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>3</w:t>
                  </w:r>
                  <w:r w:rsidR="006250F4" w:rsidRPr="0060559C">
                    <w:rPr>
                      <w:color w:val="000000"/>
                      <w:sz w:val="20"/>
                      <w:szCs w:val="20"/>
                    </w:rPr>
                    <w:t xml:space="preserve">. </w:t>
                  </w:r>
                </w:p>
              </w:tc>
              <w:tc>
                <w:tcPr>
                  <w:tcW w:w="4955" w:type="dxa"/>
                  <w:gridSpan w:val="2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Възможности за положително развитие в творческия профил на театъра </w:t>
                  </w:r>
                </w:p>
              </w:tc>
              <w:tc>
                <w:tcPr>
                  <w:tcW w:w="1395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1677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8 </w:t>
                  </w:r>
                </w:p>
              </w:tc>
              <w:tc>
                <w:tcPr>
                  <w:tcW w:w="1390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  </w:t>
                  </w:r>
                </w:p>
              </w:tc>
            </w:tr>
            <w:tr w:rsidR="006250F4" w:rsidRPr="0060559C" w:rsidTr="00F44458">
              <w:trPr>
                <w:trHeight w:val="17"/>
                <w:jc w:val="center"/>
              </w:trPr>
              <w:tc>
                <w:tcPr>
                  <w:tcW w:w="733" w:type="dxa"/>
                </w:tcPr>
                <w:p w:rsidR="006250F4" w:rsidRPr="0060559C" w:rsidRDefault="0085191A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>4</w:t>
                  </w:r>
                  <w:r w:rsidR="006250F4" w:rsidRPr="0060559C">
                    <w:rPr>
                      <w:color w:val="000000"/>
                      <w:sz w:val="20"/>
                      <w:szCs w:val="20"/>
                    </w:rPr>
                    <w:t xml:space="preserve">. </w:t>
                  </w:r>
                </w:p>
              </w:tc>
              <w:tc>
                <w:tcPr>
                  <w:tcW w:w="4955" w:type="dxa"/>
                  <w:gridSpan w:val="2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Възможности за разширяване на зрителската аудитория на театъра </w:t>
                  </w:r>
                </w:p>
              </w:tc>
              <w:tc>
                <w:tcPr>
                  <w:tcW w:w="1395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1677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10 </w:t>
                  </w:r>
                </w:p>
              </w:tc>
              <w:tc>
                <w:tcPr>
                  <w:tcW w:w="1390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  </w:t>
                  </w:r>
                </w:p>
              </w:tc>
            </w:tr>
            <w:tr w:rsidR="006250F4" w:rsidRPr="0060559C" w:rsidTr="00F44458">
              <w:trPr>
                <w:trHeight w:val="329"/>
                <w:jc w:val="center"/>
              </w:trPr>
              <w:tc>
                <w:tcPr>
                  <w:tcW w:w="733" w:type="dxa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  </w:t>
                  </w:r>
                </w:p>
              </w:tc>
              <w:tc>
                <w:tcPr>
                  <w:tcW w:w="4955" w:type="dxa"/>
                  <w:gridSpan w:val="2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Общо по група А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95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77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801F2F"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90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:rsidR="00605FE9" w:rsidRPr="0060559C" w:rsidRDefault="00605FE9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250F4" w:rsidRPr="0060559C" w:rsidTr="00F44458">
              <w:trPr>
                <w:trHeight w:val="17"/>
                <w:jc w:val="center"/>
              </w:trPr>
              <w:tc>
                <w:tcPr>
                  <w:tcW w:w="733" w:type="dxa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II. </w:t>
                  </w:r>
                </w:p>
              </w:tc>
              <w:tc>
                <w:tcPr>
                  <w:tcW w:w="9422" w:type="dxa"/>
                  <w:gridSpan w:val="5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Група Б—Финансово-икономически показатели на концепцията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6250F4" w:rsidRPr="0060559C" w:rsidTr="00F44458">
              <w:trPr>
                <w:trHeight w:val="17"/>
                <w:jc w:val="center"/>
              </w:trPr>
              <w:tc>
                <w:tcPr>
                  <w:tcW w:w="733" w:type="dxa"/>
                </w:tcPr>
                <w:p w:rsidR="006250F4" w:rsidRPr="0060559C" w:rsidRDefault="0085191A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>5</w:t>
                  </w:r>
                  <w:r w:rsidR="006250F4" w:rsidRPr="0060559C">
                    <w:rPr>
                      <w:color w:val="000000"/>
                      <w:sz w:val="20"/>
                      <w:szCs w:val="20"/>
                    </w:rPr>
                    <w:t xml:space="preserve">. </w:t>
                  </w:r>
                </w:p>
              </w:tc>
              <w:tc>
                <w:tcPr>
                  <w:tcW w:w="4955" w:type="dxa"/>
                  <w:gridSpan w:val="2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Реалистично финансово планиране на основните показатели </w:t>
                  </w:r>
                </w:p>
              </w:tc>
              <w:tc>
                <w:tcPr>
                  <w:tcW w:w="1395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1677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6 </w:t>
                  </w:r>
                </w:p>
              </w:tc>
              <w:tc>
                <w:tcPr>
                  <w:tcW w:w="1390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  </w:t>
                  </w:r>
                </w:p>
              </w:tc>
            </w:tr>
            <w:tr w:rsidR="006250F4" w:rsidRPr="0060559C" w:rsidTr="00F44458">
              <w:trPr>
                <w:trHeight w:val="17"/>
                <w:jc w:val="center"/>
              </w:trPr>
              <w:tc>
                <w:tcPr>
                  <w:tcW w:w="733" w:type="dxa"/>
                </w:tcPr>
                <w:p w:rsidR="006250F4" w:rsidRPr="0060559C" w:rsidRDefault="0085191A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>6</w:t>
                  </w:r>
                  <w:r w:rsidR="006250F4" w:rsidRPr="0060559C">
                    <w:rPr>
                      <w:color w:val="000000"/>
                      <w:sz w:val="20"/>
                      <w:szCs w:val="20"/>
                    </w:rPr>
                    <w:t xml:space="preserve">. </w:t>
                  </w:r>
                </w:p>
              </w:tc>
              <w:tc>
                <w:tcPr>
                  <w:tcW w:w="4955" w:type="dxa"/>
                  <w:gridSpan w:val="2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Ангажименти за увеличаване приходите от основната дейност на театъра </w:t>
                  </w:r>
                </w:p>
              </w:tc>
              <w:tc>
                <w:tcPr>
                  <w:tcW w:w="1395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1677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8 </w:t>
                  </w:r>
                </w:p>
              </w:tc>
              <w:tc>
                <w:tcPr>
                  <w:tcW w:w="1390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  </w:t>
                  </w:r>
                </w:p>
              </w:tc>
            </w:tr>
            <w:tr w:rsidR="006250F4" w:rsidRPr="0060559C" w:rsidTr="00F44458">
              <w:trPr>
                <w:trHeight w:val="17"/>
                <w:jc w:val="center"/>
              </w:trPr>
              <w:tc>
                <w:tcPr>
                  <w:tcW w:w="733" w:type="dxa"/>
                </w:tcPr>
                <w:p w:rsidR="006250F4" w:rsidRPr="0060559C" w:rsidRDefault="0085191A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>7</w:t>
                  </w:r>
                  <w:r w:rsidR="006250F4" w:rsidRPr="0060559C">
                    <w:rPr>
                      <w:color w:val="000000"/>
                      <w:sz w:val="20"/>
                      <w:szCs w:val="20"/>
                    </w:rPr>
                    <w:t xml:space="preserve">. </w:t>
                  </w:r>
                </w:p>
              </w:tc>
              <w:tc>
                <w:tcPr>
                  <w:tcW w:w="4955" w:type="dxa"/>
                  <w:gridSpan w:val="2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Разширяване дейността на театъра —съвместни проекти с международни организации или местни структури, участия във фестивали или други културни прояви; поддържане и подобряване на материалната база </w:t>
                  </w:r>
                </w:p>
              </w:tc>
              <w:tc>
                <w:tcPr>
                  <w:tcW w:w="1395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1677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9 </w:t>
                  </w:r>
                </w:p>
              </w:tc>
              <w:tc>
                <w:tcPr>
                  <w:tcW w:w="1390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  </w:t>
                  </w:r>
                </w:p>
              </w:tc>
            </w:tr>
            <w:tr w:rsidR="006250F4" w:rsidRPr="0060559C" w:rsidTr="00F44458">
              <w:trPr>
                <w:trHeight w:val="320"/>
                <w:jc w:val="center"/>
              </w:trPr>
              <w:tc>
                <w:tcPr>
                  <w:tcW w:w="733" w:type="dxa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  </w:t>
                  </w:r>
                </w:p>
              </w:tc>
              <w:tc>
                <w:tcPr>
                  <w:tcW w:w="4955" w:type="dxa"/>
                  <w:gridSpan w:val="2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Общо по група Б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95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77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23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90" w:type="dxa"/>
                </w:tcPr>
                <w:p w:rsidR="00605FE9" w:rsidRPr="0060559C" w:rsidRDefault="00605FE9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  </w:t>
                  </w:r>
                </w:p>
              </w:tc>
            </w:tr>
            <w:tr w:rsidR="006250F4" w:rsidRPr="0060559C" w:rsidTr="00F44458">
              <w:trPr>
                <w:trHeight w:val="17"/>
                <w:jc w:val="center"/>
              </w:trPr>
              <w:tc>
                <w:tcPr>
                  <w:tcW w:w="733" w:type="dxa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III.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422" w:type="dxa"/>
                  <w:gridSpan w:val="5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Група В—Стратегия за развитието на театъра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6250F4" w:rsidRPr="0060559C" w:rsidTr="00F44458">
              <w:trPr>
                <w:trHeight w:val="17"/>
                <w:jc w:val="center"/>
              </w:trPr>
              <w:tc>
                <w:tcPr>
                  <w:tcW w:w="733" w:type="dxa"/>
                </w:tcPr>
                <w:p w:rsidR="006250F4" w:rsidRPr="0060559C" w:rsidRDefault="0085191A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>8</w:t>
                  </w:r>
                  <w:r w:rsidR="006250F4" w:rsidRPr="0060559C">
                    <w:rPr>
                      <w:color w:val="000000"/>
                      <w:sz w:val="20"/>
                      <w:szCs w:val="20"/>
                    </w:rPr>
                    <w:t xml:space="preserve">. </w:t>
                  </w:r>
                </w:p>
              </w:tc>
              <w:tc>
                <w:tcPr>
                  <w:tcW w:w="4955" w:type="dxa"/>
                  <w:gridSpan w:val="2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Подход в управлението — гъвкава и реалистична политика на заетост, умения да се взимат управленски решения </w:t>
                  </w:r>
                </w:p>
              </w:tc>
              <w:tc>
                <w:tcPr>
                  <w:tcW w:w="1395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1677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9 </w:t>
                  </w:r>
                </w:p>
              </w:tc>
              <w:tc>
                <w:tcPr>
                  <w:tcW w:w="1390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  </w:t>
                  </w:r>
                </w:p>
              </w:tc>
            </w:tr>
            <w:tr w:rsidR="006250F4" w:rsidRPr="0060559C" w:rsidTr="00F44458">
              <w:trPr>
                <w:trHeight w:val="17"/>
                <w:jc w:val="center"/>
              </w:trPr>
              <w:tc>
                <w:tcPr>
                  <w:tcW w:w="733" w:type="dxa"/>
                </w:tcPr>
                <w:p w:rsidR="006250F4" w:rsidRPr="0060559C" w:rsidRDefault="0085191A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>9</w:t>
                  </w:r>
                  <w:r w:rsidR="006250F4" w:rsidRPr="0060559C">
                    <w:rPr>
                      <w:color w:val="000000"/>
                      <w:sz w:val="20"/>
                      <w:szCs w:val="20"/>
                    </w:rPr>
                    <w:t xml:space="preserve">. </w:t>
                  </w:r>
                </w:p>
              </w:tc>
              <w:tc>
                <w:tcPr>
                  <w:tcW w:w="4955" w:type="dxa"/>
                  <w:gridSpan w:val="2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Степен на познаване на административните, стопанските, финансовите и трудовоправните нормативни актове </w:t>
                  </w:r>
                </w:p>
              </w:tc>
              <w:tc>
                <w:tcPr>
                  <w:tcW w:w="1395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1677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6 </w:t>
                  </w:r>
                </w:p>
              </w:tc>
              <w:tc>
                <w:tcPr>
                  <w:tcW w:w="1390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  </w:t>
                  </w:r>
                </w:p>
              </w:tc>
            </w:tr>
            <w:tr w:rsidR="006250F4" w:rsidRPr="0060559C" w:rsidTr="00F44458">
              <w:trPr>
                <w:trHeight w:val="17"/>
                <w:jc w:val="center"/>
              </w:trPr>
              <w:tc>
                <w:tcPr>
                  <w:tcW w:w="733" w:type="dxa"/>
                </w:tcPr>
                <w:p w:rsidR="006250F4" w:rsidRPr="0060559C" w:rsidRDefault="0085191A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>10</w:t>
                  </w:r>
                  <w:r w:rsidR="006250F4" w:rsidRPr="0060559C">
                    <w:rPr>
                      <w:color w:val="000000"/>
                      <w:sz w:val="20"/>
                      <w:szCs w:val="20"/>
                    </w:rPr>
                    <w:t xml:space="preserve">. </w:t>
                  </w:r>
                </w:p>
              </w:tc>
              <w:tc>
                <w:tcPr>
                  <w:tcW w:w="4955" w:type="dxa"/>
                  <w:gridSpan w:val="2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Комуникативни способности, делови качества и управленски опит </w:t>
                  </w:r>
                </w:p>
              </w:tc>
              <w:tc>
                <w:tcPr>
                  <w:tcW w:w="1395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1677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7 </w:t>
                  </w:r>
                </w:p>
              </w:tc>
              <w:tc>
                <w:tcPr>
                  <w:tcW w:w="1390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  </w:t>
                  </w:r>
                </w:p>
              </w:tc>
            </w:tr>
            <w:tr w:rsidR="006250F4" w:rsidRPr="0060559C" w:rsidTr="00F44458">
              <w:trPr>
                <w:trHeight w:val="17"/>
                <w:jc w:val="center"/>
              </w:trPr>
              <w:tc>
                <w:tcPr>
                  <w:tcW w:w="733" w:type="dxa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  </w:t>
                  </w:r>
                </w:p>
              </w:tc>
              <w:tc>
                <w:tcPr>
                  <w:tcW w:w="4955" w:type="dxa"/>
                  <w:gridSpan w:val="2"/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Общо по група В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95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77" w:type="dxa"/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22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90" w:type="dxa"/>
                </w:tcPr>
                <w:p w:rsidR="00605FE9" w:rsidRPr="0060559C" w:rsidRDefault="00605FE9" w:rsidP="004D0278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6250F4" w:rsidRPr="0060559C" w:rsidTr="00F44458">
              <w:trPr>
                <w:trHeight w:val="17"/>
                <w:jc w:val="center"/>
              </w:trPr>
              <w:tc>
                <w:tcPr>
                  <w:tcW w:w="733" w:type="dxa"/>
                  <w:tcBorders>
                    <w:bottom w:val="single" w:sz="4" w:space="0" w:color="auto"/>
                  </w:tcBorders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85191A" w:rsidRPr="0060559C">
                    <w:rPr>
                      <w:b/>
                      <w:color w:val="000000"/>
                      <w:sz w:val="20"/>
                      <w:szCs w:val="20"/>
                      <w:lang w:val="en-US"/>
                    </w:rPr>
                    <w:t>IV</w:t>
                  </w:r>
                  <w:r w:rsidR="0085191A" w:rsidRPr="0060559C">
                    <w:rPr>
                      <w:color w:val="000000"/>
                      <w:sz w:val="20"/>
                      <w:szCs w:val="20"/>
                      <w:lang w:val="en-US"/>
                    </w:rPr>
                    <w:t>.</w:t>
                  </w:r>
                </w:p>
              </w:tc>
              <w:tc>
                <w:tcPr>
                  <w:tcW w:w="4955" w:type="dxa"/>
                  <w:gridSpan w:val="2"/>
                  <w:tcBorders>
                    <w:bottom w:val="single" w:sz="4" w:space="0" w:color="auto"/>
                  </w:tcBorders>
                </w:tcPr>
                <w:p w:rsidR="006250F4" w:rsidRPr="0060559C" w:rsidRDefault="0085191A" w:rsidP="00265112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>Съответствие на концепцията с изискванията на чл. 5, ал</w:t>
                  </w:r>
                  <w:r w:rsidR="00265112" w:rsidRPr="0060559C">
                    <w:rPr>
                      <w:color w:val="000000"/>
                      <w:sz w:val="20"/>
                      <w:szCs w:val="20"/>
                    </w:rPr>
                    <w:t>. 4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bookmarkStart w:id="0" w:name="_GoBack"/>
                  <w:bookmarkEnd w:id="0"/>
                </w:p>
              </w:tc>
              <w:tc>
                <w:tcPr>
                  <w:tcW w:w="1395" w:type="dxa"/>
                  <w:tcBorders>
                    <w:bottom w:val="single" w:sz="4" w:space="0" w:color="auto"/>
                  </w:tcBorders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082C1A" w:rsidRPr="0060559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77" w:type="dxa"/>
                  <w:tcBorders>
                    <w:bottom w:val="single" w:sz="4" w:space="0" w:color="auto"/>
                  </w:tcBorders>
                </w:tcPr>
                <w:p w:rsidR="006250F4" w:rsidRPr="0060559C" w:rsidRDefault="00082C1A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90" w:type="dxa"/>
                  <w:tcBorders>
                    <w:bottom w:val="single" w:sz="4" w:space="0" w:color="auto"/>
                  </w:tcBorders>
                </w:tcPr>
                <w:p w:rsidR="006250F4" w:rsidRPr="0060559C" w:rsidRDefault="006250F4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6250F4" w:rsidRPr="0060559C" w:rsidTr="00F44458">
              <w:trPr>
                <w:trHeight w:val="122"/>
                <w:jc w:val="center"/>
              </w:trPr>
              <w:tc>
                <w:tcPr>
                  <w:tcW w:w="733" w:type="dxa"/>
                  <w:tcBorders>
                    <w:bottom w:val="single" w:sz="4" w:space="0" w:color="auto"/>
                  </w:tcBorders>
                </w:tcPr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  </w:t>
                  </w:r>
                </w:p>
              </w:tc>
              <w:tc>
                <w:tcPr>
                  <w:tcW w:w="4955" w:type="dxa"/>
                  <w:gridSpan w:val="2"/>
                  <w:tcBorders>
                    <w:bottom w:val="single" w:sz="4" w:space="0" w:color="auto"/>
                  </w:tcBorders>
                </w:tcPr>
                <w:p w:rsidR="006250F4" w:rsidRPr="0060559C" w:rsidRDefault="0085191A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bCs/>
                      <w:color w:val="000000"/>
                      <w:sz w:val="20"/>
                      <w:szCs w:val="20"/>
                    </w:rPr>
                    <w:t>Обща оценка по групи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6250F4" w:rsidRPr="0060559C">
                    <w:rPr>
                      <w:b/>
                      <w:color w:val="000000"/>
                      <w:sz w:val="20"/>
                      <w:szCs w:val="20"/>
                    </w:rPr>
                    <w:t xml:space="preserve">А, Б, В </w:t>
                  </w:r>
                </w:p>
              </w:tc>
              <w:tc>
                <w:tcPr>
                  <w:tcW w:w="1395" w:type="dxa"/>
                  <w:tcBorders>
                    <w:bottom w:val="single" w:sz="4" w:space="0" w:color="auto"/>
                  </w:tcBorders>
                </w:tcPr>
                <w:p w:rsidR="006250F4" w:rsidRPr="0060559C" w:rsidRDefault="00B27EA1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color w:val="000000"/>
                      <w:sz w:val="20"/>
                      <w:szCs w:val="20"/>
                    </w:rPr>
                    <w:t>11</w:t>
                  </w:r>
                  <w:r w:rsidR="006250F4" w:rsidRPr="0060559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77" w:type="dxa"/>
                  <w:tcBorders>
                    <w:bottom w:val="single" w:sz="4" w:space="0" w:color="auto"/>
                  </w:tcBorders>
                </w:tcPr>
                <w:p w:rsidR="006250F4" w:rsidRPr="0060559C" w:rsidRDefault="00082C1A" w:rsidP="004D027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b/>
                      <w:color w:val="000000"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1390" w:type="dxa"/>
                  <w:tcBorders>
                    <w:bottom w:val="single" w:sz="4" w:space="0" w:color="auto"/>
                  </w:tcBorders>
                </w:tcPr>
                <w:p w:rsidR="00605FE9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  </w:t>
                  </w:r>
                </w:p>
              </w:tc>
            </w:tr>
            <w:tr w:rsidR="006250F4" w:rsidRPr="0060559C" w:rsidTr="00F44458">
              <w:trPr>
                <w:trHeight w:val="491"/>
                <w:jc w:val="center"/>
              </w:trPr>
              <w:tc>
                <w:tcPr>
                  <w:tcW w:w="50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34067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Дата: </w:t>
                  </w:r>
                  <w:r w:rsidR="00FB4AA6" w:rsidRPr="0060559C">
                    <w:rPr>
                      <w:color w:val="000000"/>
                      <w:sz w:val="20"/>
                      <w:szCs w:val="20"/>
                    </w:rPr>
                    <w:t>…………………….</w:t>
                  </w:r>
                  <w:r w:rsidR="00D02894" w:rsidRPr="0060559C">
                    <w:rPr>
                      <w:color w:val="000000"/>
                      <w:sz w:val="20"/>
                      <w:szCs w:val="20"/>
                    </w:rPr>
                    <w:t xml:space="preserve">          Подпис: </w:t>
                  </w:r>
                </w:p>
              </w:tc>
              <w:tc>
                <w:tcPr>
                  <w:tcW w:w="509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D183D" w:rsidRPr="0060559C" w:rsidRDefault="003D183D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  <w:p w:rsidR="006250F4" w:rsidRPr="0060559C" w:rsidRDefault="006250F4" w:rsidP="004D027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250F4" w:rsidRPr="0060559C" w:rsidTr="00F44458">
              <w:trPr>
                <w:trHeight w:val="648"/>
                <w:jc w:val="center"/>
              </w:trPr>
              <w:tc>
                <w:tcPr>
                  <w:tcW w:w="505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B4AA6" w:rsidRPr="0060559C" w:rsidRDefault="003D183D" w:rsidP="004D0278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 xml:space="preserve">Член на комисията: </w:t>
                  </w:r>
                </w:p>
                <w:p w:rsidR="00A21026" w:rsidRPr="0060559C" w:rsidRDefault="003D183D" w:rsidP="00C22597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0559C">
                    <w:rPr>
                      <w:color w:val="000000"/>
                      <w:sz w:val="20"/>
                      <w:szCs w:val="20"/>
                    </w:rPr>
                    <w:t>....</w:t>
                  </w:r>
                  <w:r w:rsidR="004B7A87" w:rsidRPr="0060559C">
                    <w:rPr>
                      <w:color w:val="000000"/>
                      <w:sz w:val="20"/>
                      <w:szCs w:val="20"/>
                    </w:rPr>
                    <w:t>....................</w:t>
                  </w:r>
                  <w:r w:rsidRPr="0060559C">
                    <w:rPr>
                      <w:color w:val="000000"/>
                      <w:sz w:val="20"/>
                      <w:szCs w:val="20"/>
                    </w:rPr>
                    <w:t>.............</w:t>
                  </w:r>
                  <w:r w:rsidR="00FB4AA6" w:rsidRPr="0060559C">
                    <w:rPr>
                      <w:color w:val="000000"/>
                      <w:sz w:val="20"/>
                      <w:szCs w:val="20"/>
                    </w:rPr>
                    <w:t>.............................................</w:t>
                  </w:r>
                  <w:r w:rsidR="00D02894" w:rsidRPr="0060559C">
                    <w:rPr>
                      <w:i/>
                      <w:color w:val="000000"/>
                      <w:sz w:val="20"/>
                      <w:szCs w:val="20"/>
                    </w:rPr>
                    <w:t xml:space="preserve"> (име и фамилия)</w:t>
                  </w:r>
                </w:p>
              </w:tc>
              <w:tc>
                <w:tcPr>
                  <w:tcW w:w="509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B7A87" w:rsidRPr="0060559C" w:rsidRDefault="004B7A87" w:rsidP="004D0278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6250F4" w:rsidRPr="0060559C" w:rsidRDefault="006250F4" w:rsidP="004D0278">
            <w:pPr>
              <w:jc w:val="both"/>
              <w:rPr>
                <w:color w:val="000000"/>
                <w:sz w:val="20"/>
                <w:szCs w:val="20"/>
              </w:rPr>
            </w:pPr>
            <w:r w:rsidRPr="0060559C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</w:tbl>
    <w:p w:rsidR="006250F4" w:rsidRPr="0060559C" w:rsidRDefault="006250F4" w:rsidP="00801F2F">
      <w:pPr>
        <w:spacing w:line="75" w:lineRule="atLeast"/>
        <w:rPr>
          <w:vanish/>
          <w:sz w:val="20"/>
          <w:szCs w:val="20"/>
        </w:rPr>
      </w:pPr>
    </w:p>
    <w:sectPr w:rsidR="006250F4" w:rsidRPr="0060559C" w:rsidSect="00CB3E60">
      <w:pgSz w:w="12240" w:h="15840"/>
      <w:pgMar w:top="426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0F4"/>
    <w:rsid w:val="00082C1A"/>
    <w:rsid w:val="00087573"/>
    <w:rsid w:val="000D1152"/>
    <w:rsid w:val="000D5AE0"/>
    <w:rsid w:val="000D7B28"/>
    <w:rsid w:val="00136303"/>
    <w:rsid w:val="00152F66"/>
    <w:rsid w:val="001A1116"/>
    <w:rsid w:val="001B00F7"/>
    <w:rsid w:val="00234067"/>
    <w:rsid w:val="00265112"/>
    <w:rsid w:val="003D183D"/>
    <w:rsid w:val="0048751F"/>
    <w:rsid w:val="004B7A87"/>
    <w:rsid w:val="004C56A1"/>
    <w:rsid w:val="004D0278"/>
    <w:rsid w:val="005900A9"/>
    <w:rsid w:val="005B6B6F"/>
    <w:rsid w:val="0060559C"/>
    <w:rsid w:val="00605FE9"/>
    <w:rsid w:val="006250F4"/>
    <w:rsid w:val="006C379E"/>
    <w:rsid w:val="006E14C3"/>
    <w:rsid w:val="006E5268"/>
    <w:rsid w:val="006F1E5D"/>
    <w:rsid w:val="00801989"/>
    <w:rsid w:val="00801F2F"/>
    <w:rsid w:val="008100AD"/>
    <w:rsid w:val="0085191A"/>
    <w:rsid w:val="00865821"/>
    <w:rsid w:val="009226DE"/>
    <w:rsid w:val="0098504D"/>
    <w:rsid w:val="009C166E"/>
    <w:rsid w:val="009F5D6F"/>
    <w:rsid w:val="00A21026"/>
    <w:rsid w:val="00AF1D09"/>
    <w:rsid w:val="00B27EA1"/>
    <w:rsid w:val="00BB1228"/>
    <w:rsid w:val="00BE7342"/>
    <w:rsid w:val="00C22597"/>
    <w:rsid w:val="00C41159"/>
    <w:rsid w:val="00CA3387"/>
    <w:rsid w:val="00CA7E41"/>
    <w:rsid w:val="00CB3E60"/>
    <w:rsid w:val="00D02894"/>
    <w:rsid w:val="00D90DE9"/>
    <w:rsid w:val="00D956DA"/>
    <w:rsid w:val="00E25F99"/>
    <w:rsid w:val="00EC716D"/>
    <w:rsid w:val="00F44458"/>
    <w:rsid w:val="00F63F85"/>
    <w:rsid w:val="00FB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57AA6"/>
  <w15:docId w15:val="{8A78CC31-463D-4AA3-8BBD-FCED7BDD9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0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75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75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51F"/>
    <w:rPr>
      <w:rFonts w:ascii="Segoe UI" w:eastAsia="Times New Roman" w:hAnsi="Segoe UI" w:cs="Segoe UI"/>
      <w:sz w:val="18"/>
      <w:szCs w:val="18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69DCC-50C0-470F-9C30-95349B1C9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Eftimova</dc:creator>
  <cp:lastModifiedBy>Miglena Kacarova</cp:lastModifiedBy>
  <cp:revision>12</cp:revision>
  <cp:lastPrinted>2024-06-05T11:33:00Z</cp:lastPrinted>
  <dcterms:created xsi:type="dcterms:W3CDTF">2024-06-05T12:26:00Z</dcterms:created>
  <dcterms:modified xsi:type="dcterms:W3CDTF">2024-07-10T13:41:00Z</dcterms:modified>
</cp:coreProperties>
</file>