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719" w:rsidRPr="004471B7" w:rsidRDefault="004F0719" w:rsidP="003A23AF">
      <w:pPr>
        <w:spacing w:before="120"/>
        <w:jc w:val="both"/>
        <w:rPr>
          <w:rFonts w:ascii="Times New Roman" w:hAnsi="Times New Roman"/>
          <w:b/>
          <w:szCs w:val="24"/>
        </w:rPr>
      </w:pPr>
    </w:p>
    <w:p w:rsidR="00557B4C" w:rsidRPr="004471B7" w:rsidRDefault="00557B4C" w:rsidP="00C704A1">
      <w:pPr>
        <w:spacing w:before="120"/>
        <w:ind w:firstLine="5580"/>
        <w:jc w:val="both"/>
        <w:rPr>
          <w:rFonts w:ascii="Times New Roman" w:hAnsi="Times New Roman"/>
          <w:b/>
          <w:szCs w:val="24"/>
        </w:rPr>
      </w:pPr>
    </w:p>
    <w:p w:rsidR="00557B4C" w:rsidRPr="004471B7" w:rsidRDefault="00557B4C" w:rsidP="00557B4C">
      <w:pPr>
        <w:jc w:val="center"/>
        <w:rPr>
          <w:rFonts w:ascii="Times New Roman" w:hAnsi="Times New Roman"/>
          <w:b/>
          <w:sz w:val="26"/>
          <w:szCs w:val="20"/>
        </w:rPr>
      </w:pPr>
      <w:r w:rsidRPr="004471B7">
        <w:rPr>
          <w:rFonts w:ascii="Times New Roman" w:hAnsi="Times New Roman"/>
          <w:b/>
        </w:rPr>
        <w:t>Р Е П У Б Л И К А   Б Ъ Л Г А Р И Я</w:t>
      </w:r>
    </w:p>
    <w:p w:rsidR="00557B4C" w:rsidRPr="004471B7" w:rsidRDefault="00557B4C" w:rsidP="00557B4C">
      <w:pPr>
        <w:pBdr>
          <w:bottom w:val="double" w:sz="6" w:space="1" w:color="auto"/>
        </w:pBdr>
        <w:jc w:val="center"/>
        <w:rPr>
          <w:rFonts w:ascii="Times New Roman" w:hAnsi="Times New Roman"/>
          <w:b/>
          <w:sz w:val="26"/>
        </w:rPr>
      </w:pPr>
      <w:r w:rsidRPr="004471B7">
        <w:rPr>
          <w:rFonts w:ascii="Times New Roman" w:hAnsi="Times New Roman"/>
          <w:b/>
          <w:spacing w:val="100"/>
          <w:sz w:val="36"/>
        </w:rPr>
        <w:t>НАРОДНО СЪБРАНИЕ</w:t>
      </w:r>
    </w:p>
    <w:p w:rsidR="00557B4C" w:rsidRPr="004471B7" w:rsidRDefault="00557B4C" w:rsidP="00557B4C">
      <w:pPr>
        <w:jc w:val="right"/>
        <w:rPr>
          <w:rFonts w:ascii="Times New Roman" w:hAnsi="Times New Roman"/>
          <w:b/>
          <w:sz w:val="28"/>
          <w:szCs w:val="28"/>
        </w:rPr>
      </w:pPr>
      <w:r w:rsidRPr="004471B7">
        <w:rPr>
          <w:rFonts w:ascii="Times New Roman" w:hAnsi="Times New Roman"/>
          <w:b/>
          <w:i/>
          <w:sz w:val="28"/>
          <w:szCs w:val="28"/>
        </w:rPr>
        <w:t>Проект</w:t>
      </w:r>
    </w:p>
    <w:p w:rsidR="00557B4C" w:rsidRPr="004471B7" w:rsidRDefault="00557B4C" w:rsidP="00557B4C">
      <w:pPr>
        <w:jc w:val="both"/>
        <w:rPr>
          <w:rFonts w:ascii="Times New Roman" w:hAnsi="Times New Roman"/>
          <w:b/>
          <w:sz w:val="26"/>
          <w:szCs w:val="20"/>
        </w:rPr>
      </w:pPr>
    </w:p>
    <w:p w:rsidR="00557B4C" w:rsidRPr="004471B7" w:rsidRDefault="00557B4C" w:rsidP="00557B4C">
      <w:pPr>
        <w:jc w:val="both"/>
        <w:rPr>
          <w:rFonts w:ascii="Times New Roman" w:hAnsi="Times New Roman"/>
          <w:b/>
          <w:sz w:val="26"/>
        </w:rPr>
      </w:pPr>
    </w:p>
    <w:p w:rsidR="00557B4C" w:rsidRPr="004471B7" w:rsidRDefault="00557B4C" w:rsidP="00557B4C">
      <w:pPr>
        <w:jc w:val="center"/>
        <w:rPr>
          <w:rFonts w:ascii="Times New Roman" w:hAnsi="Times New Roman"/>
          <w:b/>
          <w:sz w:val="36"/>
          <w:szCs w:val="36"/>
        </w:rPr>
      </w:pPr>
      <w:r w:rsidRPr="004471B7">
        <w:rPr>
          <w:rFonts w:ascii="Times New Roman" w:hAnsi="Times New Roman"/>
          <w:b/>
          <w:sz w:val="36"/>
          <w:szCs w:val="36"/>
        </w:rPr>
        <w:t>З А К О Н</w:t>
      </w:r>
    </w:p>
    <w:p w:rsidR="00557B4C" w:rsidRPr="004471B7" w:rsidRDefault="00557B4C" w:rsidP="00557B4C">
      <w:pPr>
        <w:jc w:val="center"/>
        <w:rPr>
          <w:rFonts w:ascii="Times New Roman" w:hAnsi="Times New Roman"/>
          <w:b/>
          <w:sz w:val="32"/>
          <w:szCs w:val="32"/>
        </w:rPr>
      </w:pPr>
    </w:p>
    <w:p w:rsidR="00557B4C" w:rsidRPr="004471B7" w:rsidRDefault="00557B4C" w:rsidP="00557B4C">
      <w:pPr>
        <w:spacing w:line="288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4471B7">
        <w:rPr>
          <w:rFonts w:ascii="Times New Roman" w:hAnsi="Times New Roman"/>
          <w:b/>
          <w:sz w:val="28"/>
          <w:szCs w:val="28"/>
        </w:rPr>
        <w:t xml:space="preserve">ЗА </w:t>
      </w:r>
      <w:r w:rsidRPr="004471B7">
        <w:rPr>
          <w:rFonts w:ascii="Times New Roman" w:hAnsi="Times New Roman"/>
          <w:b/>
          <w:bCs/>
          <w:smallCaps/>
          <w:sz w:val="26"/>
          <w:szCs w:val="26"/>
          <w:lang w:eastAsia="bg-BG"/>
        </w:rPr>
        <w:t xml:space="preserve">изменение и допълнение на </w:t>
      </w:r>
      <w:r w:rsidRPr="004471B7">
        <w:rPr>
          <w:rFonts w:ascii="Times New Roman" w:hAnsi="Times New Roman"/>
          <w:b/>
          <w:bCs/>
          <w:smallCaps/>
          <w:sz w:val="26"/>
          <w:szCs w:val="26"/>
          <w:lang w:val="bg-BG" w:eastAsia="bg-BG"/>
        </w:rPr>
        <w:t>закона за движение</w:t>
      </w:r>
      <w:r w:rsidR="004F0719" w:rsidRPr="004471B7">
        <w:rPr>
          <w:rFonts w:ascii="Times New Roman" w:hAnsi="Times New Roman"/>
          <w:b/>
          <w:bCs/>
          <w:smallCaps/>
          <w:sz w:val="26"/>
          <w:szCs w:val="26"/>
          <w:lang w:val="bg-BG" w:eastAsia="bg-BG"/>
        </w:rPr>
        <w:t>то</w:t>
      </w:r>
      <w:r w:rsidRPr="004471B7">
        <w:rPr>
          <w:rFonts w:ascii="Times New Roman" w:hAnsi="Times New Roman"/>
          <w:b/>
          <w:bCs/>
          <w:smallCaps/>
          <w:sz w:val="26"/>
          <w:szCs w:val="26"/>
          <w:lang w:val="bg-BG" w:eastAsia="bg-BG"/>
        </w:rPr>
        <w:t xml:space="preserve"> по пътищата</w:t>
      </w:r>
    </w:p>
    <w:p w:rsidR="00557B4C" w:rsidRPr="004471B7" w:rsidRDefault="00557B4C" w:rsidP="00557B4C">
      <w:pPr>
        <w:spacing w:before="120" w:line="288" w:lineRule="auto"/>
        <w:ind w:firstLine="1134"/>
        <w:jc w:val="both"/>
        <w:rPr>
          <w:rFonts w:ascii="Times New Roman" w:hAnsi="Times New Roman"/>
          <w:sz w:val="26"/>
          <w:szCs w:val="26"/>
        </w:rPr>
      </w:pPr>
    </w:p>
    <w:p w:rsidR="00557B4C" w:rsidRPr="004471B7" w:rsidRDefault="00557B4C" w:rsidP="0081439F">
      <w:pPr>
        <w:spacing w:before="120" w:line="288" w:lineRule="auto"/>
        <w:jc w:val="both"/>
        <w:rPr>
          <w:rFonts w:ascii="Times New Roman" w:hAnsi="Times New Roman"/>
          <w:sz w:val="26"/>
          <w:szCs w:val="26"/>
        </w:rPr>
      </w:pPr>
      <w:r w:rsidRPr="004471B7">
        <w:rPr>
          <w:rFonts w:ascii="Times New Roman" w:hAnsi="Times New Roman"/>
          <w:color w:val="000000"/>
          <w:sz w:val="26"/>
          <w:szCs w:val="26"/>
        </w:rPr>
        <w:t>(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Обн. ДВ. бр.</w:t>
      </w:r>
      <w:r w:rsidR="004F0719"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20 от 1999г.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бр.1 от 2000г.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</w:t>
      </w:r>
      <w:r w:rsidR="004F0719"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43 от 2002г.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бр.76 от 2002г.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доп. ДВ. бр.16 от 2003г.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доп. ДВ. бр.</w:t>
      </w:r>
      <w:r w:rsidR="004F0719"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22 от 2003г.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</w:t>
      </w:r>
      <w:r w:rsidR="004F0719"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6 от 2004г.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="004F0719"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бр.70 от</w:t>
      </w:r>
      <w:r w:rsidR="004F0719"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2004г.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</w:t>
      </w:r>
      <w:r w:rsidR="004F0719"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  <w:lang w:val="bg-BG"/>
        </w:rPr>
        <w:t xml:space="preserve"> 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85 от 2004г.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бр.115 от 2004г.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бр.79 от 2005г.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бр.92 от 2005г.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бр.99 от 2005г.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бр.102 от 2005г.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бр.103 от 2005г.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бр.105 от 2005г.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бр.30 от 2006г.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бр.34 от 2006г.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бр.61 от 2006г.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бр.64 от 2006г.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бр.82 от 2006г.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бр.85 от 2006г.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бр.102 от 2006г.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бр.22 от 2007г.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бр.51 от 2007г.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бр.97 от 2007г.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бр.109 от 2007г.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бр.36 от 2008г.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бр.43 от 2008г.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бр.69 от 2008г.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бр.88 от 2008г.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бр.102 от 2008г.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бр.74 от 2009г.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бр.75 от 2009г.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бр.82 от 2009г.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бр.93 от  2009г.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бр.54 от 2010г.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бр.98 от 2010г.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бр.100 от 2010г.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бр.10 от 2011г.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бр.19 от 2011г.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бр.39 от 2011г.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бр.48 от 2011г.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бр.20 от 2012г.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и доп. ДВ. бр.47 от 2012г.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бр.53 от 2012г.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бр.54 от 2012г.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и доп. ДВ. бр.60 от 2012г.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и доп. ДВ. бр.75 от 2012г.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доп. ДВ. бр.15 от 2013г.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бр.68 от 2013г.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и доп. ДВ. бр.53 от 2014г.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бр.107 от 2014г.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бр.14 от 2015г.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и доп. ДВ. бр.19 от 2015г.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и доп. ДВ. бр.37 от 2015г.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бр.79 от 2015г.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доп. ДВ. бр.92 от 2015г.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бр.95 от 2015г.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и доп. ДВ. бр.101 от 2015г.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бр.102 от 2015г.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бр.13 от 2016г.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бр.50 от 2016г.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и доп. ДВ. бр.81 от 2016г.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доп. ДВ. бр.86 от 2016г.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бр.98 от 2016г.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и доп. ДВ. бр.101 от 2016г.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и доп. ДВ. бр.9 от 2017г.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и доп. ДВ. бр.11 от 2017г.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бр.54 от 2017г.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бр.58 от 2017г.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и доп. ДВ. бр.77 от 2017г.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и доп. ДВ. бр.97 от 2017г.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и доп. ДВ. бр.2 от 2018г.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доп. ДВ. бр.7 от 2018г.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бр.17 от 2018г.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доп. ДВ. бр.55 от 2018г.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бр.59 от 2018г.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 xml:space="preserve">доп. ДВ. 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lastRenderedPageBreak/>
        <w:t>бр.62 от 2018г.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доп. ДВ. бр.77 от 2018г.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бр.86 от 2018г.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и доп. ДВ. бр.105 от 2018г.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бр.13 от 2019г.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бр.17 от 2019г.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и доп. ДВ. бр.60 от 2019г.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доп. ДВ. бр.51 от 2020г.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и доп. ДВ. бр.60 от 2020г.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бр.69 от 2020г.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и доп. ДВ. бр.71 от 2020г.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бр.104 от 2020г.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доп. ДВ. бр.109 от 2020г.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доп. ДВ. бр.18 от 2021г.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и доп. ДВ. бр.23 от 2021г.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бр.26 от 2021г.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бр.80 от 2021г.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бр.84 от 2021г.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бр.102 от 2022г.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и доп. ДВ. бр.14 от 2023г.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бр.59 от 2023г.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бр.65 от 2023г.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и доп. ДВ. бр.66 от 2023г.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и доп. ДВ. бр.67 от 2023г.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бр.84 от 2023г.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бр.102 от 2023г.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и доп. ДВ. бр.13 от 2024г.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бр.41 от 2024г.</w:t>
      </w:r>
      <w:r w:rsidRPr="004471B7">
        <w:rPr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, </w:t>
      </w:r>
      <w:r w:rsidRPr="004471B7">
        <w:rPr>
          <w:rStyle w:val="historyitem"/>
          <w:rFonts w:ascii="Times New Roman" w:hAnsi="Times New Roman"/>
          <w:bCs/>
          <w:spacing w:val="-2"/>
          <w:sz w:val="26"/>
          <w:szCs w:val="26"/>
          <w:shd w:val="clear" w:color="auto" w:fill="FFFFFF"/>
        </w:rPr>
        <w:t>изм. ДВ. бр.38 от 2025г.</w:t>
      </w:r>
      <w:r w:rsidRPr="004471B7">
        <w:rPr>
          <w:rFonts w:ascii="Times New Roman" w:hAnsi="Times New Roman"/>
          <w:sz w:val="26"/>
          <w:szCs w:val="26"/>
        </w:rPr>
        <w:t>)</w:t>
      </w:r>
    </w:p>
    <w:p w:rsidR="00557B4C" w:rsidRPr="004471B7" w:rsidRDefault="00557B4C" w:rsidP="00E27172">
      <w:pPr>
        <w:ind w:firstLine="720"/>
        <w:jc w:val="both"/>
        <w:rPr>
          <w:rFonts w:ascii="Times New Roman" w:hAnsi="Times New Roman"/>
          <w:sz w:val="26"/>
          <w:szCs w:val="26"/>
          <w:lang w:val="bg-BG"/>
        </w:rPr>
      </w:pPr>
      <w:r w:rsidRPr="004471B7">
        <w:rPr>
          <w:rStyle w:val="11"/>
          <w:rFonts w:ascii="Times New Roman" w:hAnsi="Times New Roman"/>
          <w:sz w:val="26"/>
          <w:szCs w:val="26"/>
          <w:lang w:val="bg-BG" w:eastAsia="bg-BG"/>
        </w:rPr>
        <w:t xml:space="preserve">§ 1. </w:t>
      </w:r>
      <w:r w:rsidRPr="004471B7">
        <w:rPr>
          <w:rFonts w:ascii="Times New Roman" w:hAnsi="Times New Roman"/>
          <w:sz w:val="26"/>
          <w:szCs w:val="26"/>
          <w:lang w:val="bg-BG"/>
        </w:rPr>
        <w:t>В</w:t>
      </w:r>
      <w:r w:rsidRPr="004471B7">
        <w:rPr>
          <w:rFonts w:ascii="Times New Roman" w:hAnsi="Times New Roman"/>
          <w:sz w:val="26"/>
          <w:szCs w:val="26"/>
        </w:rPr>
        <w:t xml:space="preserve"> чл.164в се</w:t>
      </w:r>
      <w:r w:rsidRPr="004471B7">
        <w:rPr>
          <w:rFonts w:ascii="Times New Roman" w:hAnsi="Times New Roman"/>
          <w:sz w:val="26"/>
          <w:szCs w:val="26"/>
          <w:lang w:val="bg-BG"/>
        </w:rPr>
        <w:t xml:space="preserve"> правят следните изменения и допълнения:</w:t>
      </w:r>
    </w:p>
    <w:p w:rsidR="00557B4C" w:rsidRPr="004471B7" w:rsidRDefault="00557B4C" w:rsidP="00E27172">
      <w:pPr>
        <w:ind w:firstLine="720"/>
        <w:jc w:val="both"/>
        <w:rPr>
          <w:rFonts w:ascii="Times New Roman" w:hAnsi="Times New Roman"/>
          <w:sz w:val="26"/>
          <w:szCs w:val="26"/>
        </w:rPr>
      </w:pPr>
      <w:r w:rsidRPr="004471B7">
        <w:rPr>
          <w:rFonts w:ascii="Times New Roman" w:hAnsi="Times New Roman"/>
          <w:sz w:val="26"/>
          <w:szCs w:val="26"/>
          <w:lang w:val="bg-BG"/>
        </w:rPr>
        <w:t>1.</w:t>
      </w:r>
      <w:r w:rsidRPr="004471B7">
        <w:rPr>
          <w:rFonts w:ascii="Times New Roman" w:hAnsi="Times New Roman"/>
          <w:sz w:val="26"/>
          <w:szCs w:val="26"/>
        </w:rPr>
        <w:t xml:space="preserve"> </w:t>
      </w:r>
      <w:r w:rsidR="009B36E2" w:rsidRPr="004471B7">
        <w:rPr>
          <w:rFonts w:ascii="Times New Roman" w:hAnsi="Times New Roman"/>
          <w:sz w:val="26"/>
          <w:szCs w:val="26"/>
          <w:lang w:val="bg-BG"/>
        </w:rPr>
        <w:t>В</w:t>
      </w:r>
      <w:r w:rsidRPr="004471B7">
        <w:rPr>
          <w:rFonts w:ascii="Times New Roman" w:hAnsi="Times New Roman"/>
          <w:sz w:val="26"/>
          <w:szCs w:val="26"/>
          <w:lang w:val="bg-BG"/>
        </w:rPr>
        <w:t xml:space="preserve"> </w:t>
      </w:r>
      <w:r w:rsidRPr="004471B7">
        <w:rPr>
          <w:rFonts w:ascii="Times New Roman" w:hAnsi="Times New Roman"/>
          <w:sz w:val="26"/>
          <w:szCs w:val="26"/>
        </w:rPr>
        <w:t>ал.1</w:t>
      </w:r>
      <w:r w:rsidRPr="004471B7">
        <w:rPr>
          <w:rFonts w:ascii="Times New Roman" w:hAnsi="Times New Roman"/>
          <w:sz w:val="26"/>
          <w:szCs w:val="26"/>
          <w:lang w:val="bg-BG"/>
        </w:rPr>
        <w:t xml:space="preserve"> се </w:t>
      </w:r>
      <w:r w:rsidRPr="004471B7">
        <w:rPr>
          <w:rFonts w:ascii="Times New Roman" w:hAnsi="Times New Roman"/>
          <w:sz w:val="26"/>
          <w:szCs w:val="26"/>
        </w:rPr>
        <w:t>създава т</w:t>
      </w:r>
      <w:r w:rsidRPr="004471B7">
        <w:rPr>
          <w:rFonts w:ascii="Times New Roman" w:hAnsi="Times New Roman"/>
          <w:sz w:val="26"/>
          <w:szCs w:val="26"/>
          <w:lang w:val="bg-BG"/>
        </w:rPr>
        <w:t>. 21</w:t>
      </w:r>
      <w:r w:rsidRPr="004471B7">
        <w:rPr>
          <w:rFonts w:ascii="Times New Roman" w:hAnsi="Times New Roman"/>
          <w:sz w:val="26"/>
          <w:szCs w:val="26"/>
        </w:rPr>
        <w:t>:</w:t>
      </w:r>
    </w:p>
    <w:p w:rsidR="00557B4C" w:rsidRPr="004471B7" w:rsidRDefault="00557B4C" w:rsidP="00E27172">
      <w:pPr>
        <w:ind w:firstLine="720"/>
        <w:jc w:val="both"/>
        <w:rPr>
          <w:rFonts w:ascii="Times New Roman" w:hAnsi="Times New Roman"/>
          <w:sz w:val="26"/>
          <w:szCs w:val="26"/>
        </w:rPr>
      </w:pPr>
      <w:r w:rsidRPr="004471B7">
        <w:rPr>
          <w:rFonts w:ascii="Times New Roman" w:hAnsi="Times New Roman"/>
          <w:sz w:val="26"/>
          <w:szCs w:val="26"/>
        </w:rPr>
        <w:t>„</w:t>
      </w:r>
      <w:r w:rsidRPr="004471B7">
        <w:rPr>
          <w:rFonts w:ascii="Times New Roman" w:hAnsi="Times New Roman"/>
          <w:sz w:val="26"/>
          <w:szCs w:val="26"/>
          <w:lang w:val="bg-BG"/>
        </w:rPr>
        <w:t xml:space="preserve">21. </w:t>
      </w:r>
      <w:r w:rsidRPr="004471B7">
        <w:rPr>
          <w:rFonts w:ascii="Times New Roman" w:hAnsi="Times New Roman"/>
          <w:sz w:val="26"/>
          <w:szCs w:val="26"/>
        </w:rPr>
        <w:t xml:space="preserve">извършва текущ и периодичен мониторинг върху </w:t>
      </w:r>
      <w:r w:rsidRPr="004471B7">
        <w:rPr>
          <w:rFonts w:ascii="Times New Roman" w:hAnsi="Times New Roman"/>
          <w:sz w:val="26"/>
          <w:szCs w:val="26"/>
          <w:lang w:val="bg-BG"/>
        </w:rPr>
        <w:t xml:space="preserve">политиките, </w:t>
      </w:r>
      <w:r w:rsidRPr="004471B7">
        <w:rPr>
          <w:rFonts w:ascii="Times New Roman" w:hAnsi="Times New Roman"/>
          <w:sz w:val="26"/>
          <w:szCs w:val="26"/>
        </w:rPr>
        <w:t>функциите и дейност</w:t>
      </w:r>
      <w:r w:rsidRPr="004471B7">
        <w:rPr>
          <w:rFonts w:ascii="Times New Roman" w:hAnsi="Times New Roman"/>
          <w:sz w:val="26"/>
          <w:szCs w:val="26"/>
          <w:lang w:val="bg-BG"/>
        </w:rPr>
        <w:t xml:space="preserve">ите, свързани с </w:t>
      </w:r>
      <w:r w:rsidRPr="004471B7">
        <w:rPr>
          <w:rFonts w:ascii="Times New Roman" w:hAnsi="Times New Roman"/>
          <w:sz w:val="26"/>
          <w:szCs w:val="26"/>
        </w:rPr>
        <w:t>безопасността на движението по пътищата</w:t>
      </w:r>
      <w:r w:rsidRPr="004471B7">
        <w:rPr>
          <w:rFonts w:ascii="Times New Roman" w:hAnsi="Times New Roman"/>
          <w:sz w:val="26"/>
          <w:szCs w:val="26"/>
          <w:lang w:val="bg-BG"/>
        </w:rPr>
        <w:t xml:space="preserve">, упражнявани </w:t>
      </w:r>
      <w:r w:rsidRPr="004471B7">
        <w:rPr>
          <w:rFonts w:ascii="Times New Roman" w:hAnsi="Times New Roman"/>
          <w:sz w:val="26"/>
          <w:szCs w:val="26"/>
        </w:rPr>
        <w:t xml:space="preserve"> </w:t>
      </w:r>
      <w:r w:rsidRPr="004471B7">
        <w:rPr>
          <w:rFonts w:ascii="Times New Roman" w:hAnsi="Times New Roman"/>
          <w:sz w:val="26"/>
          <w:szCs w:val="26"/>
          <w:lang w:val="bg-BG"/>
        </w:rPr>
        <w:t>от</w:t>
      </w:r>
      <w:r w:rsidRPr="004471B7">
        <w:rPr>
          <w:rFonts w:ascii="Times New Roman" w:hAnsi="Times New Roman"/>
          <w:sz w:val="26"/>
          <w:szCs w:val="26"/>
        </w:rPr>
        <w:t xml:space="preserve"> органите</w:t>
      </w:r>
      <w:r w:rsidRPr="004471B7">
        <w:rPr>
          <w:rFonts w:ascii="Times New Roman" w:hAnsi="Times New Roman"/>
          <w:sz w:val="26"/>
          <w:szCs w:val="26"/>
          <w:lang w:val="bg-BG"/>
        </w:rPr>
        <w:t xml:space="preserve"> на изпълнителната власт, включително министрите; председателите на държавни агенции; държавните комисии; изпълнителните директори на изпълнителни агенции; ръководителите на държавни институции, създадени със закон или постановление на Министерския съвет, които имат функции във връзка с осъществяването на изпълнителната власт; областните управители; кметовете на общини;</w:t>
      </w:r>
      <w:r w:rsidRPr="004471B7">
        <w:rPr>
          <w:rFonts w:ascii="Times New Roman" w:hAnsi="Times New Roman"/>
          <w:sz w:val="26"/>
          <w:szCs w:val="26"/>
        </w:rPr>
        <w:t xml:space="preserve"> </w:t>
      </w:r>
      <w:r w:rsidRPr="004471B7">
        <w:rPr>
          <w:rFonts w:ascii="Times New Roman" w:hAnsi="Times New Roman"/>
          <w:sz w:val="26"/>
          <w:szCs w:val="26"/>
          <w:lang w:val="bg-BG"/>
        </w:rPr>
        <w:t>кметовете на райони; кметовете на кметства и кметските наместници</w:t>
      </w:r>
      <w:r w:rsidR="0081439F" w:rsidRPr="004471B7">
        <w:rPr>
          <w:rFonts w:ascii="Times New Roman" w:hAnsi="Times New Roman"/>
          <w:sz w:val="26"/>
          <w:szCs w:val="26"/>
          <w:lang w:val="bg-BG"/>
        </w:rPr>
        <w:t>,</w:t>
      </w:r>
      <w:r w:rsidRPr="004471B7">
        <w:rPr>
          <w:rFonts w:ascii="Times New Roman" w:hAnsi="Times New Roman"/>
          <w:sz w:val="26"/>
          <w:szCs w:val="26"/>
          <w:lang w:val="bg-BG"/>
        </w:rPr>
        <w:t xml:space="preserve"> като</w:t>
      </w:r>
      <w:r w:rsidRPr="004471B7">
        <w:rPr>
          <w:rFonts w:ascii="Times New Roman" w:hAnsi="Times New Roman"/>
          <w:sz w:val="26"/>
          <w:szCs w:val="26"/>
        </w:rPr>
        <w:t xml:space="preserve"> предоставя препоръки за подобряване на дейността им и </w:t>
      </w:r>
      <w:r w:rsidRPr="004471B7">
        <w:rPr>
          <w:rFonts w:ascii="Times New Roman" w:hAnsi="Times New Roman"/>
          <w:sz w:val="26"/>
          <w:szCs w:val="26"/>
          <w:lang w:val="bg-BG"/>
        </w:rPr>
        <w:t xml:space="preserve">при необходимост </w:t>
      </w:r>
      <w:r w:rsidRPr="004471B7">
        <w:rPr>
          <w:rFonts w:ascii="Times New Roman" w:hAnsi="Times New Roman"/>
          <w:sz w:val="26"/>
          <w:szCs w:val="26"/>
        </w:rPr>
        <w:t>докладва на министър-председателя за резултатите от извършен</w:t>
      </w:r>
      <w:r w:rsidR="0081439F" w:rsidRPr="004471B7">
        <w:rPr>
          <w:rFonts w:ascii="Times New Roman" w:hAnsi="Times New Roman"/>
          <w:sz w:val="26"/>
          <w:szCs w:val="26"/>
          <w:lang w:val="bg-BG"/>
        </w:rPr>
        <w:t>ия мониторинг</w:t>
      </w:r>
      <w:r w:rsidRPr="004471B7">
        <w:rPr>
          <w:rFonts w:ascii="Times New Roman" w:hAnsi="Times New Roman"/>
          <w:sz w:val="26"/>
          <w:szCs w:val="26"/>
        </w:rPr>
        <w:t>. “</w:t>
      </w:r>
    </w:p>
    <w:p w:rsidR="00557B4C" w:rsidRPr="004471B7" w:rsidRDefault="00557B4C" w:rsidP="0081439F">
      <w:pPr>
        <w:ind w:firstLine="720"/>
        <w:jc w:val="both"/>
        <w:rPr>
          <w:rFonts w:ascii="Times New Roman" w:hAnsi="Times New Roman"/>
          <w:sz w:val="26"/>
          <w:szCs w:val="26"/>
        </w:rPr>
      </w:pPr>
      <w:r w:rsidRPr="004471B7">
        <w:rPr>
          <w:rFonts w:ascii="Times New Roman" w:hAnsi="Times New Roman"/>
          <w:sz w:val="26"/>
          <w:szCs w:val="26"/>
          <w:lang w:val="bg-BG"/>
        </w:rPr>
        <w:t xml:space="preserve">2. </w:t>
      </w:r>
      <w:r w:rsidR="0081439F" w:rsidRPr="004471B7">
        <w:rPr>
          <w:rFonts w:ascii="Times New Roman" w:hAnsi="Times New Roman"/>
          <w:sz w:val="26"/>
          <w:szCs w:val="26"/>
          <w:lang w:val="bg-BG"/>
        </w:rPr>
        <w:t>създава се</w:t>
      </w:r>
      <w:r w:rsidRPr="004471B7">
        <w:rPr>
          <w:rFonts w:ascii="Times New Roman" w:hAnsi="Times New Roman"/>
          <w:sz w:val="26"/>
          <w:szCs w:val="26"/>
          <w:lang w:val="bg-BG"/>
        </w:rPr>
        <w:t xml:space="preserve"> </w:t>
      </w:r>
      <w:r w:rsidRPr="004471B7">
        <w:rPr>
          <w:rFonts w:ascii="Times New Roman" w:hAnsi="Times New Roman"/>
          <w:sz w:val="26"/>
          <w:szCs w:val="26"/>
        </w:rPr>
        <w:t>ал.</w:t>
      </w:r>
      <w:r w:rsidR="0081439F" w:rsidRPr="004471B7">
        <w:rPr>
          <w:rFonts w:ascii="Times New Roman" w:hAnsi="Times New Roman"/>
          <w:sz w:val="26"/>
          <w:szCs w:val="26"/>
          <w:lang w:val="bg-BG"/>
        </w:rPr>
        <w:t xml:space="preserve"> </w:t>
      </w:r>
      <w:r w:rsidRPr="004471B7">
        <w:rPr>
          <w:rFonts w:ascii="Times New Roman" w:hAnsi="Times New Roman"/>
          <w:sz w:val="26"/>
          <w:szCs w:val="26"/>
        </w:rPr>
        <w:t xml:space="preserve">5: </w:t>
      </w:r>
    </w:p>
    <w:p w:rsidR="00557B4C" w:rsidRPr="004471B7" w:rsidRDefault="00557B4C" w:rsidP="00E27172">
      <w:pPr>
        <w:ind w:firstLine="720"/>
        <w:jc w:val="both"/>
        <w:rPr>
          <w:rFonts w:ascii="Times New Roman" w:hAnsi="Times New Roman"/>
          <w:sz w:val="26"/>
          <w:szCs w:val="26"/>
        </w:rPr>
      </w:pPr>
      <w:r w:rsidRPr="004471B7">
        <w:rPr>
          <w:rFonts w:ascii="Times New Roman" w:hAnsi="Times New Roman"/>
          <w:sz w:val="26"/>
          <w:szCs w:val="26"/>
        </w:rPr>
        <w:t>„(5) Условията, редът и начинът за осъществяване на мониторинг</w:t>
      </w:r>
      <w:r w:rsidR="0081439F" w:rsidRPr="004471B7">
        <w:rPr>
          <w:rFonts w:ascii="Times New Roman" w:hAnsi="Times New Roman"/>
          <w:sz w:val="26"/>
          <w:szCs w:val="26"/>
          <w:lang w:val="bg-BG"/>
        </w:rPr>
        <w:t>а</w:t>
      </w:r>
      <w:r w:rsidRPr="004471B7">
        <w:rPr>
          <w:rFonts w:ascii="Times New Roman" w:hAnsi="Times New Roman"/>
          <w:sz w:val="26"/>
          <w:szCs w:val="26"/>
        </w:rPr>
        <w:t xml:space="preserve"> по ал.</w:t>
      </w:r>
      <w:r w:rsidR="009B36E2" w:rsidRPr="004471B7">
        <w:rPr>
          <w:rFonts w:ascii="Times New Roman" w:hAnsi="Times New Roman"/>
          <w:sz w:val="26"/>
          <w:szCs w:val="26"/>
          <w:lang w:val="bg-BG"/>
        </w:rPr>
        <w:t xml:space="preserve"> </w:t>
      </w:r>
      <w:r w:rsidRPr="004471B7">
        <w:rPr>
          <w:rFonts w:ascii="Times New Roman" w:hAnsi="Times New Roman"/>
          <w:sz w:val="26"/>
          <w:szCs w:val="26"/>
        </w:rPr>
        <w:t>1</w:t>
      </w:r>
      <w:r w:rsidR="0081439F" w:rsidRPr="004471B7">
        <w:rPr>
          <w:rFonts w:ascii="Times New Roman" w:hAnsi="Times New Roman"/>
          <w:sz w:val="26"/>
          <w:szCs w:val="26"/>
          <w:lang w:val="bg-BG"/>
        </w:rPr>
        <w:t xml:space="preserve">, </w:t>
      </w:r>
      <w:r w:rsidRPr="004471B7">
        <w:rPr>
          <w:rFonts w:ascii="Times New Roman" w:hAnsi="Times New Roman"/>
          <w:sz w:val="26"/>
          <w:szCs w:val="26"/>
        </w:rPr>
        <w:t xml:space="preserve"> т.</w:t>
      </w:r>
      <w:r w:rsidR="009B36E2" w:rsidRPr="004471B7">
        <w:rPr>
          <w:rFonts w:ascii="Times New Roman" w:hAnsi="Times New Roman"/>
          <w:sz w:val="26"/>
          <w:szCs w:val="26"/>
          <w:lang w:val="bg-BG"/>
        </w:rPr>
        <w:t xml:space="preserve"> </w:t>
      </w:r>
      <w:r w:rsidRPr="004471B7">
        <w:rPr>
          <w:rFonts w:ascii="Times New Roman" w:hAnsi="Times New Roman"/>
          <w:sz w:val="26"/>
          <w:szCs w:val="26"/>
        </w:rPr>
        <w:t xml:space="preserve">21 се определят с </w:t>
      </w:r>
      <w:r w:rsidR="004471B7">
        <w:rPr>
          <w:rFonts w:ascii="Times New Roman" w:hAnsi="Times New Roman"/>
          <w:sz w:val="26"/>
          <w:szCs w:val="26"/>
          <w:lang w:val="bg-BG"/>
        </w:rPr>
        <w:t>наредба</w:t>
      </w:r>
      <w:r w:rsidRPr="004471B7">
        <w:rPr>
          <w:rFonts w:ascii="Times New Roman" w:hAnsi="Times New Roman"/>
          <w:sz w:val="26"/>
          <w:szCs w:val="26"/>
        </w:rPr>
        <w:t xml:space="preserve"> на Министерския съвет.“</w:t>
      </w:r>
    </w:p>
    <w:p w:rsidR="00E27172" w:rsidRPr="004471B7" w:rsidRDefault="00BA1E82" w:rsidP="00E27172">
      <w:pPr>
        <w:ind w:firstLine="720"/>
        <w:jc w:val="both"/>
        <w:rPr>
          <w:rFonts w:ascii="Times New Roman" w:hAnsi="Times New Roman"/>
          <w:sz w:val="26"/>
          <w:szCs w:val="26"/>
          <w:lang w:val="bg-BG"/>
        </w:rPr>
      </w:pPr>
      <w:r w:rsidRPr="004471B7">
        <w:rPr>
          <w:rFonts w:ascii="Times New Roman" w:hAnsi="Times New Roman"/>
          <w:sz w:val="26"/>
          <w:szCs w:val="26"/>
        </w:rPr>
        <w:t xml:space="preserve">§ </w:t>
      </w:r>
      <w:r w:rsidRPr="004471B7">
        <w:rPr>
          <w:rFonts w:ascii="Times New Roman" w:hAnsi="Times New Roman"/>
          <w:sz w:val="26"/>
          <w:szCs w:val="26"/>
          <w:lang w:val="bg-BG"/>
        </w:rPr>
        <w:t>2</w:t>
      </w:r>
      <w:r w:rsidRPr="004471B7">
        <w:rPr>
          <w:rFonts w:ascii="Times New Roman" w:hAnsi="Times New Roman"/>
          <w:sz w:val="26"/>
          <w:szCs w:val="26"/>
        </w:rPr>
        <w:t>.</w:t>
      </w:r>
      <w:r w:rsidRPr="004471B7">
        <w:rPr>
          <w:rFonts w:ascii="Times New Roman" w:hAnsi="Times New Roman"/>
          <w:sz w:val="26"/>
          <w:szCs w:val="26"/>
          <w:lang w:val="bg-BG"/>
        </w:rPr>
        <w:t xml:space="preserve"> В § 6 </w:t>
      </w:r>
      <w:r w:rsidR="009B36E2" w:rsidRPr="004471B7">
        <w:rPr>
          <w:rFonts w:ascii="Times New Roman" w:hAnsi="Times New Roman"/>
          <w:sz w:val="26"/>
          <w:szCs w:val="26"/>
          <w:lang w:val="bg-BG"/>
        </w:rPr>
        <w:t xml:space="preserve">на </w:t>
      </w:r>
      <w:r w:rsidRPr="004471B7">
        <w:rPr>
          <w:rFonts w:ascii="Times New Roman" w:hAnsi="Times New Roman"/>
          <w:sz w:val="26"/>
          <w:szCs w:val="26"/>
          <w:lang w:val="bg-BG"/>
        </w:rPr>
        <w:t>Допълнителни</w:t>
      </w:r>
      <w:r w:rsidR="009B36E2" w:rsidRPr="004471B7">
        <w:rPr>
          <w:rFonts w:ascii="Times New Roman" w:hAnsi="Times New Roman"/>
          <w:sz w:val="26"/>
          <w:szCs w:val="26"/>
          <w:lang w:val="bg-BG"/>
        </w:rPr>
        <w:t>те</w:t>
      </w:r>
      <w:r w:rsidRPr="004471B7">
        <w:rPr>
          <w:rFonts w:ascii="Times New Roman" w:hAnsi="Times New Roman"/>
          <w:sz w:val="26"/>
          <w:szCs w:val="26"/>
          <w:lang w:val="bg-BG"/>
        </w:rPr>
        <w:t xml:space="preserve"> разпоредби се създава т. 76:</w:t>
      </w:r>
    </w:p>
    <w:p w:rsidR="00BA1E82" w:rsidRDefault="00BA1E82" w:rsidP="0095320C">
      <w:pPr>
        <w:ind w:firstLine="720"/>
        <w:jc w:val="both"/>
        <w:rPr>
          <w:rFonts w:ascii="Times New Roman" w:hAnsi="Times New Roman"/>
          <w:sz w:val="26"/>
          <w:szCs w:val="26"/>
          <w:lang w:val="bg-BG"/>
        </w:rPr>
      </w:pPr>
      <w:r w:rsidRPr="004471B7">
        <w:rPr>
          <w:rFonts w:ascii="Times New Roman" w:hAnsi="Times New Roman"/>
          <w:sz w:val="26"/>
          <w:szCs w:val="26"/>
          <w:lang w:val="bg-BG"/>
        </w:rPr>
        <w:t xml:space="preserve">„76. </w:t>
      </w:r>
      <w:r w:rsidR="001D02A5" w:rsidRPr="001D02A5">
        <w:rPr>
          <w:rFonts w:ascii="Times New Roman" w:hAnsi="Times New Roman"/>
          <w:sz w:val="26"/>
          <w:szCs w:val="26"/>
          <w:lang w:val="bg-BG"/>
        </w:rPr>
        <w:t xml:space="preserve">Мониторинг </w:t>
      </w:r>
      <w:r w:rsidR="0095320C" w:rsidRPr="0095320C">
        <w:rPr>
          <w:rFonts w:ascii="Times New Roman" w:hAnsi="Times New Roman"/>
          <w:sz w:val="26"/>
          <w:szCs w:val="26"/>
          <w:lang w:val="bg-BG"/>
        </w:rPr>
        <w:t xml:space="preserve">върху политиките, функциите и дейностите, свързани с безопасността на движението по пътищата </w:t>
      </w:r>
      <w:r w:rsidR="001D02A5" w:rsidRPr="001D02A5">
        <w:rPr>
          <w:rFonts w:ascii="Times New Roman" w:hAnsi="Times New Roman"/>
          <w:sz w:val="26"/>
          <w:szCs w:val="26"/>
          <w:lang w:val="bg-BG"/>
        </w:rPr>
        <w:t xml:space="preserve">е </w:t>
      </w:r>
      <w:r w:rsidR="0095320C">
        <w:rPr>
          <w:rFonts w:ascii="Times New Roman" w:hAnsi="Times New Roman"/>
          <w:sz w:val="26"/>
          <w:szCs w:val="26"/>
          <w:lang w:val="bg-BG"/>
        </w:rPr>
        <w:t xml:space="preserve">независимо </w:t>
      </w:r>
      <w:r w:rsidR="001D02A5" w:rsidRPr="001D02A5">
        <w:rPr>
          <w:rFonts w:ascii="Times New Roman" w:hAnsi="Times New Roman"/>
          <w:sz w:val="26"/>
          <w:szCs w:val="26"/>
          <w:lang w:val="bg-BG"/>
        </w:rPr>
        <w:t>наблюдение, анализ и оценка на политиките, функциите и дейностите</w:t>
      </w:r>
      <w:r w:rsidR="0095320C">
        <w:rPr>
          <w:rFonts w:ascii="Times New Roman" w:hAnsi="Times New Roman"/>
          <w:sz w:val="26"/>
          <w:szCs w:val="26"/>
          <w:lang w:val="bg-BG"/>
        </w:rPr>
        <w:t xml:space="preserve">, упражнявани </w:t>
      </w:r>
      <w:r w:rsidR="0095320C" w:rsidRPr="0095320C">
        <w:rPr>
          <w:rFonts w:ascii="Times New Roman" w:hAnsi="Times New Roman"/>
          <w:sz w:val="26"/>
          <w:szCs w:val="26"/>
          <w:lang w:val="bg-BG"/>
        </w:rPr>
        <w:t>от органите на изпълнителната власт</w:t>
      </w:r>
      <w:r w:rsidR="001D02A5" w:rsidRPr="001D02A5">
        <w:rPr>
          <w:rFonts w:ascii="Times New Roman" w:hAnsi="Times New Roman"/>
          <w:sz w:val="26"/>
          <w:szCs w:val="26"/>
          <w:lang w:val="bg-BG"/>
        </w:rPr>
        <w:t>, с цел събиране на информация и проследяване на ефектите от действията им</w:t>
      </w:r>
      <w:r w:rsidR="0095320C">
        <w:rPr>
          <w:rFonts w:ascii="Times New Roman" w:hAnsi="Times New Roman"/>
          <w:sz w:val="26"/>
          <w:szCs w:val="26"/>
          <w:lang w:val="bg-BG"/>
        </w:rPr>
        <w:t>.“</w:t>
      </w:r>
    </w:p>
    <w:p w:rsidR="0095320C" w:rsidRPr="004471B7" w:rsidRDefault="0095320C" w:rsidP="0095320C">
      <w:pPr>
        <w:ind w:firstLine="720"/>
        <w:jc w:val="both"/>
        <w:rPr>
          <w:rFonts w:ascii="Times New Roman" w:hAnsi="Times New Roman"/>
          <w:sz w:val="26"/>
          <w:szCs w:val="26"/>
          <w:lang w:val="bg-BG"/>
        </w:rPr>
      </w:pPr>
    </w:p>
    <w:p w:rsidR="00E27172" w:rsidRPr="004471B7" w:rsidRDefault="00E27172" w:rsidP="00E27172">
      <w:pPr>
        <w:pStyle w:val="1"/>
        <w:widowControl w:val="0"/>
        <w:spacing w:before="120" w:line="288" w:lineRule="auto"/>
        <w:jc w:val="center"/>
        <w:rPr>
          <w:rStyle w:val="11"/>
          <w:rFonts w:ascii="Times New Roman" w:hAnsi="Times New Roman"/>
          <w:b/>
          <w:smallCaps/>
          <w:sz w:val="26"/>
          <w:szCs w:val="26"/>
          <w:lang w:val="bg-BG"/>
        </w:rPr>
      </w:pPr>
      <w:r w:rsidRPr="004471B7">
        <w:rPr>
          <w:rStyle w:val="11"/>
          <w:rFonts w:ascii="Times New Roman" w:hAnsi="Times New Roman"/>
          <w:b/>
          <w:smallCaps/>
          <w:sz w:val="26"/>
          <w:szCs w:val="26"/>
          <w:lang w:val="bg-BG"/>
        </w:rPr>
        <w:t>Преходни и заключителни разпоредби</w:t>
      </w:r>
    </w:p>
    <w:p w:rsidR="00E27172" w:rsidRPr="004471B7" w:rsidRDefault="00E27172" w:rsidP="00E27172">
      <w:pPr>
        <w:pStyle w:val="1"/>
        <w:widowControl w:val="0"/>
        <w:spacing w:before="120" w:line="288" w:lineRule="auto"/>
        <w:rPr>
          <w:rStyle w:val="11"/>
          <w:rFonts w:ascii="Times New Roman" w:hAnsi="Times New Roman"/>
          <w:b/>
          <w:sz w:val="20"/>
          <w:szCs w:val="20"/>
          <w:lang w:val="bg-BG"/>
        </w:rPr>
      </w:pPr>
    </w:p>
    <w:p w:rsidR="00E27172" w:rsidRPr="00B819D8" w:rsidRDefault="004471B7" w:rsidP="00E27172">
      <w:pPr>
        <w:pStyle w:val="1"/>
        <w:widowControl w:val="0"/>
        <w:spacing w:before="120" w:line="288" w:lineRule="auto"/>
        <w:ind w:firstLine="1134"/>
        <w:jc w:val="both"/>
        <w:rPr>
          <w:rStyle w:val="11"/>
          <w:rFonts w:ascii="Times New Roman" w:hAnsi="Times New Roman"/>
          <w:sz w:val="26"/>
          <w:szCs w:val="26"/>
          <w:lang w:val="bg-BG"/>
        </w:rPr>
      </w:pPr>
      <w:r w:rsidRPr="00B819D8">
        <w:rPr>
          <w:rStyle w:val="11"/>
          <w:rFonts w:ascii="Times New Roman" w:hAnsi="Times New Roman"/>
          <w:sz w:val="26"/>
          <w:szCs w:val="26"/>
          <w:lang w:val="bg-BG"/>
        </w:rPr>
        <w:t>§3.</w:t>
      </w:r>
      <w:r w:rsidR="00BA1E82" w:rsidRPr="00B819D8">
        <w:rPr>
          <w:rStyle w:val="11"/>
          <w:rFonts w:ascii="Times New Roman" w:hAnsi="Times New Roman"/>
          <w:sz w:val="26"/>
          <w:szCs w:val="26"/>
          <w:lang w:val="bg-BG"/>
        </w:rPr>
        <w:t xml:space="preserve"> </w:t>
      </w:r>
      <w:r w:rsidR="00E27172" w:rsidRPr="00B819D8">
        <w:rPr>
          <w:rStyle w:val="11"/>
          <w:rFonts w:ascii="Times New Roman" w:hAnsi="Times New Roman"/>
          <w:sz w:val="26"/>
          <w:szCs w:val="26"/>
          <w:lang w:val="bg-BG"/>
        </w:rPr>
        <w:t xml:space="preserve">В срок </w:t>
      </w:r>
      <w:r w:rsidRPr="00B819D8">
        <w:rPr>
          <w:rStyle w:val="11"/>
          <w:rFonts w:ascii="Times New Roman" w:hAnsi="Times New Roman"/>
          <w:sz w:val="26"/>
          <w:szCs w:val="26"/>
          <w:lang w:val="bg-BG"/>
        </w:rPr>
        <w:t>до</w:t>
      </w:r>
      <w:r w:rsidR="00E27172" w:rsidRPr="00B819D8">
        <w:rPr>
          <w:rStyle w:val="11"/>
          <w:rFonts w:ascii="Times New Roman" w:hAnsi="Times New Roman"/>
          <w:sz w:val="26"/>
          <w:szCs w:val="26"/>
          <w:lang w:val="bg-BG"/>
        </w:rPr>
        <w:t xml:space="preserve"> шест месеца </w:t>
      </w:r>
      <w:r w:rsidRPr="00B819D8">
        <w:rPr>
          <w:rStyle w:val="11"/>
          <w:rFonts w:ascii="Times New Roman" w:hAnsi="Times New Roman"/>
          <w:sz w:val="26"/>
          <w:szCs w:val="26"/>
          <w:lang w:val="bg-BG"/>
        </w:rPr>
        <w:t xml:space="preserve">от влизането в сила на този закон </w:t>
      </w:r>
      <w:r w:rsidR="00E27172" w:rsidRPr="00B819D8">
        <w:rPr>
          <w:rStyle w:val="11"/>
          <w:rFonts w:ascii="Times New Roman" w:hAnsi="Times New Roman"/>
          <w:sz w:val="26"/>
          <w:szCs w:val="26"/>
          <w:lang w:val="bg-BG"/>
        </w:rPr>
        <w:t xml:space="preserve">Министерският съвет приема </w:t>
      </w:r>
      <w:r w:rsidRPr="00B819D8">
        <w:rPr>
          <w:rStyle w:val="11"/>
          <w:rFonts w:ascii="Times New Roman" w:hAnsi="Times New Roman"/>
          <w:sz w:val="26"/>
          <w:szCs w:val="26"/>
          <w:lang w:val="bg-BG"/>
        </w:rPr>
        <w:t>наредбата по чл.164в, ал.5.</w:t>
      </w:r>
    </w:p>
    <w:p w:rsidR="004471B7" w:rsidRPr="004471B7" w:rsidRDefault="004471B7" w:rsidP="004471B7">
      <w:pPr>
        <w:pStyle w:val="1"/>
        <w:widowControl w:val="0"/>
        <w:spacing w:before="120" w:line="288" w:lineRule="auto"/>
        <w:ind w:firstLine="1134"/>
        <w:jc w:val="both"/>
        <w:rPr>
          <w:rStyle w:val="11"/>
          <w:rFonts w:ascii="Times New Roman" w:hAnsi="Times New Roman"/>
          <w:sz w:val="26"/>
          <w:szCs w:val="26"/>
          <w:lang w:val="bg-BG"/>
        </w:rPr>
      </w:pPr>
      <w:r w:rsidRPr="00B819D8">
        <w:rPr>
          <w:rStyle w:val="11"/>
          <w:rFonts w:ascii="Times New Roman" w:hAnsi="Times New Roman"/>
          <w:sz w:val="26"/>
          <w:szCs w:val="26"/>
          <w:lang w:val="bg-BG"/>
        </w:rPr>
        <w:t>§4. Законът влиза в сила от деня на обнародването му в Държавен вестник.</w:t>
      </w:r>
      <w:r w:rsidRPr="004471B7">
        <w:rPr>
          <w:rStyle w:val="11"/>
          <w:rFonts w:ascii="Times New Roman" w:hAnsi="Times New Roman"/>
          <w:sz w:val="26"/>
          <w:szCs w:val="26"/>
          <w:lang w:val="bg-BG"/>
        </w:rPr>
        <w:t xml:space="preserve"> </w:t>
      </w:r>
    </w:p>
    <w:p w:rsidR="00BA1E82" w:rsidRDefault="00BA1E82" w:rsidP="00E27172">
      <w:pPr>
        <w:pStyle w:val="1"/>
        <w:widowControl w:val="0"/>
        <w:spacing w:before="120" w:line="288" w:lineRule="auto"/>
        <w:ind w:firstLine="1134"/>
        <w:jc w:val="both"/>
        <w:rPr>
          <w:rFonts w:ascii="Times New Roman" w:hAnsi="Times New Roman"/>
          <w:sz w:val="26"/>
          <w:szCs w:val="26"/>
        </w:rPr>
      </w:pPr>
    </w:p>
    <w:p w:rsidR="008C3BAF" w:rsidRPr="004471B7" w:rsidRDefault="008C3BAF" w:rsidP="00E27172">
      <w:pPr>
        <w:pStyle w:val="1"/>
        <w:widowControl w:val="0"/>
        <w:spacing w:before="120" w:line="288" w:lineRule="auto"/>
        <w:ind w:firstLine="1134"/>
        <w:jc w:val="both"/>
        <w:rPr>
          <w:rFonts w:ascii="Times New Roman" w:hAnsi="Times New Roman"/>
          <w:sz w:val="26"/>
          <w:szCs w:val="26"/>
        </w:rPr>
      </w:pPr>
    </w:p>
    <w:p w:rsidR="00E27172" w:rsidRPr="004471B7" w:rsidRDefault="00E27172" w:rsidP="00E27172">
      <w:pPr>
        <w:spacing w:line="288" w:lineRule="auto"/>
        <w:ind w:firstLine="1134"/>
        <w:jc w:val="both"/>
        <w:rPr>
          <w:rFonts w:ascii="Times New Roman" w:hAnsi="Times New Roman"/>
          <w:b/>
          <w:sz w:val="26"/>
          <w:szCs w:val="26"/>
        </w:rPr>
      </w:pPr>
      <w:r w:rsidRPr="004471B7">
        <w:rPr>
          <w:rFonts w:ascii="Times New Roman" w:hAnsi="Times New Roman"/>
          <w:sz w:val="26"/>
          <w:szCs w:val="26"/>
        </w:rPr>
        <w:t>Законът е приет от 51-ото Народно събрание на ………..…... 2025 г. и е подпечатан с официалния печат на Народното събрание.</w:t>
      </w:r>
    </w:p>
    <w:p w:rsidR="00E27172" w:rsidRPr="004471B7" w:rsidRDefault="00E27172" w:rsidP="00E27172">
      <w:pPr>
        <w:spacing w:line="288" w:lineRule="auto"/>
        <w:jc w:val="both"/>
        <w:rPr>
          <w:rFonts w:ascii="Times New Roman" w:hAnsi="Times New Roman"/>
          <w:b/>
          <w:sz w:val="26"/>
          <w:szCs w:val="20"/>
        </w:rPr>
      </w:pPr>
    </w:p>
    <w:p w:rsidR="00E27172" w:rsidRPr="004471B7" w:rsidRDefault="00E27172" w:rsidP="00E27172">
      <w:pPr>
        <w:jc w:val="both"/>
        <w:rPr>
          <w:rFonts w:ascii="Times New Roman" w:hAnsi="Times New Roman"/>
          <w:b/>
          <w:sz w:val="26"/>
        </w:rPr>
      </w:pPr>
    </w:p>
    <w:p w:rsidR="00E27172" w:rsidRPr="004471B7" w:rsidRDefault="00E27172" w:rsidP="00E27172">
      <w:pPr>
        <w:ind w:firstLine="1134"/>
        <w:jc w:val="both"/>
        <w:rPr>
          <w:rFonts w:ascii="Times New Roman" w:hAnsi="Times New Roman"/>
          <w:b/>
          <w:sz w:val="26"/>
        </w:rPr>
      </w:pPr>
      <w:r w:rsidRPr="004471B7">
        <w:rPr>
          <w:rFonts w:ascii="Times New Roman" w:hAnsi="Times New Roman"/>
          <w:b/>
          <w:sz w:val="26"/>
        </w:rPr>
        <w:t>ПРЕДСЕДАТЕЛ НА</w:t>
      </w:r>
    </w:p>
    <w:p w:rsidR="00E27172" w:rsidRPr="004471B7" w:rsidRDefault="00E27172" w:rsidP="00E27172">
      <w:pPr>
        <w:ind w:firstLine="1134"/>
        <w:jc w:val="both"/>
        <w:rPr>
          <w:rFonts w:ascii="Times New Roman" w:hAnsi="Times New Roman"/>
          <w:b/>
          <w:sz w:val="26"/>
        </w:rPr>
      </w:pPr>
      <w:r w:rsidRPr="004471B7">
        <w:rPr>
          <w:rFonts w:ascii="Times New Roman" w:hAnsi="Times New Roman"/>
          <w:b/>
          <w:sz w:val="26"/>
        </w:rPr>
        <w:t>НАРОДНОТО СЪБРАНИЕ:</w:t>
      </w:r>
    </w:p>
    <w:p w:rsidR="00E27172" w:rsidRPr="004471B7" w:rsidRDefault="00E27172" w:rsidP="00E27172">
      <w:pPr>
        <w:ind w:firstLine="720"/>
        <w:jc w:val="both"/>
        <w:rPr>
          <w:rFonts w:ascii="Times New Roman" w:hAnsi="Times New Roman"/>
          <w:sz w:val="26"/>
        </w:rPr>
      </w:pPr>
    </w:p>
    <w:p w:rsidR="00E27172" w:rsidRPr="004471B7" w:rsidRDefault="00E27172" w:rsidP="00E27172">
      <w:pPr>
        <w:ind w:firstLine="4962"/>
        <w:rPr>
          <w:rFonts w:ascii="Times New Roman" w:hAnsi="Times New Roman"/>
          <w:i/>
          <w:sz w:val="26"/>
        </w:rPr>
      </w:pPr>
      <w:r w:rsidRPr="004471B7">
        <w:rPr>
          <w:rFonts w:ascii="Times New Roman" w:hAnsi="Times New Roman"/>
          <w:b/>
          <w:sz w:val="26"/>
        </w:rPr>
        <w:t>Наталия Киселова</w:t>
      </w:r>
    </w:p>
    <w:p w:rsidR="00E27172" w:rsidRPr="004471B7" w:rsidRDefault="00E27172" w:rsidP="00E27172">
      <w:pPr>
        <w:rPr>
          <w:rFonts w:ascii="Times New Roman" w:hAnsi="Times New Roman"/>
          <w:b/>
          <w:sz w:val="20"/>
        </w:rPr>
      </w:pPr>
    </w:p>
    <w:p w:rsidR="00E27172" w:rsidRPr="004471B7" w:rsidRDefault="00E27172" w:rsidP="00E27172">
      <w:pPr>
        <w:rPr>
          <w:rFonts w:ascii="Times New Roman" w:hAnsi="Times New Roman"/>
          <w:b/>
          <w:sz w:val="20"/>
        </w:rPr>
      </w:pPr>
    </w:p>
    <w:p w:rsidR="00E27172" w:rsidRPr="004471B7" w:rsidRDefault="00E27172" w:rsidP="00E27172">
      <w:pPr>
        <w:rPr>
          <w:rFonts w:ascii="Times New Roman" w:hAnsi="Times New Roman"/>
          <w:b/>
          <w:sz w:val="20"/>
        </w:rPr>
      </w:pPr>
    </w:p>
    <w:p w:rsidR="00E27172" w:rsidRPr="004471B7" w:rsidRDefault="00E27172" w:rsidP="00E27172">
      <w:pPr>
        <w:rPr>
          <w:rFonts w:ascii="Times New Roman" w:hAnsi="Times New Roman"/>
          <w:b/>
          <w:sz w:val="20"/>
        </w:rPr>
      </w:pPr>
    </w:p>
    <w:p w:rsidR="00E27172" w:rsidRPr="004471B7" w:rsidRDefault="00E27172" w:rsidP="00E27172">
      <w:pPr>
        <w:rPr>
          <w:rFonts w:ascii="Times New Roman" w:hAnsi="Times New Roman"/>
          <w:b/>
          <w:sz w:val="20"/>
        </w:rPr>
      </w:pPr>
    </w:p>
    <w:p w:rsidR="00E27172" w:rsidRPr="004471B7" w:rsidRDefault="00E27172" w:rsidP="00E27172">
      <w:pPr>
        <w:rPr>
          <w:rFonts w:ascii="Times New Roman" w:hAnsi="Times New Roman"/>
          <w:b/>
          <w:sz w:val="20"/>
        </w:rPr>
      </w:pPr>
    </w:p>
    <w:p w:rsidR="00BA1E82" w:rsidRPr="004471B7" w:rsidRDefault="00BA1E82" w:rsidP="00E27172">
      <w:pPr>
        <w:rPr>
          <w:rFonts w:ascii="Times New Roman" w:hAnsi="Times New Roman"/>
          <w:b/>
          <w:sz w:val="20"/>
        </w:rPr>
      </w:pPr>
    </w:p>
    <w:p w:rsidR="00BA1E82" w:rsidRDefault="00BA1E82" w:rsidP="00E27172">
      <w:pPr>
        <w:rPr>
          <w:rFonts w:ascii="Times New Roman" w:hAnsi="Times New Roman"/>
          <w:b/>
          <w:sz w:val="20"/>
        </w:rPr>
      </w:pPr>
    </w:p>
    <w:p w:rsidR="0037507D" w:rsidRDefault="0037507D" w:rsidP="00E27172">
      <w:pPr>
        <w:rPr>
          <w:rFonts w:ascii="Times New Roman" w:hAnsi="Times New Roman"/>
          <w:b/>
          <w:sz w:val="20"/>
        </w:rPr>
      </w:pPr>
    </w:p>
    <w:p w:rsidR="0037507D" w:rsidRDefault="0037507D" w:rsidP="00E27172">
      <w:pPr>
        <w:rPr>
          <w:rFonts w:ascii="Times New Roman" w:hAnsi="Times New Roman"/>
          <w:b/>
          <w:sz w:val="20"/>
        </w:rPr>
      </w:pPr>
    </w:p>
    <w:p w:rsidR="0037507D" w:rsidRDefault="0037507D" w:rsidP="00E27172">
      <w:pPr>
        <w:rPr>
          <w:rFonts w:ascii="Times New Roman" w:hAnsi="Times New Roman"/>
          <w:b/>
          <w:sz w:val="20"/>
        </w:rPr>
      </w:pPr>
    </w:p>
    <w:p w:rsidR="0037507D" w:rsidRDefault="0037507D" w:rsidP="00E27172">
      <w:pPr>
        <w:rPr>
          <w:rFonts w:ascii="Times New Roman" w:hAnsi="Times New Roman"/>
          <w:b/>
          <w:sz w:val="20"/>
        </w:rPr>
      </w:pPr>
    </w:p>
    <w:p w:rsidR="0037507D" w:rsidRDefault="0037507D" w:rsidP="00E27172">
      <w:pPr>
        <w:rPr>
          <w:rFonts w:ascii="Times New Roman" w:hAnsi="Times New Roman"/>
          <w:b/>
          <w:sz w:val="20"/>
        </w:rPr>
      </w:pPr>
    </w:p>
    <w:p w:rsidR="0037507D" w:rsidRDefault="0037507D" w:rsidP="00E27172">
      <w:pPr>
        <w:rPr>
          <w:rFonts w:ascii="Times New Roman" w:hAnsi="Times New Roman"/>
          <w:b/>
          <w:sz w:val="20"/>
        </w:rPr>
      </w:pPr>
    </w:p>
    <w:p w:rsidR="0037507D" w:rsidRDefault="0037507D" w:rsidP="00E27172">
      <w:pPr>
        <w:rPr>
          <w:rFonts w:ascii="Times New Roman" w:hAnsi="Times New Roman"/>
          <w:b/>
          <w:sz w:val="20"/>
        </w:rPr>
      </w:pPr>
    </w:p>
    <w:p w:rsidR="0037507D" w:rsidRDefault="0037507D" w:rsidP="00E27172">
      <w:pPr>
        <w:rPr>
          <w:rFonts w:ascii="Times New Roman" w:hAnsi="Times New Roman"/>
          <w:b/>
          <w:sz w:val="20"/>
        </w:rPr>
      </w:pPr>
    </w:p>
    <w:p w:rsidR="0037507D" w:rsidRDefault="0037507D" w:rsidP="00E27172">
      <w:pPr>
        <w:rPr>
          <w:rFonts w:ascii="Times New Roman" w:hAnsi="Times New Roman"/>
          <w:b/>
          <w:sz w:val="20"/>
        </w:rPr>
      </w:pPr>
    </w:p>
    <w:p w:rsidR="0037507D" w:rsidRDefault="0037507D" w:rsidP="00E27172">
      <w:pPr>
        <w:rPr>
          <w:rFonts w:ascii="Times New Roman" w:hAnsi="Times New Roman"/>
          <w:b/>
          <w:sz w:val="20"/>
        </w:rPr>
      </w:pPr>
    </w:p>
    <w:p w:rsidR="0037507D" w:rsidRDefault="0037507D" w:rsidP="00E27172">
      <w:pPr>
        <w:rPr>
          <w:rFonts w:ascii="Times New Roman" w:hAnsi="Times New Roman"/>
          <w:b/>
          <w:sz w:val="20"/>
        </w:rPr>
      </w:pPr>
    </w:p>
    <w:p w:rsidR="0037507D" w:rsidRDefault="0037507D" w:rsidP="00E27172">
      <w:pPr>
        <w:rPr>
          <w:rFonts w:ascii="Times New Roman" w:hAnsi="Times New Roman"/>
          <w:b/>
          <w:sz w:val="20"/>
        </w:rPr>
      </w:pPr>
    </w:p>
    <w:p w:rsidR="0037507D" w:rsidRDefault="0037507D" w:rsidP="00E27172">
      <w:pPr>
        <w:rPr>
          <w:rFonts w:ascii="Times New Roman" w:hAnsi="Times New Roman"/>
          <w:b/>
          <w:sz w:val="20"/>
        </w:rPr>
      </w:pPr>
    </w:p>
    <w:p w:rsidR="0037507D" w:rsidRDefault="0037507D" w:rsidP="00E27172">
      <w:pPr>
        <w:rPr>
          <w:rFonts w:ascii="Times New Roman" w:hAnsi="Times New Roman"/>
          <w:b/>
          <w:sz w:val="20"/>
        </w:rPr>
      </w:pPr>
    </w:p>
    <w:p w:rsidR="0037507D" w:rsidRDefault="0037507D" w:rsidP="00E27172">
      <w:pPr>
        <w:rPr>
          <w:rFonts w:ascii="Times New Roman" w:hAnsi="Times New Roman"/>
          <w:b/>
          <w:sz w:val="20"/>
        </w:rPr>
      </w:pPr>
    </w:p>
    <w:p w:rsidR="0037507D" w:rsidRDefault="0037507D" w:rsidP="00E27172">
      <w:pPr>
        <w:rPr>
          <w:rFonts w:ascii="Times New Roman" w:hAnsi="Times New Roman"/>
          <w:b/>
          <w:sz w:val="20"/>
        </w:rPr>
      </w:pPr>
    </w:p>
    <w:p w:rsidR="0037507D" w:rsidRPr="004471B7" w:rsidRDefault="0037507D" w:rsidP="00E27172">
      <w:pPr>
        <w:rPr>
          <w:rFonts w:ascii="Times New Roman" w:hAnsi="Times New Roman"/>
          <w:b/>
          <w:sz w:val="20"/>
        </w:rPr>
      </w:pPr>
      <w:bookmarkStart w:id="0" w:name="_GoBack"/>
      <w:bookmarkEnd w:id="0"/>
    </w:p>
    <w:sectPr w:rsidR="0037507D" w:rsidRPr="004471B7" w:rsidSect="0037507D">
      <w:footerReference w:type="default" r:id="rId7"/>
      <w:pgSz w:w="12240" w:h="15840"/>
      <w:pgMar w:top="709" w:right="900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B74" w:rsidRDefault="00177B74" w:rsidP="00663805">
      <w:pPr>
        <w:spacing w:after="0"/>
      </w:pPr>
      <w:r>
        <w:separator/>
      </w:r>
    </w:p>
  </w:endnote>
  <w:endnote w:type="continuationSeparator" w:id="0">
    <w:p w:rsidR="00177B74" w:rsidRDefault="00177B74" w:rsidP="0066380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ewSaturionModernCy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09087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17B9E" w:rsidRDefault="00217B9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23A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17B9E" w:rsidRDefault="00217B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B74" w:rsidRDefault="00177B74" w:rsidP="00663805">
      <w:pPr>
        <w:spacing w:after="0"/>
      </w:pPr>
      <w:r>
        <w:separator/>
      </w:r>
    </w:p>
  </w:footnote>
  <w:footnote w:type="continuationSeparator" w:id="0">
    <w:p w:rsidR="00177B74" w:rsidRDefault="00177B74" w:rsidP="0066380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5C673B"/>
    <w:multiLevelType w:val="multilevel"/>
    <w:tmpl w:val="60E48B34"/>
    <w:lvl w:ilvl="0">
      <w:start w:val="1"/>
      <w:numFmt w:val="decimal"/>
      <w:lvlText w:val="%1."/>
      <w:lvlJc w:val="left"/>
      <w:pPr>
        <w:tabs>
          <w:tab w:val="num" w:pos="0"/>
        </w:tabs>
        <w:ind w:left="84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  <w:rPr>
        <w:rFonts w:cs="Times New Roman"/>
      </w:rPr>
    </w:lvl>
  </w:abstractNum>
  <w:abstractNum w:abstractNumId="1" w15:restartNumberingAfterBreak="0">
    <w:nsid w:val="656639CD"/>
    <w:multiLevelType w:val="hybridMultilevel"/>
    <w:tmpl w:val="FC1EB40A"/>
    <w:lvl w:ilvl="0" w:tplc="00226C2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12B"/>
    <w:rsid w:val="000225E6"/>
    <w:rsid w:val="00076C28"/>
    <w:rsid w:val="000B5EF6"/>
    <w:rsid w:val="001419B5"/>
    <w:rsid w:val="00164FDF"/>
    <w:rsid w:val="00177B74"/>
    <w:rsid w:val="0018476F"/>
    <w:rsid w:val="001A0E3A"/>
    <w:rsid w:val="001D02A5"/>
    <w:rsid w:val="002027E2"/>
    <w:rsid w:val="00217B9E"/>
    <w:rsid w:val="002A14EF"/>
    <w:rsid w:val="00307956"/>
    <w:rsid w:val="003422C7"/>
    <w:rsid w:val="0037507D"/>
    <w:rsid w:val="003A23AF"/>
    <w:rsid w:val="003F0389"/>
    <w:rsid w:val="004471B7"/>
    <w:rsid w:val="00447A6E"/>
    <w:rsid w:val="0049201B"/>
    <w:rsid w:val="004C7E30"/>
    <w:rsid w:val="004D68DA"/>
    <w:rsid w:val="004F0719"/>
    <w:rsid w:val="00557B4C"/>
    <w:rsid w:val="00663805"/>
    <w:rsid w:val="006A0D0F"/>
    <w:rsid w:val="006E47B2"/>
    <w:rsid w:val="007255F8"/>
    <w:rsid w:val="00740ECE"/>
    <w:rsid w:val="00786158"/>
    <w:rsid w:val="007929FA"/>
    <w:rsid w:val="0081336D"/>
    <w:rsid w:val="0081439F"/>
    <w:rsid w:val="008258B3"/>
    <w:rsid w:val="00876AF0"/>
    <w:rsid w:val="008C3BAF"/>
    <w:rsid w:val="008C6C7E"/>
    <w:rsid w:val="008D08FB"/>
    <w:rsid w:val="008D783F"/>
    <w:rsid w:val="00943355"/>
    <w:rsid w:val="0095012B"/>
    <w:rsid w:val="0095320C"/>
    <w:rsid w:val="009A66F4"/>
    <w:rsid w:val="009B36E2"/>
    <w:rsid w:val="00A558EF"/>
    <w:rsid w:val="00A9598D"/>
    <w:rsid w:val="00AA0819"/>
    <w:rsid w:val="00B11E07"/>
    <w:rsid w:val="00B538B4"/>
    <w:rsid w:val="00B819D8"/>
    <w:rsid w:val="00BA1E82"/>
    <w:rsid w:val="00BC129F"/>
    <w:rsid w:val="00C704A1"/>
    <w:rsid w:val="00C80606"/>
    <w:rsid w:val="00CD7AFC"/>
    <w:rsid w:val="00CE5D89"/>
    <w:rsid w:val="00DD5B04"/>
    <w:rsid w:val="00DF1904"/>
    <w:rsid w:val="00E02B4B"/>
    <w:rsid w:val="00E25817"/>
    <w:rsid w:val="00E27172"/>
    <w:rsid w:val="00ED4BD0"/>
    <w:rsid w:val="00F2237A"/>
    <w:rsid w:val="00F5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94353"/>
  <w15:chartTrackingRefBased/>
  <w15:docId w15:val="{F5131F72-7E9B-45D9-A657-EB301AE21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7B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3805"/>
    <w:pPr>
      <w:tabs>
        <w:tab w:val="center" w:pos="4703"/>
        <w:tab w:val="right" w:pos="94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63805"/>
  </w:style>
  <w:style w:type="paragraph" w:styleId="Footer">
    <w:name w:val="footer"/>
    <w:basedOn w:val="Normal"/>
    <w:link w:val="FooterChar"/>
    <w:uiPriority w:val="99"/>
    <w:unhideWhenUsed/>
    <w:rsid w:val="00663805"/>
    <w:pPr>
      <w:tabs>
        <w:tab w:val="center" w:pos="4703"/>
        <w:tab w:val="right" w:pos="94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63805"/>
  </w:style>
  <w:style w:type="paragraph" w:styleId="Title">
    <w:name w:val="Title"/>
    <w:basedOn w:val="Normal"/>
    <w:link w:val="TitleChar"/>
    <w:uiPriority w:val="10"/>
    <w:qFormat/>
    <w:rsid w:val="00C704A1"/>
    <w:pPr>
      <w:tabs>
        <w:tab w:val="left" w:pos="1985"/>
      </w:tabs>
      <w:autoSpaceDN/>
      <w:spacing w:after="0"/>
      <w:jc w:val="center"/>
      <w:textAlignment w:val="auto"/>
    </w:pPr>
    <w:rPr>
      <w:rFonts w:ascii="NewSaturionModernCyr" w:eastAsia="Times New Roman" w:hAnsi="NewSaturionModernCyr"/>
      <w:b/>
      <w:spacing w:val="50"/>
      <w:szCs w:val="20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C704A1"/>
    <w:rPr>
      <w:rFonts w:ascii="NewSaturionModernCyr" w:eastAsia="Times New Roman" w:hAnsi="NewSaturionModernCyr"/>
      <w:b/>
      <w:spacing w:val="50"/>
      <w:szCs w:val="20"/>
      <w:lang w:val="en-GB"/>
    </w:rPr>
  </w:style>
  <w:style w:type="paragraph" w:customStyle="1" w:styleId="1">
    <w:name w:val="Нормален1"/>
    <w:rsid w:val="00557B4C"/>
    <w:pPr>
      <w:suppressAutoHyphens/>
      <w:autoSpaceDN/>
      <w:spacing w:after="0"/>
      <w:textAlignment w:val="auto"/>
    </w:pPr>
    <w:rPr>
      <w:rFonts w:ascii="Cambria" w:eastAsia="MS Mincho" w:hAnsi="Cambria"/>
      <w:sz w:val="24"/>
      <w:szCs w:val="24"/>
    </w:rPr>
  </w:style>
  <w:style w:type="paragraph" w:customStyle="1" w:styleId="10">
    <w:name w:val="Списък на абзаци1"/>
    <w:basedOn w:val="1"/>
    <w:rsid w:val="00557B4C"/>
    <w:pPr>
      <w:ind w:left="708"/>
    </w:pPr>
  </w:style>
  <w:style w:type="character" w:customStyle="1" w:styleId="11">
    <w:name w:val="Шрифт на абзаца по подразбиране1"/>
    <w:rsid w:val="00557B4C"/>
  </w:style>
  <w:style w:type="character" w:customStyle="1" w:styleId="historyitem">
    <w:name w:val="historyitem"/>
    <w:basedOn w:val="DefaultParagraphFont"/>
    <w:rsid w:val="00557B4C"/>
  </w:style>
  <w:style w:type="paragraph" w:styleId="ListParagraph">
    <w:name w:val="List Paragraph"/>
    <w:basedOn w:val="Normal"/>
    <w:uiPriority w:val="99"/>
    <w:qFormat/>
    <w:rsid w:val="00E27172"/>
    <w:pPr>
      <w:autoSpaceDN/>
      <w:spacing w:line="259" w:lineRule="auto"/>
      <w:ind w:left="720"/>
      <w:contextualSpacing/>
      <w:textAlignment w:val="auto"/>
    </w:pPr>
    <w:rPr>
      <w:rFonts w:eastAsia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SARS</Company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 Katzarov</dc:creator>
  <cp:keywords/>
  <dc:description/>
  <cp:lastModifiedBy>ДАБДП</cp:lastModifiedBy>
  <cp:revision>2</cp:revision>
  <dcterms:created xsi:type="dcterms:W3CDTF">2025-07-24T06:59:00Z</dcterms:created>
  <dcterms:modified xsi:type="dcterms:W3CDTF">2025-07-24T06:59:00Z</dcterms:modified>
</cp:coreProperties>
</file>