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7CE" w:rsidRPr="001A60F8" w:rsidRDefault="00FA67CE" w:rsidP="00FA67CE">
      <w:pPr>
        <w:jc w:val="center"/>
        <w:outlineLvl w:val="2"/>
        <w:rPr>
          <w:b/>
          <w:bCs/>
          <w:sz w:val="28"/>
          <w:szCs w:val="28"/>
          <w:lang w:val="bg-BG" w:eastAsia="bg-BG"/>
        </w:rPr>
      </w:pPr>
      <w:r w:rsidRPr="001A60F8">
        <w:rPr>
          <w:b/>
          <w:bCs/>
          <w:sz w:val="28"/>
          <w:szCs w:val="28"/>
          <w:lang w:val="bg-BG" w:eastAsia="bg-BG"/>
        </w:rPr>
        <w:t xml:space="preserve">МОТИВИ </w:t>
      </w:r>
    </w:p>
    <w:p w:rsidR="00FA67CE" w:rsidRPr="001A60F8" w:rsidRDefault="00FA67CE" w:rsidP="00FA67CE">
      <w:pPr>
        <w:jc w:val="center"/>
        <w:outlineLvl w:val="2"/>
        <w:rPr>
          <w:bCs/>
          <w:sz w:val="28"/>
          <w:szCs w:val="28"/>
          <w:lang w:val="bg-BG" w:eastAsia="bg-BG"/>
        </w:rPr>
      </w:pPr>
      <w:r w:rsidRPr="001A60F8">
        <w:rPr>
          <w:bCs/>
          <w:sz w:val="28"/>
          <w:szCs w:val="28"/>
          <w:lang w:val="bg-BG" w:eastAsia="bg-BG"/>
        </w:rPr>
        <w:t>към проект на Наредба № Н</w:t>
      </w:r>
    </w:p>
    <w:p w:rsidR="00E8388B" w:rsidRPr="001A60F8" w:rsidRDefault="00532963" w:rsidP="003E7DB9">
      <w:pPr>
        <w:jc w:val="center"/>
        <w:outlineLvl w:val="2"/>
        <w:rPr>
          <w:bCs/>
          <w:sz w:val="28"/>
          <w:szCs w:val="28"/>
          <w:lang w:val="bg-BG" w:eastAsia="ar-SA"/>
        </w:rPr>
      </w:pPr>
      <w:r w:rsidRPr="001A60F8">
        <w:rPr>
          <w:rFonts w:eastAsia="Arial"/>
          <w:sz w:val="28"/>
          <w:szCs w:val="28"/>
          <w:lang w:val="bg-BG"/>
        </w:rPr>
        <w:t xml:space="preserve">за </w:t>
      </w:r>
      <w:r w:rsidRPr="001A60F8">
        <w:rPr>
          <w:bCs/>
          <w:sz w:val="28"/>
          <w:szCs w:val="28"/>
          <w:lang w:val="bg-BG" w:eastAsia="ar-SA"/>
        </w:rPr>
        <w:t xml:space="preserve">придобиване на квалификация по професията „Сержант (Старшина за </w:t>
      </w:r>
      <w:r w:rsidR="004F3B58" w:rsidRPr="001A60F8">
        <w:rPr>
          <w:bCs/>
          <w:sz w:val="28"/>
          <w:szCs w:val="28"/>
          <w:lang w:val="bg-BG" w:eastAsia="ar-SA"/>
        </w:rPr>
        <w:t>ВМС</w:t>
      </w:r>
      <w:r w:rsidRPr="001A60F8">
        <w:rPr>
          <w:bCs/>
          <w:sz w:val="28"/>
          <w:szCs w:val="28"/>
          <w:lang w:val="bg-BG" w:eastAsia="ar-SA"/>
        </w:rPr>
        <w:t xml:space="preserve">) – </w:t>
      </w:r>
      <w:bookmarkStart w:id="0" w:name="to_paragraph_id43186637"/>
      <w:bookmarkEnd w:id="0"/>
      <w:r w:rsidR="004D1293" w:rsidRPr="001A60F8">
        <w:rPr>
          <w:bCs/>
          <w:sz w:val="28"/>
          <w:szCs w:val="28"/>
          <w:lang w:val="bg-BG" w:eastAsia="ar-SA"/>
        </w:rPr>
        <w:t>медицинско осигуряване на въоръжените сили</w:t>
      </w:r>
      <w:r w:rsidR="00E266C8" w:rsidRPr="001A60F8">
        <w:rPr>
          <w:bCs/>
          <w:sz w:val="28"/>
          <w:szCs w:val="28"/>
          <w:lang w:val="bg-BG" w:eastAsia="ar-SA"/>
        </w:rPr>
        <w:t>“</w:t>
      </w:r>
    </w:p>
    <w:p w:rsidR="00532963" w:rsidRPr="001A60F8" w:rsidRDefault="00532963" w:rsidP="004D1293">
      <w:pPr>
        <w:jc w:val="center"/>
        <w:outlineLvl w:val="2"/>
        <w:rPr>
          <w:b/>
          <w:bCs/>
          <w:sz w:val="28"/>
          <w:szCs w:val="28"/>
          <w:lang w:val="bg-BG" w:eastAsia="ar-SA"/>
        </w:rPr>
      </w:pPr>
    </w:p>
    <w:p w:rsidR="004F3B58" w:rsidRPr="001A60F8" w:rsidRDefault="004F3B58" w:rsidP="004F3B58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1A60F8">
        <w:rPr>
          <w:b/>
          <w:bCs/>
          <w:sz w:val="28"/>
          <w:szCs w:val="28"/>
          <w:lang w:val="bg-BG"/>
        </w:rPr>
        <w:t xml:space="preserve">Причини, които налагат приемането на </w:t>
      </w:r>
      <w:r w:rsidR="00FA67CE" w:rsidRPr="001A60F8">
        <w:rPr>
          <w:b/>
          <w:bCs/>
          <w:sz w:val="28"/>
          <w:szCs w:val="28"/>
          <w:lang w:val="bg-BG"/>
        </w:rPr>
        <w:t>нормативния акт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С настоящата наредба се приема Държавен образователен стандарт (ДОС) за придобиване на квалификация по професията „Сержант (Старшина за ВМС) – медицинско осигуряване на въоръжените сили“, включена в Списъка на професиите за професионално образование и обучение по чл. 6 от Закона за професионалното образование и обучение, утвърден със Заповед № РД09-2230 от 09.08.2024 г. на министъра на образованието и науката.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 xml:space="preserve">Проектът на ДОС е изготвен за осигуряване на системна и ефективна подготовка на сержантския и </w:t>
      </w:r>
      <w:proofErr w:type="spellStart"/>
      <w:r w:rsidRPr="001A60F8">
        <w:rPr>
          <w:sz w:val="28"/>
          <w:szCs w:val="28"/>
          <w:lang w:val="bg-BG"/>
        </w:rPr>
        <w:t>старшинския</w:t>
      </w:r>
      <w:proofErr w:type="spellEnd"/>
      <w:r w:rsidRPr="001A60F8">
        <w:rPr>
          <w:sz w:val="28"/>
          <w:szCs w:val="28"/>
          <w:lang w:val="bg-BG"/>
        </w:rPr>
        <w:t xml:space="preserve"> състав, изпълняващ задачи по медицинско осигуряване във Въоръжените сили на Република България. Стандартът отчита динамично променящата се среда за сигурност, модернизацията на въоръжените сили, внедряването на нови технологии и медицинска техника, както и повишените изисквания за готовност при кризи, бедствия, аварии и въоръжени конфликти.</w:t>
      </w:r>
    </w:p>
    <w:p w:rsidR="009F3683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 xml:space="preserve">Наредбата се издава на основание </w:t>
      </w:r>
      <w:bookmarkStart w:id="1" w:name="_GoBack"/>
      <w:bookmarkEnd w:id="1"/>
      <w:r w:rsidRPr="001A60F8">
        <w:rPr>
          <w:sz w:val="28"/>
          <w:szCs w:val="28"/>
          <w:lang w:val="bg-BG"/>
        </w:rPr>
        <w:t>чл. 95, ал. 4 от Закона за отбраната и въоръжените сили на Република България.</w:t>
      </w:r>
    </w:p>
    <w:p w:rsidR="001A60F8" w:rsidRPr="001A60F8" w:rsidRDefault="001A60F8" w:rsidP="004F3B58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4F3B58" w:rsidRPr="001A60F8" w:rsidRDefault="004F3B58" w:rsidP="004F3B58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1A60F8">
        <w:rPr>
          <w:b/>
          <w:bCs/>
          <w:sz w:val="28"/>
          <w:szCs w:val="28"/>
          <w:lang w:val="bg-BG"/>
        </w:rPr>
        <w:t>Цел</w:t>
      </w:r>
      <w:r w:rsidR="00FA67CE" w:rsidRPr="001A60F8">
        <w:rPr>
          <w:b/>
          <w:bCs/>
          <w:sz w:val="28"/>
          <w:szCs w:val="28"/>
          <w:lang w:val="bg-BG"/>
        </w:rPr>
        <w:t>и</w:t>
      </w:r>
      <w:r w:rsidRPr="001A60F8">
        <w:rPr>
          <w:b/>
          <w:bCs/>
          <w:sz w:val="28"/>
          <w:szCs w:val="28"/>
          <w:lang w:val="bg-BG"/>
        </w:rPr>
        <w:t xml:space="preserve"> на </w:t>
      </w:r>
      <w:r w:rsidR="00FA67CE" w:rsidRPr="001A60F8">
        <w:rPr>
          <w:b/>
          <w:bCs/>
          <w:sz w:val="28"/>
          <w:szCs w:val="28"/>
          <w:lang w:val="bg-BG"/>
        </w:rPr>
        <w:t>нормативния акт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Проектът цели създаване на единен модел за подготовка на сержанти и старшини, изпълняващи функции по медицинско осигуряване във военните формирования на Въоръжените сили на Република България.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 xml:space="preserve">Стандартът гарантира придобиването на професионални знания, умения и компетентности за оказване на първа медицинска помощ, спешна медицинска евакуация, хигиенно-противоепидемичен контрол и участие в медицинското осигуряване на </w:t>
      </w:r>
      <w:proofErr w:type="spellStart"/>
      <w:r w:rsidRPr="001A60F8">
        <w:rPr>
          <w:sz w:val="28"/>
          <w:szCs w:val="28"/>
          <w:lang w:val="bg-BG"/>
        </w:rPr>
        <w:t>военноформированията</w:t>
      </w:r>
      <w:proofErr w:type="spellEnd"/>
      <w:r w:rsidRPr="001A60F8">
        <w:rPr>
          <w:sz w:val="28"/>
          <w:szCs w:val="28"/>
          <w:lang w:val="bg-BG"/>
        </w:rPr>
        <w:t>.</w:t>
      </w:r>
    </w:p>
    <w:p w:rsidR="009F3683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Приемането на ДОС ще осигури подготовка на кадри, способни да изпълняват отговорни задачи по защита на живота и здравето на военнослужещите както в мирно време, така и при участие в операции и мисии в страната и извън нея.</w:t>
      </w:r>
    </w:p>
    <w:p w:rsidR="001A60F8" w:rsidRPr="001A60F8" w:rsidRDefault="001A60F8" w:rsidP="004F3B58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4F3B58" w:rsidRPr="001A60F8" w:rsidRDefault="004F3B58" w:rsidP="004F3B58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1A60F8">
        <w:rPr>
          <w:b/>
          <w:bCs/>
          <w:sz w:val="28"/>
          <w:szCs w:val="28"/>
          <w:lang w:val="bg-BG"/>
        </w:rPr>
        <w:t xml:space="preserve">Очаквани резултати 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Прилагането на ДОС ще въведе единни изисквания за придобиване на професионални знания, умения и компетентности от обучаемите, както и обективни критерии и средства за оценяване на резултатите от ученето.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Ще се определят изисквания към материалната база и квалификацията на обучаващите, гарантиращи ефективен учебен процес с практическа подготовка в реална и симулирана среда.</w:t>
      </w:r>
    </w:p>
    <w:p w:rsidR="009F3683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 xml:space="preserve">Очаква се подготовка на висококвалифицирани специалисти, способни да оказват медицинска помощ при операции, учения, бедствия и аварии, да прилагат превантивни мерки и да поддържат бойната готовност и здравословното състояние на личния състав, което ще допринесе за повишаване на ефективността </w:t>
      </w:r>
      <w:r w:rsidRPr="001A60F8">
        <w:rPr>
          <w:sz w:val="28"/>
          <w:szCs w:val="28"/>
          <w:lang w:val="bg-BG"/>
        </w:rPr>
        <w:lastRenderedPageBreak/>
        <w:t>и устойчивостта на медицинското осигуряване във Въоръжените сили на Република България.</w:t>
      </w:r>
    </w:p>
    <w:p w:rsidR="001A60F8" w:rsidRPr="001A60F8" w:rsidRDefault="001A60F8" w:rsidP="004F3B58">
      <w:pPr>
        <w:ind w:firstLine="567"/>
        <w:jc w:val="both"/>
        <w:rPr>
          <w:sz w:val="28"/>
          <w:szCs w:val="28"/>
          <w:lang w:val="bg-BG"/>
        </w:rPr>
      </w:pPr>
    </w:p>
    <w:p w:rsidR="00FA67CE" w:rsidRPr="001A60F8" w:rsidRDefault="00FA67CE" w:rsidP="00FA67CE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1A60F8">
        <w:rPr>
          <w:b/>
          <w:bCs/>
          <w:sz w:val="28"/>
          <w:szCs w:val="28"/>
          <w:lang w:val="bg-BG"/>
        </w:rPr>
        <w:t>Финансови и други средства, необходими за прилагането на нормативния акт</w:t>
      </w:r>
    </w:p>
    <w:p w:rsidR="00FA67CE" w:rsidRPr="001A60F8" w:rsidRDefault="00FA67CE" w:rsidP="00FA67CE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средства.</w:t>
      </w:r>
    </w:p>
    <w:p w:rsidR="00FA67CE" w:rsidRPr="001A60F8" w:rsidRDefault="00FA67CE" w:rsidP="00FA67CE">
      <w:pPr>
        <w:ind w:firstLine="567"/>
        <w:jc w:val="both"/>
        <w:rPr>
          <w:sz w:val="28"/>
          <w:szCs w:val="28"/>
          <w:lang w:val="bg-BG"/>
        </w:rPr>
      </w:pPr>
    </w:p>
    <w:p w:rsidR="00FA67CE" w:rsidRPr="001A60F8" w:rsidRDefault="00FA67CE" w:rsidP="00FA67CE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1A60F8">
        <w:rPr>
          <w:b/>
          <w:bCs/>
          <w:sz w:val="28"/>
          <w:szCs w:val="28"/>
          <w:lang w:val="bg-BG"/>
        </w:rPr>
        <w:t>Анализ за съответствие с правото на Европейския съюз</w:t>
      </w:r>
    </w:p>
    <w:p w:rsidR="00FA67CE" w:rsidRPr="001A60F8" w:rsidRDefault="00FA67CE" w:rsidP="00FA67CE">
      <w:pPr>
        <w:ind w:firstLine="567"/>
        <w:jc w:val="both"/>
        <w:rPr>
          <w:sz w:val="28"/>
          <w:szCs w:val="28"/>
          <w:lang w:val="bg-BG"/>
        </w:rPr>
      </w:pPr>
      <w:r w:rsidRPr="001A60F8">
        <w:rPr>
          <w:sz w:val="28"/>
          <w:szCs w:val="28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6C7696" w:rsidRPr="001A60F8" w:rsidRDefault="006C7696" w:rsidP="004F3B58">
      <w:pPr>
        <w:spacing w:after="240"/>
        <w:ind w:firstLine="567"/>
        <w:jc w:val="both"/>
        <w:rPr>
          <w:color w:val="000000"/>
          <w:sz w:val="28"/>
          <w:szCs w:val="28"/>
          <w:lang w:val="bg-BG"/>
        </w:rPr>
      </w:pPr>
    </w:p>
    <w:sectPr w:rsidR="006C7696" w:rsidRPr="001A60F8" w:rsidSect="00903C55">
      <w:pgSz w:w="11906" w:h="16838"/>
      <w:pgMar w:top="993" w:right="70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4D8"/>
    <w:multiLevelType w:val="hybridMultilevel"/>
    <w:tmpl w:val="DF7E60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210344"/>
    <w:multiLevelType w:val="multilevel"/>
    <w:tmpl w:val="138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A1441B"/>
    <w:multiLevelType w:val="multilevel"/>
    <w:tmpl w:val="F392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83A24"/>
    <w:multiLevelType w:val="hybridMultilevel"/>
    <w:tmpl w:val="316A2BD4"/>
    <w:lvl w:ilvl="0" w:tplc="0EF6427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A"/>
    <w:rsid w:val="00052495"/>
    <w:rsid w:val="00056DAE"/>
    <w:rsid w:val="000B1358"/>
    <w:rsid w:val="000C3C95"/>
    <w:rsid w:val="000E25CF"/>
    <w:rsid w:val="00103369"/>
    <w:rsid w:val="001479B5"/>
    <w:rsid w:val="001575CC"/>
    <w:rsid w:val="00162063"/>
    <w:rsid w:val="00167BE3"/>
    <w:rsid w:val="001853A2"/>
    <w:rsid w:val="001A60F8"/>
    <w:rsid w:val="001B07C6"/>
    <w:rsid w:val="001C603D"/>
    <w:rsid w:val="002042A3"/>
    <w:rsid w:val="00212603"/>
    <w:rsid w:val="00231929"/>
    <w:rsid w:val="002431E6"/>
    <w:rsid w:val="00253A18"/>
    <w:rsid w:val="002649F5"/>
    <w:rsid w:val="002716E2"/>
    <w:rsid w:val="00282668"/>
    <w:rsid w:val="00297CE9"/>
    <w:rsid w:val="002C4C8F"/>
    <w:rsid w:val="002C636C"/>
    <w:rsid w:val="002E7D90"/>
    <w:rsid w:val="00314078"/>
    <w:rsid w:val="00327D5C"/>
    <w:rsid w:val="003344FC"/>
    <w:rsid w:val="00385FEC"/>
    <w:rsid w:val="003B7AA0"/>
    <w:rsid w:val="003E7DB9"/>
    <w:rsid w:val="0040232A"/>
    <w:rsid w:val="0041131D"/>
    <w:rsid w:val="0041492B"/>
    <w:rsid w:val="00436218"/>
    <w:rsid w:val="004413A7"/>
    <w:rsid w:val="00465DA6"/>
    <w:rsid w:val="00473725"/>
    <w:rsid w:val="004B6618"/>
    <w:rsid w:val="004B66D2"/>
    <w:rsid w:val="004C25D9"/>
    <w:rsid w:val="004D1293"/>
    <w:rsid w:val="004E0B8C"/>
    <w:rsid w:val="004E4F92"/>
    <w:rsid w:val="004E707C"/>
    <w:rsid w:val="004F29F0"/>
    <w:rsid w:val="004F3B58"/>
    <w:rsid w:val="00532963"/>
    <w:rsid w:val="00551B20"/>
    <w:rsid w:val="00554DD7"/>
    <w:rsid w:val="00582560"/>
    <w:rsid w:val="005A2C0F"/>
    <w:rsid w:val="005B3E89"/>
    <w:rsid w:val="005B54C7"/>
    <w:rsid w:val="005E595F"/>
    <w:rsid w:val="00600FD4"/>
    <w:rsid w:val="00645CC0"/>
    <w:rsid w:val="00651EAB"/>
    <w:rsid w:val="006521F8"/>
    <w:rsid w:val="006B044B"/>
    <w:rsid w:val="006B099D"/>
    <w:rsid w:val="006B3C1E"/>
    <w:rsid w:val="006C101A"/>
    <w:rsid w:val="006C7696"/>
    <w:rsid w:val="006E48FD"/>
    <w:rsid w:val="00706802"/>
    <w:rsid w:val="00710C6E"/>
    <w:rsid w:val="00726E9A"/>
    <w:rsid w:val="00730D80"/>
    <w:rsid w:val="00730DBC"/>
    <w:rsid w:val="007341A2"/>
    <w:rsid w:val="00764117"/>
    <w:rsid w:val="007E1D85"/>
    <w:rsid w:val="007E370D"/>
    <w:rsid w:val="00810825"/>
    <w:rsid w:val="008347BC"/>
    <w:rsid w:val="008C194B"/>
    <w:rsid w:val="008D19C6"/>
    <w:rsid w:val="008E42EC"/>
    <w:rsid w:val="008F0DD2"/>
    <w:rsid w:val="008F2F4C"/>
    <w:rsid w:val="00903C55"/>
    <w:rsid w:val="00905BA2"/>
    <w:rsid w:val="009144A2"/>
    <w:rsid w:val="00947BFA"/>
    <w:rsid w:val="009546C8"/>
    <w:rsid w:val="0096247D"/>
    <w:rsid w:val="009E5DE5"/>
    <w:rsid w:val="009F3683"/>
    <w:rsid w:val="00A1735F"/>
    <w:rsid w:val="00A25665"/>
    <w:rsid w:val="00A30F5C"/>
    <w:rsid w:val="00A43260"/>
    <w:rsid w:val="00A60BFE"/>
    <w:rsid w:val="00A80F81"/>
    <w:rsid w:val="00B133FD"/>
    <w:rsid w:val="00B2686D"/>
    <w:rsid w:val="00B5422E"/>
    <w:rsid w:val="00B90666"/>
    <w:rsid w:val="00B91543"/>
    <w:rsid w:val="00BA5A52"/>
    <w:rsid w:val="00C05720"/>
    <w:rsid w:val="00C10896"/>
    <w:rsid w:val="00C472CC"/>
    <w:rsid w:val="00C7110E"/>
    <w:rsid w:val="00C94CD4"/>
    <w:rsid w:val="00CA7FAE"/>
    <w:rsid w:val="00CB32EF"/>
    <w:rsid w:val="00CC19B7"/>
    <w:rsid w:val="00D140D8"/>
    <w:rsid w:val="00DB49A4"/>
    <w:rsid w:val="00DD3316"/>
    <w:rsid w:val="00DE164A"/>
    <w:rsid w:val="00DF42D0"/>
    <w:rsid w:val="00E159C0"/>
    <w:rsid w:val="00E266C8"/>
    <w:rsid w:val="00E4707F"/>
    <w:rsid w:val="00E53EBB"/>
    <w:rsid w:val="00E62B2B"/>
    <w:rsid w:val="00E8388B"/>
    <w:rsid w:val="00E97844"/>
    <w:rsid w:val="00ED369C"/>
    <w:rsid w:val="00ED56FF"/>
    <w:rsid w:val="00F126A1"/>
    <w:rsid w:val="00F1737C"/>
    <w:rsid w:val="00F36E19"/>
    <w:rsid w:val="00F42D37"/>
    <w:rsid w:val="00F71B67"/>
    <w:rsid w:val="00F94621"/>
    <w:rsid w:val="00F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48154"/>
  <w15:chartTrackingRefBased/>
  <w15:docId w15:val="{69526D5F-6504-4608-8D89-075A9760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152"/>
        <w:tab w:val="left" w:pos="1584"/>
        <w:tab w:val="left" w:pos="4176"/>
      </w:tabs>
      <w:jc w:val="center"/>
      <w:outlineLvl w:val="1"/>
    </w:pPr>
    <w:rPr>
      <w:b/>
      <w:sz w:val="24"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bg-BG"/>
    </w:rPr>
  </w:style>
  <w:style w:type="paragraph" w:customStyle="1" w:styleId="CharCharCharCharCharChar">
    <w:name w:val="Char Char Char Char Char Char"/>
    <w:basedOn w:val="Normal"/>
    <w:rsid w:val="00E978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Char Char"/>
    <w:basedOn w:val="Normal"/>
    <w:rsid w:val="002C4C8F"/>
    <w:pPr>
      <w:spacing w:after="160" w:line="240" w:lineRule="exact"/>
    </w:pPr>
    <w:rPr>
      <w:rFonts w:ascii="Tahoma" w:hAnsi="Tahoma" w:cs="Tahoma"/>
    </w:rPr>
  </w:style>
  <w:style w:type="paragraph" w:customStyle="1" w:styleId="CharChar4">
    <w:name w:val="Char Char4"/>
    <w:basedOn w:val="Normal"/>
    <w:rsid w:val="00A30F5C"/>
    <w:pPr>
      <w:spacing w:after="160" w:line="240" w:lineRule="exact"/>
    </w:pPr>
    <w:rPr>
      <w:rFonts w:ascii="Tahoma" w:hAnsi="Tahoma" w:cs="Tahoma"/>
    </w:rPr>
  </w:style>
  <w:style w:type="paragraph" w:customStyle="1" w:styleId="CharChar1CharChar">
    <w:name w:val="Char Char1 Char Char"/>
    <w:basedOn w:val="Normal"/>
    <w:rsid w:val="0096247D"/>
    <w:pPr>
      <w:spacing w:after="160" w:line="240" w:lineRule="exact"/>
    </w:pPr>
    <w:rPr>
      <w:rFonts w:ascii="Tahoma" w:hAnsi="Tahoma" w:cs="Tahoma"/>
    </w:rPr>
  </w:style>
  <w:style w:type="paragraph" w:customStyle="1" w:styleId="CharChar1CharCharCharChar">
    <w:name w:val="Char Char1 Char Char Char Char"/>
    <w:basedOn w:val="Normal"/>
    <w:rsid w:val="00C472CC"/>
    <w:pPr>
      <w:spacing w:after="160" w:line="240" w:lineRule="exact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4C2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25D9"/>
    <w:rPr>
      <w:rFonts w:ascii="Segoe UI" w:hAnsi="Segoe UI" w:cs="Segoe UI"/>
      <w:sz w:val="18"/>
      <w:szCs w:val="18"/>
      <w:lang w:val="en-US" w:eastAsia="en-US"/>
    </w:rPr>
  </w:style>
  <w:style w:type="character" w:styleId="Strong">
    <w:name w:val="Strong"/>
    <w:basedOn w:val="DefaultParagraphFont"/>
    <w:uiPriority w:val="22"/>
    <w:qFormat/>
    <w:rsid w:val="004D1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Veselina Radkova</dc:creator>
  <cp:keywords/>
  <cp:lastModifiedBy>Teodora P. Chalakova</cp:lastModifiedBy>
  <cp:revision>9</cp:revision>
  <cp:lastPrinted>2025-05-07T09:20:00Z</cp:lastPrinted>
  <dcterms:created xsi:type="dcterms:W3CDTF">2025-11-03T12:52:00Z</dcterms:created>
  <dcterms:modified xsi:type="dcterms:W3CDTF">2026-02-20T08:36:00Z</dcterms:modified>
</cp:coreProperties>
</file>