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607A7" w14:textId="43A89064" w:rsidR="00D71886" w:rsidRDefault="00683E9B" w:rsidP="00683E9B">
      <w:pPr>
        <w:spacing w:line="360" w:lineRule="auto"/>
        <w:jc w:val="both"/>
        <w:rPr>
          <w:b/>
          <w:lang w:val="bg-BG" w:eastAsia="bg-BG"/>
        </w:rPr>
      </w:pPr>
      <w:r>
        <w:rPr>
          <w:lang w:val="bg-BG" w:eastAsia="bg-BG"/>
        </w:rPr>
        <w:pict w14:anchorId="0EBEAA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2pt;height:90.45pt">
            <v:imagedata r:id="rId8" o:title=""/>
            <o:lock v:ext="edit" ungrouping="t" rotation="t" cropping="t" verticies="t" text="t" grouping="t"/>
            <o:signatureline v:ext="edit" id="{E0EDFE59-46E6-47E1-9B9E-19DC06630B9F}" provid="{00000000-0000-0000-0000-000000000000}" issignatureline="t"/>
          </v:shape>
        </w:pict>
      </w:r>
    </w:p>
    <w:p w14:paraId="6C5BA41A" w14:textId="77777777" w:rsidR="00683E9B" w:rsidRPr="00683E9B" w:rsidRDefault="00683E9B" w:rsidP="00683E9B">
      <w:pPr>
        <w:spacing w:line="360" w:lineRule="auto"/>
        <w:ind w:left="4989"/>
        <w:jc w:val="both"/>
        <w:rPr>
          <w:lang w:val="bg-BG" w:eastAsia="bg-BG"/>
        </w:rPr>
      </w:pPr>
    </w:p>
    <w:p w14:paraId="15412931" w14:textId="459B2808" w:rsidR="0029067D" w:rsidRPr="0029067D" w:rsidRDefault="00686AA9" w:rsidP="00683E9B">
      <w:pPr>
        <w:spacing w:line="360" w:lineRule="auto"/>
        <w:ind w:left="4989"/>
        <w:jc w:val="both"/>
        <w:rPr>
          <w:lang w:val="bg-BG" w:eastAsia="bg-BG"/>
        </w:rPr>
      </w:pPr>
      <w:r w:rsidRPr="00686AA9">
        <w:rPr>
          <w:b/>
          <w:lang w:val="bg-BG" w:eastAsia="bg-BG"/>
        </w:rPr>
        <w:t>ОДОБРИЛ,</w:t>
      </w:r>
      <w:r w:rsidRPr="00686AA9">
        <w:rPr>
          <w:lang w:val="bg-BG" w:eastAsia="bg-BG"/>
        </w:rPr>
        <w:br/>
      </w:r>
      <w:r w:rsidR="00683E9B">
        <w:rPr>
          <w:lang w:val="bg-BG" w:eastAsia="bg-BG"/>
        </w:rPr>
        <w:pict w14:anchorId="065E8B93">
          <v:shape id="_x0000_i1026" type="#_x0000_t75" alt="Microsoft Office Signature Line..." style="width:180.85pt;height:87pt">
            <v:imagedata r:id="rId9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ПЛАМЕН АБРОВСКИ" o:suggestedsigner2="Министър" issignatureline="t"/>
          </v:shape>
        </w:pict>
      </w:r>
    </w:p>
    <w:p w14:paraId="3434949A" w14:textId="3DC305E0" w:rsidR="008B6A41" w:rsidRPr="00F318BB" w:rsidRDefault="008B6A41" w:rsidP="00683E9B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ДО</w:t>
      </w:r>
    </w:p>
    <w:p w14:paraId="05E409DA" w14:textId="2BAE0FDC" w:rsidR="008B6A41" w:rsidRPr="00F318BB" w:rsidRDefault="008B6A41" w:rsidP="00683E9B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МИНИСТЪРА НА ЗЕМЕДЕЛИЕТО</w:t>
      </w:r>
      <w:r w:rsidR="00162075">
        <w:rPr>
          <w:b/>
          <w:bCs/>
          <w:lang w:val="bg-BG"/>
        </w:rPr>
        <w:t xml:space="preserve"> </w:t>
      </w:r>
      <w:r w:rsidRPr="00F318BB">
        <w:rPr>
          <w:b/>
          <w:bCs/>
          <w:lang w:val="bg-BG"/>
        </w:rPr>
        <w:t>И ХРАНИТЕ</w:t>
      </w:r>
    </w:p>
    <w:p w14:paraId="185AA6F8" w14:textId="68427C53" w:rsidR="008B6A41" w:rsidRPr="00F318BB" w:rsidRDefault="002B2112" w:rsidP="00683E9B">
      <w:pPr>
        <w:spacing w:line="360" w:lineRule="auto"/>
        <w:jc w:val="both"/>
        <w:rPr>
          <w:b/>
          <w:caps/>
          <w:lang w:val="bg-BG"/>
        </w:rPr>
      </w:pPr>
      <w:r>
        <w:rPr>
          <w:b/>
          <w:caps/>
          <w:lang w:val="bg-BG"/>
        </w:rPr>
        <w:t xml:space="preserve">г-н </w:t>
      </w:r>
      <w:r w:rsidR="00300C58">
        <w:rPr>
          <w:b/>
          <w:caps/>
          <w:lang w:val="bg-BG"/>
        </w:rPr>
        <w:t>ПЛАМЕН АБРОВСКИ</w:t>
      </w:r>
    </w:p>
    <w:p w14:paraId="7F0BB8EC" w14:textId="7B9E5EE4" w:rsidR="000C22C5" w:rsidRDefault="000C22C5" w:rsidP="00683E9B">
      <w:pPr>
        <w:spacing w:line="360" w:lineRule="auto"/>
        <w:rPr>
          <w:lang w:val="bg-BG"/>
        </w:rPr>
      </w:pPr>
    </w:p>
    <w:p w14:paraId="05AB463F" w14:textId="77777777" w:rsidR="00683E9B" w:rsidRDefault="00683E9B" w:rsidP="00683E9B">
      <w:pPr>
        <w:spacing w:line="360" w:lineRule="auto"/>
        <w:rPr>
          <w:lang w:val="bg-BG"/>
        </w:rPr>
      </w:pPr>
    </w:p>
    <w:p w14:paraId="6A53D24F" w14:textId="77777777" w:rsidR="00F15C21" w:rsidRPr="00F318BB" w:rsidRDefault="00F15C21" w:rsidP="00683E9B">
      <w:pPr>
        <w:spacing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  <w:lang w:val="bg-BG"/>
        </w:rPr>
      </w:pPr>
      <w:r w:rsidRPr="00F318BB">
        <w:rPr>
          <w:rFonts w:ascii="Times New Roman Bold" w:hAnsi="Times New Roman Bold"/>
          <w:b/>
          <w:spacing w:val="70"/>
          <w:sz w:val="28"/>
          <w:szCs w:val="28"/>
          <w:lang w:val="bg-BG"/>
        </w:rPr>
        <w:t>ДОКЛАД</w:t>
      </w:r>
    </w:p>
    <w:p w14:paraId="2CB80973" w14:textId="5106BE30" w:rsidR="003B5B8D" w:rsidRPr="00A9747B" w:rsidRDefault="005D1EB3" w:rsidP="00683E9B">
      <w:pPr>
        <w:spacing w:line="360" w:lineRule="auto"/>
        <w:jc w:val="center"/>
        <w:rPr>
          <w:lang w:val="bg-BG"/>
        </w:rPr>
      </w:pPr>
      <w:r w:rsidRPr="00A9747B">
        <w:rPr>
          <w:lang w:val="bg-BG"/>
        </w:rPr>
        <w:t xml:space="preserve">от </w:t>
      </w:r>
      <w:r w:rsidR="00300C58" w:rsidRPr="00A9747B">
        <w:rPr>
          <w:lang w:val="bg-BG"/>
        </w:rPr>
        <w:t>Красимир Чакъров</w:t>
      </w:r>
      <w:r w:rsidR="00070E43" w:rsidRPr="00A9747B">
        <w:rPr>
          <w:lang w:val="bg-BG"/>
        </w:rPr>
        <w:t xml:space="preserve"> </w:t>
      </w:r>
      <w:r w:rsidR="00F15C21" w:rsidRPr="00A9747B">
        <w:rPr>
          <w:lang w:val="bg-BG"/>
        </w:rPr>
        <w:t xml:space="preserve">– </w:t>
      </w:r>
      <w:r w:rsidR="00875BCD" w:rsidRPr="00A9747B">
        <w:rPr>
          <w:lang w:val="bg-BG"/>
        </w:rPr>
        <w:t>заместник-</w:t>
      </w:r>
      <w:r w:rsidR="00F15C21" w:rsidRPr="00A9747B">
        <w:rPr>
          <w:lang w:val="bg-BG"/>
        </w:rPr>
        <w:t>министър на земеделието</w:t>
      </w:r>
      <w:r w:rsidR="00FA27BC" w:rsidRPr="00A9747B">
        <w:rPr>
          <w:lang w:val="bg-BG"/>
        </w:rPr>
        <w:t xml:space="preserve"> и храните</w:t>
      </w:r>
    </w:p>
    <w:p w14:paraId="4605CFA2" w14:textId="5ABEAB99" w:rsidR="0029067D" w:rsidRDefault="0029067D" w:rsidP="00683E9B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5FC9E5F8" w14:textId="77777777" w:rsidR="000C22C5" w:rsidRPr="00A9747B" w:rsidRDefault="000C22C5" w:rsidP="00683E9B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799148A5" w14:textId="578CCC31" w:rsidR="005940BC" w:rsidRPr="000C22C5" w:rsidRDefault="005940BC" w:rsidP="00683E9B">
      <w:pPr>
        <w:tabs>
          <w:tab w:val="left" w:pos="993"/>
        </w:tabs>
        <w:spacing w:line="360" w:lineRule="auto"/>
        <w:ind w:left="1077" w:hanging="1077"/>
        <w:jc w:val="both"/>
        <w:rPr>
          <w:spacing w:val="-2"/>
          <w:lang w:val="bg-BG"/>
        </w:rPr>
      </w:pPr>
      <w:r w:rsidRPr="00A9747B">
        <w:rPr>
          <w:b/>
          <w:lang w:val="bg-BG"/>
        </w:rPr>
        <w:t>Относно:</w:t>
      </w:r>
      <w:r w:rsidRPr="00A9747B">
        <w:rPr>
          <w:rFonts w:ascii="Verdana" w:hAnsi="Verdana"/>
          <w:sz w:val="20"/>
          <w:szCs w:val="20"/>
          <w:lang w:val="bg-BG"/>
        </w:rPr>
        <w:t xml:space="preserve"> </w:t>
      </w:r>
      <w:r w:rsidR="006C6303" w:rsidRPr="000C22C5">
        <w:rPr>
          <w:spacing w:val="-2"/>
          <w:lang w:val="bg-BG"/>
        </w:rPr>
        <w:t xml:space="preserve">Проект на </w:t>
      </w:r>
      <w:r w:rsidR="003B59F7" w:rsidRPr="000C22C5">
        <w:rPr>
          <w:spacing w:val="-2"/>
          <w:lang w:val="bg-BG"/>
        </w:rPr>
        <w:t>Наредба за изменение и допълнение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 – 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</w:p>
    <w:p w14:paraId="05B6AC95" w14:textId="0A71A503" w:rsidR="00266C91" w:rsidRDefault="00266C91" w:rsidP="00683E9B">
      <w:pPr>
        <w:spacing w:line="360" w:lineRule="auto"/>
        <w:ind w:firstLine="709"/>
        <w:jc w:val="both"/>
        <w:rPr>
          <w:spacing w:val="-2"/>
          <w:lang w:val="bg-BG"/>
        </w:rPr>
      </w:pPr>
    </w:p>
    <w:p w14:paraId="44D429D9" w14:textId="08AFD99E" w:rsidR="00683E9B" w:rsidRDefault="00683E9B" w:rsidP="00683E9B">
      <w:pPr>
        <w:spacing w:line="360" w:lineRule="auto"/>
        <w:ind w:firstLine="709"/>
        <w:jc w:val="both"/>
        <w:rPr>
          <w:spacing w:val="-2"/>
          <w:lang w:val="bg-BG"/>
        </w:rPr>
      </w:pPr>
    </w:p>
    <w:p w14:paraId="2166894A" w14:textId="77777777" w:rsidR="007E1A93" w:rsidRPr="00A9747B" w:rsidRDefault="00F15C21" w:rsidP="00683E9B">
      <w:pPr>
        <w:spacing w:after="120" w:line="360" w:lineRule="auto"/>
        <w:ind w:firstLine="709"/>
        <w:jc w:val="both"/>
        <w:rPr>
          <w:b/>
          <w:lang w:val="bg-BG"/>
        </w:rPr>
      </w:pPr>
      <w:r w:rsidRPr="00A9747B">
        <w:rPr>
          <w:b/>
          <w:lang w:val="bg-BG"/>
        </w:rPr>
        <w:lastRenderedPageBreak/>
        <w:t>УВАЖАЕМ</w:t>
      </w:r>
      <w:r w:rsidR="002F2098" w:rsidRPr="00A9747B">
        <w:rPr>
          <w:b/>
          <w:lang w:val="bg-BG"/>
        </w:rPr>
        <w:t>И</w:t>
      </w:r>
      <w:r w:rsidRPr="00A9747B">
        <w:rPr>
          <w:b/>
          <w:lang w:val="bg-BG"/>
        </w:rPr>
        <w:t xml:space="preserve"> </w:t>
      </w:r>
      <w:r w:rsidR="002F2098" w:rsidRPr="00A9747B">
        <w:rPr>
          <w:b/>
          <w:lang w:val="bg-BG"/>
        </w:rPr>
        <w:t>ГОСПОДИН</w:t>
      </w:r>
      <w:r w:rsidRPr="00A9747B">
        <w:rPr>
          <w:b/>
          <w:lang w:val="bg-BG"/>
        </w:rPr>
        <w:t xml:space="preserve"> МИНИСТ</w:t>
      </w:r>
      <w:r w:rsidR="00FC29BA" w:rsidRPr="00A9747B">
        <w:rPr>
          <w:b/>
          <w:lang w:val="bg-BG"/>
        </w:rPr>
        <w:t>Ъ</w:t>
      </w:r>
      <w:r w:rsidRPr="00A9747B">
        <w:rPr>
          <w:b/>
          <w:lang w:val="bg-BG"/>
        </w:rPr>
        <w:t>Р,</w:t>
      </w:r>
    </w:p>
    <w:p w14:paraId="2C822786" w14:textId="2F683168" w:rsidR="00D11814" w:rsidRPr="00A9747B" w:rsidRDefault="003B59F7" w:rsidP="00683E9B">
      <w:pPr>
        <w:spacing w:line="360" w:lineRule="auto"/>
        <w:ind w:firstLine="709"/>
        <w:jc w:val="both"/>
        <w:rPr>
          <w:lang w:val="bg-BG"/>
        </w:rPr>
      </w:pPr>
      <w:r w:rsidRPr="00A9747B">
        <w:rPr>
          <w:lang w:val="bg-BG"/>
        </w:rPr>
        <w:t>На основание чл. 68, ал. 1, т. 1, във връзка с чл. 70, ал. 2 от Закона за подпомагане на земеделските производители (ЗПЗП) внасям Наредба за изменение и допълнение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 – 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наричана по-нататък за кратко „Наредба № 4 от 2024 г.“</w:t>
      </w:r>
    </w:p>
    <w:p w14:paraId="4B3C1D86" w14:textId="77777777" w:rsidR="003B59F7" w:rsidRPr="00A9747B" w:rsidRDefault="003B59F7" w:rsidP="00683E9B">
      <w:pPr>
        <w:spacing w:line="360" w:lineRule="auto"/>
        <w:ind w:firstLine="709"/>
        <w:jc w:val="both"/>
        <w:rPr>
          <w:color w:val="000000" w:themeColor="text1"/>
        </w:rPr>
      </w:pPr>
    </w:p>
    <w:p w14:paraId="0FF2C722" w14:textId="0EF08628" w:rsidR="00FE6263" w:rsidRPr="00A9747B" w:rsidRDefault="00DE4AB4" w:rsidP="00683E9B">
      <w:pPr>
        <w:pStyle w:val="NormalWeb"/>
        <w:widowControl w:val="0"/>
        <w:spacing w:line="360" w:lineRule="auto"/>
        <w:ind w:firstLine="709"/>
        <w:rPr>
          <w:b/>
          <w:color w:val="000000" w:themeColor="text1"/>
        </w:rPr>
      </w:pPr>
      <w:r w:rsidRPr="00A9747B">
        <w:rPr>
          <w:b/>
          <w:color w:val="000000" w:themeColor="text1"/>
        </w:rPr>
        <w:t>Причини, които налагат приемането на акта</w:t>
      </w:r>
    </w:p>
    <w:p w14:paraId="16D7B29B" w14:textId="2742E1B7" w:rsidR="003B59F7" w:rsidRPr="00A9747B" w:rsidRDefault="003B59F7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В </w:t>
      </w:r>
      <w:r w:rsidR="00076E64" w:rsidRPr="00A9747B">
        <w:rPr>
          <w:bCs/>
          <w:lang w:val="bg-BG"/>
        </w:rPr>
        <w:t>двуг</w:t>
      </w:r>
      <w:r w:rsidRPr="00A9747B">
        <w:rPr>
          <w:bCs/>
          <w:lang w:val="bg-BG"/>
        </w:rPr>
        <w:t xml:space="preserve">одишния срок от издаване на Наредба № 4 от 2024 г., възникнаха казуси, които бяха поставени както от страна на кандидати и бенефициенти, така и от страна на Държавен фонд „Земеделие“ към Управляващия орган. Бяха направени и предложения за изменения в Стратегическия план за развитието на земеделието и селските райони на </w:t>
      </w:r>
      <w:r w:rsidRPr="00A9747B">
        <w:rPr>
          <w:bCs/>
          <w:spacing w:val="-2"/>
          <w:lang w:val="bg-BG"/>
        </w:rPr>
        <w:t>Република България за периода 2023 – 2027 г</w:t>
      </w:r>
      <w:r w:rsidR="00BB5F66" w:rsidRPr="00A9747B">
        <w:rPr>
          <w:bCs/>
          <w:spacing w:val="-2"/>
          <w:lang w:val="bg-BG"/>
        </w:rPr>
        <w:t>.</w:t>
      </w:r>
      <w:r w:rsidRPr="00A9747B">
        <w:rPr>
          <w:bCs/>
          <w:spacing w:val="-2"/>
          <w:lang w:val="bg-BG"/>
        </w:rPr>
        <w:t>, наричан по-нататък „Стратегически план“.</w:t>
      </w:r>
    </w:p>
    <w:p w14:paraId="6BEB9B3B" w14:textId="77777777" w:rsidR="003B59F7" w:rsidRPr="00A9747B" w:rsidRDefault="003B59F7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В тази връзка предлагам да бъдат прецизирани текстове в Наредба № 4 от 2024 г. чрез извършване на изменения и допълнения, като се регламентират целесъобразните предложения, поставени от кандидатите, бенефициентите и Държавен фонд „Земеделие“. Необходимо е нормативният акт да се съобрази и с разпоредбите на специалните нормативни актове, които бяха изменени, както и с новите условия в Стратегическия план.</w:t>
      </w:r>
    </w:p>
    <w:p w14:paraId="77C6E180" w14:textId="4265DA98" w:rsidR="00862E3E" w:rsidRPr="00A9747B" w:rsidRDefault="00F035EF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Почти целият финансов ресурс на интервенциите от Стратегическия план, </w:t>
      </w:r>
      <w:r w:rsidR="00862E3E" w:rsidRPr="00A9747B">
        <w:rPr>
          <w:bCs/>
          <w:lang w:val="bg-BG"/>
        </w:rPr>
        <w:t>в обхвата на наредбата</w:t>
      </w:r>
      <w:r w:rsidRPr="00A9747B">
        <w:rPr>
          <w:bCs/>
          <w:lang w:val="bg-BG"/>
        </w:rPr>
        <w:t xml:space="preserve"> е включен в обявени </w:t>
      </w:r>
      <w:r w:rsidR="00862E3E" w:rsidRPr="00A9747B">
        <w:rPr>
          <w:bCs/>
          <w:lang w:val="bg-BG"/>
        </w:rPr>
        <w:t>вече</w:t>
      </w:r>
      <w:r w:rsidRPr="00A9747B">
        <w:rPr>
          <w:bCs/>
          <w:lang w:val="bg-BG"/>
        </w:rPr>
        <w:t xml:space="preserve"> приеми. За да се </w:t>
      </w:r>
      <w:r w:rsidR="00862E3E" w:rsidRPr="00A9747B">
        <w:rPr>
          <w:bCs/>
          <w:lang w:val="bg-BG"/>
        </w:rPr>
        <w:t>с</w:t>
      </w:r>
      <w:r w:rsidRPr="00A9747B">
        <w:rPr>
          <w:bCs/>
          <w:lang w:val="bg-BG"/>
        </w:rPr>
        <w:t>ъ</w:t>
      </w:r>
      <w:r w:rsidR="00862E3E" w:rsidRPr="00A9747B">
        <w:rPr>
          <w:bCs/>
          <w:lang w:val="bg-BG"/>
        </w:rPr>
        <w:t>з</w:t>
      </w:r>
      <w:r w:rsidRPr="00A9747B">
        <w:rPr>
          <w:bCs/>
          <w:lang w:val="bg-BG"/>
        </w:rPr>
        <w:t>д</w:t>
      </w:r>
      <w:r w:rsidR="00862E3E" w:rsidRPr="00A9747B">
        <w:rPr>
          <w:bCs/>
          <w:lang w:val="bg-BG"/>
        </w:rPr>
        <w:t>аде</w:t>
      </w:r>
      <w:r w:rsidRPr="00A9747B">
        <w:rPr>
          <w:bCs/>
          <w:lang w:val="bg-BG"/>
        </w:rPr>
        <w:t xml:space="preserve"> възможност за по-голяма гъвкавост за отваряне на нови приеми с остатъч</w:t>
      </w:r>
      <w:r w:rsidR="00B81242">
        <w:rPr>
          <w:bCs/>
          <w:lang w:val="bg-BG"/>
        </w:rPr>
        <w:t>ни</w:t>
      </w:r>
      <w:r w:rsidRPr="00A9747B">
        <w:rPr>
          <w:bCs/>
          <w:lang w:val="bg-BG"/>
        </w:rPr>
        <w:t xml:space="preserve"> финансови средства</w:t>
      </w:r>
      <w:r w:rsidR="00862E3E" w:rsidRPr="00A9747B">
        <w:rPr>
          <w:bCs/>
          <w:lang w:val="bg-BG"/>
        </w:rPr>
        <w:t>,</w:t>
      </w:r>
      <w:r w:rsidRPr="00A9747B">
        <w:rPr>
          <w:bCs/>
          <w:lang w:val="bg-BG"/>
        </w:rPr>
        <w:t xml:space="preserve"> в края на програмния период</w:t>
      </w:r>
      <w:r w:rsidR="00862E3E" w:rsidRPr="00A9747B">
        <w:rPr>
          <w:bCs/>
          <w:lang w:val="bg-BG"/>
        </w:rPr>
        <w:t>,</w:t>
      </w:r>
      <w:r w:rsidRPr="00A9747B">
        <w:rPr>
          <w:bCs/>
          <w:lang w:val="bg-BG"/>
        </w:rPr>
        <w:t xml:space="preserve"> се предлага прецизиране на текста за </w:t>
      </w:r>
      <w:r w:rsidR="00862E3E" w:rsidRPr="00A9747B">
        <w:rPr>
          <w:bCs/>
          <w:lang w:val="bg-BG"/>
        </w:rPr>
        <w:t>продължителността на приемите през 2026 и 2027 г.</w:t>
      </w:r>
      <w:r w:rsidRPr="00A9747B">
        <w:rPr>
          <w:bCs/>
          <w:lang w:val="bg-BG"/>
        </w:rPr>
        <w:t xml:space="preserve"> </w:t>
      </w:r>
    </w:p>
    <w:p w14:paraId="7FF2DB85" w14:textId="14664A8F" w:rsidR="003B59F7" w:rsidRPr="00A9747B" w:rsidRDefault="00076E64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С про</w:t>
      </w:r>
      <w:r w:rsidR="00481A1B" w:rsidRPr="00A9747B">
        <w:rPr>
          <w:bCs/>
          <w:lang w:val="bg-BG"/>
        </w:rPr>
        <w:t>мените в</w:t>
      </w:r>
      <w:r w:rsidR="009D3AF5" w:rsidRPr="00A9747B">
        <w:rPr>
          <w:bCs/>
          <w:lang w:val="bg-BG"/>
        </w:rPr>
        <w:t xml:space="preserve"> чл. 11 </w:t>
      </w:r>
      <w:r w:rsidR="00862E3E" w:rsidRPr="00A9747B">
        <w:rPr>
          <w:bCs/>
          <w:lang w:val="bg-BG"/>
        </w:rPr>
        <w:t xml:space="preserve">се създава резервен списък с проекти, които при </w:t>
      </w:r>
      <w:r w:rsidR="00F06A70" w:rsidRPr="00A9747B">
        <w:rPr>
          <w:bCs/>
          <w:lang w:val="bg-BG"/>
        </w:rPr>
        <w:t xml:space="preserve">увеличаване на бюджета по приема, </w:t>
      </w:r>
      <w:r w:rsidR="00862E3E" w:rsidRPr="00A9747B">
        <w:rPr>
          <w:bCs/>
          <w:lang w:val="bg-BG"/>
        </w:rPr>
        <w:t>намаляване на допустимите разходи или отказ от бенефициенти, да сключат договор да бъдат разгледани и одобрени на по-късен етап</w:t>
      </w:r>
      <w:r w:rsidR="001416F3" w:rsidRPr="00A9747B">
        <w:rPr>
          <w:bCs/>
          <w:lang w:val="bg-BG"/>
        </w:rPr>
        <w:t>. В тази връзка, за да не се забавя процеса на разглеждане</w:t>
      </w:r>
      <w:r w:rsidR="00F06A70" w:rsidRPr="00A9747B">
        <w:rPr>
          <w:bCs/>
          <w:lang w:val="bg-BG"/>
        </w:rPr>
        <w:t xml:space="preserve"> на заявления за подпомагане на които е извършена предварителна оценка</w:t>
      </w:r>
      <w:r w:rsidR="001416F3" w:rsidRPr="00A9747B">
        <w:rPr>
          <w:bCs/>
          <w:lang w:val="bg-BG"/>
        </w:rPr>
        <w:t>, в чл. 12, ал. 4 се пояснява, че административни проверки се осъществяват само за проектите в рамките на 1</w:t>
      </w:r>
      <w:r w:rsidR="00481A1B" w:rsidRPr="00A9747B">
        <w:rPr>
          <w:bCs/>
          <w:lang w:val="bg-BG"/>
        </w:rPr>
        <w:t>0</w:t>
      </w:r>
      <w:r w:rsidR="001416F3" w:rsidRPr="00A9747B">
        <w:rPr>
          <w:bCs/>
          <w:lang w:val="bg-BG"/>
        </w:rPr>
        <w:t>0 процента от бюджета.</w:t>
      </w:r>
      <w:r w:rsidR="00481A1B" w:rsidRPr="00A9747B">
        <w:rPr>
          <w:bCs/>
          <w:lang w:val="bg-BG"/>
        </w:rPr>
        <w:t xml:space="preserve"> Административни проверки на заявленията за подпомагане над 100 на сто от бюджета за </w:t>
      </w:r>
      <w:r w:rsidR="00481A1B" w:rsidRPr="00A9747B">
        <w:rPr>
          <w:bCs/>
          <w:lang w:val="bg-BG"/>
        </w:rPr>
        <w:lastRenderedPageBreak/>
        <w:t>съответния прием, се извършват в случаите на увеличаване на бюджета по приема или при наличието на освободен финансов ресурс по конкретния прием до публикуване на списъците по чл.</w:t>
      </w:r>
      <w:r w:rsidR="00A9747B" w:rsidRPr="00A9747B">
        <w:rPr>
          <w:bCs/>
          <w:lang w:val="bg-BG"/>
        </w:rPr>
        <w:t xml:space="preserve"> </w:t>
      </w:r>
      <w:r w:rsidR="00481A1B" w:rsidRPr="00A9747B">
        <w:rPr>
          <w:bCs/>
          <w:lang w:val="bg-BG"/>
        </w:rPr>
        <w:t>12, ал. 10.</w:t>
      </w:r>
    </w:p>
    <w:p w14:paraId="3D12216F" w14:textId="429DF837" w:rsidR="00481A1B" w:rsidRPr="00A9747B" w:rsidRDefault="00481A1B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Във връзка с промените в чл. 11 и 12 се променя и информацията, </w:t>
      </w:r>
      <w:r w:rsidR="00F06A70" w:rsidRPr="00A9747B">
        <w:rPr>
          <w:bCs/>
          <w:lang w:val="bg-BG"/>
        </w:rPr>
        <w:t>к</w:t>
      </w:r>
      <w:r w:rsidRPr="00A9747B">
        <w:rPr>
          <w:bCs/>
          <w:lang w:val="bg-BG"/>
        </w:rPr>
        <w:t>оято трябва да се публикува съгласно чл. 12, ал. 10.</w:t>
      </w:r>
    </w:p>
    <w:p w14:paraId="41482E19" w14:textId="44F4FC0B" w:rsidR="007746CB" w:rsidRPr="00A9747B" w:rsidRDefault="007746CB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Предложения за промяната на подхода за извършване на предварителната оценка на заявленията за подпомагане са направени от Сдружение „Национална асоциация на млекопреработвателите“ с вх. № </w:t>
      </w:r>
      <w:r w:rsidR="00CB2657" w:rsidRPr="00A9747B">
        <w:rPr>
          <w:bCs/>
          <w:lang w:val="bg-BG"/>
        </w:rPr>
        <w:t xml:space="preserve">15 – 173 от 14 април 2026 г. и </w:t>
      </w:r>
      <w:r w:rsidRPr="00A9747B">
        <w:rPr>
          <w:bCs/>
          <w:lang w:val="bg-BG"/>
        </w:rPr>
        <w:t xml:space="preserve">Държавен фонд „Земеделие“ с вх. № </w:t>
      </w:r>
      <w:r w:rsidR="00352D05" w:rsidRPr="00A9747B">
        <w:rPr>
          <w:bCs/>
          <w:lang w:val="bg-BG"/>
        </w:rPr>
        <w:t>10-384 от 23 април 2026 г.</w:t>
      </w:r>
    </w:p>
    <w:p w14:paraId="620FBCDE" w14:textId="7E746BBD" w:rsidR="00611DA2" w:rsidRPr="00A9747B" w:rsidRDefault="00611DA2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Допълва се съдържанието на искането за окончателно плащане като бенефициента трябва да отбележи</w:t>
      </w:r>
      <w:r w:rsidR="00B81242">
        <w:rPr>
          <w:bCs/>
          <w:lang w:val="bg-BG"/>
        </w:rPr>
        <w:t xml:space="preserve"> дали</w:t>
      </w:r>
      <w:r w:rsidRPr="00A9747B">
        <w:rPr>
          <w:bCs/>
          <w:lang w:val="bg-BG"/>
        </w:rPr>
        <w:t xml:space="preserve"> ще се възползва  от възможността да подаде искане за целеви кредит към Държавен фонд „Земеделие“.</w:t>
      </w:r>
    </w:p>
    <w:p w14:paraId="010A1A95" w14:textId="6F244144" w:rsidR="003B59F7" w:rsidRPr="00A9747B" w:rsidRDefault="00F67A53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В чл. 21а, от </w:t>
      </w:r>
      <w:r w:rsidR="003B59F7" w:rsidRPr="00A9747B">
        <w:rPr>
          <w:bCs/>
          <w:lang w:val="bg-BG"/>
        </w:rPr>
        <w:t>Правилника за легализациите, заверките и преводите на документи и други книжа</w:t>
      </w:r>
      <w:r w:rsidR="00F64706" w:rsidRPr="00A9747B">
        <w:rPr>
          <w:bCs/>
          <w:lang w:val="bg-BG"/>
        </w:rPr>
        <w:t xml:space="preserve">, </w:t>
      </w:r>
      <w:r w:rsidR="003B59F7" w:rsidRPr="00A9747B">
        <w:rPr>
          <w:bCs/>
          <w:lang w:val="bg-BG"/>
        </w:rPr>
        <w:t>утвърден с П</w:t>
      </w:r>
      <w:r w:rsidR="007822D9" w:rsidRPr="00A9747B">
        <w:rPr>
          <w:bCs/>
          <w:lang w:val="bg-BG"/>
        </w:rPr>
        <w:t>остановление №</w:t>
      </w:r>
      <w:r w:rsidR="003B59F7" w:rsidRPr="00A9747B">
        <w:rPr>
          <w:bCs/>
          <w:lang w:val="bg-BG"/>
        </w:rPr>
        <w:t xml:space="preserve"> 184 </w:t>
      </w:r>
      <w:r w:rsidR="007822D9" w:rsidRPr="00A9747B">
        <w:rPr>
          <w:bCs/>
          <w:lang w:val="bg-BG"/>
        </w:rPr>
        <w:t xml:space="preserve">на Министерския съвет </w:t>
      </w:r>
      <w:r w:rsidR="003B59F7" w:rsidRPr="00A9747B">
        <w:rPr>
          <w:bCs/>
          <w:lang w:val="bg-BG"/>
        </w:rPr>
        <w:t>от 1958 г.</w:t>
      </w:r>
      <w:r w:rsidR="00F64706" w:rsidRPr="00A9747B">
        <w:rPr>
          <w:bCs/>
          <w:lang w:val="bg-BG"/>
        </w:rPr>
        <w:t xml:space="preserve"> (</w:t>
      </w:r>
      <w:proofErr w:type="spellStart"/>
      <w:r w:rsidR="003B59F7" w:rsidRPr="00A9747B">
        <w:rPr>
          <w:bCs/>
          <w:lang w:val="bg-BG"/>
        </w:rPr>
        <w:t>обн</w:t>
      </w:r>
      <w:proofErr w:type="spellEnd"/>
      <w:r w:rsidR="003B59F7" w:rsidRPr="00A9747B">
        <w:rPr>
          <w:bCs/>
          <w:lang w:val="bg-BG"/>
        </w:rPr>
        <w:t xml:space="preserve">., ДВ, бр. 73 от 1958 г.) </w:t>
      </w:r>
      <w:r w:rsidRPr="00A9747B">
        <w:rPr>
          <w:bCs/>
          <w:lang w:val="bg-BG"/>
        </w:rPr>
        <w:t xml:space="preserve">е регламентиран </w:t>
      </w:r>
      <w:r w:rsidR="003B59F7" w:rsidRPr="00A9747B">
        <w:rPr>
          <w:bCs/>
          <w:lang w:val="bg-BG"/>
        </w:rPr>
        <w:t xml:space="preserve"> реда за удостоверяване превода на чуждестранен документ, преведен на български език на територията на Република България и предназначен за ползване в Република България. </w:t>
      </w:r>
      <w:r w:rsidRPr="00A9747B">
        <w:rPr>
          <w:bCs/>
          <w:lang w:val="bg-BG"/>
        </w:rPr>
        <w:t>Член 19 от Наредба № 4 от 2024 г. не съответства на реда за удостоверяване на уреден в Правилника</w:t>
      </w:r>
      <w:r w:rsidRPr="00A9747B">
        <w:t xml:space="preserve"> </w:t>
      </w:r>
      <w:r w:rsidRPr="00A9747B">
        <w:rPr>
          <w:bCs/>
          <w:lang w:val="bg-BG"/>
        </w:rPr>
        <w:t>за легализациите, заверките и преводите на документи и други книжа, поради което се предлага изменение, с цел привеждането на нормата в съответствие с разпоредбата на чл. 21а от Правилника за легализациите, заверките и преводите на документи и други книжа.</w:t>
      </w:r>
    </w:p>
    <w:p w14:paraId="7BAA7EEC" w14:textId="77777777" w:rsidR="003B59F7" w:rsidRPr="00A9747B" w:rsidRDefault="003B59F7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За интервенции II.Д.1. „Стартова помощ за установяване на млади земеделски стопани в селското стопанство“ и II.Д.3. „Стартова помощ за установяване на нови земеделски стопани в селското стопанство“ в Стратегическия план и в насоките за кандидатстване са включени условия за кандидатите да са на определена възраст и да се установяват за първи път като ръководители. Условията са пряко свързани с личността на кандидата и не е допустимо наличие на втори ръководител на стопанството. В тази връзка и за да се гарантира, че лицето реално е ангажирано с дейностите в стопанството, в периода на изпълнение на проекта се изисква лично участие на кандидата. Включване на друго лице, което да представлява кандидата е ограничено до определени случаи, поради наличие на обективни причини. Тези условия са посочени в насоките за кандидатстване. Във връзка с гореизложеното се предлага в чл. 26 от наредбата да се създаде възможност за тези интервенции при посещение на място да присъства упълномощено лице само в хипотезите, които се определят в насоките за кандидатстване.</w:t>
      </w:r>
    </w:p>
    <w:p w14:paraId="6616D2C5" w14:textId="34294075" w:rsidR="0052366B" w:rsidRPr="00A9747B" w:rsidRDefault="0052366B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С цел да се създаде по-голяма ликвидност на бенефициентите, което да им позволи успешно да приключат изпълнение в чл. </w:t>
      </w:r>
      <w:r w:rsidR="003A2DAE" w:rsidRPr="00A9747B">
        <w:rPr>
          <w:bCs/>
          <w:lang w:val="bg-BG"/>
        </w:rPr>
        <w:t>28, ал. 6</w:t>
      </w:r>
      <w:r w:rsidRPr="00A9747B">
        <w:rPr>
          <w:bCs/>
          <w:lang w:val="bg-BG"/>
        </w:rPr>
        <w:t xml:space="preserve"> се </w:t>
      </w:r>
      <w:r w:rsidR="009622A7" w:rsidRPr="00A9747B">
        <w:rPr>
          <w:bCs/>
          <w:lang w:val="bg-BG"/>
        </w:rPr>
        <w:t>създава</w:t>
      </w:r>
      <w:r w:rsidRPr="00A9747B">
        <w:rPr>
          <w:bCs/>
          <w:lang w:val="bg-BG"/>
        </w:rPr>
        <w:t xml:space="preserve"> </w:t>
      </w:r>
      <w:r w:rsidR="009622A7" w:rsidRPr="00A9747B">
        <w:rPr>
          <w:bCs/>
          <w:lang w:val="bg-BG"/>
        </w:rPr>
        <w:t>възможност</w:t>
      </w:r>
      <w:r w:rsidRPr="00A9747B">
        <w:rPr>
          <w:bCs/>
          <w:lang w:val="bg-BG"/>
        </w:rPr>
        <w:t xml:space="preserve"> да не </w:t>
      </w:r>
      <w:r w:rsidRPr="00A9747B">
        <w:rPr>
          <w:bCs/>
          <w:lang w:val="bg-BG"/>
        </w:rPr>
        <w:lastRenderedPageBreak/>
        <w:t>се приспада размера на авансовото плащане</w:t>
      </w:r>
      <w:r w:rsidR="009622A7" w:rsidRPr="00A9747B">
        <w:rPr>
          <w:bCs/>
          <w:lang w:val="bg-BG"/>
        </w:rPr>
        <w:t xml:space="preserve"> при междинно плащане.</w:t>
      </w:r>
      <w:r w:rsidR="002F4C88" w:rsidRPr="00A9747B">
        <w:rPr>
          <w:bCs/>
          <w:lang w:val="bg-BG"/>
        </w:rPr>
        <w:t xml:space="preserve"> Допълва се чл. 29, в който се описва реда за представяне на обезпечението в </w:t>
      </w:r>
      <w:proofErr w:type="spellStart"/>
      <w:r w:rsidR="002F4C88" w:rsidRPr="00A9747B">
        <w:rPr>
          <w:bCs/>
          <w:lang w:val="bg-BG"/>
        </w:rPr>
        <w:t>случайте</w:t>
      </w:r>
      <w:proofErr w:type="spellEnd"/>
      <w:r w:rsidR="002F4C88" w:rsidRPr="00A9747B">
        <w:rPr>
          <w:bCs/>
          <w:lang w:val="bg-BG"/>
        </w:rPr>
        <w:t xml:space="preserve"> при които размерът на подлежащата на изплащане финансова помощ по искане за междинно плащане не надхвърля размера на авансовото плащане, обезпечението може да бъде заменено с друго, покриващо остатъка на авансовото плащане</w:t>
      </w:r>
      <w:r w:rsidR="000055E7" w:rsidRPr="00A9747B">
        <w:rPr>
          <w:bCs/>
          <w:lang w:val="bg-BG"/>
        </w:rPr>
        <w:t>.</w:t>
      </w:r>
    </w:p>
    <w:p w14:paraId="12A08A54" w14:textId="543557EE" w:rsidR="000055E7" w:rsidRPr="00A9747B" w:rsidRDefault="001529AA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Създава се възможност в чл. 41, ал. 3 поръчителят да подпише договора за поръчителство и да го представи в СЕУ бе</w:t>
      </w:r>
      <w:r w:rsidR="007746CB" w:rsidRPr="00A9747B">
        <w:rPr>
          <w:bCs/>
          <w:lang w:val="bg-BG"/>
        </w:rPr>
        <w:t xml:space="preserve">з да е необходимо да се явява в областната дирекция на Държавен фонд „Земеделие“. </w:t>
      </w:r>
    </w:p>
    <w:p w14:paraId="21677B4A" w14:textId="6FF6F5A1" w:rsidR="003B59F7" w:rsidRPr="00A9747B" w:rsidRDefault="003B59F7" w:rsidP="00683E9B">
      <w:pPr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В </w:t>
      </w:r>
      <w:r w:rsidR="003E036C" w:rsidRPr="00A9747B">
        <w:rPr>
          <w:bCs/>
          <w:lang w:val="bg-BG"/>
        </w:rPr>
        <w:t xml:space="preserve">чл. 74, ал. 1, изречение второ от </w:t>
      </w:r>
      <w:r w:rsidRPr="00A9747B">
        <w:rPr>
          <w:bCs/>
          <w:lang w:val="bg-BG"/>
        </w:rPr>
        <w:t xml:space="preserve">Закона за подпомагане на земеделските производители е разписано условието, уредено в чл. 57 от Наредба № 4 от 2024 г. Поради включването на нормата в нормативен акт от по-висока степен е необходимо отмяната на чл. 57. </w:t>
      </w:r>
    </w:p>
    <w:p w14:paraId="3A5A35A9" w14:textId="19F1898C" w:rsidR="00BA75EE" w:rsidRPr="00A9747B" w:rsidRDefault="003B59F7" w:rsidP="00683E9B">
      <w:pPr>
        <w:spacing w:line="360" w:lineRule="auto"/>
        <w:ind w:firstLine="709"/>
        <w:jc w:val="both"/>
        <w:rPr>
          <w:lang w:val="bg-BG"/>
        </w:rPr>
      </w:pPr>
      <w:r w:rsidRPr="00A9747B">
        <w:rPr>
          <w:bCs/>
          <w:lang w:val="bg-BG"/>
        </w:rPr>
        <w:t>Във връзка с въвеждането на еврото като парична единица на Република България със Закона за въвеждане на еврото в Република България е необходимо да се извършат съответните промени в наредбата.</w:t>
      </w:r>
    </w:p>
    <w:p w14:paraId="140A4CB4" w14:textId="75925681" w:rsidR="00E30DE3" w:rsidRPr="00A9747B" w:rsidRDefault="00E30DE3" w:rsidP="00683E9B">
      <w:pPr>
        <w:spacing w:line="360" w:lineRule="auto"/>
        <w:ind w:firstLine="709"/>
        <w:jc w:val="both"/>
        <w:rPr>
          <w:lang w:val="bg-BG"/>
        </w:rPr>
      </w:pPr>
    </w:p>
    <w:p w14:paraId="31C97248" w14:textId="2DEB4B4E" w:rsidR="00BA75EE" w:rsidRPr="00A9747B" w:rsidRDefault="00BA75EE" w:rsidP="00683E9B">
      <w:pPr>
        <w:spacing w:line="360" w:lineRule="auto"/>
        <w:ind w:firstLine="709"/>
        <w:jc w:val="both"/>
        <w:rPr>
          <w:b/>
        </w:rPr>
      </w:pPr>
      <w:r w:rsidRPr="00A9747B">
        <w:rPr>
          <w:b/>
          <w:lang w:val="bg-BG"/>
        </w:rPr>
        <w:t>Цели</w:t>
      </w:r>
    </w:p>
    <w:p w14:paraId="2A230BE0" w14:textId="77777777" w:rsidR="003E036C" w:rsidRPr="00A9747B" w:rsidRDefault="003E036C" w:rsidP="00683E9B">
      <w:pPr>
        <w:spacing w:line="360" w:lineRule="auto"/>
        <w:ind w:firstLine="709"/>
        <w:jc w:val="both"/>
        <w:rPr>
          <w:lang w:val="bg-BG"/>
        </w:rPr>
      </w:pPr>
      <w:r w:rsidRPr="00A9747B">
        <w:rPr>
          <w:lang w:val="bg-BG"/>
        </w:rPr>
        <w:t>С предложените текстове за промени в Наредба № 4 от 2024 г. се цели да се:</w:t>
      </w:r>
    </w:p>
    <w:p w14:paraId="4EA78DAA" w14:textId="3E3C73C0" w:rsidR="007746CB" w:rsidRPr="00A9747B" w:rsidRDefault="003E036C" w:rsidP="00683E9B">
      <w:pPr>
        <w:spacing w:line="360" w:lineRule="auto"/>
        <w:ind w:firstLine="709"/>
        <w:jc w:val="both"/>
        <w:rPr>
          <w:lang w:val="bg-BG"/>
        </w:rPr>
      </w:pPr>
      <w:r w:rsidRPr="00A9747B">
        <w:rPr>
          <w:lang w:val="bg-BG"/>
        </w:rPr>
        <w:t>- прецизират разпоредбите и нормативният акт да се приведе в съответствие с разпоредбите на специалните нормативни актове</w:t>
      </w:r>
      <w:r w:rsidR="007746CB" w:rsidRPr="00A9747B">
        <w:rPr>
          <w:lang w:val="bg-BG"/>
        </w:rPr>
        <w:t>;</w:t>
      </w:r>
    </w:p>
    <w:p w14:paraId="764B29C9" w14:textId="1DFEFAE5" w:rsidR="00486F4D" w:rsidRPr="00A9747B" w:rsidRDefault="003B59F7" w:rsidP="00683E9B">
      <w:pPr>
        <w:spacing w:line="360" w:lineRule="auto"/>
        <w:ind w:firstLine="709"/>
        <w:jc w:val="both"/>
        <w:rPr>
          <w:lang w:val="bg-BG"/>
        </w:rPr>
      </w:pPr>
      <w:r w:rsidRPr="00A9747B">
        <w:rPr>
          <w:lang w:val="bg-BG"/>
        </w:rPr>
        <w:t xml:space="preserve">- регламентират целесъобразните предложения на заинтересованите страни - кандидати, бенефициенти и Държавен фонд „Земеделие“, постъпили в </w:t>
      </w:r>
      <w:r w:rsidR="00CB2657" w:rsidRPr="00A9747B">
        <w:rPr>
          <w:lang w:val="bg-BG"/>
        </w:rPr>
        <w:t>дву</w:t>
      </w:r>
      <w:r w:rsidRPr="00A9747B">
        <w:rPr>
          <w:lang w:val="bg-BG"/>
        </w:rPr>
        <w:t>годишният срок на прилагането и.</w:t>
      </w:r>
    </w:p>
    <w:p w14:paraId="3AC7993C" w14:textId="77777777" w:rsidR="003B59F7" w:rsidRPr="00A9747B" w:rsidRDefault="003B59F7" w:rsidP="00683E9B">
      <w:pPr>
        <w:spacing w:line="360" w:lineRule="auto"/>
        <w:ind w:firstLine="709"/>
        <w:jc w:val="both"/>
        <w:rPr>
          <w:bCs/>
          <w:lang w:val="bg-BG"/>
        </w:rPr>
      </w:pPr>
    </w:p>
    <w:p w14:paraId="50252F80" w14:textId="77777777" w:rsidR="00BA75EE" w:rsidRPr="00A9747B" w:rsidRDefault="00BA75EE" w:rsidP="00683E9B">
      <w:pPr>
        <w:spacing w:line="360" w:lineRule="auto"/>
        <w:ind w:firstLine="709"/>
        <w:jc w:val="both"/>
        <w:rPr>
          <w:b/>
          <w:color w:val="000000" w:themeColor="text1"/>
          <w:lang w:val="bg-BG"/>
        </w:rPr>
      </w:pPr>
      <w:r w:rsidRPr="00A9747B">
        <w:rPr>
          <w:b/>
          <w:color w:val="000000" w:themeColor="text1"/>
          <w:lang w:val="bg-BG"/>
        </w:rPr>
        <w:t>Финансови и други средства, необходими за прилагането на новата уредба</w:t>
      </w:r>
    </w:p>
    <w:p w14:paraId="6D30313D" w14:textId="00A3EAAB" w:rsidR="00BA75EE" w:rsidRPr="00A9747B" w:rsidRDefault="003B59F7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lang w:val="bg-BG"/>
        </w:rPr>
      </w:pPr>
      <w:r w:rsidRPr="00A9747B">
        <w:rPr>
          <w:bCs/>
          <w:lang w:val="bg-BG"/>
        </w:rPr>
        <w:t>Наредбата не предвижда разходването на допълнителни средства от бюджета на Министерството на земеделието и храните и на Държавен фонд „Земеделие“, както и допълнителна финансова тежест за кандидатите и бенефициентите на подпомагане.</w:t>
      </w:r>
    </w:p>
    <w:p w14:paraId="5854059C" w14:textId="77777777" w:rsidR="00E30DE3" w:rsidRPr="00A9747B" w:rsidRDefault="00E30DE3" w:rsidP="00683E9B">
      <w:pPr>
        <w:pStyle w:val="NormalWeb"/>
        <w:spacing w:line="360" w:lineRule="auto"/>
        <w:ind w:firstLine="709"/>
        <w:rPr>
          <w:color w:val="auto"/>
        </w:rPr>
      </w:pPr>
    </w:p>
    <w:p w14:paraId="6CDDE9A4" w14:textId="414A3EB2" w:rsidR="00BA75EE" w:rsidRPr="00A9747B" w:rsidRDefault="00BA75EE" w:rsidP="00683E9B">
      <w:pPr>
        <w:pStyle w:val="NormalWeb"/>
        <w:spacing w:line="360" w:lineRule="auto"/>
        <w:ind w:firstLine="709"/>
        <w:rPr>
          <w:b/>
          <w:color w:val="auto"/>
        </w:rPr>
      </w:pPr>
      <w:r w:rsidRPr="00A9747B">
        <w:rPr>
          <w:b/>
          <w:color w:val="auto"/>
        </w:rPr>
        <w:t>Очаквани резултати от прилагането на акта</w:t>
      </w:r>
    </w:p>
    <w:p w14:paraId="7A01189E" w14:textId="5B082948" w:rsidR="003B59F7" w:rsidRPr="00A9747B" w:rsidRDefault="003B59F7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lang w:val="bg-BG"/>
        </w:rPr>
      </w:pPr>
      <w:r w:rsidRPr="00A9747B">
        <w:rPr>
          <w:lang w:val="bg-BG"/>
        </w:rPr>
        <w:t>С приемането на акта се очаква да се създаде възможност за осигуряване на финансова подкрепа за ефективно управление и прилагане на Стратегическия план чрез финансиране на допустимите дейности.</w:t>
      </w:r>
    </w:p>
    <w:p w14:paraId="3E5B12E4" w14:textId="77777777" w:rsidR="0009474D" w:rsidRPr="00A9747B" w:rsidRDefault="0009474D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  <w:lang w:val="bg-BG"/>
        </w:rPr>
      </w:pPr>
    </w:p>
    <w:p w14:paraId="2433B1CA" w14:textId="77777777" w:rsidR="00BA75EE" w:rsidRPr="00A9747B" w:rsidRDefault="00BA75EE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lang w:val="bg-BG"/>
        </w:rPr>
      </w:pPr>
      <w:r w:rsidRPr="00A9747B">
        <w:rPr>
          <w:b/>
          <w:bCs/>
          <w:lang w:val="bg-BG"/>
        </w:rPr>
        <w:t>Анализ за съответствие с правото на Европейския съюз</w:t>
      </w:r>
    </w:p>
    <w:p w14:paraId="152BCF1F" w14:textId="32615223" w:rsidR="00BA75EE" w:rsidRDefault="00BA75EE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 xml:space="preserve">Не е изготвена таблица на съответствието с правото на Европейския съюз в </w:t>
      </w:r>
      <w:r w:rsidRPr="00A9747B">
        <w:rPr>
          <w:bCs/>
          <w:lang w:val="bg-BG"/>
        </w:rPr>
        <w:lastRenderedPageBreak/>
        <w:t>съответствие с образеца, съгласно приложение № 2 към чл. 3, ал. 4, т. 1 от Постановление № 85 на Министерския съвет от 2007 г. за координация по въпросите на Европейския съюз, тъй като с проекта на наредба не се транспонира директива.</w:t>
      </w:r>
    </w:p>
    <w:p w14:paraId="5A98E540" w14:textId="77777777" w:rsidR="00683E9B" w:rsidRDefault="00683E9B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  <w:lang w:val="bg-BG"/>
        </w:rPr>
      </w:pPr>
    </w:p>
    <w:p w14:paraId="6B09A27B" w14:textId="00F57A86" w:rsidR="00BA75EE" w:rsidRPr="00A9747B" w:rsidRDefault="00BA75EE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/>
          <w:bCs/>
          <w:lang w:val="bg-BG"/>
        </w:rPr>
      </w:pPr>
      <w:r w:rsidRPr="00A9747B">
        <w:rPr>
          <w:b/>
          <w:bCs/>
          <w:lang w:val="bg-BG"/>
        </w:rPr>
        <w:t>Информация за проведените обществени консултации</w:t>
      </w:r>
    </w:p>
    <w:p w14:paraId="2254DE07" w14:textId="6D30E90F" w:rsidR="00BA75EE" w:rsidRPr="00A9747B" w:rsidRDefault="00BA75EE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lang w:val="bg-BG"/>
        </w:rPr>
      </w:pPr>
      <w:r w:rsidRPr="00A9747B">
        <w:rPr>
          <w:bCs/>
          <w:lang w:val="bg-BG"/>
        </w:rPr>
        <w:t>На основание чл. 26, ал. 3 и 4 от Закона за нормативните актове</w:t>
      </w:r>
      <w:r w:rsidR="0094611C" w:rsidRPr="00A9747B">
        <w:rPr>
          <w:bCs/>
          <w:lang w:val="bg-BG"/>
        </w:rPr>
        <w:t xml:space="preserve"> проекти</w:t>
      </w:r>
      <w:r w:rsidRPr="00A9747B">
        <w:rPr>
          <w:bCs/>
          <w:lang w:val="bg-BG"/>
        </w:rPr>
        <w:t>т</w:t>
      </w:r>
      <w:r w:rsidR="0094611C" w:rsidRPr="00A9747B">
        <w:rPr>
          <w:bCs/>
          <w:lang w:val="bg-BG"/>
        </w:rPr>
        <w:t>е</w:t>
      </w:r>
      <w:r w:rsidRPr="00A9747B">
        <w:rPr>
          <w:bCs/>
          <w:lang w:val="bg-BG"/>
        </w:rPr>
        <w:t xml:space="preserve"> на наредба и доклад (мотиви)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03CD358A" w14:textId="21A094DC" w:rsidR="0094611C" w:rsidRDefault="00BA75EE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В изпълнение на чл. 26, ал. 5 от Закона за нормативните актове</w:t>
      </w:r>
      <w:r w:rsidR="00D71886" w:rsidRPr="00A9747B">
        <w:rPr>
          <w:bCs/>
          <w:lang w:val="bg-BG"/>
        </w:rPr>
        <w:t>,</w:t>
      </w:r>
      <w:r w:rsidRPr="00A9747B">
        <w:rPr>
          <w:bCs/>
          <w:lang w:val="bg-BG"/>
        </w:rPr>
        <w:t xml:space="preserve"> справката за отразяване на постъпилите предложения и становища, заедно с обосновка за неприетите предложения, е публикувана на интернет страницата на Министерството на земеделието и храните и на Портала за обществени консултации.</w:t>
      </w:r>
    </w:p>
    <w:p w14:paraId="287B6F2D" w14:textId="77777777" w:rsidR="000C22C5" w:rsidRPr="00A9747B" w:rsidRDefault="000C22C5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  <w:lang w:val="bg-BG"/>
        </w:rPr>
      </w:pPr>
    </w:p>
    <w:p w14:paraId="5A61EA57" w14:textId="77777777" w:rsidR="00BA75EE" w:rsidRPr="00A9747B" w:rsidRDefault="00BA75EE" w:rsidP="00683E9B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  <w:lang w:val="bg-BG"/>
        </w:rPr>
      </w:pPr>
      <w:r w:rsidRPr="00A9747B">
        <w:rPr>
          <w:bCs/>
          <w:lang w:val="bg-BG"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храните. Направените целесъобразни бележки и предложения са отразени.</w:t>
      </w:r>
    </w:p>
    <w:p w14:paraId="7967FFBE" w14:textId="6D5C5DC1" w:rsidR="00BA75EE" w:rsidRDefault="00BA75EE" w:rsidP="00683E9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0B85958D" w14:textId="77777777" w:rsidR="00683E9B" w:rsidRPr="00A9747B" w:rsidRDefault="00683E9B" w:rsidP="00683E9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bookmarkStart w:id="0" w:name="_GoBack"/>
      <w:bookmarkEnd w:id="0"/>
    </w:p>
    <w:p w14:paraId="79660D13" w14:textId="734B88CD" w:rsidR="00BA75EE" w:rsidRPr="00A9747B" w:rsidRDefault="00BA75EE" w:rsidP="00683E9B">
      <w:pPr>
        <w:tabs>
          <w:tab w:val="left" w:pos="9356"/>
        </w:tabs>
        <w:spacing w:after="120" w:line="360" w:lineRule="auto"/>
        <w:ind w:firstLine="709"/>
        <w:jc w:val="both"/>
        <w:rPr>
          <w:b/>
          <w:lang w:val="bg-BG"/>
        </w:rPr>
      </w:pPr>
      <w:r w:rsidRPr="00A9747B">
        <w:rPr>
          <w:b/>
          <w:lang w:val="bg-BG"/>
        </w:rPr>
        <w:t>УВАЖАЕМИ ГОСПОДИН МИНИСТЪР,</w:t>
      </w:r>
    </w:p>
    <w:p w14:paraId="7F45DF59" w14:textId="79C4499B" w:rsidR="003B59F7" w:rsidRPr="00A9747B" w:rsidRDefault="003B59F7" w:rsidP="00683E9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lang w:val="bg-BG" w:eastAsia="bg-BG"/>
        </w:rPr>
      </w:pPr>
      <w:r w:rsidRPr="00A9747B">
        <w:rPr>
          <w:lang w:val="bg-BG" w:eastAsia="bg-BG"/>
        </w:rPr>
        <w:t>Във връзка с гореизложеното и на основание чл. 68, ал. 1, т. 2, във връзка с чл.</w:t>
      </w:r>
      <w:r w:rsidR="00F64706" w:rsidRPr="00A9747B">
        <w:rPr>
          <w:lang w:val="bg-BG" w:eastAsia="bg-BG"/>
        </w:rPr>
        <w:t> </w:t>
      </w:r>
      <w:r w:rsidRPr="00A9747B">
        <w:rPr>
          <w:lang w:val="bg-BG" w:eastAsia="bg-BG"/>
        </w:rPr>
        <w:t>70, ал. 2 от ЗПЗП предлагам да издадете Наредба за изменение и допълнение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 – 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14:paraId="2785332E" w14:textId="32D0BBF5" w:rsidR="00BA75EE" w:rsidRPr="00A9747B" w:rsidRDefault="00BA75EE" w:rsidP="00683E9B">
      <w:pPr>
        <w:spacing w:line="360" w:lineRule="auto"/>
        <w:jc w:val="both"/>
        <w:rPr>
          <w:lang w:val="bg-BG"/>
        </w:rPr>
      </w:pPr>
    </w:p>
    <w:tbl>
      <w:tblPr>
        <w:tblW w:w="8505" w:type="dxa"/>
        <w:tblInd w:w="709" w:type="dxa"/>
        <w:tblLook w:val="01E0" w:firstRow="1" w:lastRow="1" w:firstColumn="1" w:lastColumn="1" w:noHBand="0" w:noVBand="0"/>
      </w:tblPr>
      <w:tblGrid>
        <w:gridCol w:w="1616"/>
        <w:gridCol w:w="6889"/>
      </w:tblGrid>
      <w:tr w:rsidR="00BA75EE" w:rsidRPr="00A9747B" w14:paraId="30195DBD" w14:textId="77777777" w:rsidTr="00A64E82">
        <w:tc>
          <w:tcPr>
            <w:tcW w:w="1616" w:type="dxa"/>
            <w:shd w:val="clear" w:color="auto" w:fill="auto"/>
          </w:tcPr>
          <w:p w14:paraId="3C0923E8" w14:textId="77777777" w:rsidR="00BA75EE" w:rsidRPr="00A9747B" w:rsidRDefault="00BA75EE" w:rsidP="00683E9B">
            <w:pPr>
              <w:spacing w:line="360" w:lineRule="auto"/>
              <w:ind w:left="-57"/>
              <w:rPr>
                <w:bCs/>
                <w:color w:val="000000" w:themeColor="text1"/>
                <w:lang w:val="bg-BG"/>
              </w:rPr>
            </w:pPr>
            <w:r w:rsidRPr="00A9747B">
              <w:rPr>
                <w:b/>
                <w:bCs/>
                <w:color w:val="000000" w:themeColor="text1"/>
                <w:lang w:val="bg-BG"/>
              </w:rPr>
              <w:t>Приложение:</w:t>
            </w:r>
          </w:p>
        </w:tc>
        <w:tc>
          <w:tcPr>
            <w:tcW w:w="6889" w:type="dxa"/>
            <w:shd w:val="clear" w:color="auto" w:fill="auto"/>
          </w:tcPr>
          <w:p w14:paraId="62D69862" w14:textId="0CAE7A38" w:rsidR="003B59F7" w:rsidRPr="00A9747B" w:rsidRDefault="006C6303" w:rsidP="00683E9B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D8079A">
              <w:rPr>
                <w:spacing w:val="-2"/>
                <w:sz w:val="24"/>
                <w:szCs w:val="24"/>
              </w:rPr>
              <w:t xml:space="preserve">Проект на </w:t>
            </w:r>
            <w:r w:rsidR="003B59F7" w:rsidRPr="00D8079A">
              <w:rPr>
                <w:spacing w:val="-2"/>
                <w:sz w:val="24"/>
                <w:szCs w:val="24"/>
              </w:rPr>
              <w:t>Наредба за изменение и допълнение на Наредба № 4</w:t>
            </w:r>
            <w:r w:rsidR="003B59F7" w:rsidRPr="00A9747B">
              <w:rPr>
                <w:sz w:val="24"/>
                <w:szCs w:val="24"/>
              </w:rPr>
              <w:t xml:space="preserve">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 – „е“ и чл. 78 от Регламент (ЕС) 2021/2115, за условията и </w:t>
            </w:r>
            <w:r w:rsidR="003B59F7" w:rsidRPr="00A9747B">
              <w:rPr>
                <w:sz w:val="24"/>
                <w:szCs w:val="24"/>
              </w:rPr>
              <w:lastRenderedPageBreak/>
              <w:t>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регламент;</w:t>
            </w:r>
          </w:p>
          <w:p w14:paraId="0D2888AD" w14:textId="40D29A02" w:rsidR="00BA75EE" w:rsidRPr="00A9747B" w:rsidRDefault="00BA75EE" w:rsidP="00683E9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A9747B">
              <w:rPr>
                <w:color w:val="000000" w:themeColor="text1"/>
                <w:lang w:val="bg-BG"/>
              </w:rPr>
              <w:t>Справка за отразяване на постъпилите становища</w:t>
            </w:r>
            <w:r w:rsidR="0094611C" w:rsidRPr="00A9747B">
              <w:rPr>
                <w:color w:val="000000" w:themeColor="text1"/>
                <w:lang w:val="bg-BG"/>
              </w:rPr>
              <w:t xml:space="preserve"> от вътрешноведомственото съгласуване</w:t>
            </w:r>
            <w:r w:rsidRPr="00A9747B">
              <w:rPr>
                <w:color w:val="000000" w:themeColor="text1"/>
                <w:lang w:val="bg-BG"/>
              </w:rPr>
              <w:t>;</w:t>
            </w:r>
          </w:p>
          <w:p w14:paraId="6710144F" w14:textId="405FAA0C" w:rsidR="00BA75EE" w:rsidRPr="00A9747B" w:rsidRDefault="00BA75EE" w:rsidP="00683E9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A9747B">
              <w:rPr>
                <w:color w:val="000000" w:themeColor="text1"/>
                <w:lang w:val="bg-BG"/>
              </w:rPr>
              <w:t>Постъпили</w:t>
            </w:r>
            <w:r w:rsidR="0094611C" w:rsidRPr="00A9747B">
              <w:rPr>
                <w:color w:val="000000" w:themeColor="text1"/>
                <w:lang w:val="bg-BG"/>
              </w:rPr>
              <w:t>те</w:t>
            </w:r>
            <w:r w:rsidRPr="00A9747B">
              <w:rPr>
                <w:color w:val="000000" w:themeColor="text1"/>
                <w:lang w:val="bg-BG"/>
              </w:rPr>
              <w:t xml:space="preserve"> становища</w:t>
            </w:r>
            <w:r w:rsidR="0094611C" w:rsidRPr="00A9747B">
              <w:rPr>
                <w:color w:val="000000" w:themeColor="text1"/>
                <w:lang w:val="bg-BG"/>
              </w:rPr>
              <w:t xml:space="preserve"> </w:t>
            </w:r>
            <w:r w:rsidR="00683E9B">
              <w:rPr>
                <w:color w:val="000000" w:themeColor="text1"/>
                <w:lang w:val="bg-BG"/>
              </w:rPr>
              <w:t>по н. 2</w:t>
            </w:r>
            <w:r w:rsidRPr="00A9747B">
              <w:rPr>
                <w:color w:val="000000" w:themeColor="text1"/>
                <w:lang w:val="bg-BG"/>
              </w:rPr>
              <w:t>;</w:t>
            </w:r>
          </w:p>
          <w:p w14:paraId="6EE81521" w14:textId="6AC4E316" w:rsidR="00BA75EE" w:rsidRPr="00A9747B" w:rsidRDefault="00BA75EE" w:rsidP="00683E9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A9747B">
              <w:rPr>
                <w:color w:val="000000" w:themeColor="text1"/>
                <w:lang w:val="bg-BG"/>
              </w:rPr>
              <w:t>Справка за отразяване на постъпилите предложения и станов</w:t>
            </w:r>
            <w:r w:rsidR="007F28DD" w:rsidRPr="00A9747B">
              <w:rPr>
                <w:color w:val="000000" w:themeColor="text1"/>
                <w:lang w:val="bg-BG"/>
              </w:rPr>
              <w:t>ища от обществената консултация</w:t>
            </w:r>
            <w:r w:rsidRPr="00A9747B">
              <w:rPr>
                <w:color w:val="000000" w:themeColor="text1"/>
                <w:lang w:val="bg-BG"/>
              </w:rPr>
              <w:t>;</w:t>
            </w:r>
          </w:p>
          <w:p w14:paraId="587F8B8C" w14:textId="6BB5418C" w:rsidR="00BA75EE" w:rsidRPr="00A9747B" w:rsidRDefault="00BA75EE" w:rsidP="00683E9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A9747B">
              <w:rPr>
                <w:color w:val="000000" w:themeColor="text1"/>
                <w:lang w:val="bg-BG"/>
              </w:rPr>
              <w:t>Предложения и становища</w:t>
            </w:r>
            <w:r w:rsidR="00683E9B">
              <w:rPr>
                <w:color w:val="000000" w:themeColor="text1"/>
                <w:lang w:val="bg-BG"/>
              </w:rPr>
              <w:t xml:space="preserve"> по т. 4</w:t>
            </w:r>
            <w:r w:rsidRPr="00A9747B">
              <w:rPr>
                <w:color w:val="000000" w:themeColor="text1"/>
                <w:lang w:val="bg-BG"/>
              </w:rPr>
              <w:t>.</w:t>
            </w:r>
          </w:p>
        </w:tc>
      </w:tr>
    </w:tbl>
    <w:p w14:paraId="5F28BCC9" w14:textId="5C305893" w:rsidR="00656D2F" w:rsidRPr="00A9747B" w:rsidRDefault="00656D2F" w:rsidP="00683E9B">
      <w:pPr>
        <w:spacing w:line="360" w:lineRule="auto"/>
        <w:rPr>
          <w:rFonts w:eastAsia="Calibri"/>
          <w:bCs/>
          <w:lang w:val="bg-BG"/>
        </w:rPr>
      </w:pPr>
    </w:p>
    <w:p w14:paraId="45C2F604" w14:textId="77777777" w:rsidR="00266C91" w:rsidRPr="00A9747B" w:rsidRDefault="00266C91" w:rsidP="00683E9B">
      <w:pPr>
        <w:spacing w:line="360" w:lineRule="auto"/>
        <w:rPr>
          <w:rFonts w:eastAsia="Calibri"/>
          <w:bCs/>
          <w:lang w:val="bg-BG"/>
        </w:rPr>
      </w:pPr>
    </w:p>
    <w:p w14:paraId="322EF126" w14:textId="77777777" w:rsidR="00F46995" w:rsidRPr="00A9747B" w:rsidRDefault="00683E9B" w:rsidP="00683E9B">
      <w:pPr>
        <w:spacing w:line="360" w:lineRule="auto"/>
        <w:rPr>
          <w:rFonts w:ascii="Verdana" w:hAnsi="Verdana"/>
          <w:sz w:val="20"/>
          <w:szCs w:val="20"/>
          <w:lang w:val="bg-BG" w:eastAsia="en-GB"/>
        </w:rPr>
      </w:pPr>
      <w:r>
        <w:rPr>
          <w:rFonts w:ascii="Verdana" w:hAnsi="Verdana"/>
          <w:sz w:val="20"/>
          <w:szCs w:val="20"/>
          <w:lang w:val="bg-BG" w:eastAsia="en-GB"/>
        </w:rPr>
        <w:pict w14:anchorId="4351BF91">
          <v:shape id="_x0000_i1027" type="#_x0000_t75" alt="Microsoft Office Signature Line..." style="width:190.65pt;height:95.6pt">
            <v:imagedata r:id="rId10" o:title=""/>
            <o:lock v:ext="edit" ungrouping="t" rotation="t" cropping="t" verticies="t" text="t" grouping="t"/>
            <o:signatureline v:ext="edit" id="{73999C8E-31CF-425F-AE64-30FE410B9944}" provid="{00000000-0000-0000-0000-000000000000}" o:suggestedsigner="КРАСИМИР ЧАКЪРОВ" o:suggestedsigner2="Заместник-министър" issignatureline="t"/>
          </v:shape>
        </w:pict>
      </w:r>
    </w:p>
    <w:p w14:paraId="4E059784" w14:textId="77777777" w:rsidR="00F64706" w:rsidRPr="00D8079A" w:rsidRDefault="00F64706" w:rsidP="00683E9B">
      <w:pPr>
        <w:spacing w:line="360" w:lineRule="auto"/>
        <w:rPr>
          <w:sz w:val="20"/>
          <w:szCs w:val="20"/>
          <w:lang w:val="bg-BG" w:eastAsia="bg-BG"/>
        </w:rPr>
      </w:pPr>
    </w:p>
    <w:p w14:paraId="7BF6434F" w14:textId="77777777" w:rsidR="00D8079A" w:rsidRPr="00D8079A" w:rsidRDefault="00D8079A" w:rsidP="00683E9B">
      <w:pPr>
        <w:spacing w:line="360" w:lineRule="auto"/>
        <w:rPr>
          <w:sz w:val="20"/>
          <w:szCs w:val="20"/>
          <w:lang w:val="bg-BG" w:eastAsia="bg-BG"/>
        </w:rPr>
      </w:pPr>
    </w:p>
    <w:p w14:paraId="0BC87204" w14:textId="626F166D" w:rsidR="00FC101B" w:rsidRPr="00A42110" w:rsidRDefault="00A42110" w:rsidP="00683E9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Cs/>
          <w:sz w:val="20"/>
          <w:szCs w:val="20"/>
          <w:lang w:val="bg-BG"/>
        </w:rPr>
      </w:pPr>
      <w:r w:rsidRPr="00AA5F11">
        <w:rPr>
          <w:bCs/>
          <w:caps/>
          <w:sz w:val="20"/>
          <w:szCs w:val="20"/>
        </w:rPr>
        <w:t>ДЙ/РСР</w:t>
      </w:r>
    </w:p>
    <w:sectPr w:rsidR="00FC101B" w:rsidRPr="00A42110" w:rsidSect="00683E9B">
      <w:footerReference w:type="even" r:id="rId11"/>
      <w:footerReference w:type="default" r:id="rId12"/>
      <w:headerReference w:type="first" r:id="rId13"/>
      <w:pgSz w:w="11907" w:h="16840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4E5C17" w14:textId="77777777" w:rsidR="000B583A" w:rsidRDefault="000B583A">
      <w:r>
        <w:separator/>
      </w:r>
    </w:p>
  </w:endnote>
  <w:endnote w:type="continuationSeparator" w:id="0">
    <w:p w14:paraId="306779A1" w14:textId="77777777" w:rsidR="000B583A" w:rsidRDefault="000B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D0EA9" w14:textId="77777777" w:rsidR="0052366B" w:rsidRDefault="0052366B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83214" w14:textId="77777777" w:rsidR="0052366B" w:rsidRDefault="0052366B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84BEA05" w14:textId="2AE639DD" w:rsidR="0052366B" w:rsidRPr="007F28DD" w:rsidRDefault="0052366B">
        <w:pPr>
          <w:pStyle w:val="Footer"/>
          <w:jc w:val="right"/>
          <w:rPr>
            <w:rFonts w:ascii="Times New Roman" w:hAnsi="Times New Roman"/>
          </w:rPr>
        </w:pPr>
        <w:r w:rsidRPr="007F28DD">
          <w:rPr>
            <w:rFonts w:ascii="Times New Roman" w:hAnsi="Times New Roman"/>
          </w:rPr>
          <w:fldChar w:fldCharType="begin"/>
        </w:r>
        <w:r w:rsidRPr="007F28DD">
          <w:rPr>
            <w:rFonts w:ascii="Times New Roman" w:hAnsi="Times New Roman"/>
          </w:rPr>
          <w:instrText xml:space="preserve"> PAGE   \* MERGEFORMAT </w:instrText>
        </w:r>
        <w:r w:rsidRPr="007F28DD">
          <w:rPr>
            <w:rFonts w:ascii="Times New Roman" w:hAnsi="Times New Roman"/>
          </w:rPr>
          <w:fldChar w:fldCharType="separate"/>
        </w:r>
        <w:r w:rsidR="00683E9B">
          <w:rPr>
            <w:rFonts w:ascii="Times New Roman" w:hAnsi="Times New Roman"/>
            <w:noProof/>
          </w:rPr>
          <w:t>6</w:t>
        </w:r>
        <w:r w:rsidRPr="007F28DD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5F77D" w14:textId="77777777" w:rsidR="000B583A" w:rsidRDefault="000B583A">
      <w:r>
        <w:separator/>
      </w:r>
    </w:p>
  </w:footnote>
  <w:footnote w:type="continuationSeparator" w:id="0">
    <w:p w14:paraId="7FBE8CC4" w14:textId="77777777" w:rsidR="000B583A" w:rsidRDefault="000B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AF2E" w14:textId="4A6D1713" w:rsidR="0052366B" w:rsidRPr="008B6A41" w:rsidRDefault="00683E9B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noProof/>
        <w:sz w:val="32"/>
        <w:szCs w:val="28"/>
      </w:rPr>
      <w:drawing>
        <wp:anchor distT="0" distB="0" distL="114300" distR="114300" simplePos="0" relativeHeight="251658240" behindDoc="0" locked="0" layoutInCell="1" allowOverlap="1" wp14:anchorId="767EB15E" wp14:editId="5162D02F">
          <wp:simplePos x="0" y="0"/>
          <wp:positionH relativeFrom="column">
            <wp:posOffset>2094636</wp:posOffset>
          </wp:positionH>
          <wp:positionV relativeFrom="paragraph">
            <wp:posOffset>90601</wp:posOffset>
          </wp:positionV>
          <wp:extent cx="1343025" cy="1333500"/>
          <wp:effectExtent l="0" t="0" r="9525" b="0"/>
          <wp:wrapNone/>
          <wp:docPr id="7" name="Picture 7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366B" w:rsidRPr="008B6A41">
      <w:rPr>
        <w:sz w:val="20"/>
        <w:szCs w:val="18"/>
        <w:lang w:val="bg-BG"/>
      </w:rPr>
      <w:t>Класификация на информацията:</w:t>
    </w:r>
  </w:p>
  <w:p w14:paraId="498069FA" w14:textId="6C072767" w:rsidR="0052366B" w:rsidRDefault="0052366B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bCs/>
        <w:sz w:val="20"/>
        <w:szCs w:val="18"/>
        <w:lang w:val="bg-BG"/>
      </w:rPr>
    </w:pPr>
    <w:r w:rsidRPr="008B6A41">
      <w:rPr>
        <w:bCs/>
        <w:sz w:val="20"/>
        <w:szCs w:val="18"/>
        <w:lang w:val="bg-BG"/>
      </w:rPr>
      <w:t>Ниво 0, TLP-WHITE</w:t>
    </w:r>
  </w:p>
  <w:p w14:paraId="33500937" w14:textId="12B1CF5E" w:rsidR="000C22C5" w:rsidRPr="008B6A41" w:rsidRDefault="000C22C5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</w:p>
  <w:p w14:paraId="4EA785F0" w14:textId="77777777" w:rsidR="0052366B" w:rsidRPr="005940BC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3D8E01A" w14:textId="77777777" w:rsidR="0052366B" w:rsidRPr="005940BC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21A340B" w14:textId="77777777" w:rsidR="0052366B" w:rsidRPr="005940BC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416F6CBC" w14:textId="60A0B8AC" w:rsidR="0052366B" w:rsidRDefault="0052366B" w:rsidP="00683E9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0D991F4" w14:textId="77777777" w:rsidR="0052366B" w:rsidRPr="005940BC" w:rsidRDefault="0052366B" w:rsidP="00683E9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C1795E7" w14:textId="77777777" w:rsidR="0052366B" w:rsidRPr="005940BC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5FDEA831" w14:textId="77777777" w:rsidR="0052366B" w:rsidRPr="001E7666" w:rsidRDefault="0052366B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  <w:lang w:val="bg-BG"/>
      </w:rPr>
    </w:pPr>
    <w:r w:rsidRPr="001E7666">
      <w:rPr>
        <w:spacing w:val="40"/>
        <w:kern w:val="32"/>
        <w:sz w:val="28"/>
        <w:szCs w:val="28"/>
        <w:lang w:val="bg-BG"/>
      </w:rPr>
      <w:t>РЕПУБЛИКА БЪЛГАРИЯ</w:t>
    </w:r>
  </w:p>
  <w:p w14:paraId="7BE74194" w14:textId="77777777" w:rsidR="0052366B" w:rsidRPr="001E7666" w:rsidRDefault="0052366B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1E7666">
      <w:rPr>
        <w:spacing w:val="40"/>
        <w:sz w:val="28"/>
        <w:szCs w:val="28"/>
        <w:lang w:val="bg-BG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9EA6916"/>
    <w:multiLevelType w:val="hybridMultilevel"/>
    <w:tmpl w:val="ACB64576"/>
    <w:lvl w:ilvl="0" w:tplc="FD46E8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54DB3"/>
    <w:multiLevelType w:val="hybridMultilevel"/>
    <w:tmpl w:val="031CC8A8"/>
    <w:lvl w:ilvl="0" w:tplc="00F6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D65444"/>
    <w:multiLevelType w:val="hybridMultilevel"/>
    <w:tmpl w:val="3CC23C42"/>
    <w:lvl w:ilvl="0" w:tplc="FB00B7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22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5"/>
  </w:num>
  <w:num w:numId="11">
    <w:abstractNumId w:val="27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8"/>
  </w:num>
  <w:num w:numId="22">
    <w:abstractNumId w:val="7"/>
  </w:num>
  <w:num w:numId="23">
    <w:abstractNumId w:val="25"/>
  </w:num>
  <w:num w:numId="24">
    <w:abstractNumId w:val="23"/>
  </w:num>
  <w:num w:numId="25">
    <w:abstractNumId w:val="8"/>
  </w:num>
  <w:num w:numId="26">
    <w:abstractNumId w:val="14"/>
  </w:num>
  <w:num w:numId="27">
    <w:abstractNumId w:val="4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58C"/>
    <w:rsid w:val="00004EC7"/>
    <w:rsid w:val="000055E7"/>
    <w:rsid w:val="00005689"/>
    <w:rsid w:val="000061AA"/>
    <w:rsid w:val="00006BF4"/>
    <w:rsid w:val="00006E67"/>
    <w:rsid w:val="00007070"/>
    <w:rsid w:val="00007581"/>
    <w:rsid w:val="000114C6"/>
    <w:rsid w:val="00011BC4"/>
    <w:rsid w:val="00013844"/>
    <w:rsid w:val="00014020"/>
    <w:rsid w:val="00014A52"/>
    <w:rsid w:val="00016230"/>
    <w:rsid w:val="00016910"/>
    <w:rsid w:val="00016E82"/>
    <w:rsid w:val="0001741D"/>
    <w:rsid w:val="00017939"/>
    <w:rsid w:val="000207DA"/>
    <w:rsid w:val="000213AD"/>
    <w:rsid w:val="000225A7"/>
    <w:rsid w:val="0002260B"/>
    <w:rsid w:val="00022A4C"/>
    <w:rsid w:val="00022C2E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56FC"/>
    <w:rsid w:val="00045C42"/>
    <w:rsid w:val="00047244"/>
    <w:rsid w:val="00050D65"/>
    <w:rsid w:val="000511C4"/>
    <w:rsid w:val="00052EA1"/>
    <w:rsid w:val="000530EE"/>
    <w:rsid w:val="00054738"/>
    <w:rsid w:val="00054C59"/>
    <w:rsid w:val="000558A7"/>
    <w:rsid w:val="00055C4D"/>
    <w:rsid w:val="000613CD"/>
    <w:rsid w:val="000616A8"/>
    <w:rsid w:val="00061AA1"/>
    <w:rsid w:val="00063634"/>
    <w:rsid w:val="00063FEB"/>
    <w:rsid w:val="00065432"/>
    <w:rsid w:val="00066A5E"/>
    <w:rsid w:val="00070E43"/>
    <w:rsid w:val="00071600"/>
    <w:rsid w:val="00072374"/>
    <w:rsid w:val="00073035"/>
    <w:rsid w:val="00074082"/>
    <w:rsid w:val="0007660C"/>
    <w:rsid w:val="00076E64"/>
    <w:rsid w:val="000774D8"/>
    <w:rsid w:val="000802CF"/>
    <w:rsid w:val="000830EC"/>
    <w:rsid w:val="00086155"/>
    <w:rsid w:val="00087AB4"/>
    <w:rsid w:val="0009474D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7683"/>
    <w:rsid w:val="000B05F1"/>
    <w:rsid w:val="000B2FD4"/>
    <w:rsid w:val="000B347F"/>
    <w:rsid w:val="000B43F2"/>
    <w:rsid w:val="000B4D03"/>
    <w:rsid w:val="000B5598"/>
    <w:rsid w:val="000B583A"/>
    <w:rsid w:val="000B5F3D"/>
    <w:rsid w:val="000B797F"/>
    <w:rsid w:val="000C018A"/>
    <w:rsid w:val="000C0430"/>
    <w:rsid w:val="000C0977"/>
    <w:rsid w:val="000C0E96"/>
    <w:rsid w:val="000C0ED3"/>
    <w:rsid w:val="000C1FE0"/>
    <w:rsid w:val="000C22C5"/>
    <w:rsid w:val="000C39D5"/>
    <w:rsid w:val="000C4F0A"/>
    <w:rsid w:val="000C5D65"/>
    <w:rsid w:val="000D04E4"/>
    <w:rsid w:val="000D073B"/>
    <w:rsid w:val="000D2803"/>
    <w:rsid w:val="000D3021"/>
    <w:rsid w:val="000D3952"/>
    <w:rsid w:val="000D5846"/>
    <w:rsid w:val="000D6E61"/>
    <w:rsid w:val="000D74DB"/>
    <w:rsid w:val="000E14A7"/>
    <w:rsid w:val="000E1E68"/>
    <w:rsid w:val="000E2F9B"/>
    <w:rsid w:val="000E3EB8"/>
    <w:rsid w:val="000E47BC"/>
    <w:rsid w:val="000E6394"/>
    <w:rsid w:val="000E781B"/>
    <w:rsid w:val="000F0CD1"/>
    <w:rsid w:val="000F1021"/>
    <w:rsid w:val="000F2FFA"/>
    <w:rsid w:val="000F4A4D"/>
    <w:rsid w:val="000F4E33"/>
    <w:rsid w:val="000F65C4"/>
    <w:rsid w:val="000F6816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6E73"/>
    <w:rsid w:val="00117133"/>
    <w:rsid w:val="001178BE"/>
    <w:rsid w:val="001209A3"/>
    <w:rsid w:val="0012118F"/>
    <w:rsid w:val="00121205"/>
    <w:rsid w:val="00122C21"/>
    <w:rsid w:val="001232C1"/>
    <w:rsid w:val="001237F4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47B0"/>
    <w:rsid w:val="001354C4"/>
    <w:rsid w:val="00140737"/>
    <w:rsid w:val="001416F3"/>
    <w:rsid w:val="00141986"/>
    <w:rsid w:val="00144A16"/>
    <w:rsid w:val="00145096"/>
    <w:rsid w:val="00146489"/>
    <w:rsid w:val="00146747"/>
    <w:rsid w:val="001507B9"/>
    <w:rsid w:val="00151DA5"/>
    <w:rsid w:val="00151F53"/>
    <w:rsid w:val="001529AA"/>
    <w:rsid w:val="001536F7"/>
    <w:rsid w:val="001540E0"/>
    <w:rsid w:val="00155341"/>
    <w:rsid w:val="00155C41"/>
    <w:rsid w:val="00156653"/>
    <w:rsid w:val="00157115"/>
    <w:rsid w:val="00157ABC"/>
    <w:rsid w:val="00157D1E"/>
    <w:rsid w:val="001605B6"/>
    <w:rsid w:val="00161B92"/>
    <w:rsid w:val="00162075"/>
    <w:rsid w:val="001634E2"/>
    <w:rsid w:val="001657DC"/>
    <w:rsid w:val="0016676B"/>
    <w:rsid w:val="00167642"/>
    <w:rsid w:val="001676DE"/>
    <w:rsid w:val="00167E3C"/>
    <w:rsid w:val="00170444"/>
    <w:rsid w:val="001709E4"/>
    <w:rsid w:val="001737D9"/>
    <w:rsid w:val="00174767"/>
    <w:rsid w:val="00174A5E"/>
    <w:rsid w:val="00174D5D"/>
    <w:rsid w:val="0017582F"/>
    <w:rsid w:val="00175CF3"/>
    <w:rsid w:val="0017637A"/>
    <w:rsid w:val="001808F0"/>
    <w:rsid w:val="00180924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619"/>
    <w:rsid w:val="001A21F5"/>
    <w:rsid w:val="001A2E6F"/>
    <w:rsid w:val="001A4587"/>
    <w:rsid w:val="001A4FE0"/>
    <w:rsid w:val="001B06E6"/>
    <w:rsid w:val="001B3C1D"/>
    <w:rsid w:val="001B7532"/>
    <w:rsid w:val="001C2490"/>
    <w:rsid w:val="001C3B59"/>
    <w:rsid w:val="001C5826"/>
    <w:rsid w:val="001C5905"/>
    <w:rsid w:val="001C6D1E"/>
    <w:rsid w:val="001C7201"/>
    <w:rsid w:val="001D07A6"/>
    <w:rsid w:val="001D09BA"/>
    <w:rsid w:val="001D0E37"/>
    <w:rsid w:val="001D1769"/>
    <w:rsid w:val="001D35A2"/>
    <w:rsid w:val="001D3F05"/>
    <w:rsid w:val="001D5D05"/>
    <w:rsid w:val="001D61EB"/>
    <w:rsid w:val="001E0587"/>
    <w:rsid w:val="001E058D"/>
    <w:rsid w:val="001E1567"/>
    <w:rsid w:val="001E42BB"/>
    <w:rsid w:val="001E7666"/>
    <w:rsid w:val="001F0B45"/>
    <w:rsid w:val="001F1495"/>
    <w:rsid w:val="001F2B7C"/>
    <w:rsid w:val="001F3546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34A3"/>
    <w:rsid w:val="00244657"/>
    <w:rsid w:val="00244FC9"/>
    <w:rsid w:val="00245471"/>
    <w:rsid w:val="00245A4D"/>
    <w:rsid w:val="00247776"/>
    <w:rsid w:val="00247868"/>
    <w:rsid w:val="00247F7A"/>
    <w:rsid w:val="002527DE"/>
    <w:rsid w:val="0025317A"/>
    <w:rsid w:val="00256DFC"/>
    <w:rsid w:val="00257D3B"/>
    <w:rsid w:val="00257F43"/>
    <w:rsid w:val="00260248"/>
    <w:rsid w:val="00261640"/>
    <w:rsid w:val="00261657"/>
    <w:rsid w:val="00261C78"/>
    <w:rsid w:val="00262D2C"/>
    <w:rsid w:val="002639A8"/>
    <w:rsid w:val="00264E67"/>
    <w:rsid w:val="00266C91"/>
    <w:rsid w:val="00266D04"/>
    <w:rsid w:val="002678E5"/>
    <w:rsid w:val="0027040C"/>
    <w:rsid w:val="0027136C"/>
    <w:rsid w:val="00271FD9"/>
    <w:rsid w:val="00271FDC"/>
    <w:rsid w:val="0027247C"/>
    <w:rsid w:val="00274394"/>
    <w:rsid w:val="00275067"/>
    <w:rsid w:val="0027694B"/>
    <w:rsid w:val="00276A2E"/>
    <w:rsid w:val="0027714A"/>
    <w:rsid w:val="00281100"/>
    <w:rsid w:val="00282039"/>
    <w:rsid w:val="00282DF6"/>
    <w:rsid w:val="00284FEF"/>
    <w:rsid w:val="00286E1B"/>
    <w:rsid w:val="00287491"/>
    <w:rsid w:val="00287AA7"/>
    <w:rsid w:val="00287F26"/>
    <w:rsid w:val="0029067D"/>
    <w:rsid w:val="002907C0"/>
    <w:rsid w:val="0029223D"/>
    <w:rsid w:val="002950A6"/>
    <w:rsid w:val="0029553A"/>
    <w:rsid w:val="00296526"/>
    <w:rsid w:val="002965F9"/>
    <w:rsid w:val="00296841"/>
    <w:rsid w:val="00296B71"/>
    <w:rsid w:val="002975F6"/>
    <w:rsid w:val="00297811"/>
    <w:rsid w:val="002A1C88"/>
    <w:rsid w:val="002A2538"/>
    <w:rsid w:val="002A296F"/>
    <w:rsid w:val="002A2B7A"/>
    <w:rsid w:val="002A2FD2"/>
    <w:rsid w:val="002A3E7B"/>
    <w:rsid w:val="002A5ED6"/>
    <w:rsid w:val="002A65CF"/>
    <w:rsid w:val="002A6BD4"/>
    <w:rsid w:val="002A6D8F"/>
    <w:rsid w:val="002A7016"/>
    <w:rsid w:val="002A7458"/>
    <w:rsid w:val="002B06ED"/>
    <w:rsid w:val="002B2112"/>
    <w:rsid w:val="002B53E7"/>
    <w:rsid w:val="002C05A2"/>
    <w:rsid w:val="002C1838"/>
    <w:rsid w:val="002C2E8C"/>
    <w:rsid w:val="002C3722"/>
    <w:rsid w:val="002C6687"/>
    <w:rsid w:val="002C6BFE"/>
    <w:rsid w:val="002C7159"/>
    <w:rsid w:val="002D006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D6F3C"/>
    <w:rsid w:val="002E2A3F"/>
    <w:rsid w:val="002E3920"/>
    <w:rsid w:val="002E48F3"/>
    <w:rsid w:val="002E4F07"/>
    <w:rsid w:val="002F00AD"/>
    <w:rsid w:val="002F06A8"/>
    <w:rsid w:val="002F0CD2"/>
    <w:rsid w:val="002F1784"/>
    <w:rsid w:val="002F178B"/>
    <w:rsid w:val="002F1F3A"/>
    <w:rsid w:val="002F2098"/>
    <w:rsid w:val="002F2775"/>
    <w:rsid w:val="002F2C75"/>
    <w:rsid w:val="002F3A74"/>
    <w:rsid w:val="002F4C88"/>
    <w:rsid w:val="002F4FAB"/>
    <w:rsid w:val="002F54CC"/>
    <w:rsid w:val="002F5BB8"/>
    <w:rsid w:val="002F62FD"/>
    <w:rsid w:val="002F6ADF"/>
    <w:rsid w:val="00300264"/>
    <w:rsid w:val="00300C58"/>
    <w:rsid w:val="00303FE7"/>
    <w:rsid w:val="00305B98"/>
    <w:rsid w:val="003065C1"/>
    <w:rsid w:val="00307EF3"/>
    <w:rsid w:val="00311A01"/>
    <w:rsid w:val="00311D9A"/>
    <w:rsid w:val="00312C16"/>
    <w:rsid w:val="00315ACD"/>
    <w:rsid w:val="0031650F"/>
    <w:rsid w:val="003178D7"/>
    <w:rsid w:val="0031791D"/>
    <w:rsid w:val="00317A60"/>
    <w:rsid w:val="00321118"/>
    <w:rsid w:val="00323F30"/>
    <w:rsid w:val="00325314"/>
    <w:rsid w:val="003264A7"/>
    <w:rsid w:val="00326845"/>
    <w:rsid w:val="00327325"/>
    <w:rsid w:val="00332E3B"/>
    <w:rsid w:val="00333FE5"/>
    <w:rsid w:val="00334781"/>
    <w:rsid w:val="00336812"/>
    <w:rsid w:val="003372CB"/>
    <w:rsid w:val="003374B1"/>
    <w:rsid w:val="003375E4"/>
    <w:rsid w:val="00342015"/>
    <w:rsid w:val="00342CE2"/>
    <w:rsid w:val="00343AAC"/>
    <w:rsid w:val="00345159"/>
    <w:rsid w:val="0034628D"/>
    <w:rsid w:val="00347E26"/>
    <w:rsid w:val="00350A03"/>
    <w:rsid w:val="00350D6C"/>
    <w:rsid w:val="00352D05"/>
    <w:rsid w:val="0035536E"/>
    <w:rsid w:val="0035545B"/>
    <w:rsid w:val="0035690E"/>
    <w:rsid w:val="00356926"/>
    <w:rsid w:val="00356DBD"/>
    <w:rsid w:val="00356EB2"/>
    <w:rsid w:val="00357075"/>
    <w:rsid w:val="00357110"/>
    <w:rsid w:val="00357652"/>
    <w:rsid w:val="00360448"/>
    <w:rsid w:val="00362860"/>
    <w:rsid w:val="00362BF3"/>
    <w:rsid w:val="00362D69"/>
    <w:rsid w:val="0036398B"/>
    <w:rsid w:val="00363F10"/>
    <w:rsid w:val="00364546"/>
    <w:rsid w:val="003649C4"/>
    <w:rsid w:val="00370E2E"/>
    <w:rsid w:val="00373C6E"/>
    <w:rsid w:val="00376118"/>
    <w:rsid w:val="00377FE8"/>
    <w:rsid w:val="0038087E"/>
    <w:rsid w:val="00380949"/>
    <w:rsid w:val="00380971"/>
    <w:rsid w:val="0038150D"/>
    <w:rsid w:val="003816B0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2AA0"/>
    <w:rsid w:val="00393C8A"/>
    <w:rsid w:val="00395248"/>
    <w:rsid w:val="00395D16"/>
    <w:rsid w:val="003964E0"/>
    <w:rsid w:val="00396500"/>
    <w:rsid w:val="00396CB0"/>
    <w:rsid w:val="00397CB9"/>
    <w:rsid w:val="003A0A97"/>
    <w:rsid w:val="003A16D5"/>
    <w:rsid w:val="003A2B36"/>
    <w:rsid w:val="003A2DAE"/>
    <w:rsid w:val="003A3A13"/>
    <w:rsid w:val="003A3C4C"/>
    <w:rsid w:val="003A3EF7"/>
    <w:rsid w:val="003A408D"/>
    <w:rsid w:val="003A5581"/>
    <w:rsid w:val="003A5C4F"/>
    <w:rsid w:val="003B03AE"/>
    <w:rsid w:val="003B09F0"/>
    <w:rsid w:val="003B4349"/>
    <w:rsid w:val="003B59F7"/>
    <w:rsid w:val="003B5B8D"/>
    <w:rsid w:val="003B660B"/>
    <w:rsid w:val="003B75E3"/>
    <w:rsid w:val="003B7FB9"/>
    <w:rsid w:val="003C023D"/>
    <w:rsid w:val="003C2528"/>
    <w:rsid w:val="003C2A7B"/>
    <w:rsid w:val="003C3974"/>
    <w:rsid w:val="003C490D"/>
    <w:rsid w:val="003C4F4E"/>
    <w:rsid w:val="003C5881"/>
    <w:rsid w:val="003C63CA"/>
    <w:rsid w:val="003C779F"/>
    <w:rsid w:val="003C77CE"/>
    <w:rsid w:val="003C78EC"/>
    <w:rsid w:val="003D0B9D"/>
    <w:rsid w:val="003D1529"/>
    <w:rsid w:val="003D2D77"/>
    <w:rsid w:val="003D3AC2"/>
    <w:rsid w:val="003D4798"/>
    <w:rsid w:val="003D5EB6"/>
    <w:rsid w:val="003E036C"/>
    <w:rsid w:val="003E2100"/>
    <w:rsid w:val="003E37E3"/>
    <w:rsid w:val="003E3EEB"/>
    <w:rsid w:val="003E5BFF"/>
    <w:rsid w:val="003E6A6D"/>
    <w:rsid w:val="003E6C7F"/>
    <w:rsid w:val="003E7A6D"/>
    <w:rsid w:val="003F078B"/>
    <w:rsid w:val="003F0F28"/>
    <w:rsid w:val="003F14C1"/>
    <w:rsid w:val="003F1CB3"/>
    <w:rsid w:val="003F2320"/>
    <w:rsid w:val="003F2372"/>
    <w:rsid w:val="003F27A2"/>
    <w:rsid w:val="003F67E8"/>
    <w:rsid w:val="003F6CE8"/>
    <w:rsid w:val="003F6D6C"/>
    <w:rsid w:val="003F7028"/>
    <w:rsid w:val="003F75C2"/>
    <w:rsid w:val="00403DE6"/>
    <w:rsid w:val="00405B85"/>
    <w:rsid w:val="00411320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4B73"/>
    <w:rsid w:val="00425698"/>
    <w:rsid w:val="00430D51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4191"/>
    <w:rsid w:val="0045424F"/>
    <w:rsid w:val="004553FD"/>
    <w:rsid w:val="0045732F"/>
    <w:rsid w:val="004578F3"/>
    <w:rsid w:val="004607B1"/>
    <w:rsid w:val="00461AC1"/>
    <w:rsid w:val="004627E0"/>
    <w:rsid w:val="00463D0D"/>
    <w:rsid w:val="004643C8"/>
    <w:rsid w:val="004713AB"/>
    <w:rsid w:val="00471E57"/>
    <w:rsid w:val="0047389E"/>
    <w:rsid w:val="00473A78"/>
    <w:rsid w:val="0047660A"/>
    <w:rsid w:val="00476CA0"/>
    <w:rsid w:val="00480A4B"/>
    <w:rsid w:val="00481A1B"/>
    <w:rsid w:val="00482A3C"/>
    <w:rsid w:val="00482AA7"/>
    <w:rsid w:val="00485355"/>
    <w:rsid w:val="004859BD"/>
    <w:rsid w:val="00485ACD"/>
    <w:rsid w:val="00486F4D"/>
    <w:rsid w:val="00487381"/>
    <w:rsid w:val="00487D18"/>
    <w:rsid w:val="004902F1"/>
    <w:rsid w:val="00490667"/>
    <w:rsid w:val="00491027"/>
    <w:rsid w:val="004938EC"/>
    <w:rsid w:val="0049616A"/>
    <w:rsid w:val="00496FAF"/>
    <w:rsid w:val="0049748D"/>
    <w:rsid w:val="004A0927"/>
    <w:rsid w:val="004A092E"/>
    <w:rsid w:val="004A0E42"/>
    <w:rsid w:val="004A2587"/>
    <w:rsid w:val="004A71BE"/>
    <w:rsid w:val="004B17B9"/>
    <w:rsid w:val="004B2831"/>
    <w:rsid w:val="004B2BBC"/>
    <w:rsid w:val="004B3FB9"/>
    <w:rsid w:val="004B4271"/>
    <w:rsid w:val="004B42E2"/>
    <w:rsid w:val="004B44EE"/>
    <w:rsid w:val="004B4A74"/>
    <w:rsid w:val="004B5379"/>
    <w:rsid w:val="004B5F52"/>
    <w:rsid w:val="004B6A6F"/>
    <w:rsid w:val="004C0061"/>
    <w:rsid w:val="004C049C"/>
    <w:rsid w:val="004C08D3"/>
    <w:rsid w:val="004C12DF"/>
    <w:rsid w:val="004C1765"/>
    <w:rsid w:val="004C2554"/>
    <w:rsid w:val="004C3144"/>
    <w:rsid w:val="004C31AE"/>
    <w:rsid w:val="004C53F6"/>
    <w:rsid w:val="004C60F4"/>
    <w:rsid w:val="004D0061"/>
    <w:rsid w:val="004D008A"/>
    <w:rsid w:val="004D1656"/>
    <w:rsid w:val="004D1885"/>
    <w:rsid w:val="004D1B2E"/>
    <w:rsid w:val="004D27EC"/>
    <w:rsid w:val="004D32E9"/>
    <w:rsid w:val="004D461B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66E8"/>
    <w:rsid w:val="004F7A16"/>
    <w:rsid w:val="00500357"/>
    <w:rsid w:val="005006BC"/>
    <w:rsid w:val="005025D5"/>
    <w:rsid w:val="00503354"/>
    <w:rsid w:val="00503612"/>
    <w:rsid w:val="00504AAF"/>
    <w:rsid w:val="00504D77"/>
    <w:rsid w:val="00506A33"/>
    <w:rsid w:val="00507C14"/>
    <w:rsid w:val="00507F5B"/>
    <w:rsid w:val="00513949"/>
    <w:rsid w:val="00514C05"/>
    <w:rsid w:val="00514F49"/>
    <w:rsid w:val="00516B6E"/>
    <w:rsid w:val="00516FFE"/>
    <w:rsid w:val="0051700A"/>
    <w:rsid w:val="0052098F"/>
    <w:rsid w:val="00520DFD"/>
    <w:rsid w:val="00520FED"/>
    <w:rsid w:val="0052280A"/>
    <w:rsid w:val="0052366B"/>
    <w:rsid w:val="00524634"/>
    <w:rsid w:val="00527742"/>
    <w:rsid w:val="00527CE6"/>
    <w:rsid w:val="00527F2F"/>
    <w:rsid w:val="00533341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47D06"/>
    <w:rsid w:val="005503CF"/>
    <w:rsid w:val="005512B8"/>
    <w:rsid w:val="00552FFA"/>
    <w:rsid w:val="005537A9"/>
    <w:rsid w:val="005543B3"/>
    <w:rsid w:val="005543F9"/>
    <w:rsid w:val="005547D0"/>
    <w:rsid w:val="0055573B"/>
    <w:rsid w:val="00557429"/>
    <w:rsid w:val="005614D9"/>
    <w:rsid w:val="005620B0"/>
    <w:rsid w:val="0056316E"/>
    <w:rsid w:val="005649B4"/>
    <w:rsid w:val="005656A9"/>
    <w:rsid w:val="00566298"/>
    <w:rsid w:val="005676B9"/>
    <w:rsid w:val="00567E5F"/>
    <w:rsid w:val="00570B58"/>
    <w:rsid w:val="0057112B"/>
    <w:rsid w:val="005737D7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2C4"/>
    <w:rsid w:val="005A3460"/>
    <w:rsid w:val="005A3B17"/>
    <w:rsid w:val="005A47E4"/>
    <w:rsid w:val="005A496E"/>
    <w:rsid w:val="005A4C0D"/>
    <w:rsid w:val="005A4E52"/>
    <w:rsid w:val="005A5E8F"/>
    <w:rsid w:val="005A6417"/>
    <w:rsid w:val="005B012D"/>
    <w:rsid w:val="005B242C"/>
    <w:rsid w:val="005B4489"/>
    <w:rsid w:val="005B6695"/>
    <w:rsid w:val="005B7BBC"/>
    <w:rsid w:val="005C1F1E"/>
    <w:rsid w:val="005C4BB0"/>
    <w:rsid w:val="005C58F5"/>
    <w:rsid w:val="005C59EF"/>
    <w:rsid w:val="005C5F5A"/>
    <w:rsid w:val="005C7912"/>
    <w:rsid w:val="005C7C41"/>
    <w:rsid w:val="005D0163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D7EC4"/>
    <w:rsid w:val="005E108B"/>
    <w:rsid w:val="005E2564"/>
    <w:rsid w:val="005E3461"/>
    <w:rsid w:val="005E3542"/>
    <w:rsid w:val="005E3F23"/>
    <w:rsid w:val="005E42FB"/>
    <w:rsid w:val="005E7201"/>
    <w:rsid w:val="005F084C"/>
    <w:rsid w:val="005F0B67"/>
    <w:rsid w:val="005F101C"/>
    <w:rsid w:val="005F16FD"/>
    <w:rsid w:val="005F1F22"/>
    <w:rsid w:val="005F2051"/>
    <w:rsid w:val="005F2531"/>
    <w:rsid w:val="005F65A0"/>
    <w:rsid w:val="005F6B27"/>
    <w:rsid w:val="005F7186"/>
    <w:rsid w:val="00600D57"/>
    <w:rsid w:val="00601740"/>
    <w:rsid w:val="00602E7A"/>
    <w:rsid w:val="00603998"/>
    <w:rsid w:val="006040C2"/>
    <w:rsid w:val="00605DE5"/>
    <w:rsid w:val="00611DA2"/>
    <w:rsid w:val="0061244A"/>
    <w:rsid w:val="00613A37"/>
    <w:rsid w:val="00613A86"/>
    <w:rsid w:val="00613E32"/>
    <w:rsid w:val="006169FC"/>
    <w:rsid w:val="00617026"/>
    <w:rsid w:val="006234ED"/>
    <w:rsid w:val="0062774D"/>
    <w:rsid w:val="00627A1B"/>
    <w:rsid w:val="00630F6C"/>
    <w:rsid w:val="0063147E"/>
    <w:rsid w:val="00632236"/>
    <w:rsid w:val="00633C9F"/>
    <w:rsid w:val="00633D22"/>
    <w:rsid w:val="00633E62"/>
    <w:rsid w:val="00634BE9"/>
    <w:rsid w:val="00637634"/>
    <w:rsid w:val="0064001E"/>
    <w:rsid w:val="00640BAB"/>
    <w:rsid w:val="006421C2"/>
    <w:rsid w:val="0064299B"/>
    <w:rsid w:val="00642A91"/>
    <w:rsid w:val="006436CE"/>
    <w:rsid w:val="00645CF6"/>
    <w:rsid w:val="006460B6"/>
    <w:rsid w:val="006464F9"/>
    <w:rsid w:val="00646BC2"/>
    <w:rsid w:val="00647096"/>
    <w:rsid w:val="00647F9D"/>
    <w:rsid w:val="00650DC0"/>
    <w:rsid w:val="0065283D"/>
    <w:rsid w:val="00653307"/>
    <w:rsid w:val="00655D37"/>
    <w:rsid w:val="00656169"/>
    <w:rsid w:val="00656712"/>
    <w:rsid w:val="00656D2F"/>
    <w:rsid w:val="00656F14"/>
    <w:rsid w:val="00660531"/>
    <w:rsid w:val="00660768"/>
    <w:rsid w:val="00662E80"/>
    <w:rsid w:val="00663441"/>
    <w:rsid w:val="00663BFC"/>
    <w:rsid w:val="00664BD9"/>
    <w:rsid w:val="00664E7B"/>
    <w:rsid w:val="00665D88"/>
    <w:rsid w:val="00665E76"/>
    <w:rsid w:val="00667435"/>
    <w:rsid w:val="006705FE"/>
    <w:rsid w:val="00671729"/>
    <w:rsid w:val="00672E34"/>
    <w:rsid w:val="00673226"/>
    <w:rsid w:val="0067343C"/>
    <w:rsid w:val="00677044"/>
    <w:rsid w:val="00677E93"/>
    <w:rsid w:val="00677F6B"/>
    <w:rsid w:val="006810AF"/>
    <w:rsid w:val="00682268"/>
    <w:rsid w:val="006837D1"/>
    <w:rsid w:val="00683E9B"/>
    <w:rsid w:val="00684921"/>
    <w:rsid w:val="0068545A"/>
    <w:rsid w:val="00686724"/>
    <w:rsid w:val="00686AA9"/>
    <w:rsid w:val="0068741B"/>
    <w:rsid w:val="00690B91"/>
    <w:rsid w:val="00690CFC"/>
    <w:rsid w:val="00691089"/>
    <w:rsid w:val="00692124"/>
    <w:rsid w:val="006922FA"/>
    <w:rsid w:val="006935BC"/>
    <w:rsid w:val="0069464F"/>
    <w:rsid w:val="00697C7F"/>
    <w:rsid w:val="006A21C8"/>
    <w:rsid w:val="006A27B8"/>
    <w:rsid w:val="006A2B89"/>
    <w:rsid w:val="006A3C50"/>
    <w:rsid w:val="006B05B6"/>
    <w:rsid w:val="006B0B84"/>
    <w:rsid w:val="006B0D7B"/>
    <w:rsid w:val="006B151E"/>
    <w:rsid w:val="006B1CC8"/>
    <w:rsid w:val="006B3AE8"/>
    <w:rsid w:val="006B422E"/>
    <w:rsid w:val="006B4730"/>
    <w:rsid w:val="006B49E6"/>
    <w:rsid w:val="006C012A"/>
    <w:rsid w:val="006C0287"/>
    <w:rsid w:val="006C0A6F"/>
    <w:rsid w:val="006C4890"/>
    <w:rsid w:val="006C534B"/>
    <w:rsid w:val="006C58CF"/>
    <w:rsid w:val="006C6303"/>
    <w:rsid w:val="006C6CF4"/>
    <w:rsid w:val="006C797F"/>
    <w:rsid w:val="006D15D8"/>
    <w:rsid w:val="006D1E56"/>
    <w:rsid w:val="006D2293"/>
    <w:rsid w:val="006D286A"/>
    <w:rsid w:val="006D2FE8"/>
    <w:rsid w:val="006D3909"/>
    <w:rsid w:val="006D5CC5"/>
    <w:rsid w:val="006D5DCF"/>
    <w:rsid w:val="006D661D"/>
    <w:rsid w:val="006D69D3"/>
    <w:rsid w:val="006D6B15"/>
    <w:rsid w:val="006D7302"/>
    <w:rsid w:val="006D7A1B"/>
    <w:rsid w:val="006E019D"/>
    <w:rsid w:val="006E0756"/>
    <w:rsid w:val="006E0B2A"/>
    <w:rsid w:val="006E0E9B"/>
    <w:rsid w:val="006E4851"/>
    <w:rsid w:val="006E4B86"/>
    <w:rsid w:val="006E4BC5"/>
    <w:rsid w:val="006F1DEB"/>
    <w:rsid w:val="006F48E4"/>
    <w:rsid w:val="006F5566"/>
    <w:rsid w:val="006F59C4"/>
    <w:rsid w:val="006F6030"/>
    <w:rsid w:val="006F6BA8"/>
    <w:rsid w:val="006F7133"/>
    <w:rsid w:val="006F7F32"/>
    <w:rsid w:val="007023C7"/>
    <w:rsid w:val="007032D0"/>
    <w:rsid w:val="00703EDC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1783B"/>
    <w:rsid w:val="0072344A"/>
    <w:rsid w:val="0072361E"/>
    <w:rsid w:val="00723BED"/>
    <w:rsid w:val="00724968"/>
    <w:rsid w:val="007249BC"/>
    <w:rsid w:val="0072571C"/>
    <w:rsid w:val="00726A9A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64D"/>
    <w:rsid w:val="00742E0A"/>
    <w:rsid w:val="00742F4B"/>
    <w:rsid w:val="00744A0F"/>
    <w:rsid w:val="00752202"/>
    <w:rsid w:val="007537FD"/>
    <w:rsid w:val="0075438A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B1C"/>
    <w:rsid w:val="00771072"/>
    <w:rsid w:val="0077120E"/>
    <w:rsid w:val="00771FA0"/>
    <w:rsid w:val="007723C3"/>
    <w:rsid w:val="00772F13"/>
    <w:rsid w:val="007746CB"/>
    <w:rsid w:val="00775B86"/>
    <w:rsid w:val="00776F24"/>
    <w:rsid w:val="00777807"/>
    <w:rsid w:val="00777D3E"/>
    <w:rsid w:val="00781A9D"/>
    <w:rsid w:val="007822D9"/>
    <w:rsid w:val="00786FC0"/>
    <w:rsid w:val="007874D6"/>
    <w:rsid w:val="007921C8"/>
    <w:rsid w:val="00793A94"/>
    <w:rsid w:val="0079604B"/>
    <w:rsid w:val="007A122B"/>
    <w:rsid w:val="007A2390"/>
    <w:rsid w:val="007A5075"/>
    <w:rsid w:val="007A63E2"/>
    <w:rsid w:val="007B0002"/>
    <w:rsid w:val="007B0578"/>
    <w:rsid w:val="007B05B9"/>
    <w:rsid w:val="007B1556"/>
    <w:rsid w:val="007B2B23"/>
    <w:rsid w:val="007B34D7"/>
    <w:rsid w:val="007B592A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4074"/>
    <w:rsid w:val="007C6AEF"/>
    <w:rsid w:val="007C7364"/>
    <w:rsid w:val="007C7881"/>
    <w:rsid w:val="007C7D1C"/>
    <w:rsid w:val="007D066D"/>
    <w:rsid w:val="007D129F"/>
    <w:rsid w:val="007D185A"/>
    <w:rsid w:val="007D1892"/>
    <w:rsid w:val="007D3A37"/>
    <w:rsid w:val="007D4153"/>
    <w:rsid w:val="007E0DAE"/>
    <w:rsid w:val="007E1A93"/>
    <w:rsid w:val="007E1CB3"/>
    <w:rsid w:val="007E2566"/>
    <w:rsid w:val="007E30F4"/>
    <w:rsid w:val="007E376F"/>
    <w:rsid w:val="007E54DC"/>
    <w:rsid w:val="007F28DD"/>
    <w:rsid w:val="007F3ACE"/>
    <w:rsid w:val="007F5007"/>
    <w:rsid w:val="007F5A3C"/>
    <w:rsid w:val="00800B78"/>
    <w:rsid w:val="00801229"/>
    <w:rsid w:val="00801D4D"/>
    <w:rsid w:val="00801E7B"/>
    <w:rsid w:val="00803153"/>
    <w:rsid w:val="00803AF5"/>
    <w:rsid w:val="00805396"/>
    <w:rsid w:val="00805C52"/>
    <w:rsid w:val="00806DC4"/>
    <w:rsid w:val="00810356"/>
    <w:rsid w:val="0081067B"/>
    <w:rsid w:val="00811E3C"/>
    <w:rsid w:val="00812E7C"/>
    <w:rsid w:val="00812E87"/>
    <w:rsid w:val="0081305D"/>
    <w:rsid w:val="00814775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2305"/>
    <w:rsid w:val="00824E55"/>
    <w:rsid w:val="00825C23"/>
    <w:rsid w:val="008273D4"/>
    <w:rsid w:val="00830450"/>
    <w:rsid w:val="00830F6E"/>
    <w:rsid w:val="008315EE"/>
    <w:rsid w:val="00831B42"/>
    <w:rsid w:val="00833785"/>
    <w:rsid w:val="008339D5"/>
    <w:rsid w:val="00834E21"/>
    <w:rsid w:val="008356A4"/>
    <w:rsid w:val="008360F4"/>
    <w:rsid w:val="0084045C"/>
    <w:rsid w:val="00841ADB"/>
    <w:rsid w:val="00843E0D"/>
    <w:rsid w:val="00844D63"/>
    <w:rsid w:val="00845A48"/>
    <w:rsid w:val="00846239"/>
    <w:rsid w:val="00846425"/>
    <w:rsid w:val="00847E9B"/>
    <w:rsid w:val="00850FBF"/>
    <w:rsid w:val="008535AB"/>
    <w:rsid w:val="00853C81"/>
    <w:rsid w:val="008540BE"/>
    <w:rsid w:val="0085501C"/>
    <w:rsid w:val="00856C0D"/>
    <w:rsid w:val="00856E4F"/>
    <w:rsid w:val="00857314"/>
    <w:rsid w:val="008576D3"/>
    <w:rsid w:val="00861416"/>
    <w:rsid w:val="00861CCB"/>
    <w:rsid w:val="00862A4F"/>
    <w:rsid w:val="00862AF0"/>
    <w:rsid w:val="00862E3E"/>
    <w:rsid w:val="00862F15"/>
    <w:rsid w:val="00862F54"/>
    <w:rsid w:val="00863563"/>
    <w:rsid w:val="00867250"/>
    <w:rsid w:val="00867648"/>
    <w:rsid w:val="0087024E"/>
    <w:rsid w:val="008720DA"/>
    <w:rsid w:val="00872886"/>
    <w:rsid w:val="00872D3F"/>
    <w:rsid w:val="00873F2A"/>
    <w:rsid w:val="00875BCD"/>
    <w:rsid w:val="008763AE"/>
    <w:rsid w:val="00876A6A"/>
    <w:rsid w:val="008800EF"/>
    <w:rsid w:val="00880A86"/>
    <w:rsid w:val="00881801"/>
    <w:rsid w:val="008845CF"/>
    <w:rsid w:val="008858C5"/>
    <w:rsid w:val="0088685E"/>
    <w:rsid w:val="008877AD"/>
    <w:rsid w:val="008878A9"/>
    <w:rsid w:val="00893C5D"/>
    <w:rsid w:val="00893D2C"/>
    <w:rsid w:val="0089611E"/>
    <w:rsid w:val="008A0EBC"/>
    <w:rsid w:val="008A1B94"/>
    <w:rsid w:val="008A3CB6"/>
    <w:rsid w:val="008A5D5B"/>
    <w:rsid w:val="008A669A"/>
    <w:rsid w:val="008A7D51"/>
    <w:rsid w:val="008B131B"/>
    <w:rsid w:val="008B2E90"/>
    <w:rsid w:val="008B365A"/>
    <w:rsid w:val="008B3A0F"/>
    <w:rsid w:val="008B4539"/>
    <w:rsid w:val="008B4F39"/>
    <w:rsid w:val="008B6A41"/>
    <w:rsid w:val="008B77A4"/>
    <w:rsid w:val="008B7CF0"/>
    <w:rsid w:val="008C00DE"/>
    <w:rsid w:val="008C0C78"/>
    <w:rsid w:val="008C778A"/>
    <w:rsid w:val="008C7B6E"/>
    <w:rsid w:val="008C7BC3"/>
    <w:rsid w:val="008D00D1"/>
    <w:rsid w:val="008D0568"/>
    <w:rsid w:val="008D0832"/>
    <w:rsid w:val="008D0F16"/>
    <w:rsid w:val="008D131A"/>
    <w:rsid w:val="008D24CF"/>
    <w:rsid w:val="008D2FFE"/>
    <w:rsid w:val="008D3D41"/>
    <w:rsid w:val="008D4240"/>
    <w:rsid w:val="008D4C45"/>
    <w:rsid w:val="008D4CA2"/>
    <w:rsid w:val="008D5195"/>
    <w:rsid w:val="008D6BB2"/>
    <w:rsid w:val="008D7721"/>
    <w:rsid w:val="008D79AE"/>
    <w:rsid w:val="008D7B08"/>
    <w:rsid w:val="008E40B0"/>
    <w:rsid w:val="008E40F2"/>
    <w:rsid w:val="008E4362"/>
    <w:rsid w:val="008E459B"/>
    <w:rsid w:val="008F00D6"/>
    <w:rsid w:val="008F0C54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0619F"/>
    <w:rsid w:val="009071FA"/>
    <w:rsid w:val="0091058F"/>
    <w:rsid w:val="00912490"/>
    <w:rsid w:val="00917384"/>
    <w:rsid w:val="00917AD6"/>
    <w:rsid w:val="00921926"/>
    <w:rsid w:val="00922F31"/>
    <w:rsid w:val="0092333D"/>
    <w:rsid w:val="009233A3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2A1D"/>
    <w:rsid w:val="009430E4"/>
    <w:rsid w:val="00943D31"/>
    <w:rsid w:val="0094444B"/>
    <w:rsid w:val="00945426"/>
    <w:rsid w:val="00945DEA"/>
    <w:rsid w:val="00945EF2"/>
    <w:rsid w:val="0094611C"/>
    <w:rsid w:val="009462B5"/>
    <w:rsid w:val="009466E6"/>
    <w:rsid w:val="009468A7"/>
    <w:rsid w:val="00946AB2"/>
    <w:rsid w:val="00946D85"/>
    <w:rsid w:val="00947744"/>
    <w:rsid w:val="00947A1E"/>
    <w:rsid w:val="00951D1D"/>
    <w:rsid w:val="00952168"/>
    <w:rsid w:val="00953C76"/>
    <w:rsid w:val="00953FF0"/>
    <w:rsid w:val="00954525"/>
    <w:rsid w:val="00954DC4"/>
    <w:rsid w:val="00957847"/>
    <w:rsid w:val="009579C3"/>
    <w:rsid w:val="00957E0E"/>
    <w:rsid w:val="00960065"/>
    <w:rsid w:val="009615EF"/>
    <w:rsid w:val="00961DB0"/>
    <w:rsid w:val="009622A7"/>
    <w:rsid w:val="009638B7"/>
    <w:rsid w:val="00963A10"/>
    <w:rsid w:val="00963CAD"/>
    <w:rsid w:val="00967835"/>
    <w:rsid w:val="009706EA"/>
    <w:rsid w:val="009764BD"/>
    <w:rsid w:val="00976534"/>
    <w:rsid w:val="00977996"/>
    <w:rsid w:val="00977CD6"/>
    <w:rsid w:val="0098440B"/>
    <w:rsid w:val="00985157"/>
    <w:rsid w:val="00992F26"/>
    <w:rsid w:val="00993431"/>
    <w:rsid w:val="00993575"/>
    <w:rsid w:val="0099405F"/>
    <w:rsid w:val="0099449B"/>
    <w:rsid w:val="0099583A"/>
    <w:rsid w:val="009958DA"/>
    <w:rsid w:val="00995F95"/>
    <w:rsid w:val="009962D2"/>
    <w:rsid w:val="00996921"/>
    <w:rsid w:val="00997577"/>
    <w:rsid w:val="00997A1C"/>
    <w:rsid w:val="009A1F18"/>
    <w:rsid w:val="009A2D3E"/>
    <w:rsid w:val="009A49E5"/>
    <w:rsid w:val="009A51A2"/>
    <w:rsid w:val="009A5325"/>
    <w:rsid w:val="009A5A92"/>
    <w:rsid w:val="009A5DB9"/>
    <w:rsid w:val="009A6228"/>
    <w:rsid w:val="009A6D83"/>
    <w:rsid w:val="009A79D1"/>
    <w:rsid w:val="009B2626"/>
    <w:rsid w:val="009B2719"/>
    <w:rsid w:val="009B3385"/>
    <w:rsid w:val="009B35F5"/>
    <w:rsid w:val="009B374E"/>
    <w:rsid w:val="009B6FF4"/>
    <w:rsid w:val="009B70D9"/>
    <w:rsid w:val="009B7A1A"/>
    <w:rsid w:val="009C0251"/>
    <w:rsid w:val="009C0AB6"/>
    <w:rsid w:val="009C198C"/>
    <w:rsid w:val="009C1A88"/>
    <w:rsid w:val="009C23E5"/>
    <w:rsid w:val="009C2951"/>
    <w:rsid w:val="009C3291"/>
    <w:rsid w:val="009C4E64"/>
    <w:rsid w:val="009C584B"/>
    <w:rsid w:val="009C621D"/>
    <w:rsid w:val="009D04B0"/>
    <w:rsid w:val="009D0BAA"/>
    <w:rsid w:val="009D0C50"/>
    <w:rsid w:val="009D0C89"/>
    <w:rsid w:val="009D39E4"/>
    <w:rsid w:val="009D3AF5"/>
    <w:rsid w:val="009D41AF"/>
    <w:rsid w:val="009D42A4"/>
    <w:rsid w:val="009D4AC0"/>
    <w:rsid w:val="009D4C45"/>
    <w:rsid w:val="009D72DE"/>
    <w:rsid w:val="009D7808"/>
    <w:rsid w:val="009E0554"/>
    <w:rsid w:val="009E1B24"/>
    <w:rsid w:val="009E348F"/>
    <w:rsid w:val="009E45B1"/>
    <w:rsid w:val="009E5D99"/>
    <w:rsid w:val="009E7063"/>
    <w:rsid w:val="009F16E5"/>
    <w:rsid w:val="009F2465"/>
    <w:rsid w:val="009F3614"/>
    <w:rsid w:val="009F448F"/>
    <w:rsid w:val="009F4527"/>
    <w:rsid w:val="009F5569"/>
    <w:rsid w:val="009F639F"/>
    <w:rsid w:val="009F7A3C"/>
    <w:rsid w:val="00A00E4F"/>
    <w:rsid w:val="00A016D3"/>
    <w:rsid w:val="00A01F67"/>
    <w:rsid w:val="00A02092"/>
    <w:rsid w:val="00A02564"/>
    <w:rsid w:val="00A06E6B"/>
    <w:rsid w:val="00A109E1"/>
    <w:rsid w:val="00A111CF"/>
    <w:rsid w:val="00A111DB"/>
    <w:rsid w:val="00A1255D"/>
    <w:rsid w:val="00A12F21"/>
    <w:rsid w:val="00A13FF1"/>
    <w:rsid w:val="00A147BD"/>
    <w:rsid w:val="00A14C75"/>
    <w:rsid w:val="00A15292"/>
    <w:rsid w:val="00A16533"/>
    <w:rsid w:val="00A17CAF"/>
    <w:rsid w:val="00A17D44"/>
    <w:rsid w:val="00A207E1"/>
    <w:rsid w:val="00A210DA"/>
    <w:rsid w:val="00A21CB0"/>
    <w:rsid w:val="00A22D5A"/>
    <w:rsid w:val="00A2342C"/>
    <w:rsid w:val="00A23E64"/>
    <w:rsid w:val="00A2413F"/>
    <w:rsid w:val="00A2486C"/>
    <w:rsid w:val="00A24FD8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2F6A"/>
    <w:rsid w:val="00A3301B"/>
    <w:rsid w:val="00A3528D"/>
    <w:rsid w:val="00A35874"/>
    <w:rsid w:val="00A36002"/>
    <w:rsid w:val="00A36B21"/>
    <w:rsid w:val="00A37512"/>
    <w:rsid w:val="00A37F6D"/>
    <w:rsid w:val="00A40EB8"/>
    <w:rsid w:val="00A41B9F"/>
    <w:rsid w:val="00A42110"/>
    <w:rsid w:val="00A45974"/>
    <w:rsid w:val="00A46F69"/>
    <w:rsid w:val="00A47EF5"/>
    <w:rsid w:val="00A501F1"/>
    <w:rsid w:val="00A51AF1"/>
    <w:rsid w:val="00A53712"/>
    <w:rsid w:val="00A54236"/>
    <w:rsid w:val="00A54AD7"/>
    <w:rsid w:val="00A54C3A"/>
    <w:rsid w:val="00A555FB"/>
    <w:rsid w:val="00A55F95"/>
    <w:rsid w:val="00A56BA4"/>
    <w:rsid w:val="00A57EF0"/>
    <w:rsid w:val="00A60376"/>
    <w:rsid w:val="00A605F5"/>
    <w:rsid w:val="00A61EE7"/>
    <w:rsid w:val="00A62CD9"/>
    <w:rsid w:val="00A636AD"/>
    <w:rsid w:val="00A64C62"/>
    <w:rsid w:val="00A64E82"/>
    <w:rsid w:val="00A66521"/>
    <w:rsid w:val="00A6787F"/>
    <w:rsid w:val="00A67EE9"/>
    <w:rsid w:val="00A71020"/>
    <w:rsid w:val="00A71ECC"/>
    <w:rsid w:val="00A730C7"/>
    <w:rsid w:val="00A73363"/>
    <w:rsid w:val="00A73D98"/>
    <w:rsid w:val="00A75093"/>
    <w:rsid w:val="00A75543"/>
    <w:rsid w:val="00A764B6"/>
    <w:rsid w:val="00A80F73"/>
    <w:rsid w:val="00A8118B"/>
    <w:rsid w:val="00A83459"/>
    <w:rsid w:val="00A85ABE"/>
    <w:rsid w:val="00A91AE0"/>
    <w:rsid w:val="00A91D6B"/>
    <w:rsid w:val="00A93703"/>
    <w:rsid w:val="00A954F8"/>
    <w:rsid w:val="00A9641B"/>
    <w:rsid w:val="00A967D5"/>
    <w:rsid w:val="00A9747B"/>
    <w:rsid w:val="00AA05E9"/>
    <w:rsid w:val="00AA2431"/>
    <w:rsid w:val="00AA3037"/>
    <w:rsid w:val="00AA548C"/>
    <w:rsid w:val="00AA5B64"/>
    <w:rsid w:val="00AA5BE1"/>
    <w:rsid w:val="00AA5C87"/>
    <w:rsid w:val="00AA7BD4"/>
    <w:rsid w:val="00AB0693"/>
    <w:rsid w:val="00AB07A0"/>
    <w:rsid w:val="00AB1CD5"/>
    <w:rsid w:val="00AB1DD1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AEF"/>
    <w:rsid w:val="00AC5ECA"/>
    <w:rsid w:val="00AC6C9A"/>
    <w:rsid w:val="00AC7724"/>
    <w:rsid w:val="00AD47D4"/>
    <w:rsid w:val="00AD6733"/>
    <w:rsid w:val="00AE144F"/>
    <w:rsid w:val="00AE21A0"/>
    <w:rsid w:val="00AE2AF5"/>
    <w:rsid w:val="00AE7140"/>
    <w:rsid w:val="00AE7179"/>
    <w:rsid w:val="00AF2045"/>
    <w:rsid w:val="00AF2CDB"/>
    <w:rsid w:val="00AF323F"/>
    <w:rsid w:val="00AF3365"/>
    <w:rsid w:val="00AF46C8"/>
    <w:rsid w:val="00AF4C8B"/>
    <w:rsid w:val="00AF636C"/>
    <w:rsid w:val="00AF6E1E"/>
    <w:rsid w:val="00AF7E68"/>
    <w:rsid w:val="00B002A2"/>
    <w:rsid w:val="00B02DA3"/>
    <w:rsid w:val="00B045E8"/>
    <w:rsid w:val="00B05105"/>
    <w:rsid w:val="00B0532E"/>
    <w:rsid w:val="00B05EA2"/>
    <w:rsid w:val="00B06788"/>
    <w:rsid w:val="00B06B8F"/>
    <w:rsid w:val="00B10F74"/>
    <w:rsid w:val="00B119E6"/>
    <w:rsid w:val="00B153DB"/>
    <w:rsid w:val="00B15667"/>
    <w:rsid w:val="00B16B99"/>
    <w:rsid w:val="00B1755C"/>
    <w:rsid w:val="00B17D7F"/>
    <w:rsid w:val="00B2202E"/>
    <w:rsid w:val="00B223C6"/>
    <w:rsid w:val="00B22840"/>
    <w:rsid w:val="00B244DE"/>
    <w:rsid w:val="00B25150"/>
    <w:rsid w:val="00B25BA8"/>
    <w:rsid w:val="00B25E62"/>
    <w:rsid w:val="00B26553"/>
    <w:rsid w:val="00B30064"/>
    <w:rsid w:val="00B300FE"/>
    <w:rsid w:val="00B3017B"/>
    <w:rsid w:val="00B31817"/>
    <w:rsid w:val="00B325DE"/>
    <w:rsid w:val="00B33929"/>
    <w:rsid w:val="00B35A7B"/>
    <w:rsid w:val="00B36EB0"/>
    <w:rsid w:val="00B3702A"/>
    <w:rsid w:val="00B42592"/>
    <w:rsid w:val="00B441C3"/>
    <w:rsid w:val="00B450D5"/>
    <w:rsid w:val="00B4549E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4E46"/>
    <w:rsid w:val="00B66475"/>
    <w:rsid w:val="00B673CF"/>
    <w:rsid w:val="00B67575"/>
    <w:rsid w:val="00B7373B"/>
    <w:rsid w:val="00B74860"/>
    <w:rsid w:val="00B74D0E"/>
    <w:rsid w:val="00B758DB"/>
    <w:rsid w:val="00B765E4"/>
    <w:rsid w:val="00B7674F"/>
    <w:rsid w:val="00B778AB"/>
    <w:rsid w:val="00B805EE"/>
    <w:rsid w:val="00B80A42"/>
    <w:rsid w:val="00B81178"/>
    <w:rsid w:val="00B81242"/>
    <w:rsid w:val="00B81FD4"/>
    <w:rsid w:val="00B82A34"/>
    <w:rsid w:val="00B82DC5"/>
    <w:rsid w:val="00B83112"/>
    <w:rsid w:val="00B835F8"/>
    <w:rsid w:val="00B83EDA"/>
    <w:rsid w:val="00B86BD5"/>
    <w:rsid w:val="00B86DD2"/>
    <w:rsid w:val="00B87E5A"/>
    <w:rsid w:val="00B90136"/>
    <w:rsid w:val="00B90888"/>
    <w:rsid w:val="00B90B0E"/>
    <w:rsid w:val="00B954F1"/>
    <w:rsid w:val="00B9717F"/>
    <w:rsid w:val="00B97C79"/>
    <w:rsid w:val="00B97F58"/>
    <w:rsid w:val="00BA0DCB"/>
    <w:rsid w:val="00BA1C48"/>
    <w:rsid w:val="00BA20A1"/>
    <w:rsid w:val="00BA3A89"/>
    <w:rsid w:val="00BA640C"/>
    <w:rsid w:val="00BA75EE"/>
    <w:rsid w:val="00BB0557"/>
    <w:rsid w:val="00BB2ED1"/>
    <w:rsid w:val="00BB5F66"/>
    <w:rsid w:val="00BC0CD0"/>
    <w:rsid w:val="00BC1D30"/>
    <w:rsid w:val="00BC4B8D"/>
    <w:rsid w:val="00BC4CFA"/>
    <w:rsid w:val="00BC4F8A"/>
    <w:rsid w:val="00BC6730"/>
    <w:rsid w:val="00BC696D"/>
    <w:rsid w:val="00BC7C6A"/>
    <w:rsid w:val="00BD1005"/>
    <w:rsid w:val="00BD3314"/>
    <w:rsid w:val="00BD3E6F"/>
    <w:rsid w:val="00BD6162"/>
    <w:rsid w:val="00BD6A28"/>
    <w:rsid w:val="00BD6BBC"/>
    <w:rsid w:val="00BD7DFC"/>
    <w:rsid w:val="00BE05D2"/>
    <w:rsid w:val="00BE17EE"/>
    <w:rsid w:val="00BE2479"/>
    <w:rsid w:val="00BE3BA2"/>
    <w:rsid w:val="00BE4386"/>
    <w:rsid w:val="00BE4E6B"/>
    <w:rsid w:val="00BE5AE3"/>
    <w:rsid w:val="00BE7BFD"/>
    <w:rsid w:val="00BF16A9"/>
    <w:rsid w:val="00BF244F"/>
    <w:rsid w:val="00BF2F5B"/>
    <w:rsid w:val="00BF41B7"/>
    <w:rsid w:val="00BF65EB"/>
    <w:rsid w:val="00C0091D"/>
    <w:rsid w:val="00C01203"/>
    <w:rsid w:val="00C01A01"/>
    <w:rsid w:val="00C02CD2"/>
    <w:rsid w:val="00C0453F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17DE8"/>
    <w:rsid w:val="00C20654"/>
    <w:rsid w:val="00C229CB"/>
    <w:rsid w:val="00C23B97"/>
    <w:rsid w:val="00C242E3"/>
    <w:rsid w:val="00C24E39"/>
    <w:rsid w:val="00C25116"/>
    <w:rsid w:val="00C25454"/>
    <w:rsid w:val="00C261F3"/>
    <w:rsid w:val="00C26CEE"/>
    <w:rsid w:val="00C303BB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45B7"/>
    <w:rsid w:val="00C4527E"/>
    <w:rsid w:val="00C45EEE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575D4"/>
    <w:rsid w:val="00C57778"/>
    <w:rsid w:val="00C577A6"/>
    <w:rsid w:val="00C601B3"/>
    <w:rsid w:val="00C60BF9"/>
    <w:rsid w:val="00C61340"/>
    <w:rsid w:val="00C61652"/>
    <w:rsid w:val="00C62367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73287"/>
    <w:rsid w:val="00C75FA0"/>
    <w:rsid w:val="00C81369"/>
    <w:rsid w:val="00C821A0"/>
    <w:rsid w:val="00C825C1"/>
    <w:rsid w:val="00C82C4C"/>
    <w:rsid w:val="00C834C5"/>
    <w:rsid w:val="00C84C97"/>
    <w:rsid w:val="00C853D8"/>
    <w:rsid w:val="00C86D62"/>
    <w:rsid w:val="00C91A1B"/>
    <w:rsid w:val="00C91B3D"/>
    <w:rsid w:val="00C92347"/>
    <w:rsid w:val="00C92651"/>
    <w:rsid w:val="00C92DF0"/>
    <w:rsid w:val="00C94601"/>
    <w:rsid w:val="00C95378"/>
    <w:rsid w:val="00C95A10"/>
    <w:rsid w:val="00CA01D6"/>
    <w:rsid w:val="00CA03A3"/>
    <w:rsid w:val="00CA0516"/>
    <w:rsid w:val="00CA0817"/>
    <w:rsid w:val="00CA0B7D"/>
    <w:rsid w:val="00CA0DF5"/>
    <w:rsid w:val="00CA3616"/>
    <w:rsid w:val="00CA3FA1"/>
    <w:rsid w:val="00CA5A02"/>
    <w:rsid w:val="00CA6299"/>
    <w:rsid w:val="00CA7050"/>
    <w:rsid w:val="00CA7A81"/>
    <w:rsid w:val="00CB164B"/>
    <w:rsid w:val="00CB1AC7"/>
    <w:rsid w:val="00CB2657"/>
    <w:rsid w:val="00CB2A37"/>
    <w:rsid w:val="00CB58F1"/>
    <w:rsid w:val="00CB6BD0"/>
    <w:rsid w:val="00CB6C23"/>
    <w:rsid w:val="00CC1A3D"/>
    <w:rsid w:val="00CC4772"/>
    <w:rsid w:val="00CC4AE7"/>
    <w:rsid w:val="00CC781A"/>
    <w:rsid w:val="00CD1C2D"/>
    <w:rsid w:val="00CD2954"/>
    <w:rsid w:val="00CD4AEA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7666"/>
    <w:rsid w:val="00CE7B0B"/>
    <w:rsid w:val="00CF00D3"/>
    <w:rsid w:val="00CF0D7D"/>
    <w:rsid w:val="00CF254F"/>
    <w:rsid w:val="00CF2A60"/>
    <w:rsid w:val="00CF3790"/>
    <w:rsid w:val="00CF385C"/>
    <w:rsid w:val="00CF3983"/>
    <w:rsid w:val="00CF50B9"/>
    <w:rsid w:val="00CF61FF"/>
    <w:rsid w:val="00CF651E"/>
    <w:rsid w:val="00CF68BA"/>
    <w:rsid w:val="00D008CC"/>
    <w:rsid w:val="00D00AC5"/>
    <w:rsid w:val="00D01AEB"/>
    <w:rsid w:val="00D02F0C"/>
    <w:rsid w:val="00D034F4"/>
    <w:rsid w:val="00D05431"/>
    <w:rsid w:val="00D05B6A"/>
    <w:rsid w:val="00D0636B"/>
    <w:rsid w:val="00D067FD"/>
    <w:rsid w:val="00D07073"/>
    <w:rsid w:val="00D073B6"/>
    <w:rsid w:val="00D10055"/>
    <w:rsid w:val="00D11814"/>
    <w:rsid w:val="00D12C09"/>
    <w:rsid w:val="00D13390"/>
    <w:rsid w:val="00D13943"/>
    <w:rsid w:val="00D20B72"/>
    <w:rsid w:val="00D20F55"/>
    <w:rsid w:val="00D21CCE"/>
    <w:rsid w:val="00D226CD"/>
    <w:rsid w:val="00D22DB3"/>
    <w:rsid w:val="00D258B4"/>
    <w:rsid w:val="00D26523"/>
    <w:rsid w:val="00D30B45"/>
    <w:rsid w:val="00D337E4"/>
    <w:rsid w:val="00D33BA9"/>
    <w:rsid w:val="00D33F25"/>
    <w:rsid w:val="00D34C3C"/>
    <w:rsid w:val="00D3672E"/>
    <w:rsid w:val="00D37BC0"/>
    <w:rsid w:val="00D40241"/>
    <w:rsid w:val="00D434F9"/>
    <w:rsid w:val="00D44797"/>
    <w:rsid w:val="00D44DD3"/>
    <w:rsid w:val="00D44E88"/>
    <w:rsid w:val="00D47A3C"/>
    <w:rsid w:val="00D506DF"/>
    <w:rsid w:val="00D510CE"/>
    <w:rsid w:val="00D51C8A"/>
    <w:rsid w:val="00D51F7C"/>
    <w:rsid w:val="00D556DF"/>
    <w:rsid w:val="00D55ADB"/>
    <w:rsid w:val="00D55D7F"/>
    <w:rsid w:val="00D5643C"/>
    <w:rsid w:val="00D618E0"/>
    <w:rsid w:val="00D61AE4"/>
    <w:rsid w:val="00D62F9B"/>
    <w:rsid w:val="00D630ED"/>
    <w:rsid w:val="00D64245"/>
    <w:rsid w:val="00D6494E"/>
    <w:rsid w:val="00D65017"/>
    <w:rsid w:val="00D654A8"/>
    <w:rsid w:val="00D65C74"/>
    <w:rsid w:val="00D662F7"/>
    <w:rsid w:val="00D67B94"/>
    <w:rsid w:val="00D71886"/>
    <w:rsid w:val="00D725FA"/>
    <w:rsid w:val="00D726D8"/>
    <w:rsid w:val="00D72C2F"/>
    <w:rsid w:val="00D73345"/>
    <w:rsid w:val="00D768F1"/>
    <w:rsid w:val="00D7763F"/>
    <w:rsid w:val="00D80020"/>
    <w:rsid w:val="00D8079A"/>
    <w:rsid w:val="00D81333"/>
    <w:rsid w:val="00D81F19"/>
    <w:rsid w:val="00D82A51"/>
    <w:rsid w:val="00D83ECA"/>
    <w:rsid w:val="00D84DAD"/>
    <w:rsid w:val="00D850B7"/>
    <w:rsid w:val="00D905E2"/>
    <w:rsid w:val="00D9104E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2486"/>
    <w:rsid w:val="00DA5842"/>
    <w:rsid w:val="00DA6566"/>
    <w:rsid w:val="00DA7D39"/>
    <w:rsid w:val="00DB102E"/>
    <w:rsid w:val="00DB1DAD"/>
    <w:rsid w:val="00DB2E0E"/>
    <w:rsid w:val="00DB4146"/>
    <w:rsid w:val="00DB46B5"/>
    <w:rsid w:val="00DB5A72"/>
    <w:rsid w:val="00DC288D"/>
    <w:rsid w:val="00DC5B8D"/>
    <w:rsid w:val="00DC5BF7"/>
    <w:rsid w:val="00DC5C28"/>
    <w:rsid w:val="00DC7C0A"/>
    <w:rsid w:val="00DD1718"/>
    <w:rsid w:val="00DD43CC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06DE"/>
    <w:rsid w:val="00DF17F0"/>
    <w:rsid w:val="00DF1C07"/>
    <w:rsid w:val="00DF2BF9"/>
    <w:rsid w:val="00DF3F51"/>
    <w:rsid w:val="00DF73D9"/>
    <w:rsid w:val="00E0180B"/>
    <w:rsid w:val="00E02680"/>
    <w:rsid w:val="00E0304A"/>
    <w:rsid w:val="00E037BE"/>
    <w:rsid w:val="00E03C4D"/>
    <w:rsid w:val="00E0514A"/>
    <w:rsid w:val="00E05385"/>
    <w:rsid w:val="00E06223"/>
    <w:rsid w:val="00E111AA"/>
    <w:rsid w:val="00E11DB5"/>
    <w:rsid w:val="00E163EF"/>
    <w:rsid w:val="00E16FB7"/>
    <w:rsid w:val="00E177D0"/>
    <w:rsid w:val="00E20143"/>
    <w:rsid w:val="00E20324"/>
    <w:rsid w:val="00E21181"/>
    <w:rsid w:val="00E21220"/>
    <w:rsid w:val="00E227F4"/>
    <w:rsid w:val="00E229FF"/>
    <w:rsid w:val="00E23094"/>
    <w:rsid w:val="00E235F9"/>
    <w:rsid w:val="00E260BC"/>
    <w:rsid w:val="00E30DE3"/>
    <w:rsid w:val="00E31586"/>
    <w:rsid w:val="00E32402"/>
    <w:rsid w:val="00E32CD7"/>
    <w:rsid w:val="00E33CF5"/>
    <w:rsid w:val="00E35564"/>
    <w:rsid w:val="00E366A1"/>
    <w:rsid w:val="00E36BE3"/>
    <w:rsid w:val="00E37869"/>
    <w:rsid w:val="00E40152"/>
    <w:rsid w:val="00E40CCB"/>
    <w:rsid w:val="00E41810"/>
    <w:rsid w:val="00E429D2"/>
    <w:rsid w:val="00E42A65"/>
    <w:rsid w:val="00E44555"/>
    <w:rsid w:val="00E44A8B"/>
    <w:rsid w:val="00E45BBC"/>
    <w:rsid w:val="00E4690A"/>
    <w:rsid w:val="00E47FE8"/>
    <w:rsid w:val="00E50EC2"/>
    <w:rsid w:val="00E51B76"/>
    <w:rsid w:val="00E52505"/>
    <w:rsid w:val="00E534B4"/>
    <w:rsid w:val="00E53DCD"/>
    <w:rsid w:val="00E54C99"/>
    <w:rsid w:val="00E5522E"/>
    <w:rsid w:val="00E55BF7"/>
    <w:rsid w:val="00E56422"/>
    <w:rsid w:val="00E5681A"/>
    <w:rsid w:val="00E56A59"/>
    <w:rsid w:val="00E57E03"/>
    <w:rsid w:val="00E60149"/>
    <w:rsid w:val="00E620E3"/>
    <w:rsid w:val="00E6220D"/>
    <w:rsid w:val="00E626FE"/>
    <w:rsid w:val="00E62850"/>
    <w:rsid w:val="00E638AF"/>
    <w:rsid w:val="00E64C51"/>
    <w:rsid w:val="00E65E2E"/>
    <w:rsid w:val="00E677FA"/>
    <w:rsid w:val="00E7037C"/>
    <w:rsid w:val="00E71DB8"/>
    <w:rsid w:val="00E71FC5"/>
    <w:rsid w:val="00E7361A"/>
    <w:rsid w:val="00E7431D"/>
    <w:rsid w:val="00E746C2"/>
    <w:rsid w:val="00E7479E"/>
    <w:rsid w:val="00E74D49"/>
    <w:rsid w:val="00E75693"/>
    <w:rsid w:val="00E772A4"/>
    <w:rsid w:val="00E77FDC"/>
    <w:rsid w:val="00E81697"/>
    <w:rsid w:val="00E823F3"/>
    <w:rsid w:val="00E82D15"/>
    <w:rsid w:val="00E83686"/>
    <w:rsid w:val="00E839A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9FB"/>
    <w:rsid w:val="00EB1C14"/>
    <w:rsid w:val="00EB28B9"/>
    <w:rsid w:val="00EB2E2B"/>
    <w:rsid w:val="00EB2F7C"/>
    <w:rsid w:val="00EB411E"/>
    <w:rsid w:val="00EB7339"/>
    <w:rsid w:val="00EB7EB2"/>
    <w:rsid w:val="00EC03A5"/>
    <w:rsid w:val="00EC2B9A"/>
    <w:rsid w:val="00EC36DB"/>
    <w:rsid w:val="00EC3ADD"/>
    <w:rsid w:val="00EC5739"/>
    <w:rsid w:val="00EC6954"/>
    <w:rsid w:val="00EC69AE"/>
    <w:rsid w:val="00ED06E6"/>
    <w:rsid w:val="00ED0F80"/>
    <w:rsid w:val="00ED1388"/>
    <w:rsid w:val="00ED16E3"/>
    <w:rsid w:val="00ED2884"/>
    <w:rsid w:val="00ED4229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16EB"/>
    <w:rsid w:val="00F02ADA"/>
    <w:rsid w:val="00F035EF"/>
    <w:rsid w:val="00F03E70"/>
    <w:rsid w:val="00F04C87"/>
    <w:rsid w:val="00F05034"/>
    <w:rsid w:val="00F05443"/>
    <w:rsid w:val="00F06A70"/>
    <w:rsid w:val="00F10213"/>
    <w:rsid w:val="00F10877"/>
    <w:rsid w:val="00F10900"/>
    <w:rsid w:val="00F129B7"/>
    <w:rsid w:val="00F136A7"/>
    <w:rsid w:val="00F1396C"/>
    <w:rsid w:val="00F14BDE"/>
    <w:rsid w:val="00F15204"/>
    <w:rsid w:val="00F15C21"/>
    <w:rsid w:val="00F15D5F"/>
    <w:rsid w:val="00F16980"/>
    <w:rsid w:val="00F22AB1"/>
    <w:rsid w:val="00F274A9"/>
    <w:rsid w:val="00F27EEC"/>
    <w:rsid w:val="00F309E6"/>
    <w:rsid w:val="00F31430"/>
    <w:rsid w:val="00F318BB"/>
    <w:rsid w:val="00F31B2F"/>
    <w:rsid w:val="00F346D3"/>
    <w:rsid w:val="00F34E5D"/>
    <w:rsid w:val="00F35939"/>
    <w:rsid w:val="00F36871"/>
    <w:rsid w:val="00F36A33"/>
    <w:rsid w:val="00F37C3F"/>
    <w:rsid w:val="00F4020A"/>
    <w:rsid w:val="00F4045A"/>
    <w:rsid w:val="00F408FE"/>
    <w:rsid w:val="00F41450"/>
    <w:rsid w:val="00F41BD8"/>
    <w:rsid w:val="00F43211"/>
    <w:rsid w:val="00F446CF"/>
    <w:rsid w:val="00F45DEA"/>
    <w:rsid w:val="00F465D9"/>
    <w:rsid w:val="00F46995"/>
    <w:rsid w:val="00F504C1"/>
    <w:rsid w:val="00F50B11"/>
    <w:rsid w:val="00F50DB9"/>
    <w:rsid w:val="00F50DC0"/>
    <w:rsid w:val="00F518AC"/>
    <w:rsid w:val="00F5197C"/>
    <w:rsid w:val="00F52505"/>
    <w:rsid w:val="00F530CF"/>
    <w:rsid w:val="00F53308"/>
    <w:rsid w:val="00F53365"/>
    <w:rsid w:val="00F5409C"/>
    <w:rsid w:val="00F54F70"/>
    <w:rsid w:val="00F55018"/>
    <w:rsid w:val="00F56423"/>
    <w:rsid w:val="00F5695E"/>
    <w:rsid w:val="00F5699F"/>
    <w:rsid w:val="00F569E0"/>
    <w:rsid w:val="00F601BB"/>
    <w:rsid w:val="00F61A3E"/>
    <w:rsid w:val="00F6215E"/>
    <w:rsid w:val="00F63683"/>
    <w:rsid w:val="00F64238"/>
    <w:rsid w:val="00F642AB"/>
    <w:rsid w:val="00F64706"/>
    <w:rsid w:val="00F6590B"/>
    <w:rsid w:val="00F66211"/>
    <w:rsid w:val="00F66B3E"/>
    <w:rsid w:val="00F66F08"/>
    <w:rsid w:val="00F677AB"/>
    <w:rsid w:val="00F67A53"/>
    <w:rsid w:val="00F702B7"/>
    <w:rsid w:val="00F7058D"/>
    <w:rsid w:val="00F705C0"/>
    <w:rsid w:val="00F723D5"/>
    <w:rsid w:val="00F72E6B"/>
    <w:rsid w:val="00F730E7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5C47"/>
    <w:rsid w:val="00F86929"/>
    <w:rsid w:val="00F9018C"/>
    <w:rsid w:val="00F91D0A"/>
    <w:rsid w:val="00F91FDB"/>
    <w:rsid w:val="00F93997"/>
    <w:rsid w:val="00F93D20"/>
    <w:rsid w:val="00F93FF8"/>
    <w:rsid w:val="00F95389"/>
    <w:rsid w:val="00F956C7"/>
    <w:rsid w:val="00FA06E3"/>
    <w:rsid w:val="00FA140D"/>
    <w:rsid w:val="00FA1877"/>
    <w:rsid w:val="00FA27BC"/>
    <w:rsid w:val="00FA412F"/>
    <w:rsid w:val="00FA47AB"/>
    <w:rsid w:val="00FA4DDD"/>
    <w:rsid w:val="00FA656E"/>
    <w:rsid w:val="00FA7900"/>
    <w:rsid w:val="00FB2A99"/>
    <w:rsid w:val="00FB2C75"/>
    <w:rsid w:val="00FB3A3E"/>
    <w:rsid w:val="00FB4A4E"/>
    <w:rsid w:val="00FB53B9"/>
    <w:rsid w:val="00FB7018"/>
    <w:rsid w:val="00FC034A"/>
    <w:rsid w:val="00FC101B"/>
    <w:rsid w:val="00FC29BA"/>
    <w:rsid w:val="00FC39DD"/>
    <w:rsid w:val="00FC59FA"/>
    <w:rsid w:val="00FC72EA"/>
    <w:rsid w:val="00FC7C53"/>
    <w:rsid w:val="00FD059A"/>
    <w:rsid w:val="00FD2F88"/>
    <w:rsid w:val="00FD5967"/>
    <w:rsid w:val="00FD7879"/>
    <w:rsid w:val="00FE0BAA"/>
    <w:rsid w:val="00FE1A10"/>
    <w:rsid w:val="00FE337F"/>
    <w:rsid w:val="00FE3854"/>
    <w:rsid w:val="00FE4AA2"/>
    <w:rsid w:val="00FE4FAA"/>
    <w:rsid w:val="00FE58C5"/>
    <w:rsid w:val="00FE6263"/>
    <w:rsid w:val="00FE663F"/>
    <w:rsid w:val="00FE7079"/>
    <w:rsid w:val="00FE72E3"/>
    <w:rsid w:val="00FE7BDB"/>
    <w:rsid w:val="00FF1C9B"/>
    <w:rsid w:val="00FF2343"/>
    <w:rsid w:val="00FF4502"/>
    <w:rsid w:val="00FF5738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A89A7"/>
  <w15:docId w15:val="{E5FEB9CC-4396-4D90-B578-0A70E57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81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  <w:rPr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val="bg-BG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  <w:lang w:val="bg-BG" w:eastAsia="bg-BG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  <w:lang w:val="bg-BG" w:eastAsia="bg-BG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  <w:lang w:val="bg-BG" w:eastAsia="bg-BG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cursorpointer">
    <w:name w:val="cursorpointer"/>
    <w:basedOn w:val="DefaultParagraphFont"/>
    <w:rsid w:val="00307EF3"/>
  </w:style>
  <w:style w:type="character" w:styleId="FollowedHyperlink">
    <w:name w:val="FollowedHyperlink"/>
    <w:basedOn w:val="DefaultParagraphFont"/>
    <w:semiHidden/>
    <w:unhideWhenUsed/>
    <w:rsid w:val="00F318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15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6903-9848-42E7-9DF6-265DF1566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1580</Words>
  <Characters>9009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10568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Velichka Kurteva</cp:lastModifiedBy>
  <cp:revision>10</cp:revision>
  <cp:lastPrinted>2026-08-12T06:44:00Z</cp:lastPrinted>
  <dcterms:created xsi:type="dcterms:W3CDTF">2026-08-31T09:51:00Z</dcterms:created>
  <dcterms:modified xsi:type="dcterms:W3CDTF">2026-09-08T14:40:00Z</dcterms:modified>
</cp:coreProperties>
</file>