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2384" w:rsidRPr="00B9166D" w:rsidRDefault="00B9166D" w:rsidP="00B9166D">
      <w:pPr>
        <w:spacing w:after="0" w:line="240" w:lineRule="auto"/>
        <w:ind w:left="0" w:firstLine="720"/>
        <w:jc w:val="right"/>
        <w:rPr>
          <w:color w:val="auto"/>
          <w:sz w:val="16"/>
          <w:szCs w:val="16"/>
          <w:lang w:val="bg-BG"/>
        </w:rPr>
      </w:pPr>
      <w:bookmarkStart w:id="0" w:name="_GoBack"/>
      <w:bookmarkEnd w:id="0"/>
      <w:r w:rsidRPr="00B9166D">
        <w:rPr>
          <w:color w:val="auto"/>
          <w:sz w:val="16"/>
          <w:szCs w:val="16"/>
          <w:lang w:val="bg-BG"/>
        </w:rPr>
        <w:t>окончателен</w:t>
      </w:r>
    </w:p>
    <w:p w:rsidR="00D02384" w:rsidRDefault="00D02384" w:rsidP="00087F19">
      <w:pPr>
        <w:spacing w:after="0" w:line="240" w:lineRule="auto"/>
        <w:ind w:left="0" w:firstLine="720"/>
        <w:jc w:val="center"/>
        <w:rPr>
          <w:b/>
          <w:color w:val="auto"/>
          <w:szCs w:val="28"/>
        </w:rPr>
      </w:pPr>
    </w:p>
    <w:p w:rsidR="00393946" w:rsidRPr="00BD0116" w:rsidRDefault="00694C75" w:rsidP="00087F19">
      <w:pPr>
        <w:spacing w:after="0" w:line="240" w:lineRule="auto"/>
        <w:ind w:left="0" w:firstLine="720"/>
        <w:jc w:val="center"/>
        <w:rPr>
          <w:b/>
          <w:color w:val="auto"/>
          <w:szCs w:val="28"/>
        </w:rPr>
      </w:pPr>
      <w:r w:rsidRPr="00BD0116">
        <w:rPr>
          <w:b/>
          <w:color w:val="auto"/>
          <w:szCs w:val="28"/>
        </w:rPr>
        <w:t>НАРЕДБА</w:t>
      </w:r>
    </w:p>
    <w:p w:rsidR="00DA00AA" w:rsidRPr="006653B3" w:rsidRDefault="00DA00AA" w:rsidP="00087F19">
      <w:pPr>
        <w:spacing w:after="0" w:line="240" w:lineRule="auto"/>
        <w:ind w:left="0" w:firstLine="720"/>
        <w:jc w:val="center"/>
        <w:rPr>
          <w:b/>
          <w:color w:val="auto"/>
          <w:sz w:val="24"/>
          <w:szCs w:val="24"/>
        </w:rPr>
      </w:pPr>
    </w:p>
    <w:p w:rsidR="00393946" w:rsidRPr="006653B3" w:rsidRDefault="005A0C8D" w:rsidP="00087F19">
      <w:pPr>
        <w:spacing w:after="0" w:line="240" w:lineRule="auto"/>
        <w:ind w:left="0" w:firstLine="720"/>
        <w:jc w:val="center"/>
        <w:rPr>
          <w:b/>
          <w:color w:val="auto"/>
          <w:sz w:val="24"/>
          <w:szCs w:val="24"/>
        </w:rPr>
      </w:pPr>
      <w:r w:rsidRPr="006653B3">
        <w:rPr>
          <w:b/>
          <w:noProof/>
          <w:color w:val="auto"/>
          <w:sz w:val="24"/>
          <w:szCs w:val="24"/>
          <w:lang w:val="bg-BG"/>
        </w:rPr>
        <w:t>№ ………………….</w:t>
      </w:r>
      <w:r w:rsidR="00694C75" w:rsidRPr="006653B3">
        <w:rPr>
          <w:b/>
          <w:color w:val="auto"/>
          <w:sz w:val="24"/>
          <w:szCs w:val="24"/>
        </w:rPr>
        <w:t>2024 г.</w:t>
      </w:r>
    </w:p>
    <w:p w:rsidR="00DA00AA" w:rsidRPr="006653B3" w:rsidRDefault="00DA00AA" w:rsidP="00087F19">
      <w:pPr>
        <w:spacing w:after="0" w:line="240" w:lineRule="auto"/>
        <w:ind w:left="0" w:firstLine="720"/>
        <w:jc w:val="center"/>
        <w:rPr>
          <w:b/>
          <w:color w:val="auto"/>
          <w:sz w:val="24"/>
          <w:szCs w:val="24"/>
        </w:rPr>
      </w:pPr>
    </w:p>
    <w:p w:rsidR="00393946" w:rsidRPr="00BD0116" w:rsidRDefault="00694C75" w:rsidP="00087F19">
      <w:pPr>
        <w:spacing w:after="0" w:line="240" w:lineRule="auto"/>
        <w:ind w:left="0" w:firstLine="720"/>
        <w:jc w:val="center"/>
        <w:rPr>
          <w:b/>
          <w:color w:val="auto"/>
          <w:sz w:val="24"/>
          <w:szCs w:val="24"/>
        </w:rPr>
      </w:pPr>
      <w:r w:rsidRPr="00BD0116">
        <w:rPr>
          <w:b/>
          <w:color w:val="auto"/>
          <w:sz w:val="24"/>
          <w:szCs w:val="24"/>
        </w:rPr>
        <w:t>за</w:t>
      </w:r>
    </w:p>
    <w:p w:rsidR="00393946" w:rsidRPr="00BD0116" w:rsidRDefault="00694C75" w:rsidP="00087F19">
      <w:pPr>
        <w:spacing w:after="0" w:line="240" w:lineRule="auto"/>
        <w:ind w:left="0" w:firstLine="720"/>
        <w:jc w:val="center"/>
        <w:rPr>
          <w:b/>
          <w:color w:val="auto"/>
          <w:sz w:val="24"/>
          <w:szCs w:val="24"/>
        </w:rPr>
      </w:pPr>
      <w:r w:rsidRPr="00BD0116">
        <w:rPr>
          <w:b/>
          <w:color w:val="auto"/>
          <w:sz w:val="24"/>
          <w:szCs w:val="24"/>
        </w:rPr>
        <w:t>общите условия за провеждане на конкурсите за предоставяне на средства от Националния фонд „Култура”, за допустимост на разходите, за оценка на проектите и за тяхното изпълнение</w:t>
      </w:r>
    </w:p>
    <w:p w:rsidR="00087F19" w:rsidRPr="006653B3" w:rsidRDefault="00087F19" w:rsidP="00087F19">
      <w:pPr>
        <w:spacing w:after="0" w:line="240" w:lineRule="auto"/>
        <w:ind w:left="0" w:firstLine="720"/>
        <w:jc w:val="center"/>
        <w:rPr>
          <w:b/>
          <w:color w:val="auto"/>
          <w:sz w:val="24"/>
          <w:szCs w:val="24"/>
        </w:rPr>
      </w:pPr>
    </w:p>
    <w:p w:rsidR="00087F19" w:rsidRPr="006653B3" w:rsidRDefault="00087F19" w:rsidP="00087F19">
      <w:pPr>
        <w:spacing w:after="0" w:line="240" w:lineRule="auto"/>
        <w:ind w:left="0" w:firstLine="720"/>
        <w:jc w:val="center"/>
        <w:rPr>
          <w:b/>
          <w:color w:val="auto"/>
          <w:sz w:val="24"/>
          <w:szCs w:val="24"/>
        </w:rPr>
      </w:pPr>
    </w:p>
    <w:p w:rsidR="00393946" w:rsidRPr="006653B3" w:rsidRDefault="00694C75" w:rsidP="00087F19">
      <w:pPr>
        <w:spacing w:after="0" w:line="240" w:lineRule="auto"/>
        <w:ind w:left="0" w:firstLine="720"/>
        <w:jc w:val="center"/>
        <w:rPr>
          <w:b/>
          <w:color w:val="auto"/>
          <w:sz w:val="24"/>
          <w:szCs w:val="24"/>
        </w:rPr>
      </w:pPr>
      <w:r w:rsidRPr="006653B3">
        <w:rPr>
          <w:b/>
          <w:color w:val="auto"/>
          <w:sz w:val="24"/>
          <w:szCs w:val="24"/>
        </w:rPr>
        <w:t>Раздел</w:t>
      </w:r>
      <w:r w:rsidR="00EC7BFD" w:rsidRPr="006653B3">
        <w:rPr>
          <w:b/>
          <w:color w:val="auto"/>
          <w:sz w:val="24"/>
          <w:szCs w:val="24"/>
          <w:lang w:val="bg-BG"/>
        </w:rPr>
        <w:t xml:space="preserve"> </w:t>
      </w:r>
      <w:r w:rsidR="00EC7BFD" w:rsidRPr="006653B3">
        <w:rPr>
          <w:b/>
          <w:noProof/>
          <w:color w:val="auto"/>
          <w:sz w:val="24"/>
          <w:szCs w:val="24"/>
        </w:rPr>
        <w:t>I</w:t>
      </w:r>
    </w:p>
    <w:p w:rsidR="00393946" w:rsidRPr="006653B3" w:rsidRDefault="00694C75" w:rsidP="00087F19">
      <w:pPr>
        <w:spacing w:after="0" w:line="240" w:lineRule="auto"/>
        <w:ind w:left="0" w:firstLine="720"/>
        <w:jc w:val="center"/>
        <w:rPr>
          <w:b/>
          <w:color w:val="auto"/>
          <w:sz w:val="24"/>
          <w:szCs w:val="24"/>
        </w:rPr>
      </w:pPr>
      <w:r w:rsidRPr="006653B3">
        <w:rPr>
          <w:b/>
          <w:color w:val="auto"/>
          <w:sz w:val="24"/>
          <w:szCs w:val="24"/>
        </w:rPr>
        <w:t>Общи положения</w:t>
      </w:r>
    </w:p>
    <w:p w:rsidR="00087F19" w:rsidRPr="006653B3" w:rsidRDefault="00087F19" w:rsidP="00087F19">
      <w:pPr>
        <w:spacing w:after="0" w:line="240" w:lineRule="auto"/>
        <w:ind w:left="0" w:firstLine="720"/>
        <w:jc w:val="center"/>
        <w:rPr>
          <w:b/>
          <w:color w:val="auto"/>
          <w:sz w:val="24"/>
          <w:szCs w:val="24"/>
        </w:rPr>
      </w:pPr>
    </w:p>
    <w:p w:rsidR="00393946" w:rsidRPr="006653B3" w:rsidRDefault="00694C75" w:rsidP="00087F19">
      <w:pPr>
        <w:spacing w:after="0" w:line="240" w:lineRule="auto"/>
        <w:ind w:left="0" w:firstLine="720"/>
        <w:rPr>
          <w:color w:val="auto"/>
          <w:sz w:val="24"/>
          <w:szCs w:val="24"/>
        </w:rPr>
      </w:pPr>
      <w:r w:rsidRPr="006653B3">
        <w:rPr>
          <w:b/>
          <w:color w:val="auto"/>
          <w:sz w:val="24"/>
          <w:szCs w:val="24"/>
        </w:rPr>
        <w:t>Чл. 1.</w:t>
      </w:r>
      <w:r w:rsidRPr="006653B3">
        <w:rPr>
          <w:color w:val="auto"/>
          <w:sz w:val="24"/>
          <w:szCs w:val="24"/>
        </w:rPr>
        <w:t xml:space="preserve"> С наредбата се определят общите условия за провеждане на конкурсите за предоставяне на средства от Националния фонд „Култура", наричан по-натакьк </w:t>
      </w:r>
      <w:r w:rsidR="00EC7BFD" w:rsidRPr="006653B3">
        <w:rPr>
          <w:noProof/>
          <w:color w:val="auto"/>
          <w:sz w:val="24"/>
          <w:szCs w:val="24"/>
          <w:lang w:val="bg-BG"/>
        </w:rPr>
        <w:t>„</w:t>
      </w:r>
      <w:proofErr w:type="gramStart"/>
      <w:r w:rsidR="00BD0116">
        <w:rPr>
          <w:color w:val="auto"/>
          <w:sz w:val="24"/>
          <w:szCs w:val="24"/>
          <w:lang w:val="bg-BG"/>
        </w:rPr>
        <w:t>Ф</w:t>
      </w:r>
      <w:r w:rsidRPr="006653B3">
        <w:rPr>
          <w:color w:val="auto"/>
          <w:sz w:val="24"/>
          <w:szCs w:val="24"/>
        </w:rPr>
        <w:t>он</w:t>
      </w:r>
      <w:r w:rsidR="005A0C8D" w:rsidRPr="006653B3">
        <w:rPr>
          <w:color w:val="auto"/>
          <w:sz w:val="24"/>
          <w:szCs w:val="24"/>
          <w:lang w:val="bg-BG"/>
        </w:rPr>
        <w:t>д</w:t>
      </w:r>
      <w:r w:rsidR="00EC7BFD" w:rsidRPr="006653B3">
        <w:rPr>
          <w:color w:val="auto"/>
          <w:sz w:val="24"/>
          <w:szCs w:val="24"/>
          <w:lang w:val="bg-BG"/>
        </w:rPr>
        <w:t>ът“</w:t>
      </w:r>
      <w:proofErr w:type="gramEnd"/>
      <w:r w:rsidRPr="006653B3">
        <w:rPr>
          <w:color w:val="auto"/>
          <w:sz w:val="24"/>
          <w:szCs w:val="24"/>
        </w:rPr>
        <w:t>, за допустимост на разходите, за оценка на проектите и за тяхното изпълнение.</w:t>
      </w:r>
    </w:p>
    <w:p w:rsidR="00087F19" w:rsidRPr="006653B3" w:rsidRDefault="00087F19" w:rsidP="00087F19">
      <w:pPr>
        <w:spacing w:after="0" w:line="240" w:lineRule="auto"/>
        <w:ind w:left="0" w:firstLine="720"/>
        <w:rPr>
          <w:b/>
          <w:color w:val="auto"/>
          <w:sz w:val="24"/>
          <w:szCs w:val="24"/>
        </w:rPr>
      </w:pPr>
    </w:p>
    <w:p w:rsidR="00087F19" w:rsidRPr="001055A1" w:rsidRDefault="00694C75" w:rsidP="00087F19">
      <w:pPr>
        <w:spacing w:after="0" w:line="240" w:lineRule="auto"/>
        <w:ind w:left="0" w:firstLine="720"/>
        <w:rPr>
          <w:color w:val="auto"/>
          <w:sz w:val="24"/>
          <w:szCs w:val="24"/>
          <w:lang w:val="bg-BG"/>
        </w:rPr>
      </w:pPr>
      <w:r w:rsidRPr="001055A1">
        <w:rPr>
          <w:b/>
          <w:color w:val="auto"/>
          <w:sz w:val="24"/>
          <w:szCs w:val="24"/>
        </w:rPr>
        <w:t>Чл. 2</w:t>
      </w:r>
      <w:r w:rsidR="005A0C8D" w:rsidRPr="001055A1">
        <w:rPr>
          <w:color w:val="auto"/>
          <w:sz w:val="24"/>
          <w:szCs w:val="24"/>
          <w:lang w:val="bg-BG"/>
        </w:rPr>
        <w:t>.</w:t>
      </w:r>
      <w:r w:rsidRPr="001055A1">
        <w:rPr>
          <w:color w:val="auto"/>
          <w:sz w:val="24"/>
          <w:szCs w:val="24"/>
        </w:rPr>
        <w:t xml:space="preserve"> </w:t>
      </w:r>
      <w:r w:rsidR="00942AD6" w:rsidRPr="001055A1">
        <w:rPr>
          <w:color w:val="auto"/>
          <w:sz w:val="24"/>
          <w:szCs w:val="24"/>
        </w:rPr>
        <w:t xml:space="preserve">Средствата от </w:t>
      </w:r>
      <w:r w:rsidR="001055A1" w:rsidRPr="001055A1">
        <w:rPr>
          <w:color w:val="auto"/>
          <w:sz w:val="24"/>
          <w:szCs w:val="24"/>
          <w:lang w:val="bg-BG"/>
        </w:rPr>
        <w:t>Ф</w:t>
      </w:r>
      <w:r w:rsidR="00942AD6" w:rsidRPr="001055A1">
        <w:rPr>
          <w:color w:val="auto"/>
          <w:sz w:val="24"/>
          <w:szCs w:val="24"/>
        </w:rPr>
        <w:t>онда се разходват при спазване на принципите по чл. 2</w:t>
      </w:r>
      <w:r w:rsidR="00942AD6" w:rsidRPr="001055A1">
        <w:rPr>
          <w:color w:val="auto"/>
          <w:sz w:val="24"/>
          <w:szCs w:val="24"/>
          <w:lang w:val="bg-BG"/>
        </w:rPr>
        <w:t xml:space="preserve"> от Закона за закрила и развитие на културата (ЗЗРК)</w:t>
      </w:r>
      <w:r w:rsidR="00942AD6" w:rsidRPr="001055A1">
        <w:rPr>
          <w:color w:val="auto"/>
          <w:sz w:val="24"/>
          <w:szCs w:val="24"/>
        </w:rPr>
        <w:t xml:space="preserve"> за финансиране на</w:t>
      </w:r>
      <w:r w:rsidR="005A0B8B" w:rsidRPr="001055A1">
        <w:rPr>
          <w:color w:val="auto"/>
          <w:sz w:val="24"/>
          <w:szCs w:val="24"/>
          <w:lang w:val="bg-BG"/>
        </w:rPr>
        <w:t xml:space="preserve"> проекти, </w:t>
      </w:r>
      <w:r w:rsidR="00C6398F" w:rsidRPr="001055A1">
        <w:rPr>
          <w:color w:val="auto"/>
          <w:sz w:val="24"/>
          <w:szCs w:val="24"/>
          <w:lang w:val="bg-BG"/>
        </w:rPr>
        <w:t>свързани с дейностите по чл. 32, т. 1-5 и 7</w:t>
      </w:r>
      <w:r w:rsidR="00BD7727" w:rsidRPr="001055A1">
        <w:rPr>
          <w:color w:val="auto"/>
          <w:sz w:val="24"/>
          <w:szCs w:val="24"/>
          <w:lang w:val="bg-BG"/>
        </w:rPr>
        <w:t xml:space="preserve"> от ЗЗРК</w:t>
      </w:r>
      <w:r w:rsidR="00C6398F" w:rsidRPr="001055A1">
        <w:rPr>
          <w:color w:val="auto"/>
          <w:sz w:val="24"/>
          <w:szCs w:val="24"/>
          <w:lang w:val="bg-BG"/>
        </w:rPr>
        <w:t>.</w:t>
      </w:r>
    </w:p>
    <w:p w:rsidR="00942AD6" w:rsidRPr="006653B3" w:rsidRDefault="00942AD6" w:rsidP="00087F19">
      <w:pPr>
        <w:spacing w:after="0" w:line="240" w:lineRule="auto"/>
        <w:ind w:left="0" w:firstLine="720"/>
        <w:rPr>
          <w:b/>
          <w:color w:val="auto"/>
          <w:sz w:val="24"/>
          <w:szCs w:val="24"/>
        </w:rPr>
      </w:pPr>
      <w:r w:rsidRPr="006653B3">
        <w:rPr>
          <w:color w:val="auto"/>
          <w:sz w:val="24"/>
          <w:szCs w:val="24"/>
        </w:rPr>
        <w:t xml:space="preserve">        </w:t>
      </w:r>
    </w:p>
    <w:p w:rsidR="00393946" w:rsidRPr="006653B3" w:rsidRDefault="00694C75" w:rsidP="00087F19">
      <w:pPr>
        <w:spacing w:after="0" w:line="240" w:lineRule="auto"/>
        <w:ind w:left="0" w:firstLine="720"/>
        <w:rPr>
          <w:color w:val="auto"/>
          <w:sz w:val="24"/>
          <w:szCs w:val="24"/>
        </w:rPr>
      </w:pPr>
      <w:r w:rsidRPr="003C660E">
        <w:rPr>
          <w:b/>
          <w:color w:val="auto"/>
          <w:sz w:val="24"/>
          <w:szCs w:val="24"/>
        </w:rPr>
        <w:t xml:space="preserve">Чл. </w:t>
      </w:r>
      <w:r w:rsidR="00205BE8" w:rsidRPr="00B65CDD">
        <w:rPr>
          <w:b/>
          <w:color w:val="auto"/>
          <w:sz w:val="24"/>
          <w:szCs w:val="24"/>
          <w:lang w:val="bg-BG"/>
        </w:rPr>
        <w:t>3</w:t>
      </w:r>
      <w:r w:rsidRPr="006653B3">
        <w:rPr>
          <w:b/>
          <w:color w:val="auto"/>
          <w:sz w:val="24"/>
          <w:szCs w:val="24"/>
        </w:rPr>
        <w:t>. (1)</w:t>
      </w:r>
      <w:r w:rsidRPr="006653B3">
        <w:rPr>
          <w:color w:val="auto"/>
          <w:sz w:val="24"/>
          <w:szCs w:val="24"/>
        </w:rPr>
        <w:t xml:space="preserve"> Изпълнителният директор изготвя индикативната годишна програма за конкурсите на </w:t>
      </w:r>
      <w:r w:rsidR="001055A1">
        <w:rPr>
          <w:color w:val="auto"/>
          <w:sz w:val="24"/>
          <w:szCs w:val="24"/>
          <w:lang w:val="bg-BG"/>
        </w:rPr>
        <w:t>Ф</w:t>
      </w:r>
      <w:r w:rsidRPr="006653B3">
        <w:rPr>
          <w:color w:val="auto"/>
          <w:sz w:val="24"/>
          <w:szCs w:val="24"/>
        </w:rPr>
        <w:t xml:space="preserve">онда в срок до 1 юни на предходната година и я публикува на интернет страница на фонда и </w:t>
      </w:r>
      <w:r w:rsidR="00087F19" w:rsidRPr="006653B3">
        <w:rPr>
          <w:color w:val="auto"/>
          <w:sz w:val="24"/>
          <w:szCs w:val="24"/>
          <w:lang w:val="bg-BG"/>
        </w:rPr>
        <w:t>П</w:t>
      </w:r>
      <w:r w:rsidRPr="006653B3">
        <w:rPr>
          <w:color w:val="auto"/>
          <w:sz w:val="24"/>
          <w:szCs w:val="24"/>
        </w:rPr>
        <w:t>ортала за обществени консултации. Срокът за предложения и становища е 30 дни.</w:t>
      </w:r>
    </w:p>
    <w:p w:rsidR="00393946" w:rsidRPr="006653B3" w:rsidRDefault="00694C75" w:rsidP="00087F19">
      <w:pPr>
        <w:spacing w:after="0" w:line="240" w:lineRule="auto"/>
        <w:ind w:left="0" w:firstLine="720"/>
        <w:rPr>
          <w:color w:val="auto"/>
          <w:sz w:val="24"/>
          <w:szCs w:val="24"/>
        </w:rPr>
      </w:pPr>
      <w:r w:rsidRPr="001055A1">
        <w:rPr>
          <w:b/>
          <w:color w:val="auto"/>
          <w:sz w:val="24"/>
          <w:szCs w:val="24"/>
        </w:rPr>
        <w:t>(2)</w:t>
      </w:r>
      <w:r w:rsidRPr="006653B3">
        <w:rPr>
          <w:color w:val="auto"/>
          <w:sz w:val="24"/>
          <w:szCs w:val="24"/>
        </w:rPr>
        <w:t xml:space="preserve"> Управителният съвет на </w:t>
      </w:r>
      <w:r w:rsidR="001055A1">
        <w:rPr>
          <w:color w:val="auto"/>
          <w:sz w:val="24"/>
          <w:szCs w:val="24"/>
          <w:lang w:val="bg-BG"/>
        </w:rPr>
        <w:t>Ф</w:t>
      </w:r>
      <w:r w:rsidRPr="006653B3">
        <w:rPr>
          <w:color w:val="auto"/>
          <w:sz w:val="24"/>
          <w:szCs w:val="24"/>
        </w:rPr>
        <w:t>онда с решения приема или внася изменения в изготвените и предложени от изпълнителния директор:</w:t>
      </w:r>
    </w:p>
    <w:p w:rsidR="00393946" w:rsidRPr="006653B3" w:rsidRDefault="0040530D" w:rsidP="00087F19">
      <w:pPr>
        <w:spacing w:after="0" w:line="240" w:lineRule="auto"/>
        <w:ind w:left="0" w:firstLine="720"/>
        <w:rPr>
          <w:color w:val="auto"/>
          <w:sz w:val="24"/>
          <w:szCs w:val="24"/>
        </w:rPr>
      </w:pPr>
      <w:r w:rsidRPr="006653B3">
        <w:rPr>
          <w:color w:val="auto"/>
          <w:sz w:val="24"/>
          <w:szCs w:val="24"/>
          <w:lang w:val="bg-BG"/>
        </w:rPr>
        <w:t>1.</w:t>
      </w:r>
      <w:r w:rsidR="006F5386">
        <w:rPr>
          <w:color w:val="auto"/>
          <w:sz w:val="24"/>
          <w:szCs w:val="24"/>
          <w:lang w:val="bg-BG"/>
        </w:rPr>
        <w:t xml:space="preserve"> </w:t>
      </w:r>
      <w:r w:rsidR="00694C75" w:rsidRPr="006653B3">
        <w:rPr>
          <w:color w:val="auto"/>
          <w:sz w:val="24"/>
          <w:szCs w:val="24"/>
        </w:rPr>
        <w:t xml:space="preserve">видове програми, по които </w:t>
      </w:r>
      <w:r w:rsidR="001055A1">
        <w:rPr>
          <w:color w:val="auto"/>
          <w:sz w:val="24"/>
          <w:szCs w:val="24"/>
          <w:lang w:val="bg-BG"/>
        </w:rPr>
        <w:t>Ф</w:t>
      </w:r>
      <w:r w:rsidR="00694C75" w:rsidRPr="006653B3">
        <w:rPr>
          <w:color w:val="auto"/>
          <w:sz w:val="24"/>
          <w:szCs w:val="24"/>
        </w:rPr>
        <w:t>онд</w:t>
      </w:r>
      <w:r w:rsidR="00CD208E" w:rsidRPr="006653B3">
        <w:rPr>
          <w:color w:val="auto"/>
          <w:sz w:val="24"/>
          <w:szCs w:val="24"/>
          <w:lang w:val="bg-BG"/>
        </w:rPr>
        <w:t>ът</w:t>
      </w:r>
      <w:r w:rsidR="00694C75" w:rsidRPr="006653B3">
        <w:rPr>
          <w:color w:val="auto"/>
          <w:sz w:val="24"/>
          <w:szCs w:val="24"/>
        </w:rPr>
        <w:t xml:space="preserve"> финансира проекти за съответната година, методика и критерии за оценка на проектите по чл. 27, ал</w:t>
      </w:r>
      <w:r w:rsidR="00CD208E" w:rsidRPr="006653B3">
        <w:rPr>
          <w:color w:val="auto"/>
          <w:sz w:val="24"/>
          <w:szCs w:val="24"/>
          <w:lang w:val="bg-BG"/>
        </w:rPr>
        <w:t>.</w:t>
      </w:r>
      <w:r w:rsidR="00C10D6B" w:rsidRPr="006653B3">
        <w:rPr>
          <w:color w:val="auto"/>
          <w:sz w:val="24"/>
          <w:szCs w:val="24"/>
          <w:lang w:val="bg-BG"/>
        </w:rPr>
        <w:t xml:space="preserve"> </w:t>
      </w:r>
      <w:r w:rsidR="00CD208E" w:rsidRPr="006653B3">
        <w:rPr>
          <w:color w:val="auto"/>
          <w:sz w:val="24"/>
          <w:szCs w:val="24"/>
          <w:lang w:val="bg-BG"/>
        </w:rPr>
        <w:t>1, т.</w:t>
      </w:r>
      <w:r w:rsidR="001055A1">
        <w:rPr>
          <w:color w:val="auto"/>
          <w:sz w:val="24"/>
          <w:szCs w:val="24"/>
          <w:lang w:val="bg-BG"/>
        </w:rPr>
        <w:t xml:space="preserve"> </w:t>
      </w:r>
      <w:r w:rsidR="00CD208E" w:rsidRPr="006653B3">
        <w:rPr>
          <w:color w:val="auto"/>
          <w:sz w:val="24"/>
          <w:szCs w:val="24"/>
          <w:lang w:val="bg-BG"/>
        </w:rPr>
        <w:t xml:space="preserve">1 </w:t>
      </w:r>
      <w:r w:rsidR="00694C75" w:rsidRPr="006653B3">
        <w:rPr>
          <w:color w:val="auto"/>
          <w:sz w:val="24"/>
          <w:szCs w:val="24"/>
        </w:rPr>
        <w:t>от 33РК;</w:t>
      </w:r>
    </w:p>
    <w:p w:rsidR="00393946" w:rsidRPr="006653B3" w:rsidRDefault="0040530D" w:rsidP="00087F19">
      <w:pPr>
        <w:spacing w:after="0" w:line="240" w:lineRule="auto"/>
        <w:ind w:left="0" w:firstLine="720"/>
        <w:rPr>
          <w:color w:val="auto"/>
          <w:sz w:val="24"/>
          <w:szCs w:val="24"/>
        </w:rPr>
      </w:pPr>
      <w:r w:rsidRPr="006653B3">
        <w:rPr>
          <w:color w:val="auto"/>
          <w:sz w:val="24"/>
          <w:szCs w:val="24"/>
          <w:lang w:val="bg-BG"/>
        </w:rPr>
        <w:t>2.</w:t>
      </w:r>
      <w:r w:rsidR="006F5386">
        <w:rPr>
          <w:color w:val="auto"/>
          <w:sz w:val="24"/>
          <w:szCs w:val="24"/>
          <w:lang w:val="bg-BG"/>
        </w:rPr>
        <w:t xml:space="preserve"> </w:t>
      </w:r>
      <w:r w:rsidR="00694C75" w:rsidRPr="006653B3">
        <w:rPr>
          <w:color w:val="auto"/>
          <w:sz w:val="24"/>
          <w:szCs w:val="24"/>
        </w:rPr>
        <w:t xml:space="preserve">индикативна годишна програма за конкурсите на </w:t>
      </w:r>
      <w:r w:rsidR="001055A1">
        <w:rPr>
          <w:color w:val="auto"/>
          <w:sz w:val="24"/>
          <w:szCs w:val="24"/>
          <w:lang w:val="bg-BG"/>
        </w:rPr>
        <w:t>Ф</w:t>
      </w:r>
      <w:r w:rsidR="00694C75" w:rsidRPr="006653B3">
        <w:rPr>
          <w:color w:val="auto"/>
          <w:sz w:val="24"/>
          <w:szCs w:val="24"/>
        </w:rPr>
        <w:t xml:space="preserve">онда за съответната година, не по-късно от </w:t>
      </w:r>
      <w:r w:rsidR="00CD208E" w:rsidRPr="006653B3">
        <w:rPr>
          <w:color w:val="auto"/>
          <w:sz w:val="24"/>
          <w:szCs w:val="24"/>
          <w:lang w:val="bg-BG"/>
        </w:rPr>
        <w:t>31</w:t>
      </w:r>
      <w:r w:rsidR="00694C75" w:rsidRPr="006653B3">
        <w:rPr>
          <w:color w:val="auto"/>
          <w:sz w:val="24"/>
          <w:szCs w:val="24"/>
        </w:rPr>
        <w:t xml:space="preserve"> юли на предходната година;</w:t>
      </w:r>
    </w:p>
    <w:p w:rsidR="00393946" w:rsidRDefault="0040530D" w:rsidP="00087F19">
      <w:pPr>
        <w:spacing w:after="0" w:line="240" w:lineRule="auto"/>
        <w:ind w:left="0" w:firstLine="720"/>
        <w:rPr>
          <w:color w:val="auto"/>
          <w:sz w:val="24"/>
          <w:szCs w:val="24"/>
          <w:lang w:val="bg-BG"/>
        </w:rPr>
      </w:pPr>
      <w:r w:rsidRPr="006653B3">
        <w:rPr>
          <w:color w:val="auto"/>
          <w:sz w:val="24"/>
          <w:szCs w:val="24"/>
        </w:rPr>
        <w:t>3.</w:t>
      </w:r>
      <w:r w:rsidR="006F5386">
        <w:rPr>
          <w:color w:val="auto"/>
          <w:sz w:val="24"/>
          <w:szCs w:val="24"/>
          <w:lang w:val="bg-BG"/>
        </w:rPr>
        <w:t xml:space="preserve"> </w:t>
      </w:r>
      <w:r w:rsidR="00694C75" w:rsidRPr="006653B3">
        <w:rPr>
          <w:color w:val="auto"/>
          <w:sz w:val="24"/>
          <w:szCs w:val="24"/>
        </w:rPr>
        <w:t>решения за пренасочване на неусвоени средства по проведените конкурси</w:t>
      </w:r>
      <w:r w:rsidR="008A0990" w:rsidRPr="006653B3">
        <w:rPr>
          <w:color w:val="auto"/>
          <w:sz w:val="24"/>
          <w:szCs w:val="24"/>
          <w:lang w:val="bg-BG"/>
        </w:rPr>
        <w:t xml:space="preserve"> и</w:t>
      </w:r>
      <w:r w:rsidR="008A0990" w:rsidRPr="006653B3">
        <w:rPr>
          <w:color w:val="auto"/>
          <w:sz w:val="24"/>
          <w:szCs w:val="24"/>
        </w:rPr>
        <w:t xml:space="preserve"> </w:t>
      </w:r>
      <w:r w:rsidR="008A0990" w:rsidRPr="006653B3">
        <w:rPr>
          <w:color w:val="auto"/>
          <w:sz w:val="24"/>
          <w:szCs w:val="24"/>
          <w:lang w:val="bg-BG"/>
        </w:rPr>
        <w:t>възстановени средства от неизпълнени или частично изпълнени договори;</w:t>
      </w:r>
    </w:p>
    <w:p w:rsidR="006F5386" w:rsidRPr="000C7B61" w:rsidRDefault="006F5386" w:rsidP="00087F19">
      <w:pPr>
        <w:spacing w:after="0" w:line="240" w:lineRule="auto"/>
        <w:ind w:left="0" w:firstLine="720"/>
        <w:rPr>
          <w:b/>
          <w:color w:val="auto"/>
          <w:sz w:val="24"/>
          <w:szCs w:val="24"/>
          <w:lang w:val="bg-BG"/>
        </w:rPr>
      </w:pPr>
      <w:r w:rsidRPr="000C7B61">
        <w:rPr>
          <w:b/>
          <w:color w:val="auto"/>
          <w:sz w:val="24"/>
          <w:szCs w:val="24"/>
          <w:lang w:val="bg-BG"/>
        </w:rPr>
        <w:t xml:space="preserve">(3) </w:t>
      </w:r>
      <w:r w:rsidR="00611B27">
        <w:rPr>
          <w:color w:val="auto"/>
          <w:sz w:val="24"/>
          <w:szCs w:val="24"/>
          <w:lang w:val="bg-BG"/>
        </w:rPr>
        <w:t>О</w:t>
      </w:r>
      <w:r w:rsidR="000876E3" w:rsidRPr="000C7B61">
        <w:rPr>
          <w:color w:val="auto"/>
          <w:sz w:val="24"/>
          <w:szCs w:val="24"/>
        </w:rPr>
        <w:t xml:space="preserve">добрените по реда и условията на тази наредба </w:t>
      </w:r>
      <w:r w:rsidR="0050701F" w:rsidRPr="000C7B61">
        <w:rPr>
          <w:color w:val="auto"/>
          <w:sz w:val="24"/>
          <w:szCs w:val="24"/>
        </w:rPr>
        <w:t>проекти по приетата от Управителният съвет на Фонда индикативна годишна програма за конкурсите на Фонда се финансират до размера на определените разходи за тази цел по бюджета на Министерството на културата за съответната година, за която е обявено провеждането на конкурсите</w:t>
      </w:r>
      <w:r w:rsidR="000876E3" w:rsidRPr="000C7B61">
        <w:rPr>
          <w:color w:val="auto"/>
          <w:sz w:val="24"/>
          <w:szCs w:val="24"/>
          <w:lang w:val="bg-BG"/>
        </w:rPr>
        <w:t>.</w:t>
      </w:r>
    </w:p>
    <w:p w:rsidR="00393946" w:rsidRPr="000C7B61" w:rsidRDefault="006F5386" w:rsidP="00087F19">
      <w:pPr>
        <w:spacing w:after="0" w:line="240" w:lineRule="auto"/>
        <w:ind w:left="0" w:firstLine="720"/>
        <w:rPr>
          <w:color w:val="auto"/>
          <w:sz w:val="24"/>
          <w:szCs w:val="24"/>
        </w:rPr>
      </w:pPr>
      <w:r w:rsidRPr="000C7B61">
        <w:rPr>
          <w:b/>
          <w:color w:val="auto"/>
          <w:sz w:val="24"/>
          <w:szCs w:val="24"/>
          <w:lang w:val="bg-BG"/>
        </w:rPr>
        <w:t>(4)</w:t>
      </w:r>
      <w:r w:rsidR="00694C75" w:rsidRPr="000C7B61">
        <w:rPr>
          <w:color w:val="auto"/>
          <w:sz w:val="24"/>
          <w:szCs w:val="24"/>
        </w:rPr>
        <w:t xml:space="preserve"> В случай на приемане на решение на управителния съвет на фонда, с кое</w:t>
      </w:r>
      <w:r w:rsidR="008A0990" w:rsidRPr="000C7B61">
        <w:rPr>
          <w:color w:val="auto"/>
          <w:sz w:val="24"/>
          <w:szCs w:val="24"/>
          <w:lang w:val="bg-BG"/>
        </w:rPr>
        <w:t>т</w:t>
      </w:r>
      <w:r w:rsidR="00694C75" w:rsidRPr="000C7B61">
        <w:rPr>
          <w:color w:val="auto"/>
          <w:sz w:val="24"/>
          <w:szCs w:val="24"/>
        </w:rPr>
        <w:t xml:space="preserve">о съществено се изменя индикативната работна програма за конкурсите на фонда, тя се публикува отново на интернет страница на фонда и </w:t>
      </w:r>
      <w:r w:rsidR="00C10D6B" w:rsidRPr="000C7B61">
        <w:rPr>
          <w:color w:val="auto"/>
          <w:sz w:val="24"/>
          <w:szCs w:val="24"/>
          <w:lang w:val="bg-BG"/>
        </w:rPr>
        <w:t>на П</w:t>
      </w:r>
      <w:r w:rsidR="00694C75" w:rsidRPr="000C7B61">
        <w:rPr>
          <w:color w:val="auto"/>
          <w:sz w:val="24"/>
          <w:szCs w:val="24"/>
        </w:rPr>
        <w:t>ортала за обществени консултации.</w:t>
      </w:r>
    </w:p>
    <w:p w:rsidR="00CD208E" w:rsidRPr="000C7B61" w:rsidRDefault="006F5386" w:rsidP="00087F19">
      <w:pPr>
        <w:spacing w:after="0" w:line="240" w:lineRule="auto"/>
        <w:ind w:left="0" w:firstLine="720"/>
        <w:rPr>
          <w:color w:val="auto"/>
          <w:sz w:val="24"/>
          <w:szCs w:val="24"/>
        </w:rPr>
      </w:pPr>
      <w:r w:rsidRPr="000C7B61">
        <w:rPr>
          <w:b/>
          <w:color w:val="auto"/>
          <w:sz w:val="24"/>
          <w:szCs w:val="24"/>
          <w:lang w:val="bg-BG"/>
        </w:rPr>
        <w:t>(5)</w:t>
      </w:r>
      <w:r w:rsidR="00694C75" w:rsidRPr="000C7B61">
        <w:rPr>
          <w:color w:val="auto"/>
          <w:sz w:val="24"/>
          <w:szCs w:val="24"/>
        </w:rPr>
        <w:t xml:space="preserve"> Индикативната годишна програма за конкурсите на </w:t>
      </w:r>
      <w:r w:rsidR="00516FD8" w:rsidRPr="000C7B61">
        <w:rPr>
          <w:color w:val="auto"/>
          <w:sz w:val="24"/>
          <w:szCs w:val="24"/>
          <w:lang w:val="bg-BG"/>
        </w:rPr>
        <w:t>Ф</w:t>
      </w:r>
      <w:r w:rsidR="00694C75" w:rsidRPr="000C7B61">
        <w:rPr>
          <w:color w:val="auto"/>
          <w:sz w:val="24"/>
          <w:szCs w:val="24"/>
        </w:rPr>
        <w:t xml:space="preserve">онда включва информация </w:t>
      </w:r>
      <w:r w:rsidR="00694C75" w:rsidRPr="000C7B61">
        <w:rPr>
          <w:noProof/>
          <w:color w:val="auto"/>
          <w:sz w:val="24"/>
          <w:szCs w:val="24"/>
          <w:lang w:val="bg-BG" w:eastAsia="bg-BG"/>
        </w:rPr>
        <w:drawing>
          <wp:inline distT="0" distB="0" distL="0" distR="0" wp14:anchorId="0D2253E5" wp14:editId="78F93DE9">
            <wp:extent cx="3048" cy="3049"/>
            <wp:effectExtent l="0" t="0" r="0" b="0"/>
            <wp:docPr id="1561" name="Picture 1561"/>
            <wp:cNvGraphicFramePr/>
            <a:graphic xmlns:a="http://schemas.openxmlformats.org/drawingml/2006/main">
              <a:graphicData uri="http://schemas.openxmlformats.org/drawingml/2006/picture">
                <pic:pic xmlns:pic="http://schemas.openxmlformats.org/drawingml/2006/picture">
                  <pic:nvPicPr>
                    <pic:cNvPr id="1561" name="Picture 1561"/>
                    <pic:cNvPicPr/>
                  </pic:nvPicPr>
                  <pic:blipFill>
                    <a:blip r:embed="rId8"/>
                    <a:stretch>
                      <a:fillRect/>
                    </a:stretch>
                  </pic:blipFill>
                  <pic:spPr>
                    <a:xfrm>
                      <a:off x="0" y="0"/>
                      <a:ext cx="3048" cy="3049"/>
                    </a:xfrm>
                    <a:prstGeom prst="rect">
                      <a:avLst/>
                    </a:prstGeom>
                  </pic:spPr>
                </pic:pic>
              </a:graphicData>
            </a:graphic>
          </wp:inline>
        </w:drawing>
      </w:r>
      <w:r w:rsidR="00694C75" w:rsidRPr="000C7B61">
        <w:rPr>
          <w:color w:val="auto"/>
          <w:sz w:val="24"/>
          <w:szCs w:val="24"/>
        </w:rPr>
        <w:t>за всеки конкурс:</w:t>
      </w:r>
    </w:p>
    <w:p w:rsidR="00393946" w:rsidRPr="000C7B61" w:rsidRDefault="00C10D6B" w:rsidP="00087F19">
      <w:pPr>
        <w:spacing w:after="0" w:line="240" w:lineRule="auto"/>
        <w:ind w:left="0" w:firstLine="720"/>
        <w:rPr>
          <w:color w:val="auto"/>
          <w:sz w:val="24"/>
          <w:szCs w:val="24"/>
        </w:rPr>
      </w:pPr>
      <w:r w:rsidRPr="000C7B61">
        <w:rPr>
          <w:color w:val="auto"/>
          <w:sz w:val="24"/>
          <w:szCs w:val="24"/>
          <w:lang w:val="bg-BG"/>
        </w:rPr>
        <w:t>1.</w:t>
      </w:r>
      <w:r w:rsidR="00694C75" w:rsidRPr="000C7B61">
        <w:rPr>
          <w:color w:val="auto"/>
          <w:sz w:val="24"/>
          <w:szCs w:val="24"/>
        </w:rPr>
        <w:t>тематична област на културата;</w:t>
      </w:r>
    </w:p>
    <w:p w:rsidR="00393946" w:rsidRPr="000C7B61" w:rsidRDefault="00C10D6B" w:rsidP="00C10D6B">
      <w:pPr>
        <w:spacing w:after="0" w:line="240" w:lineRule="auto"/>
        <w:ind w:left="720"/>
        <w:rPr>
          <w:color w:val="auto"/>
          <w:sz w:val="24"/>
          <w:szCs w:val="24"/>
        </w:rPr>
      </w:pPr>
      <w:r w:rsidRPr="000C7B61">
        <w:rPr>
          <w:color w:val="auto"/>
          <w:sz w:val="24"/>
          <w:szCs w:val="24"/>
          <w:lang w:val="bg-BG"/>
        </w:rPr>
        <w:t>2.</w:t>
      </w:r>
      <w:r w:rsidR="00694C75" w:rsidRPr="000C7B61">
        <w:rPr>
          <w:color w:val="auto"/>
          <w:sz w:val="24"/>
          <w:szCs w:val="24"/>
        </w:rPr>
        <w:t>общ размер на предвидените финансови средства;</w:t>
      </w:r>
    </w:p>
    <w:p w:rsidR="00393946" w:rsidRPr="000C7B61" w:rsidRDefault="00C10D6B" w:rsidP="00087F19">
      <w:pPr>
        <w:spacing w:after="0" w:line="240" w:lineRule="auto"/>
        <w:ind w:left="0" w:firstLine="720"/>
        <w:rPr>
          <w:color w:val="auto"/>
          <w:sz w:val="24"/>
          <w:szCs w:val="24"/>
        </w:rPr>
      </w:pPr>
      <w:r w:rsidRPr="000C7B61">
        <w:rPr>
          <w:color w:val="auto"/>
          <w:sz w:val="24"/>
          <w:szCs w:val="24"/>
        </w:rPr>
        <w:lastRenderedPageBreak/>
        <w:t>3.</w:t>
      </w:r>
      <w:r w:rsidR="00694C75" w:rsidRPr="000C7B61">
        <w:rPr>
          <w:color w:val="auto"/>
          <w:sz w:val="24"/>
          <w:szCs w:val="24"/>
        </w:rPr>
        <w:t>допустими кандидати;</w:t>
      </w:r>
    </w:p>
    <w:p w:rsidR="00393946" w:rsidRPr="000C7B61" w:rsidRDefault="00C10D6B" w:rsidP="004E2877">
      <w:pPr>
        <w:spacing w:after="0" w:line="240" w:lineRule="auto"/>
        <w:ind w:left="0" w:firstLine="720"/>
        <w:rPr>
          <w:color w:val="auto"/>
          <w:sz w:val="24"/>
          <w:szCs w:val="24"/>
        </w:rPr>
      </w:pPr>
      <w:r w:rsidRPr="000C7B61">
        <w:rPr>
          <w:color w:val="auto"/>
          <w:sz w:val="24"/>
          <w:szCs w:val="24"/>
          <w:lang w:val="bg-BG"/>
        </w:rPr>
        <w:t>4.</w:t>
      </w:r>
      <w:r w:rsidR="00694C75" w:rsidRPr="000C7B61">
        <w:rPr>
          <w:color w:val="auto"/>
          <w:sz w:val="24"/>
          <w:szCs w:val="24"/>
        </w:rPr>
        <w:t>минимален и максимален размер на финансовата помощ за конкретен проект, както и процент на съфинансиране, когато е приложимо;</w:t>
      </w:r>
    </w:p>
    <w:p w:rsidR="00393946" w:rsidRPr="000C7B61" w:rsidRDefault="00C10D6B" w:rsidP="00C10D6B">
      <w:pPr>
        <w:spacing w:after="0" w:line="240" w:lineRule="auto"/>
        <w:ind w:left="720"/>
        <w:rPr>
          <w:color w:val="auto"/>
          <w:sz w:val="24"/>
          <w:szCs w:val="24"/>
        </w:rPr>
      </w:pPr>
      <w:r w:rsidRPr="000C7B61">
        <w:rPr>
          <w:color w:val="auto"/>
          <w:sz w:val="24"/>
          <w:szCs w:val="24"/>
          <w:lang w:val="bg-BG"/>
        </w:rPr>
        <w:t>5.</w:t>
      </w:r>
      <w:r w:rsidR="00442C7A" w:rsidRPr="000C7B61">
        <w:rPr>
          <w:color w:val="auto"/>
          <w:sz w:val="24"/>
          <w:szCs w:val="24"/>
          <w:lang w:val="bg-BG"/>
        </w:rPr>
        <w:t>приложим режим съобразно правилата за държавните помощи</w:t>
      </w:r>
      <w:r w:rsidR="00694C75" w:rsidRPr="000C7B61">
        <w:rPr>
          <w:color w:val="auto"/>
          <w:sz w:val="24"/>
          <w:szCs w:val="24"/>
        </w:rPr>
        <w:t>;</w:t>
      </w:r>
    </w:p>
    <w:p w:rsidR="00393946" w:rsidRPr="000C7B61" w:rsidRDefault="00C10D6B" w:rsidP="00C10D6B">
      <w:pPr>
        <w:spacing w:after="0" w:line="240" w:lineRule="auto"/>
        <w:ind w:left="720"/>
        <w:rPr>
          <w:color w:val="auto"/>
          <w:sz w:val="24"/>
          <w:szCs w:val="24"/>
        </w:rPr>
      </w:pPr>
      <w:r w:rsidRPr="000C7B61">
        <w:rPr>
          <w:color w:val="auto"/>
          <w:sz w:val="24"/>
          <w:szCs w:val="24"/>
          <w:lang w:val="bg-BG"/>
        </w:rPr>
        <w:t>6.</w:t>
      </w:r>
      <w:r w:rsidR="00694C75" w:rsidRPr="000C7B61">
        <w:rPr>
          <w:color w:val="auto"/>
          <w:sz w:val="24"/>
          <w:szCs w:val="24"/>
        </w:rPr>
        <w:t>график за обявяване на конкурса.</w:t>
      </w:r>
    </w:p>
    <w:p w:rsidR="00393946" w:rsidRPr="006653B3" w:rsidRDefault="006F5386" w:rsidP="00087F19">
      <w:pPr>
        <w:spacing w:after="0" w:line="240" w:lineRule="auto"/>
        <w:ind w:left="0" w:firstLine="720"/>
        <w:rPr>
          <w:color w:val="auto"/>
          <w:sz w:val="24"/>
          <w:szCs w:val="24"/>
        </w:rPr>
      </w:pPr>
      <w:r w:rsidRPr="000C7B61">
        <w:rPr>
          <w:b/>
          <w:color w:val="auto"/>
          <w:sz w:val="24"/>
          <w:szCs w:val="24"/>
          <w:lang w:val="bg-BG"/>
        </w:rPr>
        <w:t>(6)</w:t>
      </w:r>
      <w:r w:rsidR="00694C75" w:rsidRPr="000C7B61">
        <w:rPr>
          <w:color w:val="auto"/>
          <w:sz w:val="24"/>
          <w:szCs w:val="24"/>
        </w:rPr>
        <w:t xml:space="preserve"> И</w:t>
      </w:r>
      <w:r w:rsidR="00694C75" w:rsidRPr="006653B3">
        <w:rPr>
          <w:color w:val="auto"/>
          <w:sz w:val="24"/>
          <w:szCs w:val="24"/>
        </w:rPr>
        <w:t xml:space="preserve">зпълнителният директор публикува </w:t>
      </w:r>
      <w:r w:rsidR="008A0990" w:rsidRPr="006653B3">
        <w:rPr>
          <w:color w:val="auto"/>
          <w:sz w:val="24"/>
          <w:szCs w:val="24"/>
          <w:lang w:val="bg-BG"/>
        </w:rPr>
        <w:t>видовете</w:t>
      </w:r>
      <w:r w:rsidR="00694C75" w:rsidRPr="006653B3">
        <w:rPr>
          <w:color w:val="auto"/>
          <w:sz w:val="24"/>
          <w:szCs w:val="24"/>
        </w:rPr>
        <w:t xml:space="preserve"> програми</w:t>
      </w:r>
      <w:r w:rsidR="00516FD8">
        <w:rPr>
          <w:color w:val="auto"/>
          <w:sz w:val="24"/>
          <w:szCs w:val="24"/>
          <w:lang w:val="bg-BG"/>
        </w:rPr>
        <w:t>,</w:t>
      </w:r>
      <w:r w:rsidR="008A0990" w:rsidRPr="006653B3">
        <w:rPr>
          <w:color w:val="auto"/>
          <w:sz w:val="24"/>
          <w:szCs w:val="24"/>
          <w:lang w:val="bg-BG"/>
        </w:rPr>
        <w:t xml:space="preserve"> по които </w:t>
      </w:r>
      <w:r w:rsidR="00516FD8">
        <w:rPr>
          <w:color w:val="auto"/>
          <w:sz w:val="24"/>
          <w:szCs w:val="24"/>
          <w:lang w:val="bg-BG"/>
        </w:rPr>
        <w:t>Ф</w:t>
      </w:r>
      <w:r w:rsidR="008A0990" w:rsidRPr="006653B3">
        <w:rPr>
          <w:color w:val="auto"/>
          <w:sz w:val="24"/>
          <w:szCs w:val="24"/>
          <w:lang w:val="bg-BG"/>
        </w:rPr>
        <w:t>ондът финансира проекти</w:t>
      </w:r>
      <w:r w:rsidR="00694C75" w:rsidRPr="006653B3">
        <w:rPr>
          <w:color w:val="auto"/>
          <w:sz w:val="24"/>
          <w:szCs w:val="24"/>
        </w:rPr>
        <w:t xml:space="preserve">, методика и критерии по ал. 2, т. 1 и приетата индикативна годишна програма по ал. 2, т. 2 на интернет страница на </w:t>
      </w:r>
      <w:r w:rsidR="00516FD8">
        <w:rPr>
          <w:color w:val="auto"/>
          <w:sz w:val="24"/>
          <w:szCs w:val="24"/>
          <w:lang w:val="bg-BG"/>
        </w:rPr>
        <w:t>Ф</w:t>
      </w:r>
      <w:r w:rsidR="00694C75" w:rsidRPr="006653B3">
        <w:rPr>
          <w:color w:val="auto"/>
          <w:sz w:val="24"/>
          <w:szCs w:val="24"/>
        </w:rPr>
        <w:t>онда.</w:t>
      </w:r>
    </w:p>
    <w:p w:rsidR="004E2877" w:rsidRPr="006653B3" w:rsidRDefault="004E2877" w:rsidP="00087F19">
      <w:pPr>
        <w:spacing w:after="0" w:line="240" w:lineRule="auto"/>
        <w:ind w:left="0" w:firstLine="720"/>
        <w:rPr>
          <w:color w:val="auto"/>
          <w:sz w:val="24"/>
          <w:szCs w:val="24"/>
        </w:rPr>
      </w:pPr>
    </w:p>
    <w:p w:rsidR="00393946" w:rsidRPr="006653B3" w:rsidRDefault="00694C75" w:rsidP="004E2877">
      <w:pPr>
        <w:spacing w:after="0" w:line="240" w:lineRule="auto"/>
        <w:ind w:left="0" w:firstLine="720"/>
        <w:jc w:val="center"/>
        <w:rPr>
          <w:b/>
          <w:color w:val="auto"/>
          <w:sz w:val="24"/>
          <w:szCs w:val="24"/>
        </w:rPr>
      </w:pPr>
      <w:r w:rsidRPr="006653B3">
        <w:rPr>
          <w:b/>
          <w:color w:val="auto"/>
          <w:sz w:val="24"/>
          <w:szCs w:val="24"/>
        </w:rPr>
        <w:t>Раздел П</w:t>
      </w:r>
      <w:r w:rsidRPr="006653B3">
        <w:rPr>
          <w:b/>
          <w:noProof/>
          <w:color w:val="auto"/>
          <w:sz w:val="24"/>
          <w:szCs w:val="24"/>
          <w:lang w:val="bg-BG" w:eastAsia="bg-BG"/>
        </w:rPr>
        <w:drawing>
          <wp:inline distT="0" distB="0" distL="0" distR="0">
            <wp:extent cx="9144" cy="24384"/>
            <wp:effectExtent l="0" t="0" r="0" b="0"/>
            <wp:docPr id="50190" name="Picture 50190"/>
            <wp:cNvGraphicFramePr/>
            <a:graphic xmlns:a="http://schemas.openxmlformats.org/drawingml/2006/main">
              <a:graphicData uri="http://schemas.openxmlformats.org/drawingml/2006/picture">
                <pic:pic xmlns:pic="http://schemas.openxmlformats.org/drawingml/2006/picture">
                  <pic:nvPicPr>
                    <pic:cNvPr id="50190" name="Picture 50190"/>
                    <pic:cNvPicPr/>
                  </pic:nvPicPr>
                  <pic:blipFill>
                    <a:blip r:embed="rId9"/>
                    <a:stretch>
                      <a:fillRect/>
                    </a:stretch>
                  </pic:blipFill>
                  <pic:spPr>
                    <a:xfrm>
                      <a:off x="0" y="0"/>
                      <a:ext cx="9144" cy="24384"/>
                    </a:xfrm>
                    <a:prstGeom prst="rect">
                      <a:avLst/>
                    </a:prstGeom>
                  </pic:spPr>
                </pic:pic>
              </a:graphicData>
            </a:graphic>
          </wp:inline>
        </w:drawing>
      </w:r>
    </w:p>
    <w:p w:rsidR="00393946" w:rsidRPr="006653B3" w:rsidRDefault="00694C75" w:rsidP="004E2877">
      <w:pPr>
        <w:spacing w:after="0" w:line="240" w:lineRule="auto"/>
        <w:ind w:left="0" w:firstLine="720"/>
        <w:jc w:val="center"/>
        <w:rPr>
          <w:b/>
          <w:color w:val="auto"/>
          <w:sz w:val="24"/>
          <w:szCs w:val="24"/>
        </w:rPr>
      </w:pPr>
      <w:r w:rsidRPr="006653B3">
        <w:rPr>
          <w:b/>
          <w:color w:val="auto"/>
          <w:sz w:val="24"/>
          <w:szCs w:val="24"/>
        </w:rPr>
        <w:t>Обявяване на конкурса</w:t>
      </w:r>
    </w:p>
    <w:p w:rsidR="004E2877" w:rsidRPr="006653B3" w:rsidRDefault="004E2877" w:rsidP="004E2877">
      <w:pPr>
        <w:spacing w:after="0" w:line="240" w:lineRule="auto"/>
        <w:ind w:left="0" w:firstLine="720"/>
        <w:jc w:val="center"/>
        <w:rPr>
          <w:b/>
          <w:color w:val="auto"/>
          <w:sz w:val="24"/>
          <w:szCs w:val="24"/>
        </w:rPr>
      </w:pPr>
    </w:p>
    <w:p w:rsidR="00393946" w:rsidRPr="006653B3" w:rsidRDefault="00694C75" w:rsidP="00087F19">
      <w:pPr>
        <w:spacing w:after="0" w:line="240" w:lineRule="auto"/>
        <w:ind w:left="0" w:firstLine="720"/>
        <w:rPr>
          <w:color w:val="auto"/>
          <w:sz w:val="24"/>
          <w:szCs w:val="24"/>
        </w:rPr>
      </w:pPr>
      <w:r w:rsidRPr="006653B3">
        <w:rPr>
          <w:b/>
          <w:color w:val="auto"/>
          <w:sz w:val="24"/>
          <w:szCs w:val="24"/>
        </w:rPr>
        <w:t>Чл. 4</w:t>
      </w:r>
      <w:r w:rsidR="004E2877" w:rsidRPr="006653B3">
        <w:rPr>
          <w:b/>
          <w:color w:val="auto"/>
          <w:sz w:val="24"/>
          <w:szCs w:val="24"/>
          <w:lang w:val="bg-BG"/>
        </w:rPr>
        <w:t>.</w:t>
      </w:r>
      <w:r w:rsidRPr="006653B3">
        <w:rPr>
          <w:b/>
          <w:color w:val="auto"/>
          <w:sz w:val="24"/>
          <w:szCs w:val="24"/>
        </w:rPr>
        <w:t xml:space="preserve"> (1)</w:t>
      </w:r>
      <w:r w:rsidRPr="006653B3">
        <w:rPr>
          <w:color w:val="auto"/>
          <w:sz w:val="24"/>
          <w:szCs w:val="24"/>
        </w:rPr>
        <w:t xml:space="preserve"> В</w:t>
      </w:r>
      <w:r w:rsidR="00221A8A" w:rsidRPr="006653B3">
        <w:rPr>
          <w:color w:val="auto"/>
          <w:sz w:val="24"/>
          <w:szCs w:val="24"/>
          <w:lang w:val="bg-BG"/>
        </w:rPr>
        <w:t>ъз</w:t>
      </w:r>
      <w:r w:rsidRPr="006653B3">
        <w:rPr>
          <w:color w:val="auto"/>
          <w:sz w:val="24"/>
          <w:szCs w:val="24"/>
        </w:rPr>
        <w:t xml:space="preserve"> основа на решението по чл. </w:t>
      </w:r>
      <w:r w:rsidR="004E2877" w:rsidRPr="006653B3">
        <w:rPr>
          <w:color w:val="auto"/>
          <w:sz w:val="24"/>
          <w:szCs w:val="24"/>
          <w:lang w:val="bg-BG"/>
        </w:rPr>
        <w:t>3</w:t>
      </w:r>
      <w:r w:rsidRPr="006653B3">
        <w:rPr>
          <w:color w:val="auto"/>
          <w:sz w:val="24"/>
          <w:szCs w:val="24"/>
        </w:rPr>
        <w:t>, ал</w:t>
      </w:r>
      <w:r w:rsidR="00497D76" w:rsidRPr="006653B3">
        <w:rPr>
          <w:color w:val="auto"/>
          <w:sz w:val="24"/>
          <w:szCs w:val="24"/>
          <w:lang w:val="bg-BG"/>
        </w:rPr>
        <w:t>.</w:t>
      </w:r>
      <w:r w:rsidRPr="006653B3">
        <w:rPr>
          <w:color w:val="auto"/>
          <w:sz w:val="24"/>
          <w:szCs w:val="24"/>
        </w:rPr>
        <w:t xml:space="preserve"> 2, изпълнителният директор </w:t>
      </w:r>
      <w:r w:rsidRPr="006653B3">
        <w:rPr>
          <w:noProof/>
          <w:color w:val="auto"/>
          <w:sz w:val="24"/>
          <w:szCs w:val="24"/>
          <w:lang w:val="bg-BG" w:eastAsia="bg-BG"/>
        </w:rPr>
        <w:drawing>
          <wp:inline distT="0" distB="0" distL="0" distR="0">
            <wp:extent cx="3048" cy="3048"/>
            <wp:effectExtent l="0" t="0" r="0" b="0"/>
            <wp:docPr id="3572" name="Picture 3572"/>
            <wp:cNvGraphicFramePr/>
            <a:graphic xmlns:a="http://schemas.openxmlformats.org/drawingml/2006/main">
              <a:graphicData uri="http://schemas.openxmlformats.org/drawingml/2006/picture">
                <pic:pic xmlns:pic="http://schemas.openxmlformats.org/drawingml/2006/picture">
                  <pic:nvPicPr>
                    <pic:cNvPr id="3572" name="Picture 3572"/>
                    <pic:cNvPicPr/>
                  </pic:nvPicPr>
                  <pic:blipFill>
                    <a:blip r:embed="rId10"/>
                    <a:stretch>
                      <a:fillRect/>
                    </a:stretch>
                  </pic:blipFill>
                  <pic:spPr>
                    <a:xfrm>
                      <a:off x="0" y="0"/>
                      <a:ext cx="3048" cy="3048"/>
                    </a:xfrm>
                    <a:prstGeom prst="rect">
                      <a:avLst/>
                    </a:prstGeom>
                  </pic:spPr>
                </pic:pic>
              </a:graphicData>
            </a:graphic>
          </wp:inline>
        </w:drawing>
      </w:r>
      <w:r w:rsidRPr="006653B3">
        <w:rPr>
          <w:color w:val="auto"/>
          <w:sz w:val="24"/>
          <w:szCs w:val="24"/>
        </w:rPr>
        <w:t>издава заповед за обявяване на конкурса. Със заповедта се одобрява и документация за провеждане на конкурса, съдържаща:</w:t>
      </w:r>
    </w:p>
    <w:p w:rsidR="00393946" w:rsidRPr="006653B3" w:rsidRDefault="00694C75" w:rsidP="00087F19">
      <w:pPr>
        <w:spacing w:after="0" w:line="240" w:lineRule="auto"/>
        <w:ind w:left="0" w:firstLine="720"/>
        <w:rPr>
          <w:color w:val="auto"/>
          <w:sz w:val="24"/>
          <w:szCs w:val="24"/>
        </w:rPr>
      </w:pPr>
      <w:r w:rsidRPr="006653B3">
        <w:rPr>
          <w:color w:val="auto"/>
          <w:sz w:val="24"/>
          <w:szCs w:val="24"/>
        </w:rPr>
        <w:t>1. покана към кандидатите за участие в конкурса;</w:t>
      </w:r>
    </w:p>
    <w:p w:rsidR="00497D76" w:rsidRPr="006653B3" w:rsidRDefault="00694C75" w:rsidP="00087F19">
      <w:pPr>
        <w:spacing w:after="0" w:line="240" w:lineRule="auto"/>
        <w:ind w:left="0" w:firstLine="720"/>
        <w:rPr>
          <w:color w:val="auto"/>
          <w:sz w:val="24"/>
          <w:szCs w:val="24"/>
        </w:rPr>
      </w:pPr>
      <w:r w:rsidRPr="006653B3">
        <w:rPr>
          <w:color w:val="auto"/>
          <w:sz w:val="24"/>
          <w:szCs w:val="24"/>
        </w:rPr>
        <w:t xml:space="preserve">2.условията за кандидатстване и условията за изпълнение на одобрените проекти; </w:t>
      </w:r>
    </w:p>
    <w:p w:rsidR="00393946" w:rsidRPr="006653B3" w:rsidRDefault="00497D76" w:rsidP="00087F19">
      <w:pPr>
        <w:spacing w:after="0" w:line="240" w:lineRule="auto"/>
        <w:ind w:left="0" w:firstLine="720"/>
        <w:rPr>
          <w:color w:val="auto"/>
          <w:sz w:val="24"/>
          <w:szCs w:val="24"/>
        </w:rPr>
      </w:pPr>
      <w:r w:rsidRPr="006653B3">
        <w:rPr>
          <w:color w:val="auto"/>
          <w:sz w:val="24"/>
          <w:szCs w:val="24"/>
          <w:lang w:val="bg-BG"/>
        </w:rPr>
        <w:t>3</w:t>
      </w:r>
      <w:r w:rsidR="00694C75" w:rsidRPr="006653B3">
        <w:rPr>
          <w:color w:val="auto"/>
          <w:sz w:val="24"/>
          <w:szCs w:val="24"/>
        </w:rPr>
        <w:t xml:space="preserve">.методиката за оценка и класиране на проектите по </w:t>
      </w:r>
      <w:r w:rsidRPr="006653B3">
        <w:rPr>
          <w:noProof/>
          <w:color w:val="auto"/>
          <w:sz w:val="24"/>
          <w:szCs w:val="24"/>
          <w:lang w:val="bg-BG"/>
        </w:rPr>
        <w:t xml:space="preserve">чл. 27, ал. 1, т. 1 от ЗЗРК, </w:t>
      </w:r>
      <w:r w:rsidR="00694C75" w:rsidRPr="006653B3">
        <w:rPr>
          <w:color w:val="auto"/>
          <w:sz w:val="24"/>
          <w:szCs w:val="24"/>
        </w:rPr>
        <w:t>включително минимално допустима оценка за качество</w:t>
      </w:r>
      <w:r w:rsidR="008A0990" w:rsidRPr="006653B3">
        <w:rPr>
          <w:color w:val="auto"/>
          <w:sz w:val="24"/>
          <w:szCs w:val="24"/>
          <w:lang w:val="bg-BG"/>
        </w:rPr>
        <w:t>то</w:t>
      </w:r>
      <w:r w:rsidR="00694C75" w:rsidRPr="006653B3">
        <w:rPr>
          <w:color w:val="auto"/>
          <w:sz w:val="24"/>
          <w:szCs w:val="24"/>
        </w:rPr>
        <w:t xml:space="preserve"> на </w:t>
      </w:r>
      <w:r w:rsidR="008A0990" w:rsidRPr="006653B3">
        <w:rPr>
          <w:color w:val="auto"/>
          <w:sz w:val="24"/>
          <w:szCs w:val="24"/>
          <w:lang w:val="bg-BG"/>
        </w:rPr>
        <w:t>поректите</w:t>
      </w:r>
      <w:r w:rsidR="00694C75" w:rsidRPr="006653B3">
        <w:rPr>
          <w:color w:val="auto"/>
          <w:sz w:val="24"/>
          <w:szCs w:val="24"/>
        </w:rPr>
        <w:t>;</w:t>
      </w:r>
    </w:p>
    <w:p w:rsidR="00393946" w:rsidRPr="006653B3" w:rsidRDefault="00694C75" w:rsidP="00087F19">
      <w:pPr>
        <w:spacing w:after="0" w:line="240" w:lineRule="auto"/>
        <w:ind w:left="0" w:firstLine="720"/>
        <w:rPr>
          <w:color w:val="auto"/>
          <w:sz w:val="24"/>
          <w:szCs w:val="24"/>
        </w:rPr>
      </w:pPr>
      <w:r w:rsidRPr="006653B3">
        <w:rPr>
          <w:color w:val="auto"/>
          <w:sz w:val="24"/>
          <w:szCs w:val="24"/>
        </w:rPr>
        <w:t>4. образци н</w:t>
      </w:r>
      <w:r w:rsidR="001B1747">
        <w:rPr>
          <w:color w:val="auto"/>
          <w:sz w:val="24"/>
          <w:szCs w:val="24"/>
        </w:rPr>
        <w:t>а документите за кандидатстване;</w:t>
      </w:r>
    </w:p>
    <w:p w:rsidR="0029265A" w:rsidRPr="001B1747" w:rsidRDefault="00250201" w:rsidP="00087F19">
      <w:pPr>
        <w:spacing w:after="0" w:line="240" w:lineRule="auto"/>
        <w:ind w:left="0" w:firstLine="720"/>
        <w:rPr>
          <w:color w:val="auto"/>
          <w:sz w:val="24"/>
          <w:szCs w:val="24"/>
          <w:lang w:val="bg-BG"/>
        </w:rPr>
      </w:pPr>
      <w:r w:rsidRPr="001B1747">
        <w:rPr>
          <w:color w:val="auto"/>
          <w:sz w:val="24"/>
          <w:szCs w:val="24"/>
          <w:lang w:val="bg-BG"/>
        </w:rPr>
        <w:t>5.</w:t>
      </w:r>
      <w:r w:rsidR="000876E3" w:rsidRPr="001B1747">
        <w:rPr>
          <w:color w:val="auto"/>
          <w:sz w:val="24"/>
          <w:szCs w:val="24"/>
          <w:lang w:val="bg-BG"/>
        </w:rPr>
        <w:t xml:space="preserve"> </w:t>
      </w:r>
      <w:r w:rsidRPr="001B1747">
        <w:rPr>
          <w:color w:val="auto"/>
          <w:sz w:val="24"/>
          <w:szCs w:val="24"/>
          <w:lang w:val="bg-BG"/>
        </w:rPr>
        <w:t>средствата</w:t>
      </w:r>
      <w:r w:rsidRPr="001B1747">
        <w:rPr>
          <w:color w:val="auto"/>
          <w:sz w:val="24"/>
          <w:szCs w:val="24"/>
        </w:rPr>
        <w:t xml:space="preserve"> за финансиране на конкурса</w:t>
      </w:r>
      <w:r w:rsidR="001B1747" w:rsidRPr="001B1747">
        <w:rPr>
          <w:color w:val="auto"/>
          <w:sz w:val="24"/>
          <w:szCs w:val="24"/>
          <w:lang w:val="bg-BG"/>
        </w:rPr>
        <w:t>.</w:t>
      </w:r>
    </w:p>
    <w:p w:rsidR="00393946" w:rsidRPr="006653B3" w:rsidRDefault="00497D76" w:rsidP="00BD0116">
      <w:pPr>
        <w:spacing w:after="0" w:line="240" w:lineRule="auto"/>
        <w:ind w:left="0" w:firstLine="720"/>
        <w:rPr>
          <w:color w:val="auto"/>
          <w:sz w:val="24"/>
          <w:szCs w:val="24"/>
        </w:rPr>
      </w:pPr>
      <w:r w:rsidRPr="009D1BC6">
        <w:rPr>
          <w:b/>
          <w:color w:val="auto"/>
          <w:sz w:val="24"/>
          <w:szCs w:val="24"/>
          <w:lang w:val="bg-BG"/>
        </w:rPr>
        <w:t>(2)</w:t>
      </w:r>
      <w:r w:rsidR="009D1BC6">
        <w:rPr>
          <w:color w:val="auto"/>
          <w:sz w:val="24"/>
          <w:szCs w:val="24"/>
          <w:lang w:val="bg-BG"/>
        </w:rPr>
        <w:t xml:space="preserve"> </w:t>
      </w:r>
      <w:r w:rsidR="00694C75" w:rsidRPr="006653B3">
        <w:rPr>
          <w:color w:val="auto"/>
          <w:sz w:val="24"/>
          <w:szCs w:val="24"/>
        </w:rPr>
        <w:t>В случаите, предвидени в законодателството относно държавните помощи, условията на конкурса</w:t>
      </w:r>
      <w:r w:rsidR="00942AD6" w:rsidRPr="006653B3">
        <w:rPr>
          <w:color w:val="auto"/>
          <w:sz w:val="24"/>
          <w:szCs w:val="24"/>
          <w:lang w:val="bg-BG"/>
        </w:rPr>
        <w:t xml:space="preserve"> и документацията по ал. 1 </w:t>
      </w:r>
      <w:r w:rsidR="00694C75" w:rsidRPr="006653B3">
        <w:rPr>
          <w:color w:val="auto"/>
          <w:sz w:val="24"/>
          <w:szCs w:val="24"/>
        </w:rPr>
        <w:t>се съгласуват предварително с министьра на финансите за съответствие с приложимите правила за държавните помощи.</w:t>
      </w:r>
    </w:p>
    <w:p w:rsidR="00534DFF" w:rsidRPr="006653B3" w:rsidRDefault="00E862B5" w:rsidP="00BD0116">
      <w:pPr>
        <w:spacing w:after="0" w:line="240" w:lineRule="auto"/>
        <w:ind w:left="0" w:firstLine="720"/>
        <w:rPr>
          <w:color w:val="auto"/>
          <w:sz w:val="24"/>
          <w:szCs w:val="24"/>
          <w:lang w:val="bg-BG"/>
        </w:rPr>
      </w:pPr>
      <w:r w:rsidRPr="009D1BC6">
        <w:rPr>
          <w:b/>
          <w:color w:val="auto"/>
          <w:sz w:val="24"/>
          <w:szCs w:val="24"/>
        </w:rPr>
        <w:t>(3)</w:t>
      </w:r>
      <w:r w:rsidR="001821D0" w:rsidRPr="006653B3">
        <w:rPr>
          <w:color w:val="auto"/>
          <w:sz w:val="24"/>
          <w:szCs w:val="24"/>
          <w:lang w:val="bg-BG"/>
        </w:rPr>
        <w:t xml:space="preserve"> </w:t>
      </w:r>
      <w:r w:rsidRPr="00BD0116">
        <w:rPr>
          <w:color w:val="auto"/>
          <w:sz w:val="24"/>
          <w:szCs w:val="24"/>
        </w:rPr>
        <w:t xml:space="preserve">По предложение на изпълнителния директор, управителния съвет </w:t>
      </w:r>
      <w:r w:rsidR="00534DFF" w:rsidRPr="006653B3">
        <w:rPr>
          <w:color w:val="auto"/>
          <w:sz w:val="24"/>
          <w:szCs w:val="24"/>
          <w:lang w:val="bg-BG"/>
        </w:rPr>
        <w:t>одобр</w:t>
      </w:r>
      <w:r w:rsidR="001C3B66">
        <w:rPr>
          <w:color w:val="auto"/>
          <w:sz w:val="24"/>
          <w:szCs w:val="24"/>
          <w:lang w:val="bg-BG"/>
        </w:rPr>
        <w:t>ава</w:t>
      </w:r>
      <w:r w:rsidR="00534DFF" w:rsidRPr="006653B3">
        <w:rPr>
          <w:color w:val="auto"/>
          <w:sz w:val="24"/>
          <w:szCs w:val="24"/>
          <w:lang w:val="bg-BG"/>
        </w:rPr>
        <w:t xml:space="preserve"> </w:t>
      </w:r>
      <w:r w:rsidR="00534DFF" w:rsidRPr="006653B3">
        <w:rPr>
          <w:color w:val="auto"/>
          <w:sz w:val="24"/>
          <w:szCs w:val="24"/>
        </w:rPr>
        <w:t>правила</w:t>
      </w:r>
      <w:r w:rsidR="00534DFF" w:rsidRPr="005373EB">
        <w:rPr>
          <w:color w:val="auto"/>
          <w:sz w:val="24"/>
          <w:szCs w:val="24"/>
          <w:lang w:val="bg-BG"/>
        </w:rPr>
        <w:t xml:space="preserve"> </w:t>
      </w:r>
      <w:r w:rsidRPr="005373EB">
        <w:rPr>
          <w:color w:val="auto"/>
          <w:sz w:val="24"/>
          <w:szCs w:val="24"/>
        </w:rPr>
        <w:t>за допустимите разходи за различните видове конкурси</w:t>
      </w:r>
      <w:r w:rsidR="00534DFF" w:rsidRPr="005373EB">
        <w:rPr>
          <w:color w:val="auto"/>
          <w:sz w:val="24"/>
          <w:szCs w:val="24"/>
          <w:lang w:val="bg-BG"/>
        </w:rPr>
        <w:t>, които отчит</w:t>
      </w:r>
      <w:r w:rsidR="009D1BC6">
        <w:rPr>
          <w:color w:val="auto"/>
          <w:sz w:val="24"/>
          <w:szCs w:val="24"/>
          <w:lang w:val="bg-BG"/>
        </w:rPr>
        <w:t>а</w:t>
      </w:r>
      <w:r w:rsidR="00534DFF" w:rsidRPr="005373EB">
        <w:rPr>
          <w:color w:val="auto"/>
          <w:sz w:val="24"/>
          <w:szCs w:val="24"/>
          <w:lang w:val="bg-BG"/>
        </w:rPr>
        <w:t>т спецификата на всеки конкурс</w:t>
      </w:r>
      <w:r w:rsidR="00582775" w:rsidRPr="005373EB">
        <w:rPr>
          <w:color w:val="auto"/>
          <w:sz w:val="24"/>
          <w:szCs w:val="24"/>
          <w:lang w:val="bg-BG"/>
        </w:rPr>
        <w:t xml:space="preserve"> и </w:t>
      </w:r>
      <w:r w:rsidR="00CE3635" w:rsidRPr="00BD0116">
        <w:rPr>
          <w:color w:val="auto"/>
          <w:sz w:val="24"/>
          <w:szCs w:val="24"/>
          <w:lang w:val="bg-BG"/>
        </w:rPr>
        <w:t>са съобразени с</w:t>
      </w:r>
      <w:r w:rsidR="00582775" w:rsidRPr="006653B3">
        <w:rPr>
          <w:color w:val="auto"/>
          <w:sz w:val="24"/>
          <w:szCs w:val="24"/>
          <w:lang w:val="bg-BG"/>
        </w:rPr>
        <w:t xml:space="preserve"> правилата в областта на държавните </w:t>
      </w:r>
      <w:r w:rsidR="005373EB" w:rsidRPr="006653B3">
        <w:rPr>
          <w:color w:val="auto"/>
          <w:sz w:val="24"/>
          <w:szCs w:val="24"/>
          <w:lang w:val="bg-BG"/>
        </w:rPr>
        <w:t xml:space="preserve">помощи. </w:t>
      </w:r>
    </w:p>
    <w:p w:rsidR="006F0B45" w:rsidRPr="003C660E" w:rsidRDefault="006F0B45" w:rsidP="006F0B45">
      <w:pPr>
        <w:spacing w:after="0" w:line="240" w:lineRule="auto"/>
        <w:ind w:left="0" w:firstLine="720"/>
        <w:rPr>
          <w:color w:val="auto"/>
          <w:sz w:val="24"/>
          <w:szCs w:val="24"/>
        </w:rPr>
      </w:pPr>
      <w:r w:rsidRPr="009D1BC6">
        <w:rPr>
          <w:b/>
          <w:color w:val="auto"/>
          <w:sz w:val="24"/>
          <w:szCs w:val="24"/>
        </w:rPr>
        <w:t>(</w:t>
      </w:r>
      <w:r w:rsidR="0045663E" w:rsidRPr="009D1BC6">
        <w:rPr>
          <w:b/>
          <w:color w:val="auto"/>
          <w:sz w:val="24"/>
          <w:szCs w:val="24"/>
          <w:lang w:val="bg-BG"/>
        </w:rPr>
        <w:t>4</w:t>
      </w:r>
      <w:r w:rsidRPr="009D1BC6">
        <w:rPr>
          <w:b/>
          <w:color w:val="auto"/>
          <w:sz w:val="24"/>
          <w:szCs w:val="24"/>
        </w:rPr>
        <w:t>)</w:t>
      </w:r>
      <w:r w:rsidRPr="003C660E">
        <w:rPr>
          <w:color w:val="auto"/>
          <w:sz w:val="24"/>
          <w:szCs w:val="24"/>
        </w:rPr>
        <w:t xml:space="preserve"> Експерти от </w:t>
      </w:r>
      <w:r w:rsidR="00F10565">
        <w:rPr>
          <w:color w:val="auto"/>
          <w:sz w:val="24"/>
          <w:szCs w:val="24"/>
          <w:lang w:val="bg-BG"/>
        </w:rPr>
        <w:t>Ф</w:t>
      </w:r>
      <w:r w:rsidRPr="003C660E">
        <w:rPr>
          <w:color w:val="auto"/>
          <w:sz w:val="24"/>
          <w:szCs w:val="24"/>
        </w:rPr>
        <w:t xml:space="preserve">онда създават в електронната система </w:t>
      </w:r>
      <w:r w:rsidR="003C660E">
        <w:rPr>
          <w:color w:val="auto"/>
          <w:sz w:val="24"/>
          <w:szCs w:val="24"/>
          <w:lang w:val="bg-BG"/>
        </w:rPr>
        <w:t xml:space="preserve">на </w:t>
      </w:r>
      <w:r w:rsidR="00F10565">
        <w:rPr>
          <w:color w:val="auto"/>
          <w:sz w:val="24"/>
          <w:szCs w:val="24"/>
          <w:lang w:val="bg-BG"/>
        </w:rPr>
        <w:t>Ф</w:t>
      </w:r>
      <w:r w:rsidR="003C660E">
        <w:rPr>
          <w:color w:val="auto"/>
          <w:sz w:val="24"/>
          <w:szCs w:val="24"/>
          <w:lang w:val="bg-BG"/>
        </w:rPr>
        <w:t>онда</w:t>
      </w:r>
      <w:r w:rsidRPr="003C660E">
        <w:rPr>
          <w:color w:val="auto"/>
          <w:sz w:val="24"/>
          <w:szCs w:val="24"/>
        </w:rPr>
        <w:t xml:space="preserve"> формуляр, необходим за подаване на проектно предложение, във връзка с одобрените условия за кандидатстване.</w:t>
      </w:r>
    </w:p>
    <w:p w:rsidR="008F6F63" w:rsidRPr="006653B3" w:rsidRDefault="008F6F63" w:rsidP="00087F19">
      <w:pPr>
        <w:spacing w:after="0" w:line="240" w:lineRule="auto"/>
        <w:ind w:left="0" w:firstLine="720"/>
        <w:rPr>
          <w:color w:val="auto"/>
          <w:sz w:val="24"/>
          <w:szCs w:val="24"/>
        </w:rPr>
      </w:pPr>
    </w:p>
    <w:p w:rsidR="00B92341" w:rsidRPr="005373EB" w:rsidRDefault="00B92341" w:rsidP="00BD0116">
      <w:pPr>
        <w:spacing w:after="0" w:line="240" w:lineRule="auto"/>
        <w:ind w:left="0" w:firstLine="720"/>
        <w:jc w:val="center"/>
        <w:rPr>
          <w:b/>
          <w:color w:val="auto"/>
          <w:sz w:val="24"/>
          <w:szCs w:val="24"/>
        </w:rPr>
      </w:pPr>
      <w:r w:rsidRPr="005373EB">
        <w:rPr>
          <w:b/>
          <w:color w:val="auto"/>
          <w:sz w:val="24"/>
          <w:szCs w:val="24"/>
        </w:rPr>
        <w:t>Раздел Ш</w:t>
      </w:r>
    </w:p>
    <w:p w:rsidR="00B92341" w:rsidRPr="006653B3" w:rsidRDefault="00B92341" w:rsidP="00BD0116">
      <w:pPr>
        <w:spacing w:after="0" w:line="240" w:lineRule="auto"/>
        <w:ind w:left="0" w:firstLine="720"/>
        <w:jc w:val="center"/>
        <w:rPr>
          <w:b/>
          <w:color w:val="auto"/>
          <w:sz w:val="24"/>
          <w:szCs w:val="24"/>
        </w:rPr>
      </w:pPr>
      <w:r w:rsidRPr="006653B3">
        <w:rPr>
          <w:b/>
          <w:color w:val="auto"/>
          <w:sz w:val="24"/>
          <w:szCs w:val="24"/>
        </w:rPr>
        <w:t>Условия за кандидатстване</w:t>
      </w:r>
    </w:p>
    <w:p w:rsidR="00B92341" w:rsidRPr="006653B3" w:rsidRDefault="00B92341" w:rsidP="00087F19">
      <w:pPr>
        <w:spacing w:after="0" w:line="240" w:lineRule="auto"/>
        <w:ind w:left="0" w:firstLine="720"/>
        <w:rPr>
          <w:b/>
          <w:color w:val="auto"/>
          <w:sz w:val="24"/>
          <w:szCs w:val="24"/>
        </w:rPr>
      </w:pPr>
    </w:p>
    <w:p w:rsidR="00393946" w:rsidRPr="006653B3" w:rsidRDefault="00694C75" w:rsidP="00087F19">
      <w:pPr>
        <w:spacing w:after="0" w:line="240" w:lineRule="auto"/>
        <w:ind w:left="0" w:firstLine="720"/>
        <w:rPr>
          <w:color w:val="auto"/>
          <w:sz w:val="24"/>
          <w:szCs w:val="24"/>
        </w:rPr>
      </w:pPr>
      <w:r w:rsidRPr="006653B3">
        <w:rPr>
          <w:b/>
          <w:color w:val="auto"/>
          <w:sz w:val="24"/>
          <w:szCs w:val="24"/>
        </w:rPr>
        <w:t>Чл. 5</w:t>
      </w:r>
      <w:r w:rsidRPr="006653B3">
        <w:rPr>
          <w:color w:val="auto"/>
          <w:sz w:val="24"/>
          <w:szCs w:val="24"/>
        </w:rPr>
        <w:t>. Конкурс</w:t>
      </w:r>
      <w:r w:rsidR="008F6F63" w:rsidRPr="006653B3">
        <w:rPr>
          <w:color w:val="auto"/>
          <w:sz w:val="24"/>
          <w:szCs w:val="24"/>
          <w:lang w:val="bg-BG"/>
        </w:rPr>
        <w:t>ът</w:t>
      </w:r>
      <w:r w:rsidRPr="006653B3">
        <w:rPr>
          <w:color w:val="auto"/>
          <w:sz w:val="24"/>
          <w:szCs w:val="24"/>
        </w:rPr>
        <w:t xml:space="preserve"> по </w:t>
      </w:r>
      <w:r w:rsidR="008F6F63" w:rsidRPr="006653B3">
        <w:rPr>
          <w:color w:val="auto"/>
          <w:sz w:val="24"/>
          <w:szCs w:val="24"/>
          <w:lang w:val="bg-BG"/>
        </w:rPr>
        <w:t xml:space="preserve">чл. 4, </w:t>
      </w:r>
      <w:r w:rsidRPr="006653B3">
        <w:rPr>
          <w:color w:val="auto"/>
          <w:sz w:val="24"/>
          <w:szCs w:val="24"/>
        </w:rPr>
        <w:t>ал. 1 се обявява от изпълнителния директор на интернет страницата</w:t>
      </w:r>
      <w:r w:rsidR="00221A8A" w:rsidRPr="006653B3">
        <w:rPr>
          <w:color w:val="auto"/>
          <w:sz w:val="24"/>
          <w:szCs w:val="24"/>
          <w:lang w:val="bg-BG"/>
        </w:rPr>
        <w:t xml:space="preserve"> на </w:t>
      </w:r>
      <w:r w:rsidR="00F10565">
        <w:rPr>
          <w:color w:val="auto"/>
          <w:sz w:val="24"/>
          <w:szCs w:val="24"/>
          <w:lang w:val="bg-BG"/>
        </w:rPr>
        <w:t>Ф</w:t>
      </w:r>
      <w:r w:rsidR="00221A8A" w:rsidRPr="006653B3">
        <w:rPr>
          <w:color w:val="auto"/>
          <w:sz w:val="24"/>
          <w:szCs w:val="24"/>
          <w:lang w:val="bg-BG"/>
        </w:rPr>
        <w:t xml:space="preserve">онда </w:t>
      </w:r>
      <w:r w:rsidRPr="006653B3">
        <w:rPr>
          <w:color w:val="auto"/>
          <w:sz w:val="24"/>
          <w:szCs w:val="24"/>
        </w:rPr>
        <w:t>и в информационната система за онлайн кандидатстване. Обявата</w:t>
      </w:r>
      <w:r w:rsidR="00F10565">
        <w:rPr>
          <w:color w:val="auto"/>
          <w:sz w:val="24"/>
          <w:szCs w:val="24"/>
          <w:lang w:val="bg-BG"/>
        </w:rPr>
        <w:t>,</w:t>
      </w:r>
      <w:r w:rsidRPr="006653B3">
        <w:rPr>
          <w:color w:val="auto"/>
          <w:sz w:val="24"/>
          <w:szCs w:val="24"/>
        </w:rPr>
        <w:t xml:space="preserve"> съдържа всички данни от заповедта по чл. 4, ал. 1 и критериите за оценка на проектите.</w:t>
      </w:r>
    </w:p>
    <w:p w:rsidR="001B7B76" w:rsidRPr="006653B3" w:rsidRDefault="001B7B76" w:rsidP="00087F19">
      <w:pPr>
        <w:spacing w:after="0" w:line="240" w:lineRule="auto"/>
        <w:ind w:left="0" w:firstLine="720"/>
        <w:rPr>
          <w:b/>
          <w:color w:val="auto"/>
          <w:sz w:val="24"/>
          <w:szCs w:val="24"/>
        </w:rPr>
      </w:pPr>
    </w:p>
    <w:p w:rsidR="00393946" w:rsidRPr="006653B3" w:rsidRDefault="00694C75" w:rsidP="00087F19">
      <w:pPr>
        <w:spacing w:after="0" w:line="240" w:lineRule="auto"/>
        <w:ind w:left="0" w:firstLine="720"/>
        <w:rPr>
          <w:color w:val="auto"/>
          <w:sz w:val="24"/>
          <w:szCs w:val="24"/>
        </w:rPr>
      </w:pPr>
      <w:r w:rsidRPr="006653B3">
        <w:rPr>
          <w:b/>
          <w:color w:val="auto"/>
          <w:sz w:val="24"/>
          <w:szCs w:val="24"/>
        </w:rPr>
        <w:t>Чл. 6</w:t>
      </w:r>
      <w:r w:rsidR="003B5408" w:rsidRPr="006653B3">
        <w:rPr>
          <w:b/>
          <w:color w:val="auto"/>
          <w:sz w:val="24"/>
          <w:szCs w:val="24"/>
          <w:lang w:val="bg-BG"/>
        </w:rPr>
        <w:t>.</w:t>
      </w:r>
      <w:r w:rsidRPr="006653B3">
        <w:rPr>
          <w:color w:val="auto"/>
          <w:sz w:val="24"/>
          <w:szCs w:val="24"/>
        </w:rPr>
        <w:t xml:space="preserve"> След обявяване на конкурс, документи в част</w:t>
      </w:r>
      <w:r w:rsidR="008A0990" w:rsidRPr="006653B3">
        <w:rPr>
          <w:color w:val="auto"/>
          <w:sz w:val="24"/>
          <w:szCs w:val="24"/>
          <w:lang w:val="bg-BG"/>
        </w:rPr>
        <w:t>т</w:t>
      </w:r>
      <w:r w:rsidRPr="006653B3">
        <w:rPr>
          <w:color w:val="auto"/>
          <w:sz w:val="24"/>
          <w:szCs w:val="24"/>
        </w:rPr>
        <w:t xml:space="preserve">а, определяща условията за кандидатстване, </w:t>
      </w:r>
      <w:r w:rsidR="007047F3" w:rsidRPr="006653B3">
        <w:rPr>
          <w:color w:val="auto"/>
          <w:sz w:val="24"/>
          <w:szCs w:val="24"/>
        </w:rPr>
        <w:t>мо</w:t>
      </w:r>
      <w:r w:rsidR="007047F3" w:rsidRPr="006653B3">
        <w:rPr>
          <w:color w:val="auto"/>
          <w:sz w:val="24"/>
          <w:szCs w:val="24"/>
          <w:lang w:val="bg-BG"/>
        </w:rPr>
        <w:t>гат</w:t>
      </w:r>
      <w:r w:rsidR="007047F3" w:rsidRPr="006653B3">
        <w:rPr>
          <w:color w:val="auto"/>
          <w:sz w:val="24"/>
          <w:szCs w:val="24"/>
        </w:rPr>
        <w:t xml:space="preserve"> </w:t>
      </w:r>
      <w:r w:rsidRPr="006653B3">
        <w:rPr>
          <w:color w:val="auto"/>
          <w:sz w:val="24"/>
          <w:szCs w:val="24"/>
        </w:rPr>
        <w:t>да се изменят само:</w:t>
      </w:r>
    </w:p>
    <w:p w:rsidR="00393946" w:rsidRPr="006653B3" w:rsidRDefault="00210910" w:rsidP="00A9134F">
      <w:pPr>
        <w:spacing w:after="0" w:line="240" w:lineRule="auto"/>
        <w:ind w:left="0" w:firstLine="720"/>
        <w:rPr>
          <w:color w:val="auto"/>
          <w:sz w:val="24"/>
          <w:szCs w:val="24"/>
        </w:rPr>
      </w:pPr>
      <w:r w:rsidRPr="006653B3">
        <w:rPr>
          <w:color w:val="auto"/>
          <w:sz w:val="24"/>
          <w:szCs w:val="24"/>
        </w:rPr>
        <w:t>1.</w:t>
      </w:r>
      <w:r w:rsidR="00694C75" w:rsidRPr="006653B3">
        <w:rPr>
          <w:color w:val="auto"/>
          <w:sz w:val="24"/>
          <w:szCs w:val="24"/>
        </w:rPr>
        <w:t>при промени в българското законодателство</w:t>
      </w:r>
      <w:r w:rsidR="008A0990" w:rsidRPr="006653B3">
        <w:rPr>
          <w:color w:val="auto"/>
          <w:sz w:val="24"/>
          <w:szCs w:val="24"/>
          <w:lang w:val="bg-BG"/>
        </w:rPr>
        <w:t>,</w:t>
      </w:r>
      <w:r w:rsidR="00694C75" w:rsidRPr="006653B3">
        <w:rPr>
          <w:color w:val="auto"/>
          <w:sz w:val="24"/>
          <w:szCs w:val="24"/>
        </w:rPr>
        <w:t xml:space="preserve"> политиката на национално ниво</w:t>
      </w:r>
      <w:r w:rsidR="00442C7A" w:rsidRPr="006653B3">
        <w:rPr>
          <w:color w:val="auto"/>
          <w:sz w:val="24"/>
          <w:szCs w:val="24"/>
          <w:lang w:val="bg-BG"/>
        </w:rPr>
        <w:t>, както и правото на Европейския съюз</w:t>
      </w:r>
      <w:r w:rsidR="008A0990" w:rsidRPr="006653B3">
        <w:rPr>
          <w:color w:val="auto"/>
          <w:sz w:val="24"/>
          <w:szCs w:val="24"/>
          <w:lang w:val="bg-BG"/>
        </w:rPr>
        <w:t xml:space="preserve"> или приемане на нов стратегически документ</w:t>
      </w:r>
      <w:r w:rsidR="00694C75" w:rsidRPr="006653B3">
        <w:rPr>
          <w:color w:val="auto"/>
          <w:sz w:val="24"/>
          <w:szCs w:val="24"/>
        </w:rPr>
        <w:t>, които налагат привеждане на документите в съответствие с тях;</w:t>
      </w:r>
    </w:p>
    <w:p w:rsidR="00210910" w:rsidRPr="000C7B61" w:rsidRDefault="00210910" w:rsidP="00176AAB">
      <w:pPr>
        <w:spacing w:after="0" w:line="240" w:lineRule="auto"/>
        <w:ind w:left="0" w:firstLine="720"/>
        <w:rPr>
          <w:color w:val="auto"/>
          <w:sz w:val="24"/>
          <w:szCs w:val="24"/>
        </w:rPr>
      </w:pPr>
      <w:r w:rsidRPr="006653B3">
        <w:rPr>
          <w:color w:val="auto"/>
          <w:sz w:val="24"/>
          <w:szCs w:val="24"/>
          <w:lang w:val="bg-BG"/>
        </w:rPr>
        <w:t>2.</w:t>
      </w:r>
      <w:r w:rsidR="0050701F">
        <w:rPr>
          <w:color w:val="auto"/>
          <w:sz w:val="24"/>
          <w:szCs w:val="24"/>
          <w:lang w:val="bg-BG"/>
        </w:rPr>
        <w:t xml:space="preserve"> </w:t>
      </w:r>
      <w:r w:rsidR="00694C75" w:rsidRPr="006653B3">
        <w:rPr>
          <w:color w:val="auto"/>
          <w:sz w:val="24"/>
          <w:szCs w:val="24"/>
        </w:rPr>
        <w:t xml:space="preserve">за увеличаване </w:t>
      </w:r>
      <w:r w:rsidR="00176AAB" w:rsidRPr="006653B3">
        <w:rPr>
          <w:color w:val="auto"/>
          <w:sz w:val="24"/>
          <w:szCs w:val="24"/>
          <w:lang w:val="bg-BG"/>
        </w:rPr>
        <w:t xml:space="preserve">или намаляване </w:t>
      </w:r>
      <w:r w:rsidR="00694C75" w:rsidRPr="006653B3">
        <w:rPr>
          <w:color w:val="auto"/>
          <w:sz w:val="24"/>
          <w:szCs w:val="24"/>
        </w:rPr>
        <w:t xml:space="preserve">на финансовия </w:t>
      </w:r>
      <w:r w:rsidR="00694C75" w:rsidRPr="000C7B61">
        <w:rPr>
          <w:color w:val="auto"/>
          <w:sz w:val="24"/>
          <w:szCs w:val="24"/>
        </w:rPr>
        <w:t>ресурс</w:t>
      </w:r>
      <w:r w:rsidR="000876E3" w:rsidRPr="000C7B61">
        <w:rPr>
          <w:color w:val="auto"/>
          <w:sz w:val="24"/>
          <w:szCs w:val="24"/>
        </w:rPr>
        <w:t xml:space="preserve"> до размера на определените разходи за тази цел по бюджета на Министерството на културата за съответната година, за която е обявено провеждането на конкурсите</w:t>
      </w:r>
      <w:r w:rsidR="001B1747" w:rsidRPr="000C7B61">
        <w:rPr>
          <w:color w:val="auto"/>
          <w:sz w:val="24"/>
          <w:szCs w:val="24"/>
          <w:lang w:val="bg-BG"/>
        </w:rPr>
        <w:t>;</w:t>
      </w:r>
    </w:p>
    <w:p w:rsidR="00393946" w:rsidRPr="006653B3" w:rsidRDefault="00210910" w:rsidP="00210910">
      <w:pPr>
        <w:spacing w:after="0" w:line="240" w:lineRule="auto"/>
        <w:ind w:left="720"/>
        <w:rPr>
          <w:color w:val="auto"/>
          <w:sz w:val="24"/>
          <w:szCs w:val="24"/>
        </w:rPr>
      </w:pPr>
      <w:r w:rsidRPr="006653B3">
        <w:rPr>
          <w:color w:val="auto"/>
          <w:sz w:val="24"/>
          <w:szCs w:val="24"/>
          <w:lang w:val="bg-BG"/>
        </w:rPr>
        <w:lastRenderedPageBreak/>
        <w:t>3.</w:t>
      </w:r>
      <w:r w:rsidR="00694C75" w:rsidRPr="006653B3">
        <w:rPr>
          <w:color w:val="auto"/>
          <w:sz w:val="24"/>
          <w:szCs w:val="24"/>
        </w:rPr>
        <w:t xml:space="preserve"> при техническа грешка.</w:t>
      </w:r>
    </w:p>
    <w:p w:rsidR="00210910" w:rsidRPr="006653B3" w:rsidRDefault="00210910" w:rsidP="00210910">
      <w:pPr>
        <w:spacing w:after="0" w:line="240" w:lineRule="auto"/>
        <w:ind w:left="720"/>
        <w:rPr>
          <w:color w:val="auto"/>
          <w:sz w:val="24"/>
          <w:szCs w:val="24"/>
        </w:rPr>
      </w:pPr>
    </w:p>
    <w:p w:rsidR="00393946" w:rsidRPr="006653B3" w:rsidRDefault="00210910" w:rsidP="00087F19">
      <w:pPr>
        <w:spacing w:after="0" w:line="240" w:lineRule="auto"/>
        <w:ind w:left="0" w:firstLine="720"/>
        <w:rPr>
          <w:color w:val="auto"/>
          <w:sz w:val="24"/>
          <w:szCs w:val="24"/>
        </w:rPr>
      </w:pPr>
      <w:r w:rsidRPr="006653B3">
        <w:rPr>
          <w:b/>
          <w:noProof/>
          <w:color w:val="auto"/>
          <w:sz w:val="24"/>
          <w:szCs w:val="24"/>
          <w:lang w:val="bg-BG"/>
        </w:rPr>
        <w:t>Чл.</w:t>
      </w:r>
      <w:r w:rsidR="006A5750" w:rsidRPr="006653B3">
        <w:rPr>
          <w:b/>
          <w:noProof/>
          <w:color w:val="auto"/>
          <w:sz w:val="24"/>
          <w:szCs w:val="24"/>
          <w:lang w:val="bg-BG"/>
        </w:rPr>
        <w:t xml:space="preserve"> </w:t>
      </w:r>
      <w:r w:rsidRPr="006653B3">
        <w:rPr>
          <w:b/>
          <w:noProof/>
          <w:color w:val="auto"/>
          <w:sz w:val="24"/>
          <w:szCs w:val="24"/>
          <w:lang w:val="bg-BG"/>
        </w:rPr>
        <w:t>7</w:t>
      </w:r>
      <w:r w:rsidR="00DA00AA" w:rsidRPr="006653B3">
        <w:rPr>
          <w:b/>
          <w:noProof/>
          <w:color w:val="auto"/>
          <w:sz w:val="24"/>
          <w:szCs w:val="24"/>
          <w:lang w:val="bg-BG"/>
        </w:rPr>
        <w:t>.</w:t>
      </w:r>
      <w:r w:rsidRPr="006653B3">
        <w:rPr>
          <w:noProof/>
          <w:color w:val="auto"/>
          <w:sz w:val="24"/>
          <w:szCs w:val="24"/>
          <w:lang w:val="bg-BG"/>
        </w:rPr>
        <w:t xml:space="preserve"> </w:t>
      </w:r>
      <w:r w:rsidR="00DA00AA" w:rsidRPr="00A94A36">
        <w:rPr>
          <w:b/>
          <w:noProof/>
          <w:color w:val="auto"/>
          <w:sz w:val="24"/>
          <w:szCs w:val="24"/>
          <w:lang w:val="bg-BG"/>
        </w:rPr>
        <w:t>(1)</w:t>
      </w:r>
      <w:r w:rsidR="003B5408" w:rsidRPr="006653B3">
        <w:rPr>
          <w:noProof/>
          <w:color w:val="auto"/>
          <w:sz w:val="24"/>
          <w:szCs w:val="24"/>
          <w:lang w:val="bg-BG"/>
        </w:rPr>
        <w:t xml:space="preserve"> След обявяване на конкурса на интернет страницата на </w:t>
      </w:r>
      <w:r w:rsidR="00A94A36">
        <w:rPr>
          <w:noProof/>
          <w:color w:val="auto"/>
          <w:sz w:val="24"/>
          <w:szCs w:val="24"/>
          <w:lang w:val="bg-BG"/>
        </w:rPr>
        <w:t>Ф</w:t>
      </w:r>
      <w:r w:rsidR="003B5408" w:rsidRPr="006653B3">
        <w:rPr>
          <w:noProof/>
          <w:color w:val="auto"/>
          <w:sz w:val="24"/>
          <w:szCs w:val="24"/>
          <w:lang w:val="bg-BG"/>
        </w:rPr>
        <w:t xml:space="preserve">онда, </w:t>
      </w:r>
      <w:r w:rsidR="00694C75" w:rsidRPr="006653B3">
        <w:rPr>
          <w:color w:val="auto"/>
          <w:sz w:val="24"/>
          <w:szCs w:val="24"/>
        </w:rPr>
        <w:t xml:space="preserve">кандидат за участие в конкурса може да иска разяснения по условията за кандидатстване в срок до </w:t>
      </w:r>
      <w:r w:rsidR="001B7B76" w:rsidRPr="006653B3">
        <w:rPr>
          <w:color w:val="auto"/>
          <w:sz w:val="24"/>
          <w:szCs w:val="24"/>
        </w:rPr>
        <w:t>2</w:t>
      </w:r>
      <w:r w:rsidR="001B7B76" w:rsidRPr="006653B3">
        <w:rPr>
          <w:color w:val="auto"/>
          <w:sz w:val="24"/>
          <w:szCs w:val="24"/>
          <w:lang w:val="bg-BG"/>
        </w:rPr>
        <w:t>0</w:t>
      </w:r>
      <w:r w:rsidR="001B7B76" w:rsidRPr="006653B3">
        <w:rPr>
          <w:color w:val="auto"/>
          <w:sz w:val="24"/>
          <w:szCs w:val="24"/>
        </w:rPr>
        <w:t xml:space="preserve"> </w:t>
      </w:r>
      <w:r w:rsidR="00694C75" w:rsidRPr="006653B3">
        <w:rPr>
          <w:color w:val="auto"/>
          <w:sz w:val="24"/>
          <w:szCs w:val="24"/>
        </w:rPr>
        <w:t>дни преди изтичането на срока за кандидатстване.</w:t>
      </w:r>
    </w:p>
    <w:p w:rsidR="00393946" w:rsidRPr="006653B3" w:rsidRDefault="00694C75" w:rsidP="00087F19">
      <w:pPr>
        <w:spacing w:after="0" w:line="240" w:lineRule="auto"/>
        <w:ind w:left="0" w:firstLine="720"/>
        <w:rPr>
          <w:color w:val="auto"/>
          <w:sz w:val="24"/>
          <w:szCs w:val="24"/>
        </w:rPr>
      </w:pPr>
      <w:r w:rsidRPr="00A94A36">
        <w:rPr>
          <w:b/>
          <w:color w:val="auto"/>
          <w:sz w:val="24"/>
          <w:szCs w:val="24"/>
        </w:rPr>
        <w:t>(2)</w:t>
      </w:r>
      <w:r w:rsidRPr="006653B3">
        <w:rPr>
          <w:color w:val="auto"/>
          <w:sz w:val="24"/>
          <w:szCs w:val="24"/>
        </w:rPr>
        <w:t xml:space="preserve"> Разясненията се дават по отношение на условията за кандидатстване и не съдържат становище относно качеството на </w:t>
      </w:r>
      <w:r w:rsidR="008A0990" w:rsidRPr="006653B3">
        <w:rPr>
          <w:color w:val="auto"/>
          <w:sz w:val="24"/>
          <w:szCs w:val="24"/>
          <w:lang w:val="bg-BG"/>
        </w:rPr>
        <w:t>проекта</w:t>
      </w:r>
      <w:r w:rsidRPr="006653B3">
        <w:rPr>
          <w:color w:val="auto"/>
          <w:sz w:val="24"/>
          <w:szCs w:val="24"/>
        </w:rPr>
        <w:t>.</w:t>
      </w:r>
    </w:p>
    <w:p w:rsidR="00393946" w:rsidRPr="006653B3" w:rsidRDefault="003B5408" w:rsidP="003B5408">
      <w:pPr>
        <w:spacing w:after="0" w:line="240" w:lineRule="auto"/>
        <w:ind w:firstLine="691"/>
        <w:rPr>
          <w:color w:val="auto"/>
          <w:sz w:val="24"/>
          <w:szCs w:val="24"/>
          <w:lang w:val="bg-BG"/>
        </w:rPr>
      </w:pPr>
      <w:r w:rsidRPr="00A94A36">
        <w:rPr>
          <w:b/>
          <w:color w:val="auto"/>
          <w:sz w:val="24"/>
          <w:szCs w:val="24"/>
          <w:lang w:val="bg-BG"/>
        </w:rPr>
        <w:t>(3)</w:t>
      </w:r>
      <w:r w:rsidR="00DA00AA" w:rsidRPr="006653B3">
        <w:rPr>
          <w:color w:val="auto"/>
          <w:sz w:val="24"/>
          <w:szCs w:val="24"/>
          <w:lang w:val="bg-BG"/>
        </w:rPr>
        <w:t xml:space="preserve"> </w:t>
      </w:r>
      <w:r w:rsidR="00694C75" w:rsidRPr="006653B3">
        <w:rPr>
          <w:color w:val="auto"/>
          <w:sz w:val="24"/>
          <w:szCs w:val="24"/>
        </w:rPr>
        <w:t xml:space="preserve">Разясненията се утвърждават от </w:t>
      </w:r>
      <w:r w:rsidRPr="006653B3">
        <w:rPr>
          <w:color w:val="auto"/>
          <w:sz w:val="24"/>
          <w:szCs w:val="24"/>
          <w:lang w:val="bg-BG"/>
        </w:rPr>
        <w:t>изпълнителния директор.</w:t>
      </w:r>
    </w:p>
    <w:p w:rsidR="003B5408" w:rsidRPr="006653B3" w:rsidRDefault="003B5408" w:rsidP="003B5408">
      <w:pPr>
        <w:spacing w:after="0" w:line="240" w:lineRule="auto"/>
        <w:ind w:firstLine="691"/>
        <w:rPr>
          <w:color w:val="auto"/>
          <w:sz w:val="24"/>
          <w:szCs w:val="24"/>
        </w:rPr>
      </w:pPr>
      <w:r w:rsidRPr="00A94A36">
        <w:rPr>
          <w:b/>
          <w:color w:val="auto"/>
          <w:sz w:val="24"/>
          <w:szCs w:val="24"/>
          <w:lang w:val="bg-BG"/>
        </w:rPr>
        <w:t>(4)</w:t>
      </w:r>
      <w:r w:rsidRPr="006653B3">
        <w:rPr>
          <w:color w:val="auto"/>
          <w:sz w:val="24"/>
          <w:szCs w:val="24"/>
        </w:rPr>
        <w:t xml:space="preserve"> След утвърждаването, общият списък с въпроси и разяснения по процедурата се публикува на интернет страницата не по-късно от 14 дни, преди изтичането на срока за </w:t>
      </w:r>
      <w:r w:rsidRPr="006653B3">
        <w:rPr>
          <w:noProof/>
          <w:color w:val="auto"/>
          <w:sz w:val="24"/>
          <w:szCs w:val="24"/>
          <w:lang w:val="bg-BG" w:eastAsia="bg-BG"/>
        </w:rPr>
        <w:drawing>
          <wp:inline distT="0" distB="0" distL="0" distR="0" wp14:anchorId="103477F3" wp14:editId="47EA70CE">
            <wp:extent cx="3048" cy="3048"/>
            <wp:effectExtent l="0" t="0" r="0" b="0"/>
            <wp:docPr id="6020" name="Picture 6020"/>
            <wp:cNvGraphicFramePr/>
            <a:graphic xmlns:a="http://schemas.openxmlformats.org/drawingml/2006/main">
              <a:graphicData uri="http://schemas.openxmlformats.org/drawingml/2006/picture">
                <pic:pic xmlns:pic="http://schemas.openxmlformats.org/drawingml/2006/picture">
                  <pic:nvPicPr>
                    <pic:cNvPr id="6020" name="Picture 6020"/>
                    <pic:cNvPicPr/>
                  </pic:nvPicPr>
                  <pic:blipFill>
                    <a:blip r:embed="rId11"/>
                    <a:stretch>
                      <a:fillRect/>
                    </a:stretch>
                  </pic:blipFill>
                  <pic:spPr>
                    <a:xfrm>
                      <a:off x="0" y="0"/>
                      <a:ext cx="3048" cy="3048"/>
                    </a:xfrm>
                    <a:prstGeom prst="rect">
                      <a:avLst/>
                    </a:prstGeom>
                  </pic:spPr>
                </pic:pic>
              </a:graphicData>
            </a:graphic>
          </wp:inline>
        </w:drawing>
      </w:r>
      <w:r w:rsidRPr="006653B3">
        <w:rPr>
          <w:color w:val="auto"/>
          <w:sz w:val="24"/>
          <w:szCs w:val="24"/>
        </w:rPr>
        <w:t>кандидатстване.</w:t>
      </w:r>
    </w:p>
    <w:p w:rsidR="00393946" w:rsidRPr="006653B3" w:rsidRDefault="00DA00AA" w:rsidP="00DA00AA">
      <w:pPr>
        <w:spacing w:after="0" w:line="240" w:lineRule="auto"/>
        <w:ind w:firstLine="691"/>
        <w:rPr>
          <w:color w:val="auto"/>
          <w:sz w:val="24"/>
          <w:szCs w:val="24"/>
        </w:rPr>
      </w:pPr>
      <w:r w:rsidRPr="00A94A36">
        <w:rPr>
          <w:b/>
          <w:color w:val="auto"/>
          <w:sz w:val="24"/>
          <w:szCs w:val="24"/>
          <w:lang w:val="bg-BG"/>
        </w:rPr>
        <w:t>(5)</w:t>
      </w:r>
      <w:r w:rsidRPr="006653B3">
        <w:rPr>
          <w:color w:val="auto"/>
          <w:sz w:val="24"/>
          <w:szCs w:val="24"/>
          <w:lang w:val="bg-BG"/>
        </w:rPr>
        <w:t xml:space="preserve"> </w:t>
      </w:r>
      <w:r w:rsidR="00694C75" w:rsidRPr="006653B3">
        <w:rPr>
          <w:color w:val="auto"/>
          <w:sz w:val="24"/>
          <w:szCs w:val="24"/>
        </w:rPr>
        <w:t>Общият списък с въпроси и разясненията, дадени по тях, се актуализира периодично, при постьпване на въпроси и след утвърждаването му.</w:t>
      </w:r>
    </w:p>
    <w:p w:rsidR="00DA00AA" w:rsidRPr="006653B3" w:rsidRDefault="00DA00AA" w:rsidP="00DA00AA">
      <w:pPr>
        <w:spacing w:after="0" w:line="240" w:lineRule="auto"/>
        <w:ind w:left="0" w:firstLine="720"/>
        <w:jc w:val="center"/>
        <w:rPr>
          <w:color w:val="auto"/>
          <w:sz w:val="24"/>
          <w:szCs w:val="24"/>
        </w:rPr>
      </w:pPr>
    </w:p>
    <w:p w:rsidR="00393946" w:rsidRPr="006653B3" w:rsidRDefault="00694C75" w:rsidP="00087F19">
      <w:pPr>
        <w:spacing w:after="0" w:line="240" w:lineRule="auto"/>
        <w:ind w:left="0" w:firstLine="720"/>
        <w:rPr>
          <w:color w:val="auto"/>
          <w:sz w:val="24"/>
          <w:szCs w:val="24"/>
        </w:rPr>
      </w:pPr>
      <w:r w:rsidRPr="006653B3">
        <w:rPr>
          <w:b/>
          <w:color w:val="auto"/>
          <w:sz w:val="24"/>
          <w:szCs w:val="24"/>
        </w:rPr>
        <w:t>Чл. 8. (1)</w:t>
      </w:r>
      <w:r w:rsidRPr="006653B3">
        <w:rPr>
          <w:color w:val="auto"/>
          <w:sz w:val="24"/>
          <w:szCs w:val="24"/>
        </w:rPr>
        <w:t xml:space="preserve"> За получаване на средства от </w:t>
      </w:r>
      <w:r w:rsidR="009A494E">
        <w:rPr>
          <w:color w:val="auto"/>
          <w:sz w:val="24"/>
          <w:szCs w:val="24"/>
          <w:lang w:val="bg-BG"/>
        </w:rPr>
        <w:t>Ф</w:t>
      </w:r>
      <w:r w:rsidRPr="006653B3">
        <w:rPr>
          <w:color w:val="auto"/>
          <w:sz w:val="24"/>
          <w:szCs w:val="24"/>
        </w:rPr>
        <w:t>онда могат да кандидатстват всички културни организации, както и културни дейци, които отговарят на обявените условия за съответния конкурс.</w:t>
      </w:r>
    </w:p>
    <w:p w:rsidR="00393946" w:rsidRPr="006653B3" w:rsidRDefault="00694C75" w:rsidP="00087F19">
      <w:pPr>
        <w:spacing w:after="0" w:line="240" w:lineRule="auto"/>
        <w:ind w:left="0" w:firstLine="720"/>
        <w:rPr>
          <w:color w:val="auto"/>
          <w:sz w:val="24"/>
          <w:szCs w:val="24"/>
        </w:rPr>
      </w:pPr>
      <w:r w:rsidRPr="001C51EF">
        <w:rPr>
          <w:b/>
          <w:color w:val="auto"/>
          <w:sz w:val="24"/>
          <w:szCs w:val="24"/>
        </w:rPr>
        <w:t>(2)</w:t>
      </w:r>
      <w:r w:rsidRPr="006653B3">
        <w:rPr>
          <w:color w:val="auto"/>
          <w:sz w:val="24"/>
          <w:szCs w:val="24"/>
        </w:rPr>
        <w:t xml:space="preserve"> За получаване на средства от </w:t>
      </w:r>
      <w:r w:rsidR="009A494E">
        <w:rPr>
          <w:color w:val="auto"/>
          <w:sz w:val="24"/>
          <w:szCs w:val="24"/>
          <w:lang w:val="bg-BG"/>
        </w:rPr>
        <w:t>Ф</w:t>
      </w:r>
      <w:r w:rsidRPr="006653B3">
        <w:rPr>
          <w:color w:val="auto"/>
          <w:sz w:val="24"/>
          <w:szCs w:val="24"/>
        </w:rPr>
        <w:t>онда не могат да кандидатстват:</w:t>
      </w:r>
    </w:p>
    <w:p w:rsidR="00393946" w:rsidRPr="003A1CF8" w:rsidRDefault="00B32B9D" w:rsidP="00B32B9D">
      <w:pPr>
        <w:spacing w:after="0" w:line="240" w:lineRule="auto"/>
        <w:ind w:left="0" w:firstLine="720"/>
        <w:rPr>
          <w:color w:val="auto"/>
          <w:sz w:val="24"/>
          <w:szCs w:val="24"/>
        </w:rPr>
      </w:pPr>
      <w:r w:rsidRPr="006653B3">
        <w:rPr>
          <w:color w:val="auto"/>
          <w:sz w:val="24"/>
          <w:szCs w:val="24"/>
          <w:lang w:val="bg-BG"/>
        </w:rPr>
        <w:t>1.</w:t>
      </w:r>
      <w:r w:rsidR="00694C75" w:rsidRPr="006653B3">
        <w:rPr>
          <w:color w:val="auto"/>
          <w:sz w:val="24"/>
          <w:szCs w:val="24"/>
        </w:rPr>
        <w:t xml:space="preserve">лица и организации, санкционирани по реда на чл. 37 от </w:t>
      </w:r>
      <w:r w:rsidR="003A1CF8">
        <w:rPr>
          <w:color w:val="auto"/>
          <w:sz w:val="24"/>
          <w:szCs w:val="24"/>
          <w:lang w:val="bg-BG"/>
        </w:rPr>
        <w:t>ЗЗРК</w:t>
      </w:r>
      <w:r w:rsidR="00694C75" w:rsidRPr="003A1CF8">
        <w:rPr>
          <w:color w:val="auto"/>
          <w:sz w:val="24"/>
          <w:szCs w:val="24"/>
        </w:rPr>
        <w:t xml:space="preserve"> и/или </w:t>
      </w:r>
      <w:r w:rsidR="009B5621">
        <w:rPr>
          <w:color w:val="auto"/>
          <w:sz w:val="24"/>
          <w:szCs w:val="24"/>
          <w:lang w:val="bg-BG"/>
        </w:rPr>
        <w:t>у</w:t>
      </w:r>
      <w:r w:rsidR="009B5621" w:rsidRPr="009B5621">
        <w:rPr>
          <w:color w:val="auto"/>
          <w:sz w:val="24"/>
          <w:szCs w:val="24"/>
        </w:rPr>
        <w:t xml:space="preserve">словията </w:t>
      </w:r>
      <w:r w:rsidR="00694C75" w:rsidRPr="009B5621">
        <w:rPr>
          <w:color w:val="auto"/>
          <w:sz w:val="24"/>
          <w:szCs w:val="24"/>
        </w:rPr>
        <w:t xml:space="preserve">за кандидатстване по съответната процедура за срок </w:t>
      </w:r>
      <w:r w:rsidR="00093711" w:rsidRPr="009B5621">
        <w:rPr>
          <w:color w:val="auto"/>
          <w:sz w:val="24"/>
          <w:szCs w:val="24"/>
          <w:lang w:val="bg-BG"/>
        </w:rPr>
        <w:t>до</w:t>
      </w:r>
      <w:r w:rsidR="00093711" w:rsidRPr="009B5621">
        <w:rPr>
          <w:color w:val="auto"/>
          <w:sz w:val="24"/>
          <w:szCs w:val="24"/>
        </w:rPr>
        <w:t xml:space="preserve"> </w:t>
      </w:r>
      <w:r w:rsidR="00694C75" w:rsidRPr="009B5621">
        <w:rPr>
          <w:color w:val="auto"/>
          <w:sz w:val="24"/>
          <w:szCs w:val="24"/>
        </w:rPr>
        <w:t>две години от налагане на санкцията;</w:t>
      </w:r>
    </w:p>
    <w:p w:rsidR="00393946" w:rsidRPr="006653B3" w:rsidRDefault="00B32B9D" w:rsidP="007F15C8">
      <w:pPr>
        <w:spacing w:after="0" w:line="240" w:lineRule="auto"/>
        <w:ind w:left="0" w:firstLine="720"/>
        <w:rPr>
          <w:color w:val="auto"/>
          <w:sz w:val="24"/>
          <w:szCs w:val="24"/>
        </w:rPr>
      </w:pPr>
      <w:r w:rsidRPr="006653B3">
        <w:rPr>
          <w:color w:val="auto"/>
          <w:sz w:val="24"/>
          <w:szCs w:val="24"/>
          <w:lang w:val="bg-BG"/>
        </w:rPr>
        <w:t>2.</w:t>
      </w:r>
      <w:r w:rsidR="00694C75" w:rsidRPr="006653B3">
        <w:rPr>
          <w:color w:val="auto"/>
          <w:sz w:val="24"/>
          <w:szCs w:val="24"/>
        </w:rPr>
        <w:t xml:space="preserve">лица и организации, при които член на управителен или контролен орган, както и временно изпълняващ такава длъжност, включително прокурист или търговски пълномощник, е свързано лице по смисъла на </w:t>
      </w:r>
      <w:r w:rsidR="007F15C8" w:rsidRPr="006653B3">
        <w:rPr>
          <w:color w:val="auto"/>
          <w:sz w:val="24"/>
          <w:szCs w:val="24"/>
          <w:lang w:val="bg-BG"/>
        </w:rPr>
        <w:t>§</w:t>
      </w:r>
      <w:r w:rsidR="00694C75" w:rsidRPr="006653B3">
        <w:rPr>
          <w:color w:val="auto"/>
          <w:sz w:val="24"/>
          <w:szCs w:val="24"/>
        </w:rPr>
        <w:t xml:space="preserve"> 1, т. 9 от Допълнителните разпоредби на Закона за противодействие на корупцията с изпълнителния директор </w:t>
      </w:r>
      <w:r w:rsidR="0010514B" w:rsidRPr="006653B3">
        <w:rPr>
          <w:color w:val="auto"/>
          <w:sz w:val="24"/>
          <w:szCs w:val="24"/>
          <w:lang w:val="bg-BG"/>
        </w:rPr>
        <w:t>или с членове на управителния съвет.</w:t>
      </w:r>
      <w:r w:rsidR="0010514B" w:rsidRPr="006653B3">
        <w:rPr>
          <w:color w:val="auto"/>
          <w:sz w:val="24"/>
          <w:szCs w:val="24"/>
        </w:rPr>
        <w:t xml:space="preserve"> </w:t>
      </w:r>
    </w:p>
    <w:p w:rsidR="00393946" w:rsidRPr="006653B3" w:rsidRDefault="00B32B9D" w:rsidP="00087F19">
      <w:pPr>
        <w:spacing w:after="0" w:line="240" w:lineRule="auto"/>
        <w:ind w:left="0" w:firstLine="720"/>
        <w:rPr>
          <w:color w:val="auto"/>
          <w:sz w:val="24"/>
          <w:szCs w:val="24"/>
        </w:rPr>
      </w:pPr>
      <w:r w:rsidRPr="006653B3">
        <w:rPr>
          <w:color w:val="auto"/>
          <w:sz w:val="24"/>
          <w:szCs w:val="24"/>
        </w:rPr>
        <w:t>3.</w:t>
      </w:r>
      <w:r w:rsidR="00694C75" w:rsidRPr="006653B3">
        <w:rPr>
          <w:color w:val="auto"/>
          <w:sz w:val="24"/>
          <w:szCs w:val="24"/>
        </w:rPr>
        <w:t xml:space="preserve">лица и организации, </w:t>
      </w:r>
      <w:r w:rsidR="0070370F" w:rsidRPr="006653B3">
        <w:rPr>
          <w:color w:val="auto"/>
          <w:sz w:val="24"/>
          <w:szCs w:val="24"/>
          <w:lang w:val="bg-BG"/>
        </w:rPr>
        <w:t xml:space="preserve">които </w:t>
      </w:r>
      <w:r w:rsidR="00694C75" w:rsidRPr="006653B3">
        <w:rPr>
          <w:color w:val="auto"/>
          <w:sz w:val="24"/>
          <w:szCs w:val="24"/>
        </w:rPr>
        <w:t xml:space="preserve">не са представили отчет в срока по договор за предоставяне на средства от </w:t>
      </w:r>
      <w:r w:rsidR="009A494E">
        <w:rPr>
          <w:color w:val="auto"/>
          <w:sz w:val="24"/>
          <w:szCs w:val="24"/>
          <w:lang w:val="bg-BG"/>
        </w:rPr>
        <w:t>Ф</w:t>
      </w:r>
      <w:r w:rsidR="00694C75" w:rsidRPr="006653B3">
        <w:rPr>
          <w:color w:val="auto"/>
          <w:sz w:val="24"/>
          <w:szCs w:val="24"/>
        </w:rPr>
        <w:t xml:space="preserve">онда или с които се води съдебен спор по изпълнението на </w:t>
      </w:r>
      <w:r w:rsidR="0070370F" w:rsidRPr="006653B3">
        <w:rPr>
          <w:noProof/>
          <w:color w:val="auto"/>
          <w:sz w:val="24"/>
          <w:szCs w:val="24"/>
          <w:lang w:val="bg-BG"/>
        </w:rPr>
        <w:t>договор</w:t>
      </w:r>
      <w:r w:rsidR="00694C75" w:rsidRPr="006653B3">
        <w:rPr>
          <w:color w:val="auto"/>
          <w:sz w:val="24"/>
          <w:szCs w:val="24"/>
        </w:rPr>
        <w:t xml:space="preserve">, финансиран от </w:t>
      </w:r>
      <w:r w:rsidR="009A494E">
        <w:rPr>
          <w:color w:val="auto"/>
          <w:sz w:val="24"/>
          <w:szCs w:val="24"/>
          <w:lang w:val="bg-BG"/>
        </w:rPr>
        <w:t>Ф</w:t>
      </w:r>
      <w:r w:rsidR="00694C75" w:rsidRPr="006653B3">
        <w:rPr>
          <w:color w:val="auto"/>
          <w:sz w:val="24"/>
          <w:szCs w:val="24"/>
        </w:rPr>
        <w:t>онда;</w:t>
      </w:r>
    </w:p>
    <w:p w:rsidR="00393946" w:rsidRPr="006653B3" w:rsidRDefault="00B32B9D" w:rsidP="0070370F">
      <w:pPr>
        <w:spacing w:after="0" w:line="240" w:lineRule="auto"/>
        <w:ind w:left="0" w:firstLine="720"/>
        <w:rPr>
          <w:color w:val="auto"/>
          <w:sz w:val="24"/>
          <w:szCs w:val="24"/>
        </w:rPr>
      </w:pPr>
      <w:r w:rsidRPr="006653B3">
        <w:rPr>
          <w:color w:val="auto"/>
          <w:sz w:val="24"/>
          <w:szCs w:val="24"/>
          <w:lang w:val="bg-BG"/>
        </w:rPr>
        <w:t>4.</w:t>
      </w:r>
      <w:r w:rsidR="00694C75" w:rsidRPr="006653B3">
        <w:rPr>
          <w:color w:val="auto"/>
          <w:sz w:val="24"/>
          <w:szCs w:val="24"/>
        </w:rPr>
        <w:t xml:space="preserve">проекти, които не са одобрени на </w:t>
      </w:r>
      <w:r w:rsidR="0070370F" w:rsidRPr="006653B3">
        <w:rPr>
          <w:color w:val="auto"/>
          <w:sz w:val="24"/>
          <w:szCs w:val="24"/>
        </w:rPr>
        <w:t>предишни конкурси, организиран</w:t>
      </w:r>
      <w:r w:rsidR="008A0990" w:rsidRPr="006653B3">
        <w:rPr>
          <w:color w:val="auto"/>
          <w:sz w:val="24"/>
          <w:szCs w:val="24"/>
          <w:lang w:val="bg-BG"/>
        </w:rPr>
        <w:t>и</w:t>
      </w:r>
      <w:r w:rsidR="00694C75" w:rsidRPr="006653B3">
        <w:rPr>
          <w:color w:val="auto"/>
          <w:sz w:val="24"/>
          <w:szCs w:val="24"/>
        </w:rPr>
        <w:t xml:space="preserve"> от </w:t>
      </w:r>
      <w:r w:rsidR="009A494E">
        <w:rPr>
          <w:color w:val="auto"/>
          <w:sz w:val="24"/>
          <w:szCs w:val="24"/>
          <w:lang w:val="bg-BG"/>
        </w:rPr>
        <w:t>Ф</w:t>
      </w:r>
      <w:r w:rsidR="00694C75" w:rsidRPr="006653B3">
        <w:rPr>
          <w:color w:val="auto"/>
          <w:sz w:val="24"/>
          <w:szCs w:val="24"/>
        </w:rPr>
        <w:t>онда</w:t>
      </w:r>
      <w:r w:rsidR="00BD6FCF" w:rsidRPr="006653B3">
        <w:rPr>
          <w:color w:val="auto"/>
          <w:sz w:val="24"/>
          <w:szCs w:val="24"/>
          <w:lang w:val="bg-BG"/>
        </w:rPr>
        <w:t>,</w:t>
      </w:r>
      <w:r w:rsidR="00694C75" w:rsidRPr="006653B3">
        <w:rPr>
          <w:color w:val="auto"/>
          <w:sz w:val="24"/>
          <w:szCs w:val="24"/>
        </w:rPr>
        <w:t xml:space="preserve"> като това не включва проекти, които не са одобрени поради недостиг на средствата, посоче</w:t>
      </w:r>
      <w:r w:rsidR="00BD6FCF" w:rsidRPr="006653B3">
        <w:rPr>
          <w:color w:val="auto"/>
          <w:sz w:val="24"/>
          <w:szCs w:val="24"/>
        </w:rPr>
        <w:t xml:space="preserve">ни в заповедта </w:t>
      </w:r>
      <w:r w:rsidR="00694C75" w:rsidRPr="006653B3">
        <w:rPr>
          <w:color w:val="auto"/>
          <w:sz w:val="24"/>
          <w:szCs w:val="24"/>
        </w:rPr>
        <w:t xml:space="preserve">за </w:t>
      </w:r>
      <w:r w:rsidR="00694C75" w:rsidRPr="006653B3">
        <w:rPr>
          <w:noProof/>
          <w:color w:val="auto"/>
          <w:sz w:val="24"/>
          <w:szCs w:val="24"/>
          <w:lang w:val="bg-BG" w:eastAsia="bg-BG"/>
        </w:rPr>
        <w:drawing>
          <wp:inline distT="0" distB="0" distL="0" distR="0" wp14:anchorId="12AE1D3E" wp14:editId="3CA49696">
            <wp:extent cx="9144" cy="9144"/>
            <wp:effectExtent l="0" t="0" r="0" b="0"/>
            <wp:docPr id="50198" name="Picture 50198"/>
            <wp:cNvGraphicFramePr/>
            <a:graphic xmlns:a="http://schemas.openxmlformats.org/drawingml/2006/main">
              <a:graphicData uri="http://schemas.openxmlformats.org/drawingml/2006/picture">
                <pic:pic xmlns:pic="http://schemas.openxmlformats.org/drawingml/2006/picture">
                  <pic:nvPicPr>
                    <pic:cNvPr id="50198" name="Picture 50198"/>
                    <pic:cNvPicPr/>
                  </pic:nvPicPr>
                  <pic:blipFill>
                    <a:blip r:embed="rId12"/>
                    <a:stretch>
                      <a:fillRect/>
                    </a:stretch>
                  </pic:blipFill>
                  <pic:spPr>
                    <a:xfrm>
                      <a:off x="0" y="0"/>
                      <a:ext cx="9144" cy="9144"/>
                    </a:xfrm>
                    <a:prstGeom prst="rect">
                      <a:avLst/>
                    </a:prstGeom>
                  </pic:spPr>
                </pic:pic>
              </a:graphicData>
            </a:graphic>
          </wp:inline>
        </w:drawing>
      </w:r>
      <w:r w:rsidR="00694C75" w:rsidRPr="006653B3">
        <w:rPr>
          <w:color w:val="auto"/>
          <w:sz w:val="24"/>
          <w:szCs w:val="24"/>
        </w:rPr>
        <w:t>съответния конкурс;</w:t>
      </w:r>
    </w:p>
    <w:p w:rsidR="00393946" w:rsidRPr="009B5621" w:rsidRDefault="00B32B9D" w:rsidP="00B32B9D">
      <w:pPr>
        <w:spacing w:after="0" w:line="240" w:lineRule="auto"/>
        <w:ind w:left="720"/>
        <w:rPr>
          <w:color w:val="auto"/>
          <w:sz w:val="24"/>
          <w:szCs w:val="24"/>
        </w:rPr>
      </w:pPr>
      <w:r w:rsidRPr="009B5621">
        <w:rPr>
          <w:color w:val="auto"/>
          <w:sz w:val="24"/>
          <w:szCs w:val="24"/>
          <w:lang w:val="bg-BG"/>
        </w:rPr>
        <w:t>5.</w:t>
      </w:r>
      <w:r w:rsidR="00694C75" w:rsidRPr="009B5621">
        <w:rPr>
          <w:color w:val="auto"/>
          <w:sz w:val="24"/>
          <w:szCs w:val="24"/>
        </w:rPr>
        <w:t xml:space="preserve">лица и организации, дарители на </w:t>
      </w:r>
      <w:r w:rsidR="0058309E">
        <w:rPr>
          <w:color w:val="auto"/>
          <w:sz w:val="24"/>
          <w:szCs w:val="24"/>
          <w:lang w:val="bg-BG"/>
        </w:rPr>
        <w:t>Ф</w:t>
      </w:r>
      <w:r w:rsidR="00694C75" w:rsidRPr="009B5621">
        <w:rPr>
          <w:color w:val="auto"/>
          <w:sz w:val="24"/>
          <w:szCs w:val="24"/>
        </w:rPr>
        <w:t>онда;</w:t>
      </w:r>
    </w:p>
    <w:p w:rsidR="00393946" w:rsidRPr="003A1CF8" w:rsidRDefault="00B32B9D" w:rsidP="00B32B9D">
      <w:pPr>
        <w:spacing w:after="0" w:line="240" w:lineRule="auto"/>
        <w:ind w:left="720"/>
        <w:rPr>
          <w:color w:val="auto"/>
          <w:sz w:val="24"/>
          <w:szCs w:val="24"/>
        </w:rPr>
      </w:pPr>
      <w:r w:rsidRPr="003A1CF8">
        <w:rPr>
          <w:color w:val="auto"/>
          <w:sz w:val="24"/>
          <w:szCs w:val="24"/>
          <w:lang w:val="bg-BG"/>
        </w:rPr>
        <w:t>6.</w:t>
      </w:r>
      <w:r w:rsidR="00694C75" w:rsidRPr="003A1CF8">
        <w:rPr>
          <w:color w:val="auto"/>
          <w:sz w:val="24"/>
          <w:szCs w:val="24"/>
        </w:rPr>
        <w:t xml:space="preserve">служители на </w:t>
      </w:r>
      <w:r w:rsidR="0058309E">
        <w:rPr>
          <w:color w:val="auto"/>
          <w:sz w:val="24"/>
          <w:szCs w:val="24"/>
          <w:lang w:val="bg-BG"/>
        </w:rPr>
        <w:t>Ф</w:t>
      </w:r>
      <w:r w:rsidR="00694C75" w:rsidRPr="003A1CF8">
        <w:rPr>
          <w:color w:val="auto"/>
          <w:sz w:val="24"/>
          <w:szCs w:val="24"/>
        </w:rPr>
        <w:t>онда;</w:t>
      </w:r>
    </w:p>
    <w:p w:rsidR="00393946" w:rsidRPr="006653B3" w:rsidRDefault="00B32B9D" w:rsidP="00BD6FCF">
      <w:pPr>
        <w:spacing w:after="0" w:line="240" w:lineRule="auto"/>
        <w:ind w:left="0" w:firstLine="720"/>
        <w:rPr>
          <w:color w:val="auto"/>
          <w:sz w:val="24"/>
          <w:szCs w:val="24"/>
        </w:rPr>
      </w:pPr>
      <w:r w:rsidRPr="006653B3">
        <w:rPr>
          <w:color w:val="auto"/>
          <w:sz w:val="24"/>
          <w:szCs w:val="24"/>
          <w:lang w:val="bg-BG"/>
        </w:rPr>
        <w:t>7.</w:t>
      </w:r>
      <w:r w:rsidR="00694C75" w:rsidRPr="006653B3">
        <w:rPr>
          <w:color w:val="auto"/>
          <w:sz w:val="24"/>
          <w:szCs w:val="24"/>
        </w:rPr>
        <w:t xml:space="preserve">членове на експертната комисия само за конкурси, за които са определени да участват в съответните комисии по реда на </w:t>
      </w:r>
      <w:r w:rsidR="006A5750" w:rsidRPr="006653B3">
        <w:rPr>
          <w:color w:val="auto"/>
          <w:sz w:val="24"/>
          <w:szCs w:val="24"/>
          <w:lang w:val="bg-BG"/>
        </w:rPr>
        <w:t>тази наредба</w:t>
      </w:r>
      <w:r w:rsidR="00694C75" w:rsidRPr="006653B3">
        <w:rPr>
          <w:color w:val="auto"/>
          <w:sz w:val="24"/>
          <w:szCs w:val="24"/>
        </w:rPr>
        <w:t>;</w:t>
      </w:r>
    </w:p>
    <w:p w:rsidR="00393946" w:rsidRPr="006653B3" w:rsidRDefault="00B32B9D" w:rsidP="006A5750">
      <w:pPr>
        <w:spacing w:after="0" w:line="240" w:lineRule="auto"/>
        <w:ind w:left="0" w:firstLine="720"/>
        <w:rPr>
          <w:color w:val="auto"/>
          <w:sz w:val="24"/>
          <w:szCs w:val="24"/>
        </w:rPr>
      </w:pPr>
      <w:r w:rsidRPr="006653B3">
        <w:rPr>
          <w:color w:val="auto"/>
          <w:sz w:val="24"/>
          <w:szCs w:val="24"/>
          <w:lang w:val="bg-BG"/>
        </w:rPr>
        <w:t>8.</w:t>
      </w:r>
      <w:r w:rsidR="00694C75" w:rsidRPr="006653B3">
        <w:rPr>
          <w:color w:val="auto"/>
          <w:sz w:val="24"/>
          <w:szCs w:val="24"/>
        </w:rPr>
        <w:t xml:space="preserve">лица и организации с два сключени договора за предоставяне на средства от </w:t>
      </w:r>
      <w:r w:rsidR="0058309E">
        <w:rPr>
          <w:color w:val="auto"/>
          <w:sz w:val="24"/>
          <w:szCs w:val="24"/>
          <w:lang w:val="bg-BG"/>
        </w:rPr>
        <w:t>Ф</w:t>
      </w:r>
      <w:r w:rsidR="00694C75" w:rsidRPr="006653B3">
        <w:rPr>
          <w:color w:val="auto"/>
          <w:sz w:val="24"/>
          <w:szCs w:val="24"/>
        </w:rPr>
        <w:t>онда през същата календарна година;</w:t>
      </w:r>
    </w:p>
    <w:p w:rsidR="00442C7A" w:rsidRPr="006653B3" w:rsidRDefault="00B32B9D" w:rsidP="006A5750">
      <w:pPr>
        <w:spacing w:after="0" w:line="240" w:lineRule="auto"/>
        <w:ind w:left="0" w:firstLine="720"/>
        <w:rPr>
          <w:color w:val="auto"/>
          <w:sz w:val="24"/>
          <w:szCs w:val="24"/>
          <w:lang w:val="bg-BG"/>
        </w:rPr>
      </w:pPr>
      <w:r w:rsidRPr="006653B3">
        <w:rPr>
          <w:color w:val="auto"/>
          <w:sz w:val="24"/>
          <w:szCs w:val="24"/>
          <w:lang w:val="bg-BG"/>
        </w:rPr>
        <w:t>9.</w:t>
      </w:r>
      <w:r w:rsidR="00694C75" w:rsidRPr="006653B3">
        <w:rPr>
          <w:color w:val="auto"/>
          <w:sz w:val="24"/>
          <w:szCs w:val="24"/>
        </w:rPr>
        <w:t xml:space="preserve">юридически лица, които са в несъстоятелност или се намират в производство по несъстоятелност, или в </w:t>
      </w:r>
      <w:r w:rsidR="0047328D" w:rsidRPr="006653B3">
        <w:rPr>
          <w:color w:val="auto"/>
          <w:sz w:val="24"/>
          <w:szCs w:val="24"/>
          <w:lang w:val="bg-BG"/>
        </w:rPr>
        <w:t xml:space="preserve">производство по </w:t>
      </w:r>
      <w:r w:rsidR="00694C75" w:rsidRPr="006653B3">
        <w:rPr>
          <w:color w:val="auto"/>
          <w:sz w:val="24"/>
          <w:szCs w:val="24"/>
        </w:rPr>
        <w:t>ликвидация</w:t>
      </w:r>
      <w:r w:rsidR="00442C7A" w:rsidRPr="006653B3">
        <w:rPr>
          <w:color w:val="auto"/>
          <w:sz w:val="24"/>
          <w:szCs w:val="24"/>
          <w:lang w:val="bg-BG"/>
        </w:rPr>
        <w:t>;</w:t>
      </w:r>
    </w:p>
    <w:p w:rsidR="00442C7A" w:rsidRPr="006653B3" w:rsidRDefault="00442C7A" w:rsidP="006A5750">
      <w:pPr>
        <w:spacing w:after="0" w:line="240" w:lineRule="auto"/>
        <w:ind w:left="0" w:firstLine="720"/>
        <w:rPr>
          <w:color w:val="auto"/>
          <w:sz w:val="24"/>
          <w:szCs w:val="24"/>
          <w:lang w:val="bg-BG"/>
        </w:rPr>
      </w:pPr>
      <w:r w:rsidRPr="006653B3">
        <w:rPr>
          <w:color w:val="auto"/>
          <w:sz w:val="24"/>
          <w:szCs w:val="24"/>
          <w:lang w:val="bg-BG"/>
        </w:rPr>
        <w:t>10.други лица, оганичени съгласно приложимия за конкурса режим, съобразно правилата в областта на държавните помощи;</w:t>
      </w:r>
    </w:p>
    <w:p w:rsidR="00393946" w:rsidRPr="006653B3" w:rsidRDefault="00442C7A" w:rsidP="006A5750">
      <w:pPr>
        <w:spacing w:after="0" w:line="240" w:lineRule="auto"/>
        <w:ind w:left="0" w:firstLine="720"/>
        <w:rPr>
          <w:color w:val="auto"/>
          <w:sz w:val="24"/>
          <w:szCs w:val="24"/>
        </w:rPr>
      </w:pPr>
      <w:r w:rsidRPr="006653B3">
        <w:rPr>
          <w:color w:val="auto"/>
          <w:sz w:val="24"/>
          <w:szCs w:val="24"/>
          <w:lang w:val="bg-BG"/>
        </w:rPr>
        <w:t>11. лица, които имат изискуеми публични задължения, с изключение на задължения по невлезли в сила актове, както и разсрочени, отсрочени или обезпечени задължения.</w:t>
      </w:r>
    </w:p>
    <w:p w:rsidR="00B02BBC" w:rsidRPr="006653B3" w:rsidRDefault="004717B9" w:rsidP="004717B9">
      <w:pPr>
        <w:spacing w:after="0" w:line="240" w:lineRule="auto"/>
        <w:ind w:left="0" w:firstLine="720"/>
        <w:rPr>
          <w:color w:val="auto"/>
          <w:sz w:val="24"/>
          <w:szCs w:val="24"/>
          <w:lang w:val="bg-BG"/>
        </w:rPr>
      </w:pPr>
      <w:r w:rsidRPr="001C51EF">
        <w:rPr>
          <w:b/>
          <w:color w:val="auto"/>
          <w:sz w:val="24"/>
          <w:szCs w:val="24"/>
        </w:rPr>
        <w:t>(3)</w:t>
      </w:r>
      <w:r w:rsidRPr="006653B3">
        <w:rPr>
          <w:color w:val="auto"/>
          <w:sz w:val="24"/>
          <w:szCs w:val="24"/>
        </w:rPr>
        <w:t xml:space="preserve"> Липсата на обстоятелствата по ал. 1</w:t>
      </w:r>
      <w:r w:rsidRPr="006653B3">
        <w:rPr>
          <w:color w:val="auto"/>
          <w:sz w:val="24"/>
          <w:szCs w:val="24"/>
          <w:lang w:val="bg-BG"/>
        </w:rPr>
        <w:t>, т. 1, 2, 5</w:t>
      </w:r>
      <w:r w:rsidR="00572CAF" w:rsidRPr="006653B3">
        <w:rPr>
          <w:color w:val="auto"/>
          <w:sz w:val="24"/>
          <w:szCs w:val="24"/>
          <w:lang w:val="bg-BG"/>
        </w:rPr>
        <w:t xml:space="preserve">, 6, </w:t>
      </w:r>
      <w:r w:rsidR="00093711" w:rsidRPr="006653B3">
        <w:rPr>
          <w:color w:val="auto"/>
          <w:sz w:val="24"/>
          <w:szCs w:val="24"/>
          <w:lang w:val="bg-BG"/>
        </w:rPr>
        <w:t>7, 9</w:t>
      </w:r>
      <w:r w:rsidR="007C4A90" w:rsidRPr="006653B3">
        <w:rPr>
          <w:color w:val="auto"/>
          <w:sz w:val="24"/>
          <w:szCs w:val="24"/>
        </w:rPr>
        <w:t xml:space="preserve"> </w:t>
      </w:r>
      <w:r w:rsidR="007C4A90" w:rsidRPr="006653B3">
        <w:rPr>
          <w:color w:val="auto"/>
          <w:sz w:val="24"/>
          <w:szCs w:val="24"/>
          <w:lang w:val="bg-BG"/>
        </w:rPr>
        <w:t xml:space="preserve">и </w:t>
      </w:r>
      <w:r w:rsidR="00093711" w:rsidRPr="006653B3">
        <w:rPr>
          <w:color w:val="auto"/>
          <w:sz w:val="24"/>
          <w:szCs w:val="24"/>
          <w:lang w:val="bg-BG"/>
        </w:rPr>
        <w:t xml:space="preserve">10 </w:t>
      </w:r>
      <w:r w:rsidRPr="006653B3">
        <w:rPr>
          <w:color w:val="auto"/>
          <w:sz w:val="24"/>
          <w:szCs w:val="24"/>
        </w:rPr>
        <w:t xml:space="preserve">се установява с декларация, </w:t>
      </w:r>
      <w:r w:rsidRPr="006653B3">
        <w:rPr>
          <w:color w:val="auto"/>
          <w:sz w:val="24"/>
          <w:szCs w:val="24"/>
          <w:lang w:val="bg-BG"/>
        </w:rPr>
        <w:t xml:space="preserve">подадена </w:t>
      </w:r>
      <w:r w:rsidRPr="006653B3">
        <w:rPr>
          <w:color w:val="auto"/>
          <w:sz w:val="24"/>
          <w:szCs w:val="24"/>
        </w:rPr>
        <w:t xml:space="preserve">заедно с формуляра по чл. 4, ал. </w:t>
      </w:r>
      <w:r w:rsidR="0058309E">
        <w:rPr>
          <w:color w:val="auto"/>
          <w:sz w:val="24"/>
          <w:szCs w:val="24"/>
          <w:lang w:val="bg-BG"/>
        </w:rPr>
        <w:t>4</w:t>
      </w:r>
      <w:r w:rsidR="00093711" w:rsidRPr="006653B3">
        <w:rPr>
          <w:color w:val="auto"/>
          <w:sz w:val="24"/>
          <w:szCs w:val="24"/>
          <w:lang w:val="bg-BG"/>
        </w:rPr>
        <w:t>,</w:t>
      </w:r>
      <w:r w:rsidRPr="006653B3">
        <w:rPr>
          <w:color w:val="auto"/>
          <w:sz w:val="24"/>
          <w:szCs w:val="24"/>
          <w:lang w:val="bg-BG"/>
        </w:rPr>
        <w:t xml:space="preserve"> а на обстоятелствата по ал. 2, т. </w:t>
      </w:r>
      <w:r w:rsidR="00093711" w:rsidRPr="006653B3">
        <w:rPr>
          <w:color w:val="auto"/>
          <w:sz w:val="24"/>
          <w:szCs w:val="24"/>
          <w:lang w:val="bg-BG"/>
        </w:rPr>
        <w:t>3, 4</w:t>
      </w:r>
      <w:r w:rsidRPr="006653B3">
        <w:rPr>
          <w:color w:val="auto"/>
          <w:sz w:val="24"/>
          <w:szCs w:val="24"/>
          <w:lang w:val="bg-BG"/>
        </w:rPr>
        <w:t xml:space="preserve"> </w:t>
      </w:r>
      <w:r w:rsidR="00093711" w:rsidRPr="006653B3">
        <w:rPr>
          <w:color w:val="auto"/>
          <w:sz w:val="24"/>
          <w:szCs w:val="24"/>
          <w:lang w:val="bg-BG"/>
        </w:rPr>
        <w:t xml:space="preserve">и 8 </w:t>
      </w:r>
      <w:r w:rsidRPr="006653B3">
        <w:rPr>
          <w:color w:val="auto"/>
          <w:sz w:val="24"/>
          <w:szCs w:val="24"/>
          <w:lang w:val="bg-BG"/>
        </w:rPr>
        <w:t xml:space="preserve">се установява служебно от </w:t>
      </w:r>
      <w:r w:rsidR="0058309E">
        <w:rPr>
          <w:color w:val="auto"/>
          <w:sz w:val="24"/>
          <w:szCs w:val="24"/>
          <w:lang w:val="bg-BG"/>
        </w:rPr>
        <w:t>Ф</w:t>
      </w:r>
      <w:r w:rsidRPr="006653B3">
        <w:rPr>
          <w:color w:val="auto"/>
          <w:sz w:val="24"/>
          <w:szCs w:val="24"/>
          <w:lang w:val="bg-BG"/>
        </w:rPr>
        <w:t>онда.</w:t>
      </w:r>
    </w:p>
    <w:p w:rsidR="00B02BBC" w:rsidRPr="006653B3" w:rsidRDefault="001668F3" w:rsidP="004717B9">
      <w:pPr>
        <w:spacing w:after="0" w:line="240" w:lineRule="auto"/>
        <w:ind w:left="0" w:firstLine="720"/>
        <w:rPr>
          <w:color w:val="auto"/>
          <w:sz w:val="24"/>
          <w:szCs w:val="24"/>
          <w:lang w:val="bg-BG"/>
        </w:rPr>
      </w:pPr>
      <w:r w:rsidRPr="001C51EF">
        <w:rPr>
          <w:b/>
          <w:color w:val="auto"/>
          <w:sz w:val="24"/>
          <w:szCs w:val="24"/>
          <w:lang w:val="bg-BG"/>
        </w:rPr>
        <w:t>(4)</w:t>
      </w:r>
      <w:r w:rsidRPr="006653B3">
        <w:rPr>
          <w:color w:val="auto"/>
          <w:sz w:val="24"/>
          <w:szCs w:val="24"/>
          <w:lang w:val="bg-BG"/>
        </w:rPr>
        <w:t xml:space="preserve"> Обстоятелството по чл. 8, ал. 2, </w:t>
      </w:r>
      <w:r w:rsidR="00B55BED" w:rsidRPr="006653B3">
        <w:rPr>
          <w:color w:val="auto"/>
          <w:sz w:val="24"/>
          <w:szCs w:val="24"/>
          <w:lang w:val="bg-BG"/>
        </w:rPr>
        <w:t>т.</w:t>
      </w:r>
      <w:r w:rsidR="007C4A90" w:rsidRPr="006653B3">
        <w:rPr>
          <w:color w:val="auto"/>
          <w:sz w:val="24"/>
          <w:szCs w:val="24"/>
        </w:rPr>
        <w:t xml:space="preserve"> </w:t>
      </w:r>
      <w:r w:rsidR="00B55BED" w:rsidRPr="006653B3">
        <w:rPr>
          <w:color w:val="auto"/>
          <w:sz w:val="24"/>
          <w:szCs w:val="24"/>
          <w:lang w:val="bg-BG"/>
        </w:rPr>
        <w:t>11 се проверява от Националния фонд „Култура“ по реда на чл. 87, ал. 11 от Данъчно-осигурителния процесуален кодекс.</w:t>
      </w:r>
    </w:p>
    <w:p w:rsidR="00B55BED" w:rsidRPr="006653B3" w:rsidRDefault="00B55BED" w:rsidP="004717B9">
      <w:pPr>
        <w:spacing w:after="0" w:line="240" w:lineRule="auto"/>
        <w:ind w:left="0" w:firstLine="720"/>
        <w:rPr>
          <w:color w:val="auto"/>
          <w:sz w:val="24"/>
          <w:szCs w:val="24"/>
          <w:lang w:val="bg-BG"/>
        </w:rPr>
      </w:pPr>
    </w:p>
    <w:p w:rsidR="004853BB" w:rsidRPr="006653B3" w:rsidRDefault="00934D2B" w:rsidP="00BD0116">
      <w:pPr>
        <w:spacing w:after="0" w:line="240" w:lineRule="auto"/>
        <w:ind w:left="0" w:firstLine="720"/>
        <w:rPr>
          <w:b/>
          <w:color w:val="auto"/>
          <w:sz w:val="24"/>
          <w:szCs w:val="24"/>
        </w:rPr>
      </w:pPr>
      <w:r w:rsidRPr="00BD0116">
        <w:rPr>
          <w:b/>
          <w:color w:val="auto"/>
          <w:sz w:val="24"/>
          <w:szCs w:val="24"/>
          <w:lang w:val="bg-BG"/>
        </w:rPr>
        <w:t>Чл. 9.</w:t>
      </w:r>
      <w:r w:rsidRPr="006653B3">
        <w:rPr>
          <w:color w:val="auto"/>
          <w:sz w:val="24"/>
          <w:szCs w:val="24"/>
          <w:lang w:val="bg-BG"/>
        </w:rPr>
        <w:t xml:space="preserve"> </w:t>
      </w:r>
      <w:r w:rsidR="00876674" w:rsidRPr="006653B3">
        <w:rPr>
          <w:color w:val="auto"/>
          <w:sz w:val="24"/>
          <w:szCs w:val="24"/>
          <w:lang w:val="bg-BG"/>
        </w:rPr>
        <w:t>Кандидатстването се осъществява по ред, определен с устройствения правилник по чл. 24, ал. 4</w:t>
      </w:r>
      <w:r w:rsidR="004A7E8A">
        <w:rPr>
          <w:color w:val="auto"/>
          <w:sz w:val="24"/>
          <w:szCs w:val="24"/>
          <w:lang w:val="bg-BG"/>
        </w:rPr>
        <w:t xml:space="preserve"> от ЗЗРК</w:t>
      </w:r>
      <w:r w:rsidR="00876674" w:rsidRPr="006653B3">
        <w:rPr>
          <w:color w:val="auto"/>
          <w:sz w:val="24"/>
          <w:szCs w:val="24"/>
          <w:lang w:val="bg-BG"/>
        </w:rPr>
        <w:t>.</w:t>
      </w:r>
      <w:r w:rsidR="00A22E83" w:rsidRPr="004A7E8A" w:rsidDel="00A22E83">
        <w:rPr>
          <w:b/>
          <w:color w:val="auto"/>
          <w:sz w:val="24"/>
          <w:szCs w:val="24"/>
        </w:rPr>
        <w:t xml:space="preserve"> </w:t>
      </w:r>
    </w:p>
    <w:p w:rsidR="004853BB" w:rsidRPr="00491961" w:rsidRDefault="004853BB" w:rsidP="00867932">
      <w:pPr>
        <w:spacing w:after="0" w:line="240" w:lineRule="auto"/>
        <w:ind w:left="0" w:firstLine="720"/>
        <w:jc w:val="center"/>
        <w:rPr>
          <w:b/>
          <w:color w:val="auto"/>
          <w:sz w:val="24"/>
          <w:szCs w:val="24"/>
        </w:rPr>
      </w:pPr>
    </w:p>
    <w:p w:rsidR="00393946" w:rsidRPr="006653B3" w:rsidRDefault="00867932" w:rsidP="00867932">
      <w:pPr>
        <w:spacing w:after="0" w:line="240" w:lineRule="auto"/>
        <w:ind w:left="0" w:firstLine="720"/>
        <w:jc w:val="center"/>
        <w:rPr>
          <w:b/>
          <w:color w:val="auto"/>
          <w:sz w:val="24"/>
          <w:szCs w:val="24"/>
        </w:rPr>
      </w:pPr>
      <w:r w:rsidRPr="006653B3">
        <w:rPr>
          <w:b/>
          <w:color w:val="auto"/>
          <w:sz w:val="24"/>
          <w:szCs w:val="24"/>
        </w:rPr>
        <w:t>Раздел IV</w:t>
      </w:r>
    </w:p>
    <w:p w:rsidR="00393946" w:rsidRPr="006653B3" w:rsidRDefault="00694C75" w:rsidP="00867932">
      <w:pPr>
        <w:spacing w:after="0" w:line="240" w:lineRule="auto"/>
        <w:ind w:left="0" w:firstLine="720"/>
        <w:jc w:val="center"/>
        <w:rPr>
          <w:b/>
          <w:color w:val="auto"/>
          <w:sz w:val="24"/>
          <w:szCs w:val="24"/>
        </w:rPr>
      </w:pPr>
      <w:r w:rsidRPr="006653B3">
        <w:rPr>
          <w:b/>
          <w:color w:val="auto"/>
          <w:sz w:val="24"/>
          <w:szCs w:val="24"/>
        </w:rPr>
        <w:t>Провеждане на конкурса</w:t>
      </w:r>
    </w:p>
    <w:p w:rsidR="00393946" w:rsidRPr="006653B3" w:rsidRDefault="00393946" w:rsidP="00087F19">
      <w:pPr>
        <w:spacing w:after="0" w:line="240" w:lineRule="auto"/>
        <w:ind w:left="0" w:firstLine="720"/>
        <w:rPr>
          <w:color w:val="auto"/>
          <w:sz w:val="24"/>
          <w:szCs w:val="24"/>
        </w:rPr>
      </w:pPr>
    </w:p>
    <w:p w:rsidR="00393946" w:rsidRPr="006653B3" w:rsidRDefault="00694C75" w:rsidP="00087F19">
      <w:pPr>
        <w:spacing w:after="0" w:line="240" w:lineRule="auto"/>
        <w:ind w:left="0" w:firstLine="720"/>
        <w:rPr>
          <w:color w:val="auto"/>
          <w:sz w:val="24"/>
          <w:szCs w:val="24"/>
        </w:rPr>
      </w:pPr>
      <w:r w:rsidRPr="006653B3">
        <w:rPr>
          <w:b/>
          <w:color w:val="auto"/>
          <w:sz w:val="24"/>
          <w:szCs w:val="24"/>
        </w:rPr>
        <w:t xml:space="preserve">Чл. </w:t>
      </w:r>
      <w:r w:rsidR="00876674" w:rsidRPr="006653B3">
        <w:rPr>
          <w:b/>
          <w:color w:val="auto"/>
          <w:sz w:val="24"/>
          <w:szCs w:val="24"/>
          <w:lang w:val="bg-BG"/>
        </w:rPr>
        <w:t>10</w:t>
      </w:r>
      <w:r w:rsidRPr="006653B3">
        <w:rPr>
          <w:b/>
          <w:color w:val="auto"/>
          <w:sz w:val="24"/>
          <w:szCs w:val="24"/>
        </w:rPr>
        <w:t>.</w:t>
      </w:r>
      <w:r w:rsidRPr="006653B3">
        <w:rPr>
          <w:color w:val="auto"/>
          <w:sz w:val="24"/>
          <w:szCs w:val="24"/>
        </w:rPr>
        <w:t xml:space="preserve"> </w:t>
      </w:r>
      <w:r w:rsidRPr="001C51EF">
        <w:rPr>
          <w:b/>
          <w:color w:val="auto"/>
          <w:sz w:val="24"/>
          <w:szCs w:val="24"/>
        </w:rPr>
        <w:t>(1)</w:t>
      </w:r>
      <w:r w:rsidRPr="006653B3">
        <w:rPr>
          <w:color w:val="auto"/>
          <w:sz w:val="24"/>
          <w:szCs w:val="24"/>
        </w:rPr>
        <w:t xml:space="preserve"> При провеждане на конкурс по чл. 4, ал. 1 се извършва:</w:t>
      </w:r>
    </w:p>
    <w:p w:rsidR="00393946" w:rsidRPr="006653B3" w:rsidRDefault="008F0C5A" w:rsidP="008F0C5A">
      <w:pPr>
        <w:spacing w:after="0" w:line="240" w:lineRule="auto"/>
        <w:ind w:left="720"/>
        <w:rPr>
          <w:color w:val="auto"/>
          <w:sz w:val="24"/>
          <w:szCs w:val="24"/>
        </w:rPr>
      </w:pPr>
      <w:r w:rsidRPr="006653B3">
        <w:rPr>
          <w:color w:val="auto"/>
          <w:sz w:val="24"/>
          <w:szCs w:val="24"/>
          <w:lang w:val="bg-BG"/>
        </w:rPr>
        <w:t>1.</w:t>
      </w:r>
      <w:r w:rsidR="00694C75" w:rsidRPr="006653B3">
        <w:rPr>
          <w:color w:val="auto"/>
          <w:sz w:val="24"/>
          <w:szCs w:val="24"/>
        </w:rPr>
        <w:t>оценяване на всеки проект, което включва:</w:t>
      </w:r>
    </w:p>
    <w:p w:rsidR="00393946" w:rsidRPr="006653B3" w:rsidRDefault="00694C75" w:rsidP="00087F19">
      <w:pPr>
        <w:spacing w:after="0" w:line="240" w:lineRule="auto"/>
        <w:ind w:left="0" w:firstLine="720"/>
        <w:rPr>
          <w:color w:val="auto"/>
          <w:sz w:val="24"/>
          <w:szCs w:val="24"/>
        </w:rPr>
      </w:pPr>
      <w:r w:rsidRPr="006653B3">
        <w:rPr>
          <w:color w:val="auto"/>
          <w:sz w:val="24"/>
          <w:szCs w:val="24"/>
        </w:rPr>
        <w:t>а) оценка на административното съответствие и допустимост, подадено в определения срок;</w:t>
      </w:r>
    </w:p>
    <w:p w:rsidR="00393946" w:rsidRPr="006653B3" w:rsidRDefault="00694C75" w:rsidP="00087F19">
      <w:pPr>
        <w:spacing w:after="0" w:line="240" w:lineRule="auto"/>
        <w:ind w:left="0" w:firstLine="720"/>
        <w:rPr>
          <w:color w:val="auto"/>
          <w:sz w:val="24"/>
          <w:szCs w:val="24"/>
        </w:rPr>
      </w:pPr>
      <w:r w:rsidRPr="006653B3">
        <w:rPr>
          <w:color w:val="auto"/>
          <w:sz w:val="24"/>
          <w:szCs w:val="24"/>
        </w:rPr>
        <w:t>б) експертна и финансова оценка на допуснатите по буква „</w:t>
      </w:r>
      <w:proofErr w:type="gramStart"/>
      <w:r w:rsidRPr="006653B3">
        <w:rPr>
          <w:color w:val="auto"/>
          <w:sz w:val="24"/>
          <w:szCs w:val="24"/>
        </w:rPr>
        <w:t>а“</w:t>
      </w:r>
      <w:r w:rsidR="002B667C" w:rsidRPr="006653B3">
        <w:rPr>
          <w:color w:val="auto"/>
          <w:sz w:val="24"/>
          <w:szCs w:val="24"/>
          <w:lang w:val="bg-BG"/>
        </w:rPr>
        <w:t xml:space="preserve"> </w:t>
      </w:r>
      <w:r w:rsidRPr="006653B3">
        <w:rPr>
          <w:color w:val="auto"/>
          <w:sz w:val="24"/>
          <w:szCs w:val="24"/>
        </w:rPr>
        <w:t>предложения</w:t>
      </w:r>
      <w:proofErr w:type="gramEnd"/>
      <w:r w:rsidRPr="006653B3">
        <w:rPr>
          <w:color w:val="auto"/>
          <w:sz w:val="24"/>
          <w:szCs w:val="24"/>
        </w:rPr>
        <w:t>.</w:t>
      </w:r>
    </w:p>
    <w:p w:rsidR="00393946" w:rsidRPr="006653B3" w:rsidRDefault="008F0C5A" w:rsidP="008F0C5A">
      <w:pPr>
        <w:spacing w:after="0" w:line="240" w:lineRule="auto"/>
        <w:ind w:left="0" w:firstLine="720"/>
        <w:rPr>
          <w:color w:val="auto"/>
          <w:sz w:val="24"/>
          <w:szCs w:val="24"/>
        </w:rPr>
      </w:pPr>
      <w:r w:rsidRPr="006653B3">
        <w:rPr>
          <w:color w:val="auto"/>
          <w:sz w:val="24"/>
          <w:szCs w:val="24"/>
          <w:lang w:val="bg-BG"/>
        </w:rPr>
        <w:t>2.</w:t>
      </w:r>
      <w:r w:rsidR="00694C75" w:rsidRPr="006653B3">
        <w:rPr>
          <w:color w:val="auto"/>
          <w:sz w:val="24"/>
          <w:szCs w:val="24"/>
        </w:rPr>
        <w:t xml:space="preserve">класиране на всеки проект, чиято оценка е по-голяма или равна на минимално допустимата </w:t>
      </w:r>
      <w:r w:rsidRPr="006653B3">
        <w:rPr>
          <w:color w:val="auto"/>
          <w:sz w:val="24"/>
          <w:szCs w:val="24"/>
          <w:lang w:val="bg-BG"/>
        </w:rPr>
        <w:t xml:space="preserve">съгласно документите по </w:t>
      </w:r>
      <w:r w:rsidR="00694C75" w:rsidRPr="006653B3">
        <w:rPr>
          <w:color w:val="auto"/>
          <w:sz w:val="24"/>
          <w:szCs w:val="24"/>
        </w:rPr>
        <w:t>чл. 4</w:t>
      </w:r>
      <w:r w:rsidRPr="006653B3">
        <w:rPr>
          <w:color w:val="auto"/>
          <w:sz w:val="24"/>
          <w:szCs w:val="24"/>
          <w:lang w:val="bg-BG"/>
        </w:rPr>
        <w:t>, ал. 1</w:t>
      </w:r>
      <w:r w:rsidR="00694C75" w:rsidRPr="006653B3">
        <w:rPr>
          <w:color w:val="auto"/>
          <w:sz w:val="24"/>
          <w:szCs w:val="24"/>
        </w:rPr>
        <w:t>, в низходящ ред на получените точки;</w:t>
      </w:r>
    </w:p>
    <w:p w:rsidR="00393946" w:rsidRPr="004A7E8A" w:rsidRDefault="008F4A2A" w:rsidP="00BD0116">
      <w:pPr>
        <w:spacing w:after="0" w:line="240" w:lineRule="auto"/>
        <w:ind w:left="0"/>
        <w:rPr>
          <w:color w:val="auto"/>
          <w:sz w:val="24"/>
          <w:szCs w:val="24"/>
        </w:rPr>
      </w:pPr>
      <w:r w:rsidRPr="006653B3">
        <w:rPr>
          <w:color w:val="auto"/>
          <w:sz w:val="24"/>
          <w:szCs w:val="24"/>
          <w:lang w:val="bg-BG"/>
        </w:rPr>
        <w:tab/>
      </w:r>
      <w:r w:rsidR="008F0C5A" w:rsidRPr="006653B3">
        <w:rPr>
          <w:color w:val="auto"/>
          <w:sz w:val="24"/>
          <w:szCs w:val="24"/>
        </w:rPr>
        <w:t>3.</w:t>
      </w:r>
      <w:r w:rsidR="00694C75" w:rsidRPr="006653B3">
        <w:rPr>
          <w:color w:val="auto"/>
          <w:sz w:val="24"/>
          <w:szCs w:val="24"/>
        </w:rPr>
        <w:t>изготвяне на доклад, който съдържа информация</w:t>
      </w:r>
      <w:r w:rsidRPr="006653B3">
        <w:rPr>
          <w:color w:val="auto"/>
          <w:sz w:val="24"/>
          <w:szCs w:val="24"/>
          <w:lang w:val="bg-BG"/>
        </w:rPr>
        <w:t xml:space="preserve"> за проектите, определени за финансиране и за </w:t>
      </w:r>
      <w:r w:rsidR="00694C75" w:rsidRPr="004A7E8A">
        <w:rPr>
          <w:color w:val="auto"/>
          <w:sz w:val="24"/>
          <w:szCs w:val="24"/>
        </w:rPr>
        <w:t>всички етапи на оценител</w:t>
      </w:r>
      <w:r w:rsidR="008A0990" w:rsidRPr="004A7E8A">
        <w:rPr>
          <w:color w:val="auto"/>
          <w:sz w:val="24"/>
          <w:szCs w:val="24"/>
          <w:lang w:val="bg-BG"/>
        </w:rPr>
        <w:t>ния</w:t>
      </w:r>
      <w:r w:rsidR="00694C75" w:rsidRPr="004A7E8A">
        <w:rPr>
          <w:color w:val="auto"/>
          <w:sz w:val="24"/>
          <w:szCs w:val="24"/>
        </w:rPr>
        <w:t xml:space="preserve"> процес, съгласно т. 1 и 2.</w:t>
      </w:r>
    </w:p>
    <w:p w:rsidR="00393946" w:rsidRPr="006653B3" w:rsidRDefault="00694C75" w:rsidP="00087F19">
      <w:pPr>
        <w:spacing w:after="0" w:line="240" w:lineRule="auto"/>
        <w:ind w:left="0" w:firstLine="720"/>
        <w:rPr>
          <w:color w:val="auto"/>
          <w:sz w:val="24"/>
          <w:szCs w:val="24"/>
        </w:rPr>
      </w:pPr>
      <w:r w:rsidRPr="001C51EF">
        <w:rPr>
          <w:b/>
          <w:color w:val="auto"/>
          <w:sz w:val="24"/>
          <w:szCs w:val="24"/>
        </w:rPr>
        <w:t>(2)</w:t>
      </w:r>
      <w:r w:rsidRPr="004A7E8A">
        <w:rPr>
          <w:color w:val="auto"/>
          <w:sz w:val="24"/>
          <w:szCs w:val="24"/>
        </w:rPr>
        <w:t xml:space="preserve"> Всеки кандидат може да оттегли своя проект във всеки един етап на оценителния </w:t>
      </w:r>
      <w:r w:rsidRPr="006653B3">
        <w:rPr>
          <w:noProof/>
          <w:color w:val="auto"/>
          <w:sz w:val="24"/>
          <w:szCs w:val="24"/>
          <w:lang w:val="bg-BG" w:eastAsia="bg-BG"/>
        </w:rPr>
        <w:drawing>
          <wp:inline distT="0" distB="0" distL="0" distR="0">
            <wp:extent cx="3048" cy="3048"/>
            <wp:effectExtent l="0" t="0" r="0" b="0"/>
            <wp:docPr id="10927" name="Picture 10927"/>
            <wp:cNvGraphicFramePr/>
            <a:graphic xmlns:a="http://schemas.openxmlformats.org/drawingml/2006/main">
              <a:graphicData uri="http://schemas.openxmlformats.org/drawingml/2006/picture">
                <pic:pic xmlns:pic="http://schemas.openxmlformats.org/drawingml/2006/picture">
                  <pic:nvPicPr>
                    <pic:cNvPr id="10927" name="Picture 10927"/>
                    <pic:cNvPicPr/>
                  </pic:nvPicPr>
                  <pic:blipFill>
                    <a:blip r:embed="rId13"/>
                    <a:stretch>
                      <a:fillRect/>
                    </a:stretch>
                  </pic:blipFill>
                  <pic:spPr>
                    <a:xfrm>
                      <a:off x="0" y="0"/>
                      <a:ext cx="3048" cy="3048"/>
                    </a:xfrm>
                    <a:prstGeom prst="rect">
                      <a:avLst/>
                    </a:prstGeom>
                  </pic:spPr>
                </pic:pic>
              </a:graphicData>
            </a:graphic>
          </wp:inline>
        </w:drawing>
      </w:r>
      <w:r w:rsidRPr="006653B3">
        <w:rPr>
          <w:color w:val="auto"/>
          <w:sz w:val="24"/>
          <w:szCs w:val="24"/>
        </w:rPr>
        <w:t xml:space="preserve">процес чрез </w:t>
      </w:r>
      <w:r w:rsidR="008F0C5A" w:rsidRPr="006653B3">
        <w:rPr>
          <w:color w:val="auto"/>
          <w:sz w:val="24"/>
          <w:szCs w:val="24"/>
          <w:lang w:val="bg-BG"/>
        </w:rPr>
        <w:t>писмено</w:t>
      </w:r>
      <w:r w:rsidRPr="006653B3">
        <w:rPr>
          <w:color w:val="auto"/>
          <w:sz w:val="24"/>
          <w:szCs w:val="24"/>
        </w:rPr>
        <w:t xml:space="preserve"> заявление, подадено по електронен път или чрез деловодството на </w:t>
      </w:r>
      <w:r w:rsidR="006B2991">
        <w:rPr>
          <w:color w:val="auto"/>
          <w:sz w:val="24"/>
          <w:szCs w:val="24"/>
          <w:lang w:val="bg-BG"/>
        </w:rPr>
        <w:t>Ф</w:t>
      </w:r>
      <w:r w:rsidRPr="006653B3">
        <w:rPr>
          <w:color w:val="auto"/>
          <w:sz w:val="24"/>
          <w:szCs w:val="24"/>
        </w:rPr>
        <w:t>онда, като в този случай оценителната комисия не разглежда оттегления проект. Оттеглянето на проект се записва в оценителния доклад и служебно му се поставят оценки „0”.</w:t>
      </w:r>
    </w:p>
    <w:p w:rsidR="00550604" w:rsidRPr="006653B3" w:rsidRDefault="00550604" w:rsidP="00087F19">
      <w:pPr>
        <w:spacing w:after="0" w:line="240" w:lineRule="auto"/>
        <w:ind w:left="0" w:firstLine="720"/>
        <w:rPr>
          <w:color w:val="auto"/>
          <w:sz w:val="24"/>
          <w:szCs w:val="24"/>
        </w:rPr>
      </w:pPr>
    </w:p>
    <w:p w:rsidR="00393946" w:rsidRPr="006653B3" w:rsidRDefault="00694C75" w:rsidP="00087F19">
      <w:pPr>
        <w:spacing w:after="0" w:line="240" w:lineRule="auto"/>
        <w:ind w:left="0" w:firstLine="720"/>
        <w:rPr>
          <w:color w:val="auto"/>
          <w:sz w:val="24"/>
          <w:szCs w:val="24"/>
        </w:rPr>
      </w:pPr>
      <w:r w:rsidRPr="006653B3">
        <w:rPr>
          <w:b/>
          <w:color w:val="auto"/>
          <w:sz w:val="24"/>
          <w:szCs w:val="24"/>
        </w:rPr>
        <w:t xml:space="preserve">Чл. </w:t>
      </w:r>
      <w:r w:rsidR="008F4A2A" w:rsidRPr="006653B3">
        <w:rPr>
          <w:b/>
          <w:color w:val="auto"/>
          <w:sz w:val="24"/>
          <w:szCs w:val="24"/>
          <w:lang w:val="bg-BG"/>
        </w:rPr>
        <w:t>11</w:t>
      </w:r>
      <w:r w:rsidRPr="006653B3">
        <w:rPr>
          <w:b/>
          <w:color w:val="auto"/>
          <w:sz w:val="24"/>
          <w:szCs w:val="24"/>
        </w:rPr>
        <w:t>.</w:t>
      </w:r>
      <w:r w:rsidRPr="006653B3">
        <w:rPr>
          <w:color w:val="auto"/>
          <w:sz w:val="24"/>
          <w:szCs w:val="24"/>
        </w:rPr>
        <w:t xml:space="preserve"> Изпълнителният директор назначава техническа комисия, която да извърши </w:t>
      </w:r>
      <w:r w:rsidR="00442C7A" w:rsidRPr="006653B3">
        <w:rPr>
          <w:color w:val="auto"/>
          <w:sz w:val="24"/>
          <w:szCs w:val="24"/>
          <w:lang w:val="bg-BG"/>
        </w:rPr>
        <w:t>оценка</w:t>
      </w:r>
      <w:r w:rsidR="00442C7A" w:rsidRPr="006653B3">
        <w:rPr>
          <w:color w:val="auto"/>
          <w:sz w:val="24"/>
          <w:szCs w:val="24"/>
        </w:rPr>
        <w:t xml:space="preserve"> </w:t>
      </w:r>
      <w:r w:rsidRPr="006653B3">
        <w:rPr>
          <w:color w:val="auto"/>
          <w:sz w:val="24"/>
          <w:szCs w:val="24"/>
        </w:rPr>
        <w:t xml:space="preserve">за административното съответствие и допустимост на проектите. В състава </w:t>
      </w:r>
      <w:r w:rsidR="00F25EAF" w:rsidRPr="006653B3">
        <w:rPr>
          <w:color w:val="auto"/>
          <w:sz w:val="24"/>
          <w:szCs w:val="24"/>
          <w:lang w:val="bg-BG"/>
        </w:rPr>
        <w:t>ѝ задължитемно</w:t>
      </w:r>
      <w:r w:rsidRPr="006653B3">
        <w:rPr>
          <w:color w:val="auto"/>
          <w:sz w:val="24"/>
          <w:szCs w:val="24"/>
        </w:rPr>
        <w:t xml:space="preserve"> участва един служител на </w:t>
      </w:r>
      <w:r w:rsidR="00F25EAF" w:rsidRPr="006653B3">
        <w:rPr>
          <w:color w:val="auto"/>
          <w:sz w:val="24"/>
          <w:szCs w:val="24"/>
          <w:lang w:val="bg-BG"/>
        </w:rPr>
        <w:t>ф</w:t>
      </w:r>
      <w:r w:rsidRPr="006653B3">
        <w:rPr>
          <w:color w:val="auto"/>
          <w:sz w:val="24"/>
          <w:szCs w:val="24"/>
        </w:rPr>
        <w:t>онда и един експерт с юридическо образование. Комисията се назначава на</w:t>
      </w:r>
      <w:r w:rsidR="00F25EAF" w:rsidRPr="006653B3">
        <w:rPr>
          <w:color w:val="auto"/>
          <w:sz w:val="24"/>
          <w:szCs w:val="24"/>
          <w:lang w:val="bg-BG"/>
        </w:rPr>
        <w:t>й</w:t>
      </w:r>
      <w:r w:rsidRPr="006653B3">
        <w:rPr>
          <w:color w:val="auto"/>
          <w:sz w:val="24"/>
          <w:szCs w:val="24"/>
        </w:rPr>
        <w:t>-късно до 7 дни от изтичането на крайния срок за подаване на проекти.</w:t>
      </w:r>
    </w:p>
    <w:p w:rsidR="004853BB" w:rsidRPr="006653B3" w:rsidRDefault="004853BB" w:rsidP="00087F19">
      <w:pPr>
        <w:spacing w:after="0" w:line="240" w:lineRule="auto"/>
        <w:ind w:left="0" w:firstLine="720"/>
        <w:rPr>
          <w:b/>
          <w:color w:val="auto"/>
          <w:sz w:val="24"/>
          <w:szCs w:val="24"/>
        </w:rPr>
      </w:pPr>
    </w:p>
    <w:p w:rsidR="00393946" w:rsidRPr="006653B3" w:rsidRDefault="00694C75" w:rsidP="00DE21E1">
      <w:pPr>
        <w:spacing w:after="0" w:line="240" w:lineRule="auto"/>
        <w:ind w:left="0" w:firstLine="720"/>
        <w:rPr>
          <w:color w:val="auto"/>
          <w:sz w:val="24"/>
          <w:szCs w:val="24"/>
        </w:rPr>
      </w:pPr>
      <w:r w:rsidRPr="006653B3">
        <w:rPr>
          <w:b/>
          <w:color w:val="auto"/>
          <w:sz w:val="24"/>
          <w:szCs w:val="24"/>
        </w:rPr>
        <w:t xml:space="preserve">Чл. </w:t>
      </w:r>
      <w:r w:rsidR="00400D0A" w:rsidRPr="006653B3">
        <w:rPr>
          <w:b/>
          <w:color w:val="auto"/>
          <w:sz w:val="24"/>
          <w:szCs w:val="24"/>
          <w:lang w:val="bg-BG"/>
        </w:rPr>
        <w:t>1</w:t>
      </w:r>
      <w:r w:rsidR="008C0BEC" w:rsidRPr="006653B3">
        <w:rPr>
          <w:b/>
          <w:color w:val="auto"/>
          <w:sz w:val="24"/>
          <w:szCs w:val="24"/>
          <w:lang w:val="bg-BG"/>
        </w:rPr>
        <w:t>2</w:t>
      </w:r>
      <w:r w:rsidRPr="006653B3">
        <w:rPr>
          <w:b/>
          <w:color w:val="auto"/>
          <w:sz w:val="24"/>
          <w:szCs w:val="24"/>
        </w:rPr>
        <w:t>.</w:t>
      </w:r>
      <w:r w:rsidRPr="006653B3">
        <w:rPr>
          <w:color w:val="auto"/>
          <w:sz w:val="24"/>
          <w:szCs w:val="24"/>
        </w:rPr>
        <w:t xml:space="preserve"> </w:t>
      </w:r>
      <w:r w:rsidRPr="001D7EB9">
        <w:rPr>
          <w:b/>
          <w:color w:val="auto"/>
          <w:sz w:val="24"/>
          <w:szCs w:val="24"/>
        </w:rPr>
        <w:t>(1)</w:t>
      </w:r>
      <w:r w:rsidRPr="006653B3">
        <w:rPr>
          <w:color w:val="auto"/>
          <w:sz w:val="24"/>
          <w:szCs w:val="24"/>
        </w:rPr>
        <w:t xml:space="preserve"> Изпълнителният директор назначава със заповед оценителна комисия, която да разгледа подадените формуляри и документи към тях и да извърши оценяване и класиране на подадените проекти.</w:t>
      </w:r>
      <w:r w:rsidR="00DE21E1" w:rsidRPr="006653B3">
        <w:t xml:space="preserve"> </w:t>
      </w:r>
      <w:r w:rsidR="00DE21E1" w:rsidRPr="006653B3">
        <w:rPr>
          <w:color w:val="auto"/>
          <w:sz w:val="24"/>
          <w:szCs w:val="24"/>
        </w:rPr>
        <w:t>Състав</w:t>
      </w:r>
      <w:r w:rsidR="00572D12" w:rsidRPr="006653B3">
        <w:rPr>
          <w:color w:val="auto"/>
          <w:sz w:val="24"/>
          <w:szCs w:val="24"/>
          <w:lang w:val="bg-BG"/>
        </w:rPr>
        <w:t xml:space="preserve">ът </w:t>
      </w:r>
      <w:r w:rsidR="00DE21E1" w:rsidRPr="006653B3">
        <w:rPr>
          <w:color w:val="auto"/>
          <w:sz w:val="24"/>
          <w:szCs w:val="24"/>
        </w:rPr>
        <w:t>на</w:t>
      </w:r>
      <w:r w:rsidR="00572D12" w:rsidRPr="006653B3">
        <w:rPr>
          <w:color w:val="auto"/>
          <w:sz w:val="24"/>
          <w:szCs w:val="24"/>
          <w:lang w:val="bg-BG"/>
        </w:rPr>
        <w:t xml:space="preserve"> оценителната комисия </w:t>
      </w:r>
      <w:r w:rsidR="00DE21E1" w:rsidRPr="006653B3">
        <w:rPr>
          <w:color w:val="auto"/>
          <w:sz w:val="24"/>
          <w:szCs w:val="24"/>
        </w:rPr>
        <w:t xml:space="preserve">се одобрява от управителния съвет. </w:t>
      </w:r>
    </w:p>
    <w:p w:rsidR="00393946" w:rsidRPr="006653B3" w:rsidRDefault="00694C75" w:rsidP="00087F19">
      <w:pPr>
        <w:spacing w:after="0" w:line="240" w:lineRule="auto"/>
        <w:ind w:left="0" w:firstLine="720"/>
        <w:rPr>
          <w:color w:val="auto"/>
          <w:sz w:val="24"/>
          <w:szCs w:val="24"/>
        </w:rPr>
      </w:pPr>
      <w:r w:rsidRPr="001D7EB9">
        <w:rPr>
          <w:b/>
          <w:color w:val="auto"/>
          <w:sz w:val="24"/>
          <w:szCs w:val="24"/>
        </w:rPr>
        <w:t>(2)</w:t>
      </w:r>
      <w:r w:rsidRPr="006653B3">
        <w:rPr>
          <w:color w:val="auto"/>
          <w:sz w:val="24"/>
          <w:szCs w:val="24"/>
        </w:rPr>
        <w:t xml:space="preserve"> Комисията по ал. 1 е съставена от:</w:t>
      </w:r>
    </w:p>
    <w:p w:rsidR="00393946" w:rsidRPr="006653B3" w:rsidRDefault="00F25EAF" w:rsidP="00F25EAF">
      <w:pPr>
        <w:spacing w:after="0" w:line="240" w:lineRule="auto"/>
        <w:ind w:left="720"/>
        <w:rPr>
          <w:color w:val="auto"/>
          <w:sz w:val="24"/>
          <w:szCs w:val="24"/>
        </w:rPr>
      </w:pPr>
      <w:r w:rsidRPr="006653B3">
        <w:rPr>
          <w:color w:val="auto"/>
          <w:sz w:val="24"/>
          <w:szCs w:val="24"/>
          <w:lang w:val="bg-BG"/>
        </w:rPr>
        <w:t>1.</w:t>
      </w:r>
      <w:r w:rsidR="00694C75" w:rsidRPr="006653B3">
        <w:rPr>
          <w:color w:val="auto"/>
          <w:sz w:val="24"/>
          <w:szCs w:val="24"/>
        </w:rPr>
        <w:t>председател;</w:t>
      </w:r>
    </w:p>
    <w:p w:rsidR="00393946" w:rsidRPr="006653B3" w:rsidRDefault="00F25EAF" w:rsidP="00F25EAF">
      <w:pPr>
        <w:spacing w:after="0" w:line="240" w:lineRule="auto"/>
        <w:ind w:left="720"/>
        <w:rPr>
          <w:color w:val="auto"/>
          <w:sz w:val="24"/>
          <w:szCs w:val="24"/>
        </w:rPr>
      </w:pPr>
      <w:r w:rsidRPr="006653B3">
        <w:rPr>
          <w:color w:val="auto"/>
          <w:sz w:val="24"/>
          <w:szCs w:val="24"/>
          <w:lang w:val="bg-BG"/>
        </w:rPr>
        <w:t>2.</w:t>
      </w:r>
      <w:r w:rsidR="00694C75" w:rsidRPr="006653B3">
        <w:rPr>
          <w:color w:val="auto"/>
          <w:sz w:val="24"/>
          <w:szCs w:val="24"/>
        </w:rPr>
        <w:t>секретар (секретари) без право на глас;</w:t>
      </w:r>
    </w:p>
    <w:p w:rsidR="00393946" w:rsidRPr="006653B3" w:rsidRDefault="00F25EAF" w:rsidP="00087F19">
      <w:pPr>
        <w:spacing w:after="0" w:line="240" w:lineRule="auto"/>
        <w:ind w:left="0" w:firstLine="720"/>
        <w:rPr>
          <w:color w:val="auto"/>
          <w:sz w:val="24"/>
          <w:szCs w:val="24"/>
        </w:rPr>
      </w:pPr>
      <w:r w:rsidRPr="006653B3">
        <w:rPr>
          <w:color w:val="auto"/>
          <w:sz w:val="24"/>
          <w:szCs w:val="24"/>
        </w:rPr>
        <w:t>3.</w:t>
      </w:r>
      <w:r w:rsidR="00694C75" w:rsidRPr="006653B3">
        <w:rPr>
          <w:color w:val="auto"/>
          <w:sz w:val="24"/>
          <w:szCs w:val="24"/>
        </w:rPr>
        <w:t>необходимия брой членове, които са не по-малко от двама;</w:t>
      </w:r>
    </w:p>
    <w:p w:rsidR="00393946" w:rsidRPr="006653B3" w:rsidRDefault="00694C75" w:rsidP="00087F19">
      <w:pPr>
        <w:spacing w:after="0" w:line="240" w:lineRule="auto"/>
        <w:ind w:left="0" w:firstLine="720"/>
        <w:rPr>
          <w:color w:val="auto"/>
          <w:sz w:val="24"/>
          <w:szCs w:val="24"/>
        </w:rPr>
      </w:pPr>
      <w:r w:rsidRPr="006653B3">
        <w:rPr>
          <w:color w:val="auto"/>
          <w:sz w:val="24"/>
          <w:szCs w:val="24"/>
        </w:rPr>
        <w:t>4. резервни членове, които са не по-малко от двама.</w:t>
      </w:r>
      <w:r w:rsidRPr="006653B3">
        <w:rPr>
          <w:noProof/>
          <w:color w:val="auto"/>
          <w:sz w:val="24"/>
          <w:szCs w:val="24"/>
          <w:lang w:val="bg-BG" w:eastAsia="bg-BG"/>
        </w:rPr>
        <w:drawing>
          <wp:inline distT="0" distB="0" distL="0" distR="0">
            <wp:extent cx="9144" cy="3048"/>
            <wp:effectExtent l="0" t="0" r="0" b="0"/>
            <wp:docPr id="50207" name="Picture 50207"/>
            <wp:cNvGraphicFramePr/>
            <a:graphic xmlns:a="http://schemas.openxmlformats.org/drawingml/2006/main">
              <a:graphicData uri="http://schemas.openxmlformats.org/drawingml/2006/picture">
                <pic:pic xmlns:pic="http://schemas.openxmlformats.org/drawingml/2006/picture">
                  <pic:nvPicPr>
                    <pic:cNvPr id="50207" name="Picture 50207"/>
                    <pic:cNvPicPr/>
                  </pic:nvPicPr>
                  <pic:blipFill>
                    <a:blip r:embed="rId14"/>
                    <a:stretch>
                      <a:fillRect/>
                    </a:stretch>
                  </pic:blipFill>
                  <pic:spPr>
                    <a:xfrm>
                      <a:off x="0" y="0"/>
                      <a:ext cx="9144" cy="3048"/>
                    </a:xfrm>
                    <a:prstGeom prst="rect">
                      <a:avLst/>
                    </a:prstGeom>
                  </pic:spPr>
                </pic:pic>
              </a:graphicData>
            </a:graphic>
          </wp:inline>
        </w:drawing>
      </w:r>
    </w:p>
    <w:p w:rsidR="00393946" w:rsidRPr="00491961" w:rsidRDefault="00F25EAF" w:rsidP="00087F19">
      <w:pPr>
        <w:spacing w:after="0" w:line="240" w:lineRule="auto"/>
        <w:ind w:left="0" w:firstLine="720"/>
        <w:rPr>
          <w:color w:val="auto"/>
          <w:sz w:val="24"/>
          <w:szCs w:val="24"/>
        </w:rPr>
      </w:pPr>
      <w:r w:rsidRPr="001D7EB9">
        <w:rPr>
          <w:b/>
          <w:color w:val="auto"/>
          <w:sz w:val="24"/>
          <w:szCs w:val="24"/>
          <w:lang w:val="bg-BG"/>
        </w:rPr>
        <w:t>(3)</w:t>
      </w:r>
      <w:r w:rsidR="00694C75" w:rsidRPr="00491961">
        <w:rPr>
          <w:color w:val="auto"/>
          <w:sz w:val="24"/>
          <w:szCs w:val="24"/>
        </w:rPr>
        <w:t xml:space="preserve"> Секретарят на оценителната комисия е представител на фонда.</w:t>
      </w:r>
    </w:p>
    <w:p w:rsidR="00393946" w:rsidRPr="006653B3" w:rsidRDefault="00F25EAF" w:rsidP="00F25EAF">
      <w:pPr>
        <w:pStyle w:val="ListParagraph"/>
        <w:spacing w:after="0" w:line="240" w:lineRule="auto"/>
        <w:ind w:left="81" w:firstLine="639"/>
        <w:rPr>
          <w:color w:val="auto"/>
          <w:sz w:val="24"/>
          <w:szCs w:val="24"/>
        </w:rPr>
      </w:pPr>
      <w:r w:rsidRPr="001D7EB9">
        <w:rPr>
          <w:b/>
          <w:color w:val="auto"/>
          <w:sz w:val="24"/>
          <w:szCs w:val="24"/>
          <w:lang w:val="bg-BG"/>
        </w:rPr>
        <w:t>(4)</w:t>
      </w:r>
      <w:r w:rsidR="009E5D87" w:rsidRPr="006653B3">
        <w:rPr>
          <w:color w:val="auto"/>
          <w:sz w:val="24"/>
          <w:szCs w:val="24"/>
          <w:lang w:val="bg-BG"/>
        </w:rPr>
        <w:t xml:space="preserve"> </w:t>
      </w:r>
      <w:r w:rsidR="00694C75" w:rsidRPr="006653B3">
        <w:rPr>
          <w:color w:val="auto"/>
          <w:sz w:val="24"/>
          <w:szCs w:val="24"/>
        </w:rPr>
        <w:t xml:space="preserve">Председателят на оценителната комисия ръководи организационно и методически работата </w:t>
      </w:r>
      <w:r w:rsidRPr="006653B3">
        <w:rPr>
          <w:color w:val="auto"/>
          <w:sz w:val="24"/>
          <w:szCs w:val="24"/>
          <w:lang w:val="bg-BG"/>
        </w:rPr>
        <w:t>ѝ</w:t>
      </w:r>
      <w:r w:rsidR="00694C75" w:rsidRPr="006653B3">
        <w:rPr>
          <w:color w:val="auto"/>
          <w:sz w:val="24"/>
          <w:szCs w:val="24"/>
        </w:rPr>
        <w:t>, координира процеса на оценка и осигурява безпристрастност на процеса.</w:t>
      </w:r>
    </w:p>
    <w:p w:rsidR="00393946" w:rsidRPr="006653B3" w:rsidRDefault="009E5D87" w:rsidP="009E5D87">
      <w:pPr>
        <w:spacing w:after="0" w:line="240" w:lineRule="auto"/>
        <w:ind w:firstLine="52"/>
        <w:rPr>
          <w:color w:val="auto"/>
          <w:sz w:val="24"/>
          <w:szCs w:val="24"/>
        </w:rPr>
      </w:pPr>
      <w:r w:rsidRPr="001D7EB9">
        <w:rPr>
          <w:b/>
          <w:color w:val="auto"/>
          <w:sz w:val="24"/>
          <w:szCs w:val="24"/>
          <w:lang w:val="bg-BG"/>
        </w:rPr>
        <w:t xml:space="preserve">          </w:t>
      </w:r>
      <w:r w:rsidR="00A61329">
        <w:rPr>
          <w:b/>
          <w:color w:val="auto"/>
          <w:sz w:val="24"/>
          <w:szCs w:val="24"/>
          <w:lang w:val="bg-BG"/>
        </w:rPr>
        <w:t xml:space="preserve"> </w:t>
      </w:r>
      <w:r w:rsidRPr="001D7EB9">
        <w:rPr>
          <w:b/>
          <w:color w:val="auto"/>
          <w:sz w:val="24"/>
          <w:szCs w:val="24"/>
          <w:lang w:val="bg-BG"/>
        </w:rPr>
        <w:t>(5)</w:t>
      </w:r>
      <w:r w:rsidRPr="006653B3">
        <w:rPr>
          <w:color w:val="auto"/>
          <w:sz w:val="24"/>
          <w:szCs w:val="24"/>
          <w:lang w:val="bg-BG"/>
        </w:rPr>
        <w:t xml:space="preserve"> </w:t>
      </w:r>
      <w:r w:rsidR="00694C75" w:rsidRPr="006653B3">
        <w:rPr>
          <w:color w:val="auto"/>
          <w:sz w:val="24"/>
          <w:szCs w:val="24"/>
        </w:rPr>
        <w:t>Секретарят подпомага председателя в дейността му, изпълнява всички административни дейности, свързани с оценителния процес</w:t>
      </w:r>
      <w:r w:rsidR="00B94EB5" w:rsidRPr="006653B3">
        <w:rPr>
          <w:color w:val="auto"/>
          <w:sz w:val="24"/>
          <w:szCs w:val="24"/>
          <w:lang w:val="bg-BG"/>
        </w:rPr>
        <w:t>,</w:t>
      </w:r>
      <w:r w:rsidR="00694C75" w:rsidRPr="006653B3">
        <w:rPr>
          <w:color w:val="auto"/>
          <w:sz w:val="24"/>
          <w:szCs w:val="24"/>
        </w:rPr>
        <w:t xml:space="preserve"> и отговаря за техническата обезпеченост на дейността на комисията.</w:t>
      </w:r>
    </w:p>
    <w:p w:rsidR="009E5D87" w:rsidRPr="006653B3" w:rsidRDefault="009E5D87" w:rsidP="009E5D87">
      <w:pPr>
        <w:spacing w:after="0" w:line="240" w:lineRule="auto"/>
        <w:ind w:firstLine="52"/>
        <w:rPr>
          <w:color w:val="auto"/>
          <w:sz w:val="24"/>
          <w:szCs w:val="24"/>
        </w:rPr>
      </w:pPr>
    </w:p>
    <w:p w:rsidR="00393946" w:rsidRPr="00BD0116" w:rsidRDefault="00694C75" w:rsidP="00087F19">
      <w:pPr>
        <w:spacing w:after="0" w:line="240" w:lineRule="auto"/>
        <w:ind w:left="0" w:firstLine="720"/>
        <w:rPr>
          <w:color w:val="auto"/>
          <w:sz w:val="24"/>
          <w:szCs w:val="24"/>
          <w:lang w:val="bg-BG"/>
        </w:rPr>
      </w:pPr>
      <w:r w:rsidRPr="006653B3">
        <w:rPr>
          <w:b/>
          <w:color w:val="auto"/>
          <w:sz w:val="24"/>
          <w:szCs w:val="24"/>
        </w:rPr>
        <w:t xml:space="preserve">Чл. </w:t>
      </w:r>
      <w:r w:rsidR="00400D0A" w:rsidRPr="006653B3">
        <w:rPr>
          <w:b/>
          <w:color w:val="auto"/>
          <w:sz w:val="24"/>
          <w:szCs w:val="24"/>
        </w:rPr>
        <w:t>1</w:t>
      </w:r>
      <w:r w:rsidR="00C700E7" w:rsidRPr="006653B3">
        <w:rPr>
          <w:b/>
          <w:color w:val="auto"/>
          <w:sz w:val="24"/>
          <w:szCs w:val="24"/>
          <w:lang w:val="bg-BG"/>
        </w:rPr>
        <w:t>3</w:t>
      </w:r>
      <w:r w:rsidRPr="006653B3">
        <w:rPr>
          <w:b/>
          <w:color w:val="auto"/>
          <w:sz w:val="24"/>
          <w:szCs w:val="24"/>
        </w:rPr>
        <w:t>.</w:t>
      </w:r>
      <w:r w:rsidRPr="006653B3">
        <w:rPr>
          <w:color w:val="auto"/>
          <w:sz w:val="24"/>
          <w:szCs w:val="24"/>
        </w:rPr>
        <w:t xml:space="preserve"> </w:t>
      </w:r>
      <w:r w:rsidR="001D7EB9" w:rsidRPr="001D7EB9">
        <w:rPr>
          <w:b/>
          <w:color w:val="auto"/>
          <w:sz w:val="24"/>
          <w:szCs w:val="24"/>
          <w:lang w:val="bg-BG"/>
        </w:rPr>
        <w:t>(1)</w:t>
      </w:r>
      <w:r w:rsidRPr="006653B3">
        <w:rPr>
          <w:color w:val="auto"/>
          <w:sz w:val="24"/>
          <w:szCs w:val="24"/>
        </w:rPr>
        <w:t xml:space="preserve">Председателят и членове на оценителната комисия са творци и експерти в съответното културно направление, включени в </w:t>
      </w:r>
      <w:r w:rsidR="009E5D87" w:rsidRPr="006653B3">
        <w:rPr>
          <w:color w:val="auto"/>
          <w:sz w:val="24"/>
          <w:szCs w:val="24"/>
          <w:lang w:val="bg-BG"/>
        </w:rPr>
        <w:t>списъците</w:t>
      </w:r>
      <w:r w:rsidRPr="006653B3">
        <w:rPr>
          <w:color w:val="auto"/>
          <w:sz w:val="24"/>
          <w:szCs w:val="24"/>
        </w:rPr>
        <w:t xml:space="preserve"> на оценителите за съответната област на </w:t>
      </w:r>
      <w:r w:rsidR="006B2991" w:rsidRPr="006653B3">
        <w:rPr>
          <w:color w:val="auto"/>
          <w:sz w:val="24"/>
          <w:szCs w:val="24"/>
        </w:rPr>
        <w:t>културата.</w:t>
      </w:r>
    </w:p>
    <w:p w:rsidR="00B05243" w:rsidRPr="004A7E8A" w:rsidRDefault="00694C75" w:rsidP="00B05243">
      <w:pPr>
        <w:spacing w:after="0" w:line="240" w:lineRule="auto"/>
        <w:ind w:left="0" w:firstLine="720"/>
        <w:rPr>
          <w:color w:val="auto"/>
          <w:sz w:val="24"/>
          <w:szCs w:val="24"/>
        </w:rPr>
      </w:pPr>
      <w:r w:rsidRPr="001D7EB9">
        <w:rPr>
          <w:b/>
          <w:noProof/>
          <w:color w:val="auto"/>
          <w:sz w:val="24"/>
          <w:szCs w:val="24"/>
          <w:lang w:val="bg-BG" w:eastAsia="bg-BG"/>
        </w:rPr>
        <w:drawing>
          <wp:inline distT="0" distB="0" distL="0" distR="0" wp14:anchorId="65E90EBD" wp14:editId="38E760C5">
            <wp:extent cx="9144" cy="3048"/>
            <wp:effectExtent l="0" t="0" r="0" b="0"/>
            <wp:docPr id="50209" name="Picture 50209"/>
            <wp:cNvGraphicFramePr/>
            <a:graphic xmlns:a="http://schemas.openxmlformats.org/drawingml/2006/main">
              <a:graphicData uri="http://schemas.openxmlformats.org/drawingml/2006/picture">
                <pic:pic xmlns:pic="http://schemas.openxmlformats.org/drawingml/2006/picture">
                  <pic:nvPicPr>
                    <pic:cNvPr id="50209" name="Picture 50209"/>
                    <pic:cNvPicPr/>
                  </pic:nvPicPr>
                  <pic:blipFill>
                    <a:blip r:embed="rId14"/>
                    <a:stretch>
                      <a:fillRect/>
                    </a:stretch>
                  </pic:blipFill>
                  <pic:spPr>
                    <a:xfrm>
                      <a:off x="0" y="0"/>
                      <a:ext cx="9144" cy="3048"/>
                    </a:xfrm>
                    <a:prstGeom prst="rect">
                      <a:avLst/>
                    </a:prstGeom>
                  </pic:spPr>
                </pic:pic>
              </a:graphicData>
            </a:graphic>
          </wp:inline>
        </w:drawing>
      </w:r>
      <w:r w:rsidR="00B05243" w:rsidRPr="001D7EB9">
        <w:rPr>
          <w:b/>
          <w:color w:val="auto"/>
          <w:sz w:val="24"/>
          <w:szCs w:val="24"/>
        </w:rPr>
        <w:t>(</w:t>
      </w:r>
      <w:r w:rsidR="00B05243" w:rsidRPr="001D7EB9">
        <w:rPr>
          <w:b/>
          <w:color w:val="auto"/>
          <w:sz w:val="24"/>
          <w:szCs w:val="24"/>
          <w:lang w:val="bg-BG"/>
        </w:rPr>
        <w:t>2</w:t>
      </w:r>
      <w:r w:rsidR="00B05243" w:rsidRPr="001D7EB9">
        <w:rPr>
          <w:b/>
          <w:color w:val="auto"/>
          <w:sz w:val="24"/>
          <w:szCs w:val="24"/>
        </w:rPr>
        <w:t>)</w:t>
      </w:r>
      <w:r w:rsidR="00B05243" w:rsidRPr="006653B3">
        <w:rPr>
          <w:color w:val="auto"/>
          <w:sz w:val="24"/>
          <w:szCs w:val="24"/>
        </w:rPr>
        <w:t xml:space="preserve"> Изпълнителният директор сключва договори с членовете на </w:t>
      </w:r>
      <w:r w:rsidR="0065484E" w:rsidRPr="004A7E8A">
        <w:rPr>
          <w:color w:val="auto"/>
          <w:sz w:val="24"/>
          <w:szCs w:val="24"/>
          <w:lang w:val="bg-BG"/>
        </w:rPr>
        <w:t>оценителната комисия</w:t>
      </w:r>
      <w:r w:rsidR="00B05243" w:rsidRPr="004A7E8A">
        <w:rPr>
          <w:color w:val="auto"/>
          <w:sz w:val="24"/>
          <w:szCs w:val="24"/>
        </w:rPr>
        <w:t>.</w:t>
      </w:r>
    </w:p>
    <w:p w:rsidR="00B05243" w:rsidRPr="006653B3" w:rsidRDefault="00B05243" w:rsidP="00B05243">
      <w:pPr>
        <w:spacing w:after="0" w:line="240" w:lineRule="auto"/>
        <w:ind w:left="0" w:firstLine="720"/>
        <w:rPr>
          <w:color w:val="auto"/>
          <w:sz w:val="24"/>
          <w:szCs w:val="24"/>
        </w:rPr>
      </w:pPr>
      <w:r w:rsidRPr="001D7EB9">
        <w:rPr>
          <w:b/>
          <w:color w:val="auto"/>
          <w:sz w:val="24"/>
          <w:szCs w:val="24"/>
        </w:rPr>
        <w:t>(</w:t>
      </w:r>
      <w:r w:rsidRPr="001D7EB9">
        <w:rPr>
          <w:b/>
          <w:color w:val="auto"/>
          <w:sz w:val="24"/>
          <w:szCs w:val="24"/>
          <w:lang w:val="bg-BG"/>
        </w:rPr>
        <w:t>3</w:t>
      </w:r>
      <w:r w:rsidRPr="001D7EB9">
        <w:rPr>
          <w:b/>
          <w:color w:val="auto"/>
          <w:sz w:val="24"/>
          <w:szCs w:val="24"/>
        </w:rPr>
        <w:t>)</w:t>
      </w:r>
      <w:r w:rsidRPr="004A7E8A">
        <w:rPr>
          <w:color w:val="auto"/>
          <w:sz w:val="24"/>
          <w:szCs w:val="24"/>
        </w:rPr>
        <w:t xml:space="preserve"> Фондът провежда обучение на членовете на </w:t>
      </w:r>
      <w:r w:rsidR="004D54B3" w:rsidRPr="00BD0116">
        <w:rPr>
          <w:color w:val="auto"/>
          <w:sz w:val="24"/>
          <w:szCs w:val="24"/>
          <w:lang w:val="bg-BG"/>
        </w:rPr>
        <w:t>оценителната комисия</w:t>
      </w:r>
      <w:r w:rsidRPr="006653B3">
        <w:rPr>
          <w:color w:val="auto"/>
          <w:sz w:val="24"/>
          <w:szCs w:val="24"/>
        </w:rPr>
        <w:t xml:space="preserve"> при назначаването им.</w:t>
      </w:r>
    </w:p>
    <w:p w:rsidR="00B05243" w:rsidRPr="004A7E8A" w:rsidRDefault="00B05243" w:rsidP="00B05243">
      <w:pPr>
        <w:spacing w:after="0" w:line="240" w:lineRule="auto"/>
        <w:ind w:left="0" w:firstLine="720"/>
        <w:rPr>
          <w:color w:val="auto"/>
          <w:sz w:val="24"/>
          <w:szCs w:val="24"/>
        </w:rPr>
      </w:pPr>
      <w:r w:rsidRPr="004A7E8A">
        <w:rPr>
          <w:color w:val="auto"/>
          <w:sz w:val="24"/>
          <w:szCs w:val="24"/>
        </w:rPr>
        <w:lastRenderedPageBreak/>
        <w:t xml:space="preserve">        </w:t>
      </w:r>
    </w:p>
    <w:p w:rsidR="00B05243" w:rsidRPr="006653B3" w:rsidRDefault="00B05243" w:rsidP="00B05243">
      <w:pPr>
        <w:spacing w:after="0" w:line="240" w:lineRule="auto"/>
        <w:ind w:left="0" w:firstLine="720"/>
        <w:rPr>
          <w:color w:val="auto"/>
          <w:sz w:val="24"/>
          <w:szCs w:val="24"/>
        </w:rPr>
      </w:pPr>
      <w:r w:rsidRPr="00BD0116">
        <w:rPr>
          <w:b/>
          <w:color w:val="auto"/>
          <w:sz w:val="24"/>
          <w:szCs w:val="24"/>
        </w:rPr>
        <w:t>Чл. 1</w:t>
      </w:r>
      <w:r w:rsidR="00783372">
        <w:rPr>
          <w:b/>
          <w:color w:val="auto"/>
          <w:sz w:val="24"/>
          <w:szCs w:val="24"/>
          <w:lang w:val="bg-BG"/>
        </w:rPr>
        <w:t>4</w:t>
      </w:r>
      <w:r w:rsidRPr="006653B3">
        <w:rPr>
          <w:color w:val="auto"/>
          <w:sz w:val="24"/>
          <w:szCs w:val="24"/>
        </w:rPr>
        <w:t xml:space="preserve">. </w:t>
      </w:r>
      <w:r w:rsidRPr="001D7EB9">
        <w:rPr>
          <w:b/>
          <w:color w:val="auto"/>
          <w:sz w:val="24"/>
          <w:szCs w:val="24"/>
        </w:rPr>
        <w:t>(1)</w:t>
      </w:r>
      <w:r w:rsidRPr="006653B3">
        <w:rPr>
          <w:color w:val="auto"/>
          <w:sz w:val="24"/>
          <w:szCs w:val="24"/>
        </w:rPr>
        <w:t xml:space="preserve"> Член на </w:t>
      </w:r>
      <w:r w:rsidR="004D54B3" w:rsidRPr="00BD0116">
        <w:rPr>
          <w:color w:val="auto"/>
          <w:sz w:val="24"/>
          <w:szCs w:val="24"/>
          <w:lang w:val="bg-BG"/>
        </w:rPr>
        <w:t xml:space="preserve">оценителна </w:t>
      </w:r>
      <w:r w:rsidR="008F6346" w:rsidRPr="00BD0116">
        <w:rPr>
          <w:color w:val="auto"/>
          <w:sz w:val="24"/>
          <w:szCs w:val="24"/>
          <w:lang w:val="bg-BG"/>
        </w:rPr>
        <w:t>комисия</w:t>
      </w:r>
      <w:r w:rsidR="008F6346" w:rsidRPr="00BD0116">
        <w:rPr>
          <w:color w:val="auto"/>
          <w:sz w:val="24"/>
          <w:szCs w:val="24"/>
        </w:rPr>
        <w:t xml:space="preserve"> се</w:t>
      </w:r>
      <w:r w:rsidRPr="006653B3">
        <w:rPr>
          <w:color w:val="auto"/>
          <w:sz w:val="24"/>
          <w:szCs w:val="24"/>
        </w:rPr>
        <w:t xml:space="preserve"> освобождава предсрочно:</w:t>
      </w:r>
    </w:p>
    <w:p w:rsidR="00B05243" w:rsidRPr="006653B3" w:rsidRDefault="00B05243" w:rsidP="00B05243">
      <w:pPr>
        <w:spacing w:after="0" w:line="240" w:lineRule="auto"/>
        <w:ind w:left="0" w:firstLine="720"/>
        <w:rPr>
          <w:color w:val="auto"/>
          <w:sz w:val="24"/>
          <w:szCs w:val="24"/>
        </w:rPr>
      </w:pPr>
      <w:r w:rsidRPr="006653B3">
        <w:rPr>
          <w:color w:val="auto"/>
          <w:sz w:val="24"/>
          <w:szCs w:val="24"/>
        </w:rPr>
        <w:t xml:space="preserve">1. по негово писмено заявление; </w:t>
      </w:r>
    </w:p>
    <w:p w:rsidR="00B05243" w:rsidRPr="006653B3" w:rsidRDefault="00B05243" w:rsidP="00B05243">
      <w:pPr>
        <w:spacing w:after="0" w:line="240" w:lineRule="auto"/>
        <w:ind w:left="0" w:firstLine="720"/>
        <w:rPr>
          <w:color w:val="auto"/>
          <w:sz w:val="24"/>
          <w:szCs w:val="24"/>
        </w:rPr>
      </w:pPr>
      <w:r w:rsidRPr="006653B3">
        <w:rPr>
          <w:color w:val="auto"/>
          <w:sz w:val="24"/>
          <w:szCs w:val="24"/>
        </w:rPr>
        <w:t xml:space="preserve">2. при обективна невъзможност да изпълнява задълженията си поради болест или друга обективна причина; </w:t>
      </w:r>
    </w:p>
    <w:p w:rsidR="00B05243" w:rsidRPr="006653B3" w:rsidRDefault="00B05243" w:rsidP="00B05243">
      <w:pPr>
        <w:spacing w:after="0" w:line="240" w:lineRule="auto"/>
        <w:ind w:left="0" w:firstLine="720"/>
        <w:rPr>
          <w:color w:val="auto"/>
          <w:sz w:val="24"/>
          <w:szCs w:val="24"/>
        </w:rPr>
      </w:pPr>
      <w:r w:rsidRPr="006653B3">
        <w:rPr>
          <w:color w:val="auto"/>
          <w:sz w:val="24"/>
          <w:szCs w:val="24"/>
        </w:rPr>
        <w:t>3. при констатирани две отсъствия от заседания на комисията;</w:t>
      </w:r>
    </w:p>
    <w:p w:rsidR="00B05243" w:rsidRPr="006653B3" w:rsidRDefault="00B05243" w:rsidP="00B05243">
      <w:pPr>
        <w:spacing w:after="0" w:line="240" w:lineRule="auto"/>
        <w:ind w:left="0" w:firstLine="720"/>
        <w:rPr>
          <w:color w:val="auto"/>
          <w:sz w:val="24"/>
          <w:szCs w:val="24"/>
        </w:rPr>
      </w:pPr>
      <w:r w:rsidRPr="006653B3">
        <w:rPr>
          <w:color w:val="auto"/>
          <w:sz w:val="24"/>
          <w:szCs w:val="24"/>
        </w:rPr>
        <w:t xml:space="preserve">4. при нарушаване на разпоредбите на </w:t>
      </w:r>
      <w:r w:rsidR="00FC697D">
        <w:rPr>
          <w:color w:val="auto"/>
          <w:sz w:val="24"/>
          <w:szCs w:val="24"/>
        </w:rPr>
        <w:t xml:space="preserve">тази наредба </w:t>
      </w:r>
      <w:r w:rsidRPr="006653B3">
        <w:rPr>
          <w:color w:val="auto"/>
          <w:sz w:val="24"/>
          <w:szCs w:val="24"/>
        </w:rPr>
        <w:t xml:space="preserve">и други актове, свързани с дейността на </w:t>
      </w:r>
      <w:r w:rsidR="003A1742">
        <w:rPr>
          <w:color w:val="auto"/>
          <w:sz w:val="24"/>
          <w:szCs w:val="24"/>
          <w:lang w:val="bg-BG"/>
        </w:rPr>
        <w:t>Ф</w:t>
      </w:r>
      <w:r w:rsidRPr="006653B3">
        <w:rPr>
          <w:color w:val="auto"/>
          <w:sz w:val="24"/>
          <w:szCs w:val="24"/>
        </w:rPr>
        <w:t>онда;</w:t>
      </w:r>
    </w:p>
    <w:p w:rsidR="00B05243" w:rsidRPr="006653B3" w:rsidRDefault="00B05243" w:rsidP="00B05243">
      <w:pPr>
        <w:spacing w:after="0" w:line="240" w:lineRule="auto"/>
        <w:ind w:left="0" w:firstLine="720"/>
        <w:rPr>
          <w:color w:val="auto"/>
          <w:sz w:val="24"/>
          <w:szCs w:val="24"/>
        </w:rPr>
      </w:pPr>
      <w:r w:rsidRPr="006653B3">
        <w:rPr>
          <w:color w:val="auto"/>
          <w:sz w:val="24"/>
          <w:szCs w:val="24"/>
        </w:rPr>
        <w:t>5. при установяване на конфликт на интереси в работата му;</w:t>
      </w:r>
    </w:p>
    <w:p w:rsidR="00393946" w:rsidRPr="006653B3" w:rsidRDefault="00B05243" w:rsidP="00B05243">
      <w:pPr>
        <w:spacing w:after="0" w:line="240" w:lineRule="auto"/>
        <w:ind w:left="0" w:firstLine="720"/>
        <w:rPr>
          <w:color w:val="auto"/>
          <w:sz w:val="24"/>
          <w:szCs w:val="24"/>
        </w:rPr>
      </w:pPr>
      <w:r w:rsidRPr="001D7EB9">
        <w:rPr>
          <w:b/>
          <w:color w:val="auto"/>
          <w:sz w:val="24"/>
          <w:szCs w:val="24"/>
        </w:rPr>
        <w:t>(2)</w:t>
      </w:r>
      <w:r w:rsidRPr="006653B3">
        <w:rPr>
          <w:color w:val="auto"/>
          <w:sz w:val="24"/>
          <w:szCs w:val="24"/>
        </w:rPr>
        <w:t xml:space="preserve"> Решението за освобождаване се взема от управителния съвет по предложение на изпълнителния директор. Изпълнителният директор предлага за одобрение от управителния съвет нов член за състава на комисията</w:t>
      </w:r>
      <w:r w:rsidR="003F7A04" w:rsidRPr="00BD0116">
        <w:rPr>
          <w:color w:val="auto"/>
          <w:sz w:val="24"/>
          <w:szCs w:val="24"/>
        </w:rPr>
        <w:t>.</w:t>
      </w:r>
    </w:p>
    <w:p w:rsidR="00B05243" w:rsidRPr="006653B3" w:rsidRDefault="00B05243" w:rsidP="00087F19">
      <w:pPr>
        <w:spacing w:after="0" w:line="240" w:lineRule="auto"/>
        <w:ind w:left="0" w:firstLine="720"/>
        <w:rPr>
          <w:b/>
          <w:color w:val="auto"/>
          <w:sz w:val="24"/>
          <w:szCs w:val="24"/>
        </w:rPr>
      </w:pPr>
    </w:p>
    <w:p w:rsidR="00393946" w:rsidRPr="00BD0116" w:rsidRDefault="00694C75" w:rsidP="00087F19">
      <w:pPr>
        <w:spacing w:after="0" w:line="240" w:lineRule="auto"/>
        <w:ind w:left="0" w:firstLine="720"/>
        <w:rPr>
          <w:color w:val="auto"/>
          <w:sz w:val="24"/>
          <w:szCs w:val="24"/>
          <w:lang w:val="bg-BG"/>
        </w:rPr>
      </w:pPr>
      <w:r w:rsidRPr="006653B3">
        <w:rPr>
          <w:b/>
          <w:color w:val="auto"/>
          <w:sz w:val="24"/>
          <w:szCs w:val="24"/>
        </w:rPr>
        <w:t xml:space="preserve">Чл. </w:t>
      </w:r>
      <w:r w:rsidR="00B05243" w:rsidRPr="006653B3">
        <w:rPr>
          <w:b/>
          <w:color w:val="auto"/>
          <w:sz w:val="24"/>
          <w:szCs w:val="24"/>
        </w:rPr>
        <w:t>1</w:t>
      </w:r>
      <w:r w:rsidR="00783372">
        <w:rPr>
          <w:b/>
          <w:color w:val="auto"/>
          <w:sz w:val="24"/>
          <w:szCs w:val="24"/>
          <w:lang w:val="bg-BG"/>
        </w:rPr>
        <w:t>5</w:t>
      </w:r>
      <w:r w:rsidRPr="00783372">
        <w:rPr>
          <w:color w:val="auto"/>
          <w:sz w:val="24"/>
          <w:szCs w:val="24"/>
        </w:rPr>
        <w:t xml:space="preserve">. </w:t>
      </w:r>
      <w:r w:rsidRPr="001D7EB9">
        <w:rPr>
          <w:b/>
          <w:color w:val="auto"/>
          <w:sz w:val="24"/>
          <w:szCs w:val="24"/>
        </w:rPr>
        <w:t>(1)</w:t>
      </w:r>
      <w:r w:rsidRPr="00783372">
        <w:rPr>
          <w:color w:val="auto"/>
          <w:sz w:val="24"/>
          <w:szCs w:val="24"/>
        </w:rPr>
        <w:t xml:space="preserve"> Членовете на техническата комисия</w:t>
      </w:r>
      <w:r w:rsidR="00AE71AF" w:rsidRPr="00783372">
        <w:rPr>
          <w:color w:val="auto"/>
          <w:sz w:val="24"/>
          <w:szCs w:val="24"/>
          <w:lang w:val="bg-BG"/>
        </w:rPr>
        <w:t>,</w:t>
      </w:r>
      <w:r w:rsidRPr="00783372">
        <w:rPr>
          <w:color w:val="auto"/>
          <w:sz w:val="24"/>
          <w:szCs w:val="24"/>
        </w:rPr>
        <w:t xml:space="preserve"> председателят, секретарят и членовете на оценителната комисия</w:t>
      </w:r>
      <w:r w:rsidR="00442C7A" w:rsidRPr="006653B3">
        <w:rPr>
          <w:color w:val="auto"/>
          <w:sz w:val="24"/>
          <w:szCs w:val="24"/>
          <w:lang w:val="bg-BG"/>
        </w:rPr>
        <w:t xml:space="preserve">, които не са в трудови или служебни правоотношения с </w:t>
      </w:r>
      <w:r w:rsidR="003A1742">
        <w:rPr>
          <w:color w:val="auto"/>
          <w:sz w:val="24"/>
          <w:szCs w:val="24"/>
          <w:lang w:val="bg-BG"/>
        </w:rPr>
        <w:t>Ф</w:t>
      </w:r>
      <w:r w:rsidR="00442C7A" w:rsidRPr="006653B3">
        <w:rPr>
          <w:color w:val="auto"/>
          <w:sz w:val="24"/>
          <w:szCs w:val="24"/>
          <w:lang w:val="bg-BG"/>
        </w:rPr>
        <w:t xml:space="preserve">онда или с Министерството на културата </w:t>
      </w:r>
      <w:r w:rsidRPr="006653B3">
        <w:rPr>
          <w:color w:val="auto"/>
          <w:sz w:val="24"/>
          <w:szCs w:val="24"/>
        </w:rPr>
        <w:t xml:space="preserve">получават възнаграждение, определено в </w:t>
      </w:r>
      <w:r w:rsidR="00442C7A" w:rsidRPr="006653B3">
        <w:rPr>
          <w:color w:val="auto"/>
          <w:sz w:val="24"/>
          <w:szCs w:val="24"/>
          <w:lang w:val="bg-BG"/>
        </w:rPr>
        <w:t>договор</w:t>
      </w:r>
      <w:r w:rsidR="00AE71AF" w:rsidRPr="006653B3">
        <w:rPr>
          <w:color w:val="auto"/>
          <w:sz w:val="24"/>
          <w:szCs w:val="24"/>
          <w:lang w:val="bg-BG"/>
        </w:rPr>
        <w:t>а</w:t>
      </w:r>
      <w:r w:rsidR="00442C7A" w:rsidRPr="006653B3">
        <w:rPr>
          <w:color w:val="auto"/>
          <w:sz w:val="24"/>
          <w:szCs w:val="24"/>
          <w:lang w:val="bg-BG"/>
        </w:rPr>
        <w:t>, сключен с изпълнителния директор.</w:t>
      </w:r>
    </w:p>
    <w:p w:rsidR="00393946" w:rsidRPr="006653B3" w:rsidRDefault="00694C75" w:rsidP="00087F19">
      <w:pPr>
        <w:spacing w:after="0" w:line="240" w:lineRule="auto"/>
        <w:ind w:left="0" w:firstLine="720"/>
        <w:rPr>
          <w:color w:val="auto"/>
          <w:sz w:val="24"/>
          <w:szCs w:val="24"/>
        </w:rPr>
      </w:pPr>
      <w:r w:rsidRPr="00A32BA4">
        <w:rPr>
          <w:b/>
          <w:color w:val="auto"/>
          <w:sz w:val="24"/>
          <w:szCs w:val="24"/>
        </w:rPr>
        <w:t>(2)</w:t>
      </w:r>
      <w:r w:rsidRPr="006653B3">
        <w:rPr>
          <w:color w:val="auto"/>
          <w:sz w:val="24"/>
          <w:szCs w:val="24"/>
        </w:rPr>
        <w:t xml:space="preserve"> Лицата по ал. 1 са длъжни:</w:t>
      </w:r>
    </w:p>
    <w:p w:rsidR="00393946" w:rsidRPr="006653B3" w:rsidRDefault="009E5D87" w:rsidP="00087F19">
      <w:pPr>
        <w:spacing w:after="0" w:line="240" w:lineRule="auto"/>
        <w:ind w:left="0" w:firstLine="720"/>
        <w:rPr>
          <w:color w:val="auto"/>
          <w:sz w:val="24"/>
          <w:szCs w:val="24"/>
        </w:rPr>
      </w:pPr>
      <w:r w:rsidRPr="006653B3">
        <w:rPr>
          <w:color w:val="auto"/>
          <w:sz w:val="24"/>
          <w:szCs w:val="24"/>
        </w:rPr>
        <w:t>1.</w:t>
      </w:r>
      <w:r w:rsidR="00694C75" w:rsidRPr="006653B3">
        <w:rPr>
          <w:color w:val="auto"/>
          <w:sz w:val="24"/>
          <w:szCs w:val="24"/>
        </w:rPr>
        <w:t xml:space="preserve"> да изпълняват задълженията си добросъвестно, обективно и безпристрастно;</w:t>
      </w:r>
    </w:p>
    <w:p w:rsidR="00393946" w:rsidRPr="006653B3" w:rsidRDefault="009E5D87" w:rsidP="00087F19">
      <w:pPr>
        <w:spacing w:after="0" w:line="240" w:lineRule="auto"/>
        <w:ind w:left="0" w:firstLine="720"/>
        <w:rPr>
          <w:color w:val="auto"/>
          <w:sz w:val="24"/>
          <w:szCs w:val="24"/>
        </w:rPr>
      </w:pPr>
      <w:r w:rsidRPr="006653B3">
        <w:rPr>
          <w:color w:val="auto"/>
          <w:sz w:val="24"/>
          <w:szCs w:val="24"/>
        </w:rPr>
        <w:t xml:space="preserve">2. </w:t>
      </w:r>
      <w:r w:rsidR="00694C75" w:rsidRPr="006653B3">
        <w:rPr>
          <w:color w:val="auto"/>
          <w:sz w:val="24"/>
          <w:szCs w:val="24"/>
        </w:rPr>
        <w:t xml:space="preserve">да пазят в тайна обстоятелствата, които са узнали във връзка със своята работа в комисията, като не предоставят на трети лица и не разгласяват по друг начин информация за кандидатите и за разглежданите проекти, за работата по подготовка на решенията, за </w:t>
      </w:r>
      <w:r w:rsidR="003A1742">
        <w:rPr>
          <w:color w:val="auto"/>
          <w:sz w:val="24"/>
          <w:szCs w:val="24"/>
          <w:lang w:val="bg-BG"/>
        </w:rPr>
        <w:t>дадените</w:t>
      </w:r>
      <w:r w:rsidR="00694C75" w:rsidRPr="006653B3">
        <w:rPr>
          <w:color w:val="auto"/>
          <w:sz w:val="24"/>
          <w:szCs w:val="24"/>
        </w:rPr>
        <w:t xml:space="preserve"> становища и мнения на други членове на комисията, изразени в процеса на обсъждане на проектите.</w:t>
      </w:r>
    </w:p>
    <w:p w:rsidR="00393946" w:rsidRPr="006653B3" w:rsidRDefault="0083067A" w:rsidP="00087F19">
      <w:pPr>
        <w:spacing w:after="0" w:line="240" w:lineRule="auto"/>
        <w:ind w:left="0" w:firstLine="720"/>
        <w:rPr>
          <w:color w:val="auto"/>
          <w:sz w:val="24"/>
          <w:szCs w:val="24"/>
        </w:rPr>
      </w:pPr>
      <w:r w:rsidRPr="00A32BA4">
        <w:rPr>
          <w:b/>
          <w:color w:val="auto"/>
          <w:sz w:val="24"/>
          <w:szCs w:val="24"/>
        </w:rPr>
        <w:t>(3</w:t>
      </w:r>
      <w:r w:rsidR="00694C75" w:rsidRPr="00A32BA4">
        <w:rPr>
          <w:b/>
          <w:color w:val="auto"/>
          <w:sz w:val="24"/>
          <w:szCs w:val="24"/>
        </w:rPr>
        <w:t>)</w:t>
      </w:r>
      <w:r w:rsidR="00694C75" w:rsidRPr="006653B3">
        <w:rPr>
          <w:color w:val="auto"/>
          <w:sz w:val="24"/>
          <w:szCs w:val="24"/>
        </w:rPr>
        <w:t xml:space="preserve"> Лицата по ал. 1 не могат:</w:t>
      </w:r>
    </w:p>
    <w:p w:rsidR="00393946" w:rsidRPr="006653B3" w:rsidRDefault="0083067A" w:rsidP="00087F19">
      <w:pPr>
        <w:spacing w:after="0" w:line="240" w:lineRule="auto"/>
        <w:ind w:left="0" w:firstLine="720"/>
        <w:rPr>
          <w:color w:val="auto"/>
          <w:sz w:val="24"/>
          <w:szCs w:val="24"/>
        </w:rPr>
      </w:pPr>
      <w:r w:rsidRPr="006653B3">
        <w:rPr>
          <w:color w:val="auto"/>
          <w:sz w:val="24"/>
          <w:szCs w:val="24"/>
        </w:rPr>
        <w:t>1.</w:t>
      </w:r>
      <w:r w:rsidR="00694C75" w:rsidRPr="006653B3">
        <w:rPr>
          <w:color w:val="auto"/>
          <w:sz w:val="24"/>
          <w:szCs w:val="24"/>
        </w:rPr>
        <w:t xml:space="preserve">да са в конфликт на интереси по смисъла на чл. 70 от Закона за противодействие на корупцията с </w:t>
      </w:r>
      <w:r w:rsidR="00B94EB5" w:rsidRPr="006653B3">
        <w:rPr>
          <w:color w:val="auto"/>
          <w:sz w:val="24"/>
          <w:szCs w:val="24"/>
          <w:lang w:val="bg-BG"/>
        </w:rPr>
        <w:t>някого</w:t>
      </w:r>
      <w:r w:rsidR="00694C75" w:rsidRPr="006653B3">
        <w:rPr>
          <w:color w:val="auto"/>
          <w:sz w:val="24"/>
          <w:szCs w:val="24"/>
        </w:rPr>
        <w:t xml:space="preserve"> от кандидатите или партньорите в процедурата за предоставяне на средства</w:t>
      </w:r>
      <w:r w:rsidR="00B94EB5" w:rsidRPr="006653B3">
        <w:rPr>
          <w:color w:val="auto"/>
          <w:sz w:val="24"/>
          <w:szCs w:val="24"/>
          <w:lang w:val="bg-BG"/>
        </w:rPr>
        <w:t>, с членовете на управителния съвет във връзка с конкретния проект, с изпълнителния директор или с други служители на фонда</w:t>
      </w:r>
      <w:r w:rsidR="00694C75" w:rsidRPr="006653B3">
        <w:rPr>
          <w:color w:val="auto"/>
          <w:sz w:val="24"/>
          <w:szCs w:val="24"/>
        </w:rPr>
        <w:t>;</w:t>
      </w:r>
    </w:p>
    <w:p w:rsidR="00393946" w:rsidRPr="006653B3" w:rsidRDefault="0083067A" w:rsidP="00087F19">
      <w:pPr>
        <w:spacing w:after="0" w:line="240" w:lineRule="auto"/>
        <w:ind w:left="0" w:firstLine="720"/>
        <w:rPr>
          <w:color w:val="auto"/>
          <w:sz w:val="24"/>
          <w:szCs w:val="24"/>
        </w:rPr>
      </w:pPr>
      <w:r w:rsidRPr="006653B3">
        <w:rPr>
          <w:color w:val="auto"/>
          <w:sz w:val="24"/>
          <w:szCs w:val="24"/>
        </w:rPr>
        <w:t>2.</w:t>
      </w:r>
      <w:r w:rsidR="00694C75" w:rsidRPr="006653B3">
        <w:rPr>
          <w:color w:val="auto"/>
          <w:sz w:val="24"/>
          <w:szCs w:val="24"/>
        </w:rPr>
        <w:t>да имат частен интерес по смисъла на Закона за противодействие на корупцията от предоставянето на средства по конкурса;</w:t>
      </w:r>
    </w:p>
    <w:p w:rsidR="00393946" w:rsidRPr="006653B3" w:rsidRDefault="0083067A" w:rsidP="00087F19">
      <w:pPr>
        <w:spacing w:after="0" w:line="240" w:lineRule="auto"/>
        <w:ind w:left="0" w:firstLine="720"/>
        <w:rPr>
          <w:color w:val="auto"/>
          <w:sz w:val="24"/>
          <w:szCs w:val="24"/>
        </w:rPr>
      </w:pPr>
      <w:r w:rsidRPr="006653B3">
        <w:rPr>
          <w:color w:val="auto"/>
          <w:sz w:val="24"/>
          <w:szCs w:val="24"/>
        </w:rPr>
        <w:t>3.</w:t>
      </w:r>
      <w:r w:rsidR="00694C75" w:rsidRPr="006653B3">
        <w:rPr>
          <w:color w:val="auto"/>
          <w:sz w:val="24"/>
          <w:szCs w:val="24"/>
        </w:rPr>
        <w:t xml:space="preserve">да са свързани лица по смисъла на </w:t>
      </w:r>
      <w:r w:rsidRPr="006653B3">
        <w:rPr>
          <w:color w:val="auto"/>
          <w:sz w:val="24"/>
          <w:szCs w:val="24"/>
          <w:lang w:val="bg-BG"/>
        </w:rPr>
        <w:t>§</w:t>
      </w:r>
      <w:r w:rsidR="00694C75" w:rsidRPr="006653B3">
        <w:rPr>
          <w:color w:val="auto"/>
          <w:sz w:val="24"/>
          <w:szCs w:val="24"/>
        </w:rPr>
        <w:t xml:space="preserve"> 1, т. 9 от Допълнителните разпоредби на Закона за противодействие на корупцията с кандидат или партньор в конкурса</w:t>
      </w:r>
      <w:r w:rsidR="00B94EB5" w:rsidRPr="006653B3">
        <w:rPr>
          <w:color w:val="auto"/>
          <w:sz w:val="24"/>
          <w:szCs w:val="24"/>
          <w:lang w:val="bg-BG"/>
        </w:rPr>
        <w:t>, с членовете на комисите за оценка на проекти, с изпълнителния директор или с друг служители на фонда</w:t>
      </w:r>
      <w:r w:rsidR="00694C75" w:rsidRPr="006653B3">
        <w:rPr>
          <w:color w:val="auto"/>
          <w:sz w:val="24"/>
          <w:szCs w:val="24"/>
        </w:rPr>
        <w:t>.</w:t>
      </w:r>
    </w:p>
    <w:p w:rsidR="00393946" w:rsidRPr="006653B3" w:rsidRDefault="0083067A" w:rsidP="0083067A">
      <w:pPr>
        <w:spacing w:after="0" w:line="240" w:lineRule="auto"/>
        <w:ind w:left="0" w:firstLine="720"/>
        <w:rPr>
          <w:color w:val="auto"/>
          <w:sz w:val="24"/>
          <w:szCs w:val="24"/>
        </w:rPr>
      </w:pPr>
      <w:r w:rsidRPr="00A32BA4">
        <w:rPr>
          <w:b/>
          <w:color w:val="auto"/>
          <w:sz w:val="24"/>
          <w:szCs w:val="24"/>
          <w:lang w:val="bg-BG"/>
        </w:rPr>
        <w:t>(4)</w:t>
      </w:r>
      <w:r w:rsidR="00E71B22" w:rsidRPr="006653B3">
        <w:rPr>
          <w:color w:val="auto"/>
          <w:sz w:val="24"/>
          <w:szCs w:val="24"/>
          <w:lang w:val="bg-BG"/>
        </w:rPr>
        <w:t xml:space="preserve"> </w:t>
      </w:r>
      <w:r w:rsidR="00694C75" w:rsidRPr="006653B3">
        <w:rPr>
          <w:color w:val="auto"/>
          <w:sz w:val="24"/>
          <w:szCs w:val="24"/>
        </w:rPr>
        <w:t>Лицата по ал. 1 попълват декларация</w:t>
      </w:r>
      <w:r w:rsidR="0011187C" w:rsidRPr="006653B3">
        <w:rPr>
          <w:color w:val="auto"/>
          <w:sz w:val="24"/>
          <w:szCs w:val="24"/>
          <w:lang w:val="bg-BG"/>
        </w:rPr>
        <w:t xml:space="preserve"> </w:t>
      </w:r>
      <w:r w:rsidR="00694C75" w:rsidRPr="006653B3">
        <w:rPr>
          <w:color w:val="auto"/>
          <w:sz w:val="24"/>
          <w:szCs w:val="24"/>
        </w:rPr>
        <w:t xml:space="preserve">за спазване на изискванията по ал. 2 и за съответствие с изискванията по ал. </w:t>
      </w:r>
      <w:r w:rsidR="006A77AC" w:rsidRPr="006653B3">
        <w:rPr>
          <w:color w:val="auto"/>
          <w:sz w:val="24"/>
          <w:szCs w:val="24"/>
          <w:lang w:val="bg-BG"/>
        </w:rPr>
        <w:t>3</w:t>
      </w:r>
      <w:r w:rsidR="00694C75" w:rsidRPr="006653B3">
        <w:rPr>
          <w:color w:val="auto"/>
          <w:sz w:val="24"/>
          <w:szCs w:val="24"/>
        </w:rPr>
        <w:t>, незабавно след като получат достъп до подадените формуляри</w:t>
      </w:r>
      <w:r w:rsidR="00B94EB5" w:rsidRPr="006653B3">
        <w:rPr>
          <w:color w:val="auto"/>
          <w:sz w:val="24"/>
          <w:szCs w:val="24"/>
          <w:lang w:val="bg-BG"/>
        </w:rPr>
        <w:t xml:space="preserve"> за конкурса</w:t>
      </w:r>
      <w:r w:rsidR="00694C75" w:rsidRPr="006653B3">
        <w:rPr>
          <w:color w:val="auto"/>
          <w:sz w:val="24"/>
          <w:szCs w:val="24"/>
        </w:rPr>
        <w:t>.</w:t>
      </w:r>
      <w:r w:rsidR="004717B9" w:rsidRPr="006653B3">
        <w:rPr>
          <w:color w:val="auto"/>
          <w:sz w:val="24"/>
          <w:szCs w:val="24"/>
        </w:rPr>
        <w:t xml:space="preserve"> При установяване на невярно съдържание на декларацията по ал. 3</w:t>
      </w:r>
      <w:r w:rsidR="00C61336" w:rsidRPr="006653B3">
        <w:rPr>
          <w:color w:val="auto"/>
          <w:sz w:val="24"/>
          <w:szCs w:val="24"/>
          <w:lang w:val="bg-BG"/>
        </w:rPr>
        <w:t>,</w:t>
      </w:r>
      <w:r w:rsidR="004717B9" w:rsidRPr="006653B3">
        <w:rPr>
          <w:color w:val="auto"/>
          <w:sz w:val="24"/>
          <w:szCs w:val="24"/>
        </w:rPr>
        <w:t xml:space="preserve"> оценителят губи правото да оценява проектни предложения и да участва в проекти, финансирани от фонда, за период от 5 години.</w:t>
      </w:r>
    </w:p>
    <w:p w:rsidR="00393946" w:rsidRPr="006653B3" w:rsidRDefault="006A77AC" w:rsidP="006A77AC">
      <w:pPr>
        <w:spacing w:after="0" w:line="240" w:lineRule="auto"/>
        <w:ind w:left="81" w:firstLine="639"/>
        <w:rPr>
          <w:color w:val="auto"/>
          <w:sz w:val="24"/>
          <w:szCs w:val="24"/>
        </w:rPr>
      </w:pPr>
      <w:r w:rsidRPr="00DB0275">
        <w:rPr>
          <w:b/>
          <w:color w:val="auto"/>
          <w:sz w:val="24"/>
          <w:szCs w:val="24"/>
          <w:lang w:val="bg-BG"/>
        </w:rPr>
        <w:t>(5)</w:t>
      </w:r>
      <w:r w:rsidR="00E71B22" w:rsidRPr="006653B3">
        <w:rPr>
          <w:color w:val="auto"/>
          <w:sz w:val="24"/>
          <w:szCs w:val="24"/>
          <w:lang w:val="bg-BG"/>
        </w:rPr>
        <w:t xml:space="preserve"> </w:t>
      </w:r>
      <w:r w:rsidR="00694C75" w:rsidRPr="006653B3">
        <w:rPr>
          <w:color w:val="auto"/>
          <w:sz w:val="24"/>
          <w:szCs w:val="24"/>
        </w:rPr>
        <w:t xml:space="preserve">При възникване на някое от обстоятелствата по ал. </w:t>
      </w:r>
      <w:r w:rsidRPr="006653B3">
        <w:rPr>
          <w:color w:val="auto"/>
          <w:sz w:val="24"/>
          <w:szCs w:val="24"/>
          <w:lang w:val="bg-BG"/>
        </w:rPr>
        <w:t>3</w:t>
      </w:r>
      <w:r w:rsidR="00694C75" w:rsidRPr="006653B3">
        <w:rPr>
          <w:color w:val="auto"/>
          <w:sz w:val="24"/>
          <w:szCs w:val="24"/>
        </w:rPr>
        <w:t xml:space="preserve"> в хода на оценителния процес </w:t>
      </w:r>
      <w:r w:rsidRPr="006653B3">
        <w:rPr>
          <w:color w:val="auto"/>
          <w:sz w:val="24"/>
          <w:szCs w:val="24"/>
          <w:lang w:val="bg-BG"/>
        </w:rPr>
        <w:t>съответното</w:t>
      </w:r>
      <w:r w:rsidR="00694C75" w:rsidRPr="006653B3">
        <w:rPr>
          <w:color w:val="auto"/>
          <w:sz w:val="24"/>
          <w:szCs w:val="24"/>
        </w:rPr>
        <w:t xml:space="preserve"> лице по ал. 1 незабавно информира писмено за това изпълнителния директор и се отстранява от оценителния процес.</w:t>
      </w:r>
      <w:r w:rsidR="004717B9" w:rsidRPr="006653B3">
        <w:t xml:space="preserve"> </w:t>
      </w:r>
    </w:p>
    <w:p w:rsidR="00393946" w:rsidRPr="006653B3" w:rsidRDefault="00694C75" w:rsidP="006A77AC">
      <w:pPr>
        <w:pStyle w:val="ListParagraph"/>
        <w:numPr>
          <w:ilvl w:val="0"/>
          <w:numId w:val="28"/>
        </w:numPr>
        <w:tabs>
          <w:tab w:val="left" w:pos="0"/>
          <w:tab w:val="left" w:pos="1080"/>
        </w:tabs>
        <w:spacing w:after="0" w:line="240" w:lineRule="auto"/>
        <w:ind w:left="0" w:firstLine="720"/>
        <w:rPr>
          <w:color w:val="auto"/>
          <w:sz w:val="24"/>
          <w:szCs w:val="24"/>
        </w:rPr>
      </w:pPr>
      <w:r w:rsidRPr="006653B3">
        <w:rPr>
          <w:color w:val="auto"/>
          <w:sz w:val="24"/>
          <w:szCs w:val="24"/>
        </w:rPr>
        <w:t xml:space="preserve">При възникване на някое от обстоятелствата по ал. </w:t>
      </w:r>
      <w:r w:rsidR="00B94EB5" w:rsidRPr="006653B3">
        <w:rPr>
          <w:color w:val="auto"/>
          <w:sz w:val="24"/>
          <w:szCs w:val="24"/>
          <w:lang w:val="bg-BG"/>
        </w:rPr>
        <w:t>3</w:t>
      </w:r>
      <w:r w:rsidRPr="006653B3">
        <w:rPr>
          <w:color w:val="auto"/>
          <w:sz w:val="24"/>
          <w:szCs w:val="24"/>
        </w:rPr>
        <w:t xml:space="preserve"> или при настъпване на други обективни причини, поради които член на комисията не може да изпълнява задълженията си, той се замества от резервен член. Когато заместването с резервен член не е възможно, се изменя заповедта за назначаване на комисията, като се определя нов член на комисията на мястото на отсъстващия.</w:t>
      </w:r>
    </w:p>
    <w:p w:rsidR="00393946" w:rsidRPr="006653B3" w:rsidRDefault="00E71B22" w:rsidP="00E71B22">
      <w:pPr>
        <w:spacing w:after="0" w:line="240" w:lineRule="auto"/>
        <w:ind w:left="0" w:firstLine="720"/>
        <w:rPr>
          <w:color w:val="auto"/>
          <w:sz w:val="24"/>
          <w:szCs w:val="24"/>
        </w:rPr>
      </w:pPr>
      <w:r w:rsidRPr="00DB0275">
        <w:rPr>
          <w:b/>
          <w:color w:val="auto"/>
          <w:sz w:val="24"/>
          <w:szCs w:val="24"/>
          <w:lang w:val="bg-BG"/>
        </w:rPr>
        <w:lastRenderedPageBreak/>
        <w:t>(7)</w:t>
      </w:r>
      <w:r w:rsidRPr="006653B3">
        <w:rPr>
          <w:color w:val="auto"/>
          <w:sz w:val="24"/>
          <w:szCs w:val="24"/>
          <w:lang w:val="bg-BG"/>
        </w:rPr>
        <w:t xml:space="preserve"> </w:t>
      </w:r>
      <w:r w:rsidR="00694C75" w:rsidRPr="006653B3">
        <w:rPr>
          <w:color w:val="auto"/>
          <w:sz w:val="24"/>
          <w:szCs w:val="24"/>
        </w:rPr>
        <w:t xml:space="preserve">При възникване на някое от обстоятелствата по ал. </w:t>
      </w:r>
      <w:r w:rsidR="00442C7A" w:rsidRPr="006653B3">
        <w:rPr>
          <w:color w:val="auto"/>
          <w:sz w:val="24"/>
          <w:szCs w:val="24"/>
          <w:lang w:val="bg-BG"/>
        </w:rPr>
        <w:t>3</w:t>
      </w:r>
      <w:r w:rsidR="00442C7A" w:rsidRPr="006653B3">
        <w:rPr>
          <w:color w:val="auto"/>
          <w:sz w:val="24"/>
          <w:szCs w:val="24"/>
        </w:rPr>
        <w:t xml:space="preserve"> </w:t>
      </w:r>
      <w:r w:rsidR="00694C75" w:rsidRPr="006653B3">
        <w:rPr>
          <w:color w:val="auto"/>
          <w:sz w:val="24"/>
          <w:szCs w:val="24"/>
        </w:rPr>
        <w:t xml:space="preserve">или при настъпване на други обективни причини, поради които председателят или секретарят не могат да изпълнява задълженията си, се заменят с друго лице, коего притежава необходимата квалификация и професионална компетентност за изпълнение на задачите и отговаря на изискванията </w:t>
      </w:r>
      <w:r w:rsidR="00280038" w:rsidRPr="006653B3">
        <w:rPr>
          <w:color w:val="auto"/>
          <w:sz w:val="24"/>
          <w:szCs w:val="24"/>
          <w:lang w:val="bg-BG"/>
        </w:rPr>
        <w:t>на</w:t>
      </w:r>
      <w:r w:rsidR="00280038" w:rsidRPr="006653B3">
        <w:rPr>
          <w:color w:val="auto"/>
          <w:sz w:val="24"/>
          <w:szCs w:val="24"/>
        </w:rPr>
        <w:t xml:space="preserve"> </w:t>
      </w:r>
      <w:r w:rsidR="00694C75" w:rsidRPr="006653B3">
        <w:rPr>
          <w:color w:val="auto"/>
          <w:sz w:val="24"/>
          <w:szCs w:val="24"/>
        </w:rPr>
        <w:t xml:space="preserve">ал. </w:t>
      </w:r>
      <w:r w:rsidR="00B94EB5" w:rsidRPr="006653B3">
        <w:rPr>
          <w:color w:val="auto"/>
          <w:sz w:val="24"/>
          <w:szCs w:val="24"/>
          <w:lang w:val="bg-BG"/>
        </w:rPr>
        <w:t>3</w:t>
      </w:r>
      <w:r w:rsidR="00694C75" w:rsidRPr="006653B3">
        <w:rPr>
          <w:color w:val="auto"/>
          <w:sz w:val="24"/>
          <w:szCs w:val="24"/>
        </w:rPr>
        <w:t xml:space="preserve">, </w:t>
      </w:r>
      <w:r w:rsidR="00B94EB5" w:rsidRPr="006653B3">
        <w:rPr>
          <w:color w:val="auto"/>
          <w:sz w:val="24"/>
          <w:szCs w:val="24"/>
          <w:lang w:val="bg-BG"/>
        </w:rPr>
        <w:t>съответно</w:t>
      </w:r>
      <w:r w:rsidR="00694C75" w:rsidRPr="006653B3">
        <w:rPr>
          <w:color w:val="auto"/>
          <w:sz w:val="24"/>
          <w:szCs w:val="24"/>
        </w:rPr>
        <w:t xml:space="preserve"> се изменя заповедта за назначаване на комисията.</w:t>
      </w:r>
    </w:p>
    <w:p w:rsidR="00393946" w:rsidRPr="006653B3" w:rsidRDefault="00E71B22" w:rsidP="00E71B22">
      <w:pPr>
        <w:spacing w:after="0" w:line="240" w:lineRule="auto"/>
        <w:ind w:firstLine="691"/>
        <w:rPr>
          <w:color w:val="auto"/>
          <w:sz w:val="24"/>
          <w:szCs w:val="24"/>
        </w:rPr>
      </w:pPr>
      <w:r w:rsidRPr="00FF7B48">
        <w:rPr>
          <w:b/>
          <w:color w:val="auto"/>
          <w:sz w:val="24"/>
          <w:szCs w:val="24"/>
          <w:lang w:val="bg-BG"/>
        </w:rPr>
        <w:t>(8)</w:t>
      </w:r>
      <w:r w:rsidRPr="006653B3">
        <w:rPr>
          <w:color w:val="auto"/>
          <w:sz w:val="24"/>
          <w:szCs w:val="24"/>
          <w:lang w:val="bg-BG"/>
        </w:rPr>
        <w:t xml:space="preserve"> </w:t>
      </w:r>
      <w:r w:rsidR="00694C75" w:rsidRPr="006653B3">
        <w:rPr>
          <w:color w:val="auto"/>
          <w:sz w:val="24"/>
          <w:szCs w:val="24"/>
        </w:rPr>
        <w:t xml:space="preserve">В случаите по ал. 6 и 7 новоопределените лица подписват незабавно декларация за спазване на изискванията по ал. 2 и за съответствие с изискванията по ал. </w:t>
      </w:r>
      <w:r w:rsidR="00B94EB5" w:rsidRPr="006653B3">
        <w:rPr>
          <w:color w:val="auto"/>
          <w:sz w:val="24"/>
          <w:szCs w:val="24"/>
          <w:lang w:val="bg-BG"/>
        </w:rPr>
        <w:t>3</w:t>
      </w:r>
      <w:r w:rsidR="00694C75" w:rsidRPr="006653B3">
        <w:rPr>
          <w:color w:val="auto"/>
          <w:sz w:val="24"/>
          <w:szCs w:val="24"/>
        </w:rPr>
        <w:t>, а мотивите за промяната се</w:t>
      </w:r>
      <w:r w:rsidR="00B94EB5" w:rsidRPr="006653B3">
        <w:rPr>
          <w:color w:val="auto"/>
          <w:sz w:val="24"/>
          <w:szCs w:val="24"/>
        </w:rPr>
        <w:t xml:space="preserve"> отразяват в оценителния доклад за конкурса.</w:t>
      </w:r>
    </w:p>
    <w:p w:rsidR="00393946" w:rsidRPr="006653B3" w:rsidRDefault="00694C75" w:rsidP="00087F19">
      <w:pPr>
        <w:spacing w:after="0" w:line="240" w:lineRule="auto"/>
        <w:ind w:left="0" w:firstLine="720"/>
        <w:rPr>
          <w:color w:val="auto"/>
          <w:sz w:val="24"/>
          <w:szCs w:val="24"/>
        </w:rPr>
      </w:pPr>
      <w:r w:rsidRPr="006653B3">
        <w:rPr>
          <w:noProof/>
          <w:color w:val="auto"/>
          <w:sz w:val="24"/>
          <w:szCs w:val="24"/>
          <w:lang w:val="bg-BG" w:eastAsia="bg-BG"/>
        </w:rPr>
        <w:drawing>
          <wp:inline distT="0" distB="0" distL="0" distR="0">
            <wp:extent cx="12192" cy="6096"/>
            <wp:effectExtent l="0" t="0" r="0" b="0"/>
            <wp:docPr id="50212" name="Picture 50212"/>
            <wp:cNvGraphicFramePr/>
            <a:graphic xmlns:a="http://schemas.openxmlformats.org/drawingml/2006/main">
              <a:graphicData uri="http://schemas.openxmlformats.org/drawingml/2006/picture">
                <pic:pic xmlns:pic="http://schemas.openxmlformats.org/drawingml/2006/picture">
                  <pic:nvPicPr>
                    <pic:cNvPr id="50212" name="Picture 50212"/>
                    <pic:cNvPicPr/>
                  </pic:nvPicPr>
                  <pic:blipFill>
                    <a:blip r:embed="rId15"/>
                    <a:stretch>
                      <a:fillRect/>
                    </a:stretch>
                  </pic:blipFill>
                  <pic:spPr>
                    <a:xfrm>
                      <a:off x="0" y="0"/>
                      <a:ext cx="12192" cy="6096"/>
                    </a:xfrm>
                    <a:prstGeom prst="rect">
                      <a:avLst/>
                    </a:prstGeom>
                  </pic:spPr>
                </pic:pic>
              </a:graphicData>
            </a:graphic>
          </wp:inline>
        </w:drawing>
      </w:r>
    </w:p>
    <w:p w:rsidR="00393946" w:rsidRPr="00B65CDD" w:rsidRDefault="00694C75" w:rsidP="00087F19">
      <w:pPr>
        <w:spacing w:after="0" w:line="240" w:lineRule="auto"/>
        <w:ind w:left="0" w:firstLine="720"/>
        <w:rPr>
          <w:color w:val="auto"/>
          <w:sz w:val="24"/>
          <w:szCs w:val="24"/>
        </w:rPr>
      </w:pPr>
      <w:r w:rsidRPr="006653B3">
        <w:rPr>
          <w:b/>
          <w:color w:val="auto"/>
          <w:sz w:val="24"/>
          <w:szCs w:val="24"/>
        </w:rPr>
        <w:t xml:space="preserve">Чл. </w:t>
      </w:r>
      <w:r w:rsidR="00B05243" w:rsidRPr="00783372">
        <w:rPr>
          <w:b/>
          <w:color w:val="auto"/>
          <w:sz w:val="24"/>
          <w:szCs w:val="24"/>
        </w:rPr>
        <w:t>1</w:t>
      </w:r>
      <w:r w:rsidR="002F319A">
        <w:rPr>
          <w:b/>
          <w:color w:val="auto"/>
          <w:sz w:val="24"/>
          <w:szCs w:val="24"/>
          <w:lang w:val="bg-BG"/>
        </w:rPr>
        <w:t>6</w:t>
      </w:r>
      <w:r w:rsidR="00526F5B" w:rsidRPr="002F319A">
        <w:rPr>
          <w:b/>
          <w:color w:val="auto"/>
          <w:sz w:val="24"/>
          <w:szCs w:val="24"/>
          <w:lang w:val="bg-BG"/>
        </w:rPr>
        <w:t>.</w:t>
      </w:r>
      <w:r w:rsidR="00526F5B" w:rsidRPr="002F319A">
        <w:rPr>
          <w:color w:val="auto"/>
          <w:sz w:val="24"/>
          <w:szCs w:val="24"/>
          <w:lang w:val="bg-BG"/>
        </w:rPr>
        <w:t xml:space="preserve"> </w:t>
      </w:r>
      <w:r w:rsidRPr="002F319A">
        <w:rPr>
          <w:color w:val="auto"/>
          <w:sz w:val="24"/>
          <w:szCs w:val="24"/>
        </w:rPr>
        <w:t xml:space="preserve">Оценяването и класирането на предложенията се извършва до един месец от назначаването на комисията по чл. </w:t>
      </w:r>
      <w:r w:rsidR="00C90435" w:rsidRPr="002F319A">
        <w:rPr>
          <w:color w:val="auto"/>
          <w:sz w:val="24"/>
          <w:szCs w:val="24"/>
          <w:lang w:val="bg-BG"/>
        </w:rPr>
        <w:t>1</w:t>
      </w:r>
      <w:r w:rsidR="001D5CC9" w:rsidRPr="002F319A">
        <w:rPr>
          <w:color w:val="auto"/>
          <w:sz w:val="24"/>
          <w:szCs w:val="24"/>
          <w:lang w:val="bg-BG"/>
        </w:rPr>
        <w:t>2</w:t>
      </w:r>
      <w:r w:rsidRPr="002F319A">
        <w:rPr>
          <w:color w:val="auto"/>
          <w:sz w:val="24"/>
          <w:szCs w:val="24"/>
        </w:rPr>
        <w:t xml:space="preserve">, освен ако по изключение в заповедите за назначаването на </w:t>
      </w:r>
      <w:r w:rsidR="00957983" w:rsidRPr="002F319A">
        <w:rPr>
          <w:color w:val="auto"/>
          <w:sz w:val="24"/>
          <w:szCs w:val="24"/>
        </w:rPr>
        <w:t>комиси</w:t>
      </w:r>
      <w:r w:rsidR="00957983" w:rsidRPr="002F319A">
        <w:rPr>
          <w:color w:val="auto"/>
          <w:sz w:val="24"/>
          <w:szCs w:val="24"/>
          <w:lang w:val="bg-BG"/>
        </w:rPr>
        <w:t>я</w:t>
      </w:r>
      <w:r w:rsidR="00957983" w:rsidRPr="002F319A">
        <w:rPr>
          <w:color w:val="auto"/>
          <w:sz w:val="24"/>
          <w:szCs w:val="24"/>
        </w:rPr>
        <w:t>т</w:t>
      </w:r>
      <w:r w:rsidR="00957983" w:rsidRPr="002F319A">
        <w:rPr>
          <w:color w:val="auto"/>
          <w:sz w:val="24"/>
          <w:szCs w:val="24"/>
          <w:lang w:val="bg-BG"/>
        </w:rPr>
        <w:t>а</w:t>
      </w:r>
      <w:r w:rsidR="00957983" w:rsidRPr="002F319A">
        <w:rPr>
          <w:color w:val="auto"/>
          <w:sz w:val="24"/>
          <w:szCs w:val="24"/>
        </w:rPr>
        <w:t xml:space="preserve"> </w:t>
      </w:r>
      <w:r w:rsidRPr="00491961">
        <w:rPr>
          <w:color w:val="auto"/>
          <w:sz w:val="24"/>
          <w:szCs w:val="24"/>
        </w:rPr>
        <w:t>не е посочен по-дълъг срок, който не може да бъде по-дълъг от три месеца.</w:t>
      </w:r>
    </w:p>
    <w:p w:rsidR="00526F5B" w:rsidRPr="006653B3" w:rsidRDefault="00526F5B" w:rsidP="00087F19">
      <w:pPr>
        <w:spacing w:after="0" w:line="240" w:lineRule="auto"/>
        <w:ind w:left="0" w:firstLine="720"/>
        <w:rPr>
          <w:noProof/>
          <w:color w:val="auto"/>
          <w:sz w:val="24"/>
          <w:szCs w:val="24"/>
        </w:rPr>
      </w:pPr>
    </w:p>
    <w:p w:rsidR="00393946" w:rsidRPr="006653B3" w:rsidRDefault="00526F5B" w:rsidP="00087F19">
      <w:pPr>
        <w:spacing w:after="0" w:line="240" w:lineRule="auto"/>
        <w:ind w:left="0" w:firstLine="720"/>
        <w:rPr>
          <w:color w:val="auto"/>
          <w:sz w:val="24"/>
          <w:szCs w:val="24"/>
        </w:rPr>
      </w:pPr>
      <w:r w:rsidRPr="006653B3">
        <w:rPr>
          <w:b/>
          <w:noProof/>
          <w:color w:val="auto"/>
          <w:sz w:val="24"/>
          <w:szCs w:val="24"/>
          <w:lang w:val="bg-BG"/>
        </w:rPr>
        <w:t xml:space="preserve">Чл. </w:t>
      </w:r>
      <w:r w:rsidR="00B05243" w:rsidRPr="006653B3">
        <w:rPr>
          <w:b/>
          <w:color w:val="auto"/>
          <w:sz w:val="24"/>
          <w:szCs w:val="24"/>
        </w:rPr>
        <w:t>1</w:t>
      </w:r>
      <w:r w:rsidR="002F319A">
        <w:rPr>
          <w:b/>
          <w:color w:val="auto"/>
          <w:sz w:val="24"/>
          <w:szCs w:val="24"/>
          <w:lang w:val="bg-BG"/>
        </w:rPr>
        <w:t>7</w:t>
      </w:r>
      <w:r w:rsidR="00694C75" w:rsidRPr="002F319A">
        <w:rPr>
          <w:b/>
          <w:color w:val="auto"/>
          <w:sz w:val="24"/>
          <w:szCs w:val="24"/>
        </w:rPr>
        <w:t>. (1)</w:t>
      </w:r>
      <w:r w:rsidR="00694C75" w:rsidRPr="002F319A">
        <w:rPr>
          <w:color w:val="auto"/>
          <w:sz w:val="24"/>
          <w:szCs w:val="24"/>
        </w:rPr>
        <w:t xml:space="preserve"> Оценката на административното съответствие и допустимостга се извършва от членовете на техническата комисия.</w:t>
      </w:r>
    </w:p>
    <w:p w:rsidR="00393946" w:rsidRPr="006653B3" w:rsidRDefault="00694C75" w:rsidP="00087F19">
      <w:pPr>
        <w:spacing w:after="0" w:line="240" w:lineRule="auto"/>
        <w:ind w:left="0" w:firstLine="720"/>
        <w:rPr>
          <w:color w:val="auto"/>
          <w:sz w:val="24"/>
          <w:szCs w:val="24"/>
        </w:rPr>
      </w:pPr>
      <w:r w:rsidRPr="007650D8">
        <w:rPr>
          <w:b/>
          <w:color w:val="auto"/>
          <w:sz w:val="24"/>
          <w:szCs w:val="24"/>
        </w:rPr>
        <w:t>(2)</w:t>
      </w:r>
      <w:r w:rsidRPr="006653B3">
        <w:rPr>
          <w:color w:val="auto"/>
          <w:sz w:val="24"/>
          <w:szCs w:val="24"/>
        </w:rPr>
        <w:t xml:space="preserve"> Минималното съдържание на проверката за административно съответствие и допустимост включва </w:t>
      </w:r>
      <w:r w:rsidR="00B94EB5" w:rsidRPr="006653B3">
        <w:rPr>
          <w:color w:val="auto"/>
          <w:sz w:val="24"/>
          <w:szCs w:val="24"/>
          <w:lang w:val="bg-BG"/>
        </w:rPr>
        <w:t xml:space="preserve">изпълнението на </w:t>
      </w:r>
      <w:r w:rsidRPr="006653B3">
        <w:rPr>
          <w:color w:val="auto"/>
          <w:sz w:val="24"/>
          <w:szCs w:val="24"/>
        </w:rPr>
        <w:t>следните критерии:</w:t>
      </w:r>
    </w:p>
    <w:p w:rsidR="00393946" w:rsidRPr="002F319A" w:rsidRDefault="00526F5B" w:rsidP="00526F5B">
      <w:pPr>
        <w:spacing w:after="0" w:line="240" w:lineRule="auto"/>
        <w:ind w:left="0" w:firstLine="720"/>
        <w:rPr>
          <w:color w:val="auto"/>
          <w:sz w:val="24"/>
          <w:szCs w:val="24"/>
        </w:rPr>
      </w:pPr>
      <w:r w:rsidRPr="006653B3">
        <w:rPr>
          <w:color w:val="auto"/>
          <w:sz w:val="24"/>
          <w:szCs w:val="24"/>
          <w:lang w:val="bg-BG"/>
        </w:rPr>
        <w:t>1.</w:t>
      </w:r>
      <w:r w:rsidR="00694C75" w:rsidRPr="006653B3">
        <w:rPr>
          <w:color w:val="auto"/>
          <w:sz w:val="24"/>
          <w:szCs w:val="24"/>
        </w:rPr>
        <w:t>отговарят ли кандидатите на изискванията, посочени в заповедта чл</w:t>
      </w:r>
      <w:r w:rsidR="00775E0B" w:rsidRPr="006653B3">
        <w:rPr>
          <w:color w:val="auto"/>
          <w:sz w:val="24"/>
          <w:szCs w:val="24"/>
          <w:lang w:val="bg-BG"/>
        </w:rPr>
        <w:t>.</w:t>
      </w:r>
      <w:r w:rsidR="00775E0B" w:rsidRPr="006653B3">
        <w:rPr>
          <w:color w:val="auto"/>
          <w:sz w:val="24"/>
          <w:szCs w:val="24"/>
        </w:rPr>
        <w:t xml:space="preserve"> </w:t>
      </w:r>
      <w:r w:rsidR="00775E0B" w:rsidRPr="006653B3">
        <w:rPr>
          <w:color w:val="auto"/>
          <w:sz w:val="24"/>
          <w:szCs w:val="24"/>
          <w:lang w:val="bg-BG"/>
        </w:rPr>
        <w:t>4</w:t>
      </w:r>
      <w:r w:rsidR="00694C75" w:rsidRPr="006653B3">
        <w:rPr>
          <w:color w:val="auto"/>
          <w:sz w:val="24"/>
          <w:szCs w:val="24"/>
        </w:rPr>
        <w:t xml:space="preserve">, </w:t>
      </w:r>
      <w:r w:rsidR="00E963C7" w:rsidRPr="006653B3">
        <w:rPr>
          <w:color w:val="auto"/>
          <w:sz w:val="24"/>
          <w:szCs w:val="24"/>
          <w:lang w:val="bg-BG"/>
        </w:rPr>
        <w:t>ал.</w:t>
      </w:r>
      <w:r w:rsidR="00694C75" w:rsidRPr="006653B3">
        <w:rPr>
          <w:color w:val="auto"/>
          <w:sz w:val="24"/>
          <w:szCs w:val="24"/>
        </w:rPr>
        <w:t xml:space="preserve"> 1</w:t>
      </w:r>
      <w:r w:rsidR="00E963C7" w:rsidRPr="006653B3">
        <w:rPr>
          <w:color w:val="auto"/>
          <w:sz w:val="24"/>
          <w:szCs w:val="24"/>
          <w:lang w:val="bg-BG"/>
        </w:rPr>
        <w:t>,</w:t>
      </w:r>
      <w:r w:rsidR="00694C75" w:rsidRPr="006653B3">
        <w:rPr>
          <w:color w:val="auto"/>
          <w:sz w:val="24"/>
          <w:szCs w:val="24"/>
        </w:rPr>
        <w:t xml:space="preserve"> </w:t>
      </w:r>
      <w:r w:rsidR="00694C75" w:rsidRPr="006653B3">
        <w:rPr>
          <w:noProof/>
          <w:color w:val="auto"/>
          <w:sz w:val="24"/>
          <w:szCs w:val="24"/>
          <w:lang w:val="bg-BG" w:eastAsia="bg-BG"/>
        </w:rPr>
        <w:drawing>
          <wp:inline distT="0" distB="0" distL="0" distR="0">
            <wp:extent cx="12192" cy="9144"/>
            <wp:effectExtent l="0" t="0" r="0" b="0"/>
            <wp:docPr id="50216" name="Picture 50216"/>
            <wp:cNvGraphicFramePr/>
            <a:graphic xmlns:a="http://schemas.openxmlformats.org/drawingml/2006/main">
              <a:graphicData uri="http://schemas.openxmlformats.org/drawingml/2006/picture">
                <pic:pic xmlns:pic="http://schemas.openxmlformats.org/drawingml/2006/picture">
                  <pic:nvPicPr>
                    <pic:cNvPr id="50216" name="Picture 50216"/>
                    <pic:cNvPicPr/>
                  </pic:nvPicPr>
                  <pic:blipFill>
                    <a:blip r:embed="rId16"/>
                    <a:stretch>
                      <a:fillRect/>
                    </a:stretch>
                  </pic:blipFill>
                  <pic:spPr>
                    <a:xfrm>
                      <a:off x="0" y="0"/>
                      <a:ext cx="12192" cy="9144"/>
                    </a:xfrm>
                    <a:prstGeom prst="rect">
                      <a:avLst/>
                    </a:prstGeom>
                  </pic:spPr>
                </pic:pic>
              </a:graphicData>
            </a:graphic>
          </wp:inline>
        </w:drawing>
      </w:r>
      <w:r w:rsidR="00694C75" w:rsidRPr="006653B3">
        <w:rPr>
          <w:color w:val="auto"/>
          <w:sz w:val="24"/>
          <w:szCs w:val="24"/>
        </w:rPr>
        <w:t xml:space="preserve">налице ли са отрицателните предпоставки за </w:t>
      </w:r>
      <w:r w:rsidR="00B94EB5" w:rsidRPr="006653B3">
        <w:rPr>
          <w:color w:val="auto"/>
          <w:sz w:val="24"/>
          <w:szCs w:val="24"/>
          <w:lang w:val="bg-BG"/>
        </w:rPr>
        <w:t>не</w:t>
      </w:r>
      <w:r w:rsidR="00694C75" w:rsidRPr="006653B3">
        <w:rPr>
          <w:color w:val="auto"/>
          <w:sz w:val="24"/>
          <w:szCs w:val="24"/>
        </w:rPr>
        <w:t xml:space="preserve">допустимост </w:t>
      </w:r>
      <w:r w:rsidR="00B94EB5" w:rsidRPr="00783372">
        <w:rPr>
          <w:color w:val="auto"/>
          <w:sz w:val="24"/>
          <w:szCs w:val="24"/>
          <w:lang w:val="bg-BG"/>
        </w:rPr>
        <w:t>спрямо</w:t>
      </w:r>
      <w:r w:rsidR="00694C75" w:rsidRPr="002F319A">
        <w:rPr>
          <w:color w:val="auto"/>
          <w:sz w:val="24"/>
          <w:szCs w:val="24"/>
        </w:rPr>
        <w:t xml:space="preserve"> условията на конкурса.</w:t>
      </w:r>
    </w:p>
    <w:p w:rsidR="00393946" w:rsidRPr="006653B3" w:rsidRDefault="00526F5B" w:rsidP="00526F5B">
      <w:pPr>
        <w:spacing w:after="0" w:line="240" w:lineRule="auto"/>
        <w:ind w:left="0" w:firstLine="720"/>
        <w:rPr>
          <w:color w:val="auto"/>
          <w:sz w:val="24"/>
          <w:szCs w:val="24"/>
        </w:rPr>
      </w:pPr>
      <w:r w:rsidRPr="006653B3">
        <w:rPr>
          <w:color w:val="auto"/>
          <w:sz w:val="24"/>
          <w:szCs w:val="24"/>
          <w:lang w:val="bg-BG"/>
        </w:rPr>
        <w:t>2.</w:t>
      </w:r>
      <w:r w:rsidR="00694C75" w:rsidRPr="006653B3">
        <w:rPr>
          <w:color w:val="auto"/>
          <w:sz w:val="24"/>
          <w:szCs w:val="24"/>
        </w:rPr>
        <w:t>представени ли са всички документи, съгласно конкурсните условия и съответстват ли представените документи на задължителните образци, включително на декларациите за наличие или липса на обстоятелства, съгласно условията на конкурса; проверката не обхваща документи, представени по преценка на кандидата.</w:t>
      </w:r>
    </w:p>
    <w:p w:rsidR="00393946" w:rsidRPr="006653B3" w:rsidRDefault="00694C75" w:rsidP="00087F19">
      <w:pPr>
        <w:spacing w:after="0" w:line="240" w:lineRule="auto"/>
        <w:ind w:left="0" w:firstLine="720"/>
        <w:rPr>
          <w:color w:val="auto"/>
          <w:sz w:val="24"/>
          <w:szCs w:val="24"/>
        </w:rPr>
      </w:pPr>
      <w:r w:rsidRPr="007650D8">
        <w:rPr>
          <w:b/>
          <w:color w:val="auto"/>
          <w:sz w:val="24"/>
          <w:szCs w:val="24"/>
        </w:rPr>
        <w:t>(</w:t>
      </w:r>
      <w:r w:rsidR="00E963C7" w:rsidRPr="007650D8">
        <w:rPr>
          <w:b/>
          <w:color w:val="auto"/>
          <w:sz w:val="24"/>
          <w:szCs w:val="24"/>
          <w:lang w:val="bg-BG"/>
        </w:rPr>
        <w:t>3</w:t>
      </w:r>
      <w:r w:rsidRPr="007650D8">
        <w:rPr>
          <w:b/>
          <w:color w:val="auto"/>
          <w:sz w:val="24"/>
          <w:szCs w:val="24"/>
        </w:rPr>
        <w:t>)</w:t>
      </w:r>
      <w:r w:rsidRPr="006653B3">
        <w:rPr>
          <w:color w:val="auto"/>
          <w:sz w:val="24"/>
          <w:szCs w:val="24"/>
        </w:rPr>
        <w:t xml:space="preserve"> Проверката за административното съответствие и допустимост за всеки формуляр, съответно проект, се документира чрез попълване на електронна форма. В случаите на административно несъответствие и недопустимост във ф</w:t>
      </w:r>
      <w:r w:rsidR="00B94EB5" w:rsidRPr="006653B3">
        <w:rPr>
          <w:color w:val="auto"/>
          <w:sz w:val="24"/>
          <w:szCs w:val="24"/>
          <w:lang w:val="bg-BG"/>
        </w:rPr>
        <w:t>о</w:t>
      </w:r>
      <w:r w:rsidRPr="006653B3">
        <w:rPr>
          <w:color w:val="auto"/>
          <w:sz w:val="24"/>
          <w:szCs w:val="24"/>
        </w:rPr>
        <w:t>рмата се посочват мотиви.</w:t>
      </w:r>
    </w:p>
    <w:p w:rsidR="00393946" w:rsidRPr="006653B3" w:rsidRDefault="00694C75" w:rsidP="00087F19">
      <w:pPr>
        <w:spacing w:after="0" w:line="240" w:lineRule="auto"/>
        <w:ind w:left="0" w:firstLine="720"/>
        <w:rPr>
          <w:color w:val="auto"/>
          <w:sz w:val="24"/>
          <w:szCs w:val="24"/>
        </w:rPr>
      </w:pPr>
      <w:r w:rsidRPr="007650D8">
        <w:rPr>
          <w:b/>
          <w:color w:val="auto"/>
          <w:sz w:val="24"/>
          <w:szCs w:val="24"/>
        </w:rPr>
        <w:t>(4)</w:t>
      </w:r>
      <w:r w:rsidRPr="006653B3">
        <w:rPr>
          <w:color w:val="auto"/>
          <w:sz w:val="24"/>
          <w:szCs w:val="24"/>
        </w:rPr>
        <w:t xml:space="preserve"> Когато при извършване на проверката по ал. 2, т. 2 се констатира липса на документ, кандидат</w:t>
      </w:r>
      <w:r w:rsidR="00E963C7" w:rsidRPr="006653B3">
        <w:rPr>
          <w:color w:val="auto"/>
          <w:sz w:val="24"/>
          <w:szCs w:val="24"/>
          <w:lang w:val="bg-BG"/>
        </w:rPr>
        <w:t>ът</w:t>
      </w:r>
      <w:r w:rsidRPr="006653B3">
        <w:rPr>
          <w:color w:val="auto"/>
          <w:sz w:val="24"/>
          <w:szCs w:val="24"/>
        </w:rPr>
        <w:t xml:space="preserve"> се уведомява по електронен път за представяне на липсващия документ</w:t>
      </w:r>
      <w:r w:rsidR="00B94EB5" w:rsidRPr="006653B3">
        <w:rPr>
          <w:color w:val="auto"/>
          <w:sz w:val="24"/>
          <w:szCs w:val="24"/>
          <w:lang w:val="bg-BG"/>
        </w:rPr>
        <w:t xml:space="preserve"> и може да предостави отговор </w:t>
      </w:r>
      <w:r w:rsidRPr="006653B3">
        <w:rPr>
          <w:color w:val="auto"/>
          <w:sz w:val="24"/>
          <w:szCs w:val="24"/>
        </w:rPr>
        <w:t>в срок от 5 работни дни от получаване на уведомлението. Документи, свързани с обосноваване на разходи по проекта, не се изискват допълнително, а представените такива не подлежат на разглеждане. За липсващ документ се смята и такъв, който е нечетим.</w:t>
      </w:r>
    </w:p>
    <w:p w:rsidR="00E963C7" w:rsidRPr="006653B3" w:rsidRDefault="00E963C7" w:rsidP="00087F19">
      <w:pPr>
        <w:spacing w:after="0" w:line="240" w:lineRule="auto"/>
        <w:ind w:left="0" w:firstLine="720"/>
        <w:rPr>
          <w:color w:val="auto"/>
          <w:sz w:val="24"/>
          <w:szCs w:val="24"/>
        </w:rPr>
      </w:pPr>
    </w:p>
    <w:p w:rsidR="00393946" w:rsidRPr="006653B3" w:rsidRDefault="00694C75" w:rsidP="00087F19">
      <w:pPr>
        <w:spacing w:after="0" w:line="240" w:lineRule="auto"/>
        <w:ind w:left="0" w:firstLine="720"/>
        <w:rPr>
          <w:color w:val="auto"/>
          <w:sz w:val="24"/>
          <w:szCs w:val="24"/>
        </w:rPr>
      </w:pPr>
      <w:r w:rsidRPr="006653B3">
        <w:rPr>
          <w:b/>
          <w:color w:val="auto"/>
          <w:sz w:val="24"/>
          <w:szCs w:val="24"/>
        </w:rPr>
        <w:t xml:space="preserve">Чл. </w:t>
      </w:r>
      <w:r w:rsidR="002F319A" w:rsidRPr="006653B3">
        <w:rPr>
          <w:b/>
          <w:color w:val="auto"/>
          <w:sz w:val="24"/>
          <w:szCs w:val="24"/>
          <w:lang w:val="bg-BG"/>
        </w:rPr>
        <w:t>1</w:t>
      </w:r>
      <w:r w:rsidR="002F319A">
        <w:rPr>
          <w:b/>
          <w:color w:val="auto"/>
          <w:sz w:val="24"/>
          <w:szCs w:val="24"/>
          <w:lang w:val="bg-BG"/>
        </w:rPr>
        <w:t>8</w:t>
      </w:r>
      <w:r w:rsidR="00E963C7" w:rsidRPr="002F319A">
        <w:rPr>
          <w:b/>
          <w:color w:val="auto"/>
          <w:sz w:val="24"/>
          <w:szCs w:val="24"/>
          <w:lang w:val="bg-BG"/>
        </w:rPr>
        <w:t>.</w:t>
      </w:r>
      <w:r w:rsidRPr="002F319A">
        <w:rPr>
          <w:b/>
          <w:color w:val="auto"/>
          <w:sz w:val="24"/>
          <w:szCs w:val="24"/>
        </w:rPr>
        <w:t xml:space="preserve"> (1)</w:t>
      </w:r>
      <w:r w:rsidRPr="002F319A">
        <w:rPr>
          <w:color w:val="auto"/>
          <w:sz w:val="24"/>
          <w:szCs w:val="24"/>
        </w:rPr>
        <w:t xml:space="preserve"> Експертната и финансова оценка се извършва само на проекти, които са допуснати след оценка за административно съответствие и допустимост. Оценката се извършва в съответствие с обявените условия на конкурса, съобразно основните критерии по ал. 2 и по </w:t>
      </w:r>
      <w:r w:rsidR="0061036A" w:rsidRPr="003C660E">
        <w:rPr>
          <w:color w:val="auto"/>
          <w:sz w:val="24"/>
          <w:szCs w:val="24"/>
          <w:lang w:val="bg-BG"/>
        </w:rPr>
        <w:t>метод</w:t>
      </w:r>
      <w:r w:rsidR="0061036A" w:rsidRPr="00491961">
        <w:rPr>
          <w:color w:val="auto"/>
          <w:sz w:val="24"/>
          <w:szCs w:val="24"/>
          <w:lang w:val="bg-BG"/>
        </w:rPr>
        <w:t>ика</w:t>
      </w:r>
      <w:r w:rsidRPr="00491961">
        <w:rPr>
          <w:color w:val="auto"/>
          <w:sz w:val="24"/>
          <w:szCs w:val="24"/>
        </w:rPr>
        <w:t xml:space="preserve">, определена в документите </w:t>
      </w:r>
      <w:r w:rsidR="0061036A" w:rsidRPr="006653B3">
        <w:rPr>
          <w:color w:val="auto"/>
          <w:sz w:val="24"/>
          <w:szCs w:val="24"/>
          <w:lang w:val="bg-BG"/>
        </w:rPr>
        <w:t>съгласно</w:t>
      </w:r>
      <w:r w:rsidRPr="006653B3">
        <w:rPr>
          <w:color w:val="auto"/>
          <w:sz w:val="24"/>
          <w:szCs w:val="24"/>
        </w:rPr>
        <w:t xml:space="preserve"> чл. 4, ал. 1, т. </w:t>
      </w:r>
      <w:r w:rsidR="0061036A" w:rsidRPr="006653B3">
        <w:rPr>
          <w:color w:val="auto"/>
          <w:sz w:val="24"/>
          <w:szCs w:val="24"/>
          <w:lang w:val="bg-BG"/>
        </w:rPr>
        <w:t>3</w:t>
      </w:r>
      <w:r w:rsidRPr="006653B3">
        <w:rPr>
          <w:color w:val="auto"/>
          <w:sz w:val="24"/>
          <w:szCs w:val="24"/>
        </w:rPr>
        <w:t>. В документите се определя минимално допустима оценка на проектите.</w:t>
      </w:r>
    </w:p>
    <w:p w:rsidR="00393946" w:rsidRPr="006653B3" w:rsidRDefault="00694C75" w:rsidP="00087F19">
      <w:pPr>
        <w:spacing w:after="0" w:line="240" w:lineRule="auto"/>
        <w:ind w:left="0" w:firstLine="720"/>
        <w:rPr>
          <w:color w:val="auto"/>
          <w:sz w:val="24"/>
          <w:szCs w:val="24"/>
        </w:rPr>
      </w:pPr>
      <w:r w:rsidRPr="00D66B70">
        <w:rPr>
          <w:b/>
          <w:color w:val="auto"/>
          <w:sz w:val="24"/>
          <w:szCs w:val="24"/>
        </w:rPr>
        <w:t>(2)</w:t>
      </w:r>
      <w:r w:rsidRPr="006653B3">
        <w:rPr>
          <w:color w:val="auto"/>
          <w:sz w:val="24"/>
          <w:szCs w:val="24"/>
        </w:rPr>
        <w:t xml:space="preserve"> Основните критерии за оценка са свързани със съответствието на проекта </w:t>
      </w:r>
      <w:r w:rsidR="00C4293A" w:rsidRPr="006653B3">
        <w:rPr>
          <w:color w:val="auto"/>
          <w:sz w:val="24"/>
          <w:szCs w:val="24"/>
          <w:lang w:val="bg-BG"/>
        </w:rPr>
        <w:t>с</w:t>
      </w:r>
      <w:r w:rsidR="00C4293A" w:rsidRPr="006653B3">
        <w:rPr>
          <w:color w:val="auto"/>
          <w:sz w:val="24"/>
          <w:szCs w:val="24"/>
        </w:rPr>
        <w:t xml:space="preserve"> </w:t>
      </w:r>
      <w:r w:rsidRPr="006653B3">
        <w:rPr>
          <w:color w:val="auto"/>
          <w:sz w:val="24"/>
          <w:szCs w:val="24"/>
        </w:rPr>
        <w:t>условията на съответния конкурс.</w:t>
      </w:r>
    </w:p>
    <w:p w:rsidR="00393946" w:rsidRPr="006653B3" w:rsidRDefault="00694C75" w:rsidP="00087F19">
      <w:pPr>
        <w:spacing w:after="0" w:line="240" w:lineRule="auto"/>
        <w:ind w:left="0" w:firstLine="720"/>
        <w:rPr>
          <w:color w:val="auto"/>
          <w:sz w:val="24"/>
          <w:szCs w:val="24"/>
        </w:rPr>
      </w:pPr>
      <w:r w:rsidRPr="00D66B70">
        <w:rPr>
          <w:b/>
          <w:color w:val="auto"/>
          <w:sz w:val="24"/>
          <w:szCs w:val="24"/>
        </w:rPr>
        <w:t>(</w:t>
      </w:r>
      <w:r w:rsidR="00D4118F" w:rsidRPr="00D66B70">
        <w:rPr>
          <w:b/>
          <w:color w:val="auto"/>
          <w:sz w:val="24"/>
          <w:szCs w:val="24"/>
          <w:lang w:val="bg-BG"/>
        </w:rPr>
        <w:t>3</w:t>
      </w:r>
      <w:r w:rsidR="00D4118F" w:rsidRPr="00D66B70">
        <w:rPr>
          <w:b/>
          <w:color w:val="auto"/>
          <w:sz w:val="24"/>
          <w:szCs w:val="24"/>
        </w:rPr>
        <w:t>)</w:t>
      </w:r>
      <w:r w:rsidR="00D4118F" w:rsidRPr="006653B3">
        <w:rPr>
          <w:color w:val="auto"/>
          <w:sz w:val="24"/>
          <w:szCs w:val="24"/>
          <w:lang w:val="bg-BG"/>
        </w:rPr>
        <w:t xml:space="preserve"> </w:t>
      </w:r>
      <w:r w:rsidRPr="006653B3">
        <w:rPr>
          <w:color w:val="auto"/>
          <w:sz w:val="24"/>
          <w:szCs w:val="24"/>
        </w:rPr>
        <w:t>Председателят на оценителната комисия разпределя проектите между членовете на оценителната комисия в съответствие с професионалната им компетентност.</w:t>
      </w:r>
    </w:p>
    <w:p w:rsidR="00393946" w:rsidRPr="006653B3" w:rsidRDefault="00D4118F" w:rsidP="00D4118F">
      <w:pPr>
        <w:spacing w:after="0" w:line="240" w:lineRule="auto"/>
        <w:ind w:firstLine="691"/>
        <w:rPr>
          <w:color w:val="auto"/>
          <w:sz w:val="24"/>
          <w:szCs w:val="24"/>
        </w:rPr>
      </w:pPr>
      <w:r w:rsidRPr="00D66B70">
        <w:rPr>
          <w:b/>
          <w:color w:val="auto"/>
          <w:sz w:val="24"/>
          <w:szCs w:val="24"/>
          <w:lang w:val="bg-BG"/>
        </w:rPr>
        <w:t>(4)</w:t>
      </w:r>
      <w:r w:rsidRPr="006653B3">
        <w:rPr>
          <w:color w:val="auto"/>
          <w:sz w:val="24"/>
          <w:szCs w:val="24"/>
          <w:lang w:val="bg-BG"/>
        </w:rPr>
        <w:t xml:space="preserve"> </w:t>
      </w:r>
      <w:r w:rsidR="00694C75" w:rsidRPr="006653B3">
        <w:rPr>
          <w:color w:val="auto"/>
          <w:sz w:val="24"/>
          <w:szCs w:val="24"/>
        </w:rPr>
        <w:t>Решенията на оценителната комисия се приемат с мнозинство от повече от половината от всички членове с право на глас.</w:t>
      </w:r>
    </w:p>
    <w:p w:rsidR="00393946" w:rsidRPr="006653B3" w:rsidRDefault="006264AD" w:rsidP="006264AD">
      <w:pPr>
        <w:spacing w:after="0" w:line="240" w:lineRule="auto"/>
        <w:rPr>
          <w:color w:val="auto"/>
          <w:sz w:val="24"/>
          <w:szCs w:val="24"/>
        </w:rPr>
      </w:pPr>
      <w:r w:rsidRPr="00D66B70">
        <w:rPr>
          <w:b/>
          <w:color w:val="auto"/>
          <w:sz w:val="24"/>
          <w:szCs w:val="24"/>
          <w:lang w:val="bg-BG"/>
        </w:rPr>
        <w:t xml:space="preserve">            (5)</w:t>
      </w:r>
      <w:r w:rsidRPr="006653B3">
        <w:rPr>
          <w:color w:val="auto"/>
          <w:sz w:val="24"/>
          <w:szCs w:val="24"/>
          <w:lang w:val="bg-BG"/>
        </w:rPr>
        <w:t xml:space="preserve"> </w:t>
      </w:r>
      <w:r w:rsidR="00694C75" w:rsidRPr="006653B3">
        <w:rPr>
          <w:color w:val="auto"/>
          <w:sz w:val="24"/>
          <w:szCs w:val="24"/>
        </w:rPr>
        <w:t>Оценката по ал. 1 се извършва най-малко от двама членове на комисията независимо един от друг, окончателната оценка е средноаритметично между получените оценки.</w:t>
      </w:r>
    </w:p>
    <w:p w:rsidR="00393946" w:rsidRPr="006653B3" w:rsidRDefault="006264AD" w:rsidP="006264AD">
      <w:pPr>
        <w:spacing w:after="0" w:line="240" w:lineRule="auto"/>
        <w:ind w:left="0" w:firstLine="720"/>
        <w:rPr>
          <w:color w:val="auto"/>
          <w:sz w:val="24"/>
          <w:szCs w:val="24"/>
        </w:rPr>
      </w:pPr>
      <w:r w:rsidRPr="008174EA">
        <w:rPr>
          <w:b/>
          <w:color w:val="auto"/>
          <w:sz w:val="24"/>
          <w:szCs w:val="24"/>
          <w:lang w:val="bg-BG"/>
        </w:rPr>
        <w:lastRenderedPageBreak/>
        <w:t>(6)</w:t>
      </w:r>
      <w:r w:rsidRPr="006653B3">
        <w:rPr>
          <w:color w:val="auto"/>
          <w:sz w:val="24"/>
          <w:szCs w:val="24"/>
          <w:lang w:val="bg-BG"/>
        </w:rPr>
        <w:t xml:space="preserve"> </w:t>
      </w:r>
      <w:r w:rsidR="00694C75" w:rsidRPr="006653B3">
        <w:rPr>
          <w:color w:val="auto"/>
          <w:sz w:val="24"/>
          <w:szCs w:val="24"/>
        </w:rPr>
        <w:t xml:space="preserve">За финансиране се одобряват в низходящ ред на получените точки проекти, чиято оценка е по-голяма или равна на минимално допустимата оценка по ал. 1, до изчерпване на общия размер на финансовите средства, посочени в обявата за </w:t>
      </w:r>
      <w:r w:rsidR="00290BD6" w:rsidRPr="006653B3">
        <w:rPr>
          <w:color w:val="auto"/>
          <w:sz w:val="24"/>
          <w:szCs w:val="24"/>
          <w:lang w:val="bg-BG"/>
        </w:rPr>
        <w:t>съответния</w:t>
      </w:r>
      <w:r w:rsidR="00694C75" w:rsidRPr="006653B3">
        <w:rPr>
          <w:color w:val="auto"/>
          <w:sz w:val="24"/>
          <w:szCs w:val="24"/>
        </w:rPr>
        <w:t xml:space="preserve"> конкурс.</w:t>
      </w:r>
    </w:p>
    <w:p w:rsidR="00393946" w:rsidRPr="006653B3" w:rsidRDefault="00290BD6" w:rsidP="00290BD6">
      <w:pPr>
        <w:tabs>
          <w:tab w:val="left" w:pos="900"/>
        </w:tabs>
        <w:spacing w:after="0" w:line="240" w:lineRule="auto"/>
        <w:ind w:left="0" w:firstLine="720"/>
        <w:rPr>
          <w:color w:val="auto"/>
          <w:sz w:val="24"/>
          <w:szCs w:val="24"/>
        </w:rPr>
      </w:pPr>
      <w:r w:rsidRPr="008174EA">
        <w:rPr>
          <w:b/>
          <w:color w:val="auto"/>
          <w:sz w:val="24"/>
          <w:szCs w:val="24"/>
          <w:lang w:val="bg-BG"/>
        </w:rPr>
        <w:t>(7)</w:t>
      </w:r>
      <w:r w:rsidRPr="006653B3">
        <w:rPr>
          <w:color w:val="auto"/>
          <w:sz w:val="24"/>
          <w:szCs w:val="24"/>
          <w:lang w:val="bg-BG"/>
        </w:rPr>
        <w:t xml:space="preserve"> </w:t>
      </w:r>
      <w:r w:rsidR="00694C75" w:rsidRPr="006653B3">
        <w:rPr>
          <w:color w:val="auto"/>
          <w:sz w:val="24"/>
          <w:szCs w:val="24"/>
        </w:rPr>
        <w:t>При оценка на проектите, оценителната комисия извършва проверка за съответствие с правилата за допустимите държавни/минимални помощи, ако е приложимо.</w:t>
      </w:r>
    </w:p>
    <w:p w:rsidR="00393946" w:rsidRPr="006653B3" w:rsidRDefault="00290BD6" w:rsidP="00290BD6">
      <w:pPr>
        <w:tabs>
          <w:tab w:val="left" w:pos="900"/>
        </w:tabs>
        <w:spacing w:after="0" w:line="240" w:lineRule="auto"/>
        <w:ind w:left="0" w:firstLine="720"/>
        <w:rPr>
          <w:color w:val="auto"/>
          <w:sz w:val="24"/>
          <w:szCs w:val="24"/>
        </w:rPr>
      </w:pPr>
      <w:r w:rsidRPr="008174EA">
        <w:rPr>
          <w:b/>
          <w:color w:val="auto"/>
          <w:sz w:val="24"/>
          <w:szCs w:val="24"/>
          <w:lang w:val="bg-BG"/>
        </w:rPr>
        <w:t>(8)</w:t>
      </w:r>
      <w:r w:rsidRPr="006653B3">
        <w:rPr>
          <w:color w:val="auto"/>
          <w:sz w:val="24"/>
          <w:szCs w:val="24"/>
          <w:lang w:val="bg-BG"/>
        </w:rPr>
        <w:t xml:space="preserve"> </w:t>
      </w:r>
      <w:r w:rsidR="00694C75" w:rsidRPr="006653B3">
        <w:rPr>
          <w:color w:val="auto"/>
          <w:sz w:val="24"/>
          <w:szCs w:val="24"/>
        </w:rPr>
        <w:t>В случай че при оценката на конкретно предложение се установи, че със средствата, за които се кандидатства, ще бъде надхвърлен прагът на допустимите държавни или минимални помощи, оценителната комисия намалява служебно размера на средствата, предоставяни от фонда, до максимално допустимия размер.</w:t>
      </w:r>
    </w:p>
    <w:p w:rsidR="00393946" w:rsidRPr="006653B3" w:rsidRDefault="00290BD6" w:rsidP="00290BD6">
      <w:pPr>
        <w:tabs>
          <w:tab w:val="left" w:pos="900"/>
        </w:tabs>
        <w:spacing w:after="0" w:line="240" w:lineRule="auto"/>
        <w:ind w:left="0" w:firstLine="720"/>
        <w:rPr>
          <w:color w:val="auto"/>
          <w:sz w:val="24"/>
          <w:szCs w:val="24"/>
        </w:rPr>
      </w:pPr>
      <w:r w:rsidRPr="006F23F3">
        <w:rPr>
          <w:b/>
          <w:color w:val="auto"/>
          <w:sz w:val="24"/>
          <w:szCs w:val="24"/>
          <w:lang w:val="bg-BG"/>
        </w:rPr>
        <w:t>(9</w:t>
      </w:r>
      <w:r w:rsidRPr="006653B3">
        <w:rPr>
          <w:color w:val="auto"/>
          <w:sz w:val="24"/>
          <w:szCs w:val="24"/>
          <w:lang w:val="bg-BG"/>
        </w:rPr>
        <w:t xml:space="preserve">) </w:t>
      </w:r>
      <w:r w:rsidR="00694C75" w:rsidRPr="006653B3">
        <w:rPr>
          <w:color w:val="auto"/>
          <w:sz w:val="24"/>
          <w:szCs w:val="24"/>
        </w:rPr>
        <w:t xml:space="preserve">Оценителната комисия може да извършва корекции в бюджета и/или размера на финансирането на </w:t>
      </w:r>
      <w:r w:rsidR="00B94EB5" w:rsidRPr="006653B3">
        <w:rPr>
          <w:color w:val="auto"/>
          <w:sz w:val="24"/>
          <w:szCs w:val="24"/>
          <w:lang w:val="bg-BG"/>
        </w:rPr>
        <w:t>проекта</w:t>
      </w:r>
      <w:r w:rsidR="00694C75" w:rsidRPr="006653B3">
        <w:rPr>
          <w:color w:val="auto"/>
          <w:sz w:val="24"/>
          <w:szCs w:val="24"/>
        </w:rPr>
        <w:t>, в случай че при оценката се установи:</w:t>
      </w:r>
    </w:p>
    <w:p w:rsidR="00393946" w:rsidRPr="006653B3" w:rsidRDefault="00694C75" w:rsidP="00290BD6">
      <w:pPr>
        <w:pStyle w:val="ListParagraph"/>
        <w:numPr>
          <w:ilvl w:val="1"/>
          <w:numId w:val="31"/>
        </w:numPr>
        <w:tabs>
          <w:tab w:val="left" w:pos="900"/>
        </w:tabs>
        <w:spacing w:after="0" w:line="240" w:lineRule="auto"/>
        <w:ind w:left="0" w:firstLine="720"/>
        <w:contextualSpacing w:val="0"/>
        <w:rPr>
          <w:color w:val="auto"/>
          <w:sz w:val="24"/>
          <w:szCs w:val="24"/>
        </w:rPr>
      </w:pPr>
      <w:r w:rsidRPr="006653B3">
        <w:rPr>
          <w:color w:val="auto"/>
          <w:sz w:val="24"/>
          <w:szCs w:val="24"/>
        </w:rPr>
        <w:t>несъответствие между предвидените дейности и видовете заложени разходи;</w:t>
      </w:r>
    </w:p>
    <w:p w:rsidR="00393946" w:rsidRPr="006653B3" w:rsidRDefault="00694C75" w:rsidP="00290BD6">
      <w:pPr>
        <w:pStyle w:val="ListParagraph"/>
        <w:numPr>
          <w:ilvl w:val="1"/>
          <w:numId w:val="31"/>
        </w:numPr>
        <w:tabs>
          <w:tab w:val="left" w:pos="900"/>
        </w:tabs>
        <w:spacing w:after="0" w:line="240" w:lineRule="auto"/>
        <w:ind w:left="0" w:firstLine="720"/>
        <w:contextualSpacing w:val="0"/>
        <w:rPr>
          <w:color w:val="auto"/>
          <w:sz w:val="24"/>
          <w:szCs w:val="24"/>
        </w:rPr>
      </w:pPr>
      <w:r w:rsidRPr="006653B3">
        <w:rPr>
          <w:color w:val="auto"/>
          <w:sz w:val="24"/>
          <w:szCs w:val="24"/>
        </w:rPr>
        <w:t>нереалистични и необосновани разходи;</w:t>
      </w:r>
    </w:p>
    <w:p w:rsidR="00393946" w:rsidRPr="006653B3" w:rsidRDefault="00694C75" w:rsidP="00290BD6">
      <w:pPr>
        <w:pStyle w:val="ListParagraph"/>
        <w:numPr>
          <w:ilvl w:val="1"/>
          <w:numId w:val="31"/>
        </w:numPr>
        <w:tabs>
          <w:tab w:val="left" w:pos="900"/>
        </w:tabs>
        <w:spacing w:after="0" w:line="240" w:lineRule="auto"/>
        <w:ind w:left="0" w:firstLine="720"/>
        <w:contextualSpacing w:val="0"/>
        <w:rPr>
          <w:color w:val="auto"/>
          <w:sz w:val="24"/>
          <w:szCs w:val="24"/>
        </w:rPr>
      </w:pPr>
      <w:r w:rsidRPr="006653B3">
        <w:rPr>
          <w:color w:val="auto"/>
          <w:sz w:val="24"/>
          <w:szCs w:val="24"/>
        </w:rPr>
        <w:t>дублиране на разходи;</w:t>
      </w:r>
    </w:p>
    <w:p w:rsidR="00393946" w:rsidRPr="006653B3" w:rsidRDefault="00694C75" w:rsidP="00290BD6">
      <w:pPr>
        <w:pStyle w:val="ListParagraph"/>
        <w:numPr>
          <w:ilvl w:val="1"/>
          <w:numId w:val="31"/>
        </w:numPr>
        <w:tabs>
          <w:tab w:val="left" w:pos="900"/>
        </w:tabs>
        <w:spacing w:after="0" w:line="240" w:lineRule="auto"/>
        <w:ind w:left="0" w:firstLine="720"/>
        <w:contextualSpacing w:val="0"/>
        <w:rPr>
          <w:color w:val="auto"/>
          <w:sz w:val="24"/>
          <w:szCs w:val="24"/>
        </w:rPr>
      </w:pPr>
      <w:r w:rsidRPr="006653B3">
        <w:rPr>
          <w:color w:val="auto"/>
          <w:sz w:val="24"/>
          <w:szCs w:val="24"/>
        </w:rPr>
        <w:t>несъответствие с правилата за държавните или минималните помощи;</w:t>
      </w:r>
    </w:p>
    <w:p w:rsidR="00393946" w:rsidRPr="006653B3" w:rsidRDefault="00694C75" w:rsidP="00290BD6">
      <w:pPr>
        <w:pStyle w:val="ListParagraph"/>
        <w:numPr>
          <w:ilvl w:val="1"/>
          <w:numId w:val="31"/>
        </w:numPr>
        <w:tabs>
          <w:tab w:val="left" w:pos="900"/>
        </w:tabs>
        <w:spacing w:after="0" w:line="240" w:lineRule="auto"/>
        <w:ind w:left="0" w:firstLine="720"/>
        <w:contextualSpacing w:val="0"/>
        <w:rPr>
          <w:color w:val="auto"/>
          <w:sz w:val="24"/>
          <w:szCs w:val="24"/>
        </w:rPr>
      </w:pPr>
      <w:r w:rsidRPr="006653B3">
        <w:rPr>
          <w:color w:val="auto"/>
          <w:sz w:val="24"/>
          <w:szCs w:val="24"/>
        </w:rPr>
        <w:t xml:space="preserve">наличие на недопустими дейности или </w:t>
      </w:r>
      <w:r w:rsidR="005D032B" w:rsidRPr="006653B3">
        <w:rPr>
          <w:color w:val="auto"/>
          <w:sz w:val="24"/>
          <w:szCs w:val="24"/>
          <w:lang w:val="bg-BG"/>
        </w:rPr>
        <w:t xml:space="preserve">недопустими </w:t>
      </w:r>
      <w:r w:rsidRPr="006653B3">
        <w:rPr>
          <w:color w:val="auto"/>
          <w:sz w:val="24"/>
          <w:szCs w:val="24"/>
        </w:rPr>
        <w:t>разходи;</w:t>
      </w:r>
    </w:p>
    <w:p w:rsidR="00393946" w:rsidRPr="006653B3" w:rsidRDefault="00694C75" w:rsidP="00290BD6">
      <w:pPr>
        <w:pStyle w:val="ListParagraph"/>
        <w:numPr>
          <w:ilvl w:val="1"/>
          <w:numId w:val="31"/>
        </w:numPr>
        <w:tabs>
          <w:tab w:val="left" w:pos="900"/>
        </w:tabs>
        <w:spacing w:after="0" w:line="240" w:lineRule="auto"/>
        <w:ind w:left="0" w:firstLine="720"/>
        <w:contextualSpacing w:val="0"/>
        <w:rPr>
          <w:color w:val="auto"/>
          <w:sz w:val="24"/>
          <w:szCs w:val="24"/>
        </w:rPr>
      </w:pPr>
      <w:r w:rsidRPr="006653B3">
        <w:rPr>
          <w:color w:val="auto"/>
          <w:sz w:val="24"/>
          <w:szCs w:val="24"/>
        </w:rPr>
        <w:t>неспазване на заложените в документите по чл. 4, ал. 1 правила или ограничения по отношение на заложени процентни съотношения/прагове на разходите.</w:t>
      </w:r>
    </w:p>
    <w:p w:rsidR="00F97CE6" w:rsidRPr="00BD0116" w:rsidRDefault="00904F86" w:rsidP="00BD0116">
      <w:pPr>
        <w:tabs>
          <w:tab w:val="left" w:pos="1134"/>
        </w:tabs>
        <w:spacing w:after="0" w:line="240" w:lineRule="auto"/>
        <w:ind w:left="0"/>
        <w:rPr>
          <w:color w:val="auto"/>
          <w:sz w:val="24"/>
          <w:szCs w:val="24"/>
          <w:lang w:val="bg-BG"/>
        </w:rPr>
      </w:pPr>
      <w:r w:rsidRPr="00C97B64">
        <w:rPr>
          <w:b/>
          <w:color w:val="auto"/>
          <w:sz w:val="24"/>
          <w:szCs w:val="24"/>
          <w:lang w:val="bg-BG"/>
        </w:rPr>
        <w:t xml:space="preserve">           (10)</w:t>
      </w:r>
      <w:r w:rsidR="00325F9E" w:rsidRPr="006653B3">
        <w:rPr>
          <w:color w:val="auto"/>
          <w:sz w:val="24"/>
          <w:szCs w:val="24"/>
          <w:lang w:val="bg-BG"/>
        </w:rPr>
        <w:t xml:space="preserve"> </w:t>
      </w:r>
      <w:r w:rsidR="001E12E9" w:rsidRPr="00BD0116">
        <w:rPr>
          <w:color w:val="auto"/>
          <w:sz w:val="24"/>
          <w:szCs w:val="24"/>
          <w:lang w:val="bg-BG"/>
        </w:rPr>
        <w:t xml:space="preserve">Допустими разходи за изпълнение на проекта, са </w:t>
      </w:r>
      <w:r w:rsidR="00B12531" w:rsidRPr="00BD0116">
        <w:rPr>
          <w:color w:val="auto"/>
          <w:sz w:val="24"/>
          <w:szCs w:val="24"/>
          <w:lang w:val="bg-BG"/>
        </w:rPr>
        <w:t>разходите</w:t>
      </w:r>
      <w:r w:rsidR="001E12E9" w:rsidRPr="00BD0116">
        <w:rPr>
          <w:color w:val="auto"/>
          <w:sz w:val="24"/>
          <w:szCs w:val="24"/>
          <w:lang w:val="bg-BG"/>
        </w:rPr>
        <w:t xml:space="preserve"> пряко свързани с </w:t>
      </w:r>
      <w:r w:rsidR="00B12531" w:rsidRPr="00BD0116">
        <w:rPr>
          <w:color w:val="auto"/>
          <w:sz w:val="24"/>
          <w:szCs w:val="24"/>
          <w:lang w:val="bg-BG"/>
        </w:rPr>
        <w:t xml:space="preserve">творческата дейност. Допустимите разходи </w:t>
      </w:r>
      <w:r w:rsidR="003F3351" w:rsidRPr="006653B3">
        <w:rPr>
          <w:color w:val="auto"/>
          <w:sz w:val="24"/>
          <w:szCs w:val="24"/>
          <w:lang w:val="bg-BG"/>
        </w:rPr>
        <w:t xml:space="preserve"> се определят за всеки конкурс при съобразяване с правилата за държавните помощи.</w:t>
      </w:r>
    </w:p>
    <w:p w:rsidR="00815C60" w:rsidRPr="006653B3" w:rsidRDefault="00904F86" w:rsidP="00BD0116">
      <w:pPr>
        <w:tabs>
          <w:tab w:val="left" w:pos="1134"/>
        </w:tabs>
        <w:spacing w:after="0" w:line="240" w:lineRule="auto"/>
        <w:ind w:left="360"/>
        <w:rPr>
          <w:b/>
          <w:bCs/>
          <w:color w:val="auto"/>
          <w:sz w:val="24"/>
          <w:szCs w:val="24"/>
          <w:lang w:val="bg-BG"/>
        </w:rPr>
      </w:pPr>
      <w:r w:rsidRPr="006653B3">
        <w:rPr>
          <w:color w:val="auto"/>
          <w:sz w:val="24"/>
          <w:szCs w:val="24"/>
          <w:lang w:val="bg-BG"/>
        </w:rPr>
        <w:t xml:space="preserve">      </w:t>
      </w:r>
      <w:r w:rsidR="00815C60" w:rsidRPr="006653B3">
        <w:rPr>
          <w:b/>
          <w:bCs/>
          <w:color w:val="auto"/>
          <w:sz w:val="24"/>
          <w:szCs w:val="24"/>
          <w:lang w:val="bg-BG"/>
        </w:rPr>
        <w:t>(</w:t>
      </w:r>
      <w:r w:rsidR="004E6647" w:rsidRPr="006653B3">
        <w:rPr>
          <w:b/>
          <w:bCs/>
          <w:color w:val="auto"/>
          <w:sz w:val="24"/>
          <w:szCs w:val="24"/>
          <w:lang w:val="bg-BG"/>
        </w:rPr>
        <w:t>1</w:t>
      </w:r>
      <w:r w:rsidR="00325F9E" w:rsidRPr="002F319A">
        <w:rPr>
          <w:b/>
          <w:bCs/>
          <w:color w:val="auto"/>
          <w:sz w:val="24"/>
          <w:szCs w:val="24"/>
          <w:lang w:val="bg-BG"/>
        </w:rPr>
        <w:t>1</w:t>
      </w:r>
      <w:r w:rsidR="00815C60" w:rsidRPr="002F319A">
        <w:rPr>
          <w:b/>
          <w:bCs/>
          <w:color w:val="auto"/>
          <w:sz w:val="24"/>
          <w:szCs w:val="24"/>
          <w:lang w:val="bg-BG"/>
        </w:rPr>
        <w:t xml:space="preserve">) </w:t>
      </w:r>
      <w:r w:rsidR="00815C60" w:rsidRPr="00BD0116">
        <w:rPr>
          <w:bCs/>
          <w:color w:val="auto"/>
          <w:sz w:val="24"/>
          <w:szCs w:val="24"/>
          <w:lang w:val="bg-BG"/>
        </w:rPr>
        <w:t>Недопустими разходи са :</w:t>
      </w:r>
    </w:p>
    <w:p w:rsidR="00815C60" w:rsidRPr="00BD0116" w:rsidRDefault="00815C60" w:rsidP="00BD0116">
      <w:pPr>
        <w:tabs>
          <w:tab w:val="left" w:pos="1134"/>
        </w:tabs>
        <w:spacing w:after="0" w:line="240" w:lineRule="auto"/>
        <w:ind w:left="720" w:hanging="11"/>
        <w:rPr>
          <w:bCs/>
          <w:color w:val="auto"/>
          <w:sz w:val="24"/>
          <w:szCs w:val="24"/>
          <w:lang w:val="bg-BG"/>
        </w:rPr>
      </w:pPr>
      <w:r w:rsidRPr="00BD0116">
        <w:rPr>
          <w:bCs/>
          <w:color w:val="auto"/>
          <w:sz w:val="24"/>
          <w:szCs w:val="24"/>
          <w:lang w:val="bg-BG"/>
        </w:rPr>
        <w:t xml:space="preserve">1. </w:t>
      </w:r>
      <w:r w:rsidR="00823525" w:rsidRPr="006653B3">
        <w:rPr>
          <w:bCs/>
          <w:color w:val="auto"/>
          <w:sz w:val="24"/>
          <w:szCs w:val="24"/>
          <w:lang w:val="bg-BG"/>
        </w:rPr>
        <w:t>р</w:t>
      </w:r>
      <w:r w:rsidRPr="00BD0116">
        <w:rPr>
          <w:bCs/>
          <w:color w:val="auto"/>
          <w:sz w:val="24"/>
          <w:szCs w:val="24"/>
          <w:lang w:val="bg-BG"/>
        </w:rPr>
        <w:t>азходи, направени преди подписване на договор за финансиране на проекта;</w:t>
      </w:r>
    </w:p>
    <w:p w:rsidR="00815C60" w:rsidRPr="00BD0116" w:rsidRDefault="00815C60" w:rsidP="00BD0116">
      <w:pPr>
        <w:tabs>
          <w:tab w:val="left" w:pos="1134"/>
        </w:tabs>
        <w:spacing w:after="0" w:line="240" w:lineRule="auto"/>
        <w:ind w:left="720" w:hanging="11"/>
        <w:rPr>
          <w:bCs/>
          <w:color w:val="auto"/>
          <w:sz w:val="24"/>
          <w:szCs w:val="24"/>
          <w:lang w:val="bg-BG"/>
        </w:rPr>
      </w:pPr>
      <w:r w:rsidRPr="00BD0116">
        <w:rPr>
          <w:bCs/>
          <w:color w:val="auto"/>
          <w:sz w:val="24"/>
          <w:szCs w:val="24"/>
          <w:lang w:val="bg-BG"/>
        </w:rPr>
        <w:t>2.данък върху добавената стойност;</w:t>
      </w:r>
    </w:p>
    <w:p w:rsidR="00815C60" w:rsidRPr="00BD0116" w:rsidRDefault="00815C60" w:rsidP="00325F9E">
      <w:pPr>
        <w:tabs>
          <w:tab w:val="left" w:pos="1134"/>
        </w:tabs>
        <w:spacing w:after="0" w:line="240" w:lineRule="auto"/>
        <w:ind w:left="0" w:firstLine="709"/>
        <w:rPr>
          <w:bCs/>
          <w:color w:val="auto"/>
          <w:sz w:val="24"/>
          <w:szCs w:val="24"/>
          <w:lang w:val="bg-BG"/>
        </w:rPr>
      </w:pPr>
      <w:r w:rsidRPr="00BD0116">
        <w:rPr>
          <w:bCs/>
          <w:color w:val="auto"/>
          <w:sz w:val="24"/>
          <w:szCs w:val="24"/>
          <w:lang w:val="bg-BG"/>
        </w:rPr>
        <w:t>3.лихви, комисиони и загуби при обмяна на валута, глоби, финансови санкции, разходи за разрешаване на спорове и прекомерни или необмислени разходи;</w:t>
      </w:r>
    </w:p>
    <w:p w:rsidR="00815C60" w:rsidRPr="00BD0116" w:rsidRDefault="00815C60" w:rsidP="00325F9E">
      <w:pPr>
        <w:tabs>
          <w:tab w:val="left" w:pos="1134"/>
        </w:tabs>
        <w:spacing w:after="0" w:line="240" w:lineRule="auto"/>
        <w:ind w:left="0" w:firstLine="709"/>
        <w:rPr>
          <w:bCs/>
          <w:color w:val="auto"/>
          <w:sz w:val="24"/>
          <w:szCs w:val="24"/>
          <w:lang w:val="bg-BG"/>
        </w:rPr>
      </w:pPr>
      <w:r w:rsidRPr="00BD0116">
        <w:rPr>
          <w:bCs/>
          <w:color w:val="auto"/>
          <w:sz w:val="24"/>
          <w:szCs w:val="24"/>
          <w:lang w:val="bg-BG"/>
        </w:rPr>
        <w:t>4. разходи, които са декларирани, но са покрити от друг проект, финансиран с публични средства;</w:t>
      </w:r>
    </w:p>
    <w:p w:rsidR="00815C60" w:rsidRDefault="00FB2BBD" w:rsidP="004E6647">
      <w:pPr>
        <w:tabs>
          <w:tab w:val="left" w:pos="1134"/>
        </w:tabs>
        <w:spacing w:after="0" w:line="240" w:lineRule="auto"/>
        <w:ind w:left="720" w:hanging="11"/>
        <w:rPr>
          <w:bCs/>
          <w:color w:val="auto"/>
          <w:sz w:val="24"/>
          <w:szCs w:val="24"/>
          <w:lang w:val="bg-BG"/>
        </w:rPr>
      </w:pPr>
      <w:r>
        <w:rPr>
          <w:bCs/>
          <w:color w:val="auto"/>
          <w:sz w:val="24"/>
          <w:szCs w:val="24"/>
          <w:lang w:val="bg-BG"/>
        </w:rPr>
        <w:t>5. покупка на земя;</w:t>
      </w:r>
    </w:p>
    <w:p w:rsidR="00FB2BBD" w:rsidRPr="006F5386" w:rsidRDefault="00FB2BBD" w:rsidP="00FB2BBD">
      <w:pPr>
        <w:tabs>
          <w:tab w:val="left" w:pos="1134"/>
        </w:tabs>
        <w:spacing w:after="0" w:line="240" w:lineRule="auto"/>
        <w:ind w:left="0" w:firstLine="709"/>
        <w:rPr>
          <w:bCs/>
          <w:color w:val="auto"/>
          <w:sz w:val="24"/>
          <w:szCs w:val="24"/>
          <w:lang w:val="bg-BG"/>
        </w:rPr>
      </w:pPr>
      <w:r w:rsidRPr="006F5386">
        <w:rPr>
          <w:bCs/>
          <w:color w:val="auto"/>
          <w:sz w:val="24"/>
          <w:szCs w:val="24"/>
          <w:lang w:val="bg-BG"/>
        </w:rPr>
        <w:t>6. други несдопустими разходи, съобразно приложимия режим и правилата за държавните помощи“.</w:t>
      </w:r>
    </w:p>
    <w:p w:rsidR="00393946" w:rsidRPr="006653B3" w:rsidRDefault="00290BD6" w:rsidP="00823525">
      <w:pPr>
        <w:tabs>
          <w:tab w:val="left" w:pos="1134"/>
        </w:tabs>
        <w:spacing w:after="0" w:line="240" w:lineRule="auto"/>
        <w:ind w:left="142" w:firstLine="567"/>
        <w:rPr>
          <w:color w:val="auto"/>
          <w:sz w:val="24"/>
          <w:szCs w:val="24"/>
        </w:rPr>
      </w:pPr>
      <w:r w:rsidRPr="00A61329">
        <w:rPr>
          <w:b/>
          <w:color w:val="auto"/>
          <w:sz w:val="24"/>
          <w:szCs w:val="24"/>
          <w:lang w:val="bg-BG"/>
        </w:rPr>
        <w:t>(</w:t>
      </w:r>
      <w:r w:rsidR="004E6647" w:rsidRPr="00A61329">
        <w:rPr>
          <w:b/>
          <w:color w:val="auto"/>
          <w:sz w:val="24"/>
          <w:szCs w:val="24"/>
          <w:lang w:val="bg-BG"/>
        </w:rPr>
        <w:t>1</w:t>
      </w:r>
      <w:r w:rsidR="00325F9E" w:rsidRPr="00A61329">
        <w:rPr>
          <w:b/>
          <w:color w:val="auto"/>
          <w:sz w:val="24"/>
          <w:szCs w:val="24"/>
          <w:lang w:val="bg-BG"/>
        </w:rPr>
        <w:t>2</w:t>
      </w:r>
      <w:r w:rsidRPr="00A61329">
        <w:rPr>
          <w:b/>
          <w:color w:val="auto"/>
          <w:sz w:val="24"/>
          <w:szCs w:val="24"/>
          <w:lang w:val="bg-BG"/>
        </w:rPr>
        <w:t>)</w:t>
      </w:r>
      <w:r w:rsidR="001A0C33" w:rsidRPr="002F319A">
        <w:rPr>
          <w:color w:val="auto"/>
          <w:sz w:val="24"/>
          <w:szCs w:val="24"/>
          <w:lang w:val="bg-BG"/>
        </w:rPr>
        <w:t xml:space="preserve"> </w:t>
      </w:r>
      <w:r w:rsidR="00694C75" w:rsidRPr="002F319A">
        <w:rPr>
          <w:color w:val="auto"/>
          <w:sz w:val="24"/>
          <w:szCs w:val="24"/>
        </w:rPr>
        <w:t xml:space="preserve">Корекциите по ал. 9 не могат да водят до невъзможност за изпълнение на целите на проекта или на дейностите по изпълнението му </w:t>
      </w:r>
      <w:r w:rsidR="00B94EB5" w:rsidRPr="00491961">
        <w:rPr>
          <w:color w:val="auto"/>
          <w:sz w:val="24"/>
          <w:szCs w:val="24"/>
          <w:lang w:val="bg-BG"/>
        </w:rPr>
        <w:t xml:space="preserve">в цялост </w:t>
      </w:r>
      <w:r w:rsidR="00694C75" w:rsidRPr="00491961">
        <w:rPr>
          <w:color w:val="auto"/>
          <w:sz w:val="24"/>
          <w:szCs w:val="24"/>
        </w:rPr>
        <w:t>и в тези случаи проектьт не се одобрява за финансиране.</w:t>
      </w:r>
    </w:p>
    <w:p w:rsidR="00393946" w:rsidRPr="006653B3" w:rsidRDefault="00290BD6" w:rsidP="00823525">
      <w:pPr>
        <w:tabs>
          <w:tab w:val="left" w:pos="1134"/>
        </w:tabs>
        <w:spacing w:after="0" w:line="240" w:lineRule="auto"/>
        <w:ind w:left="142" w:firstLine="567"/>
        <w:rPr>
          <w:color w:val="auto"/>
          <w:sz w:val="24"/>
          <w:szCs w:val="24"/>
        </w:rPr>
      </w:pPr>
      <w:r w:rsidRPr="00A61329">
        <w:rPr>
          <w:b/>
          <w:color w:val="auto"/>
          <w:sz w:val="24"/>
          <w:szCs w:val="24"/>
          <w:lang w:val="bg-BG"/>
        </w:rPr>
        <w:t>(</w:t>
      </w:r>
      <w:r w:rsidR="004E6647" w:rsidRPr="00A61329">
        <w:rPr>
          <w:b/>
          <w:color w:val="auto"/>
          <w:sz w:val="24"/>
          <w:szCs w:val="24"/>
          <w:lang w:val="bg-BG"/>
        </w:rPr>
        <w:t>1</w:t>
      </w:r>
      <w:r w:rsidR="00325F9E" w:rsidRPr="00A61329">
        <w:rPr>
          <w:b/>
          <w:color w:val="auto"/>
          <w:sz w:val="24"/>
          <w:szCs w:val="24"/>
          <w:lang w:val="bg-BG"/>
        </w:rPr>
        <w:t>3</w:t>
      </w:r>
      <w:r w:rsidRPr="00A61329">
        <w:rPr>
          <w:b/>
          <w:color w:val="auto"/>
          <w:sz w:val="24"/>
          <w:szCs w:val="24"/>
          <w:lang w:val="bg-BG"/>
        </w:rPr>
        <w:t>)</w:t>
      </w:r>
      <w:r w:rsidR="001A0C33" w:rsidRPr="006653B3">
        <w:rPr>
          <w:color w:val="auto"/>
          <w:sz w:val="24"/>
          <w:szCs w:val="24"/>
          <w:lang w:val="bg-BG"/>
        </w:rPr>
        <w:t xml:space="preserve"> </w:t>
      </w:r>
      <w:r w:rsidR="00694C75" w:rsidRPr="006653B3">
        <w:rPr>
          <w:color w:val="auto"/>
          <w:sz w:val="24"/>
          <w:szCs w:val="24"/>
        </w:rPr>
        <w:t>Кандидатьт се уведомява за извършените корекции по ал</w:t>
      </w:r>
      <w:r w:rsidR="001A0C33" w:rsidRPr="006653B3">
        <w:rPr>
          <w:color w:val="auto"/>
          <w:sz w:val="24"/>
          <w:szCs w:val="24"/>
          <w:lang w:val="bg-BG"/>
        </w:rPr>
        <w:t>.</w:t>
      </w:r>
      <w:r w:rsidR="00694C75" w:rsidRPr="006653B3">
        <w:rPr>
          <w:color w:val="auto"/>
          <w:sz w:val="24"/>
          <w:szCs w:val="24"/>
        </w:rPr>
        <w:t xml:space="preserve"> 8 и 9 със съобщаването на резултата по чл. 19.</w:t>
      </w:r>
    </w:p>
    <w:p w:rsidR="00393946" w:rsidRPr="006653B3" w:rsidRDefault="00694C75" w:rsidP="00823525">
      <w:pPr>
        <w:tabs>
          <w:tab w:val="left" w:pos="1134"/>
        </w:tabs>
        <w:spacing w:after="0" w:line="240" w:lineRule="auto"/>
        <w:ind w:left="142" w:firstLine="567"/>
        <w:rPr>
          <w:color w:val="auto"/>
          <w:sz w:val="24"/>
          <w:szCs w:val="24"/>
        </w:rPr>
      </w:pPr>
      <w:r w:rsidRPr="006653B3">
        <w:rPr>
          <w:noProof/>
          <w:color w:val="auto"/>
          <w:sz w:val="24"/>
          <w:szCs w:val="24"/>
          <w:lang w:val="bg-BG" w:eastAsia="bg-BG"/>
        </w:rPr>
        <w:drawing>
          <wp:inline distT="0" distB="0" distL="0" distR="0">
            <wp:extent cx="6096" cy="6097"/>
            <wp:effectExtent l="0" t="0" r="0" b="0"/>
            <wp:docPr id="18927" name="Picture 18927"/>
            <wp:cNvGraphicFramePr/>
            <a:graphic xmlns:a="http://schemas.openxmlformats.org/drawingml/2006/main">
              <a:graphicData uri="http://schemas.openxmlformats.org/drawingml/2006/picture">
                <pic:pic xmlns:pic="http://schemas.openxmlformats.org/drawingml/2006/picture">
                  <pic:nvPicPr>
                    <pic:cNvPr id="18927" name="Picture 18927"/>
                    <pic:cNvPicPr/>
                  </pic:nvPicPr>
                  <pic:blipFill>
                    <a:blip r:embed="rId17"/>
                    <a:stretch>
                      <a:fillRect/>
                    </a:stretch>
                  </pic:blipFill>
                  <pic:spPr>
                    <a:xfrm>
                      <a:off x="0" y="0"/>
                      <a:ext cx="6096" cy="6097"/>
                    </a:xfrm>
                    <a:prstGeom prst="rect">
                      <a:avLst/>
                    </a:prstGeom>
                  </pic:spPr>
                </pic:pic>
              </a:graphicData>
            </a:graphic>
          </wp:inline>
        </w:drawing>
      </w:r>
    </w:p>
    <w:p w:rsidR="00393946" w:rsidRPr="006653B3" w:rsidRDefault="00694C75" w:rsidP="00087F19">
      <w:pPr>
        <w:spacing w:after="0" w:line="240" w:lineRule="auto"/>
        <w:ind w:left="0" w:firstLine="720"/>
        <w:rPr>
          <w:color w:val="auto"/>
          <w:sz w:val="24"/>
          <w:szCs w:val="24"/>
        </w:rPr>
      </w:pPr>
      <w:r w:rsidRPr="002F319A">
        <w:rPr>
          <w:b/>
          <w:color w:val="auto"/>
          <w:sz w:val="24"/>
          <w:szCs w:val="24"/>
        </w:rPr>
        <w:t>Чл</w:t>
      </w:r>
      <w:r w:rsidR="001A0C33" w:rsidRPr="002F319A">
        <w:rPr>
          <w:b/>
          <w:color w:val="auto"/>
          <w:sz w:val="24"/>
          <w:szCs w:val="24"/>
          <w:lang w:val="bg-BG"/>
        </w:rPr>
        <w:t>.</w:t>
      </w:r>
      <w:r w:rsidRPr="002F319A">
        <w:rPr>
          <w:b/>
          <w:color w:val="auto"/>
          <w:sz w:val="24"/>
          <w:szCs w:val="24"/>
        </w:rPr>
        <w:t xml:space="preserve"> </w:t>
      </w:r>
      <w:r w:rsidR="002F319A" w:rsidRPr="002F319A">
        <w:rPr>
          <w:b/>
          <w:color w:val="auto"/>
          <w:sz w:val="24"/>
          <w:szCs w:val="24"/>
        </w:rPr>
        <w:t>1</w:t>
      </w:r>
      <w:r w:rsidR="002F319A">
        <w:rPr>
          <w:b/>
          <w:color w:val="auto"/>
          <w:sz w:val="24"/>
          <w:szCs w:val="24"/>
          <w:lang w:val="bg-BG"/>
        </w:rPr>
        <w:t>9</w:t>
      </w:r>
      <w:r w:rsidRPr="002F319A">
        <w:rPr>
          <w:b/>
          <w:color w:val="auto"/>
          <w:sz w:val="24"/>
          <w:szCs w:val="24"/>
        </w:rPr>
        <w:t>.</w:t>
      </w:r>
      <w:r w:rsidRPr="002F319A">
        <w:rPr>
          <w:color w:val="auto"/>
          <w:sz w:val="24"/>
          <w:szCs w:val="24"/>
        </w:rPr>
        <w:t xml:space="preserve"> </w:t>
      </w:r>
      <w:r w:rsidRPr="002F319A">
        <w:rPr>
          <w:b/>
          <w:color w:val="auto"/>
          <w:sz w:val="24"/>
          <w:szCs w:val="24"/>
        </w:rPr>
        <w:t xml:space="preserve">(1) </w:t>
      </w:r>
      <w:r w:rsidRPr="002F319A">
        <w:rPr>
          <w:color w:val="auto"/>
          <w:sz w:val="24"/>
          <w:szCs w:val="24"/>
        </w:rPr>
        <w:t xml:space="preserve">Работата на оценителната комисия приключва с доклад за дейността </w:t>
      </w:r>
      <w:r w:rsidR="00B94EB5" w:rsidRPr="00491961">
        <w:rPr>
          <w:color w:val="auto"/>
          <w:sz w:val="24"/>
          <w:szCs w:val="24"/>
          <w:lang w:val="bg-BG"/>
        </w:rPr>
        <w:t>ѝ</w:t>
      </w:r>
      <w:r w:rsidRPr="00491961">
        <w:rPr>
          <w:color w:val="auto"/>
          <w:sz w:val="24"/>
          <w:szCs w:val="24"/>
        </w:rPr>
        <w:t xml:space="preserve"> от председателя. Към него се прилага електронна форма, която съдържа:</w:t>
      </w:r>
    </w:p>
    <w:p w:rsidR="00393946" w:rsidRPr="006653B3" w:rsidRDefault="00694C75" w:rsidP="001A0C33">
      <w:pPr>
        <w:pStyle w:val="ListParagraph"/>
        <w:numPr>
          <w:ilvl w:val="0"/>
          <w:numId w:val="33"/>
        </w:numPr>
        <w:tabs>
          <w:tab w:val="left" w:pos="990"/>
        </w:tabs>
        <w:spacing w:after="0" w:line="240" w:lineRule="auto"/>
        <w:ind w:left="0" w:firstLine="720"/>
        <w:rPr>
          <w:color w:val="auto"/>
          <w:sz w:val="24"/>
          <w:szCs w:val="24"/>
        </w:rPr>
      </w:pPr>
      <w:r w:rsidRPr="006653B3">
        <w:rPr>
          <w:color w:val="auto"/>
          <w:sz w:val="24"/>
          <w:szCs w:val="24"/>
        </w:rPr>
        <w:t>предложените за финансиране проекти, подредени в последователност според дадената им оценка в низходящ ред</w:t>
      </w:r>
      <w:r w:rsidR="00B94EB5" w:rsidRPr="006653B3">
        <w:rPr>
          <w:color w:val="auto"/>
          <w:sz w:val="24"/>
          <w:szCs w:val="24"/>
          <w:lang w:val="bg-BG"/>
        </w:rPr>
        <w:t>,</w:t>
      </w:r>
      <w:r w:rsidRPr="006653B3">
        <w:rPr>
          <w:color w:val="auto"/>
          <w:sz w:val="24"/>
          <w:szCs w:val="24"/>
        </w:rPr>
        <w:t xml:space="preserve"> и размера на финансирането със средства от фонда;</w:t>
      </w:r>
    </w:p>
    <w:p w:rsidR="00393946" w:rsidRPr="006653B3" w:rsidRDefault="00694C75" w:rsidP="001A0C33">
      <w:pPr>
        <w:pStyle w:val="ListParagraph"/>
        <w:numPr>
          <w:ilvl w:val="0"/>
          <w:numId w:val="33"/>
        </w:numPr>
        <w:tabs>
          <w:tab w:val="left" w:pos="990"/>
        </w:tabs>
        <w:spacing w:after="0" w:line="240" w:lineRule="auto"/>
        <w:ind w:left="0" w:firstLine="720"/>
        <w:rPr>
          <w:color w:val="auto"/>
          <w:sz w:val="24"/>
          <w:szCs w:val="24"/>
        </w:rPr>
      </w:pPr>
      <w:r w:rsidRPr="006653B3">
        <w:rPr>
          <w:color w:val="auto"/>
          <w:sz w:val="24"/>
          <w:szCs w:val="24"/>
        </w:rPr>
        <w:t>проекти, които не са предложени за финансиране поради недостиг на средства, подредени в последователност според дадената им оценка в низходящ ред в продължение на реда по т. 1;</w:t>
      </w:r>
    </w:p>
    <w:p w:rsidR="00393946" w:rsidRPr="006653B3" w:rsidRDefault="00694C75" w:rsidP="001A0C33">
      <w:pPr>
        <w:pStyle w:val="ListParagraph"/>
        <w:numPr>
          <w:ilvl w:val="0"/>
          <w:numId w:val="33"/>
        </w:numPr>
        <w:tabs>
          <w:tab w:val="left" w:pos="990"/>
        </w:tabs>
        <w:spacing w:after="0" w:line="240" w:lineRule="auto"/>
        <w:ind w:left="0" w:firstLine="720"/>
        <w:rPr>
          <w:color w:val="auto"/>
          <w:sz w:val="24"/>
          <w:szCs w:val="24"/>
        </w:rPr>
      </w:pPr>
      <w:r w:rsidRPr="006653B3">
        <w:rPr>
          <w:color w:val="auto"/>
          <w:sz w:val="24"/>
          <w:szCs w:val="24"/>
        </w:rPr>
        <w:t>проекти, които не отговарят на условията за административно съответствие и допустимост;</w:t>
      </w:r>
    </w:p>
    <w:p w:rsidR="00393946" w:rsidRPr="006653B3" w:rsidRDefault="00694C75" w:rsidP="001A0C33">
      <w:pPr>
        <w:pStyle w:val="ListParagraph"/>
        <w:numPr>
          <w:ilvl w:val="0"/>
          <w:numId w:val="33"/>
        </w:numPr>
        <w:tabs>
          <w:tab w:val="left" w:pos="990"/>
        </w:tabs>
        <w:spacing w:after="0" w:line="240" w:lineRule="auto"/>
        <w:ind w:left="0" w:firstLine="720"/>
        <w:rPr>
          <w:color w:val="auto"/>
          <w:sz w:val="24"/>
          <w:szCs w:val="24"/>
        </w:rPr>
      </w:pPr>
      <w:r w:rsidRPr="006653B3">
        <w:rPr>
          <w:color w:val="auto"/>
          <w:sz w:val="24"/>
          <w:szCs w:val="24"/>
        </w:rPr>
        <w:t>неодобрени за финансиране проекти;</w:t>
      </w:r>
    </w:p>
    <w:p w:rsidR="00393946" w:rsidRPr="006653B3" w:rsidRDefault="00694C75" w:rsidP="001A0C33">
      <w:pPr>
        <w:pStyle w:val="ListParagraph"/>
        <w:numPr>
          <w:ilvl w:val="0"/>
          <w:numId w:val="33"/>
        </w:numPr>
        <w:tabs>
          <w:tab w:val="left" w:pos="990"/>
        </w:tabs>
        <w:spacing w:after="0" w:line="240" w:lineRule="auto"/>
        <w:ind w:left="0" w:firstLine="720"/>
        <w:rPr>
          <w:color w:val="auto"/>
          <w:sz w:val="24"/>
          <w:szCs w:val="24"/>
        </w:rPr>
      </w:pPr>
      <w:r w:rsidRPr="006653B3">
        <w:rPr>
          <w:color w:val="auto"/>
          <w:sz w:val="24"/>
          <w:szCs w:val="24"/>
        </w:rPr>
        <w:lastRenderedPageBreak/>
        <w:t xml:space="preserve">мотивите за решенията на комисията по т. 1, 2, </w:t>
      </w:r>
      <w:r w:rsidR="001A0C33" w:rsidRPr="006653B3">
        <w:rPr>
          <w:color w:val="auto"/>
          <w:sz w:val="24"/>
          <w:szCs w:val="24"/>
          <w:lang w:val="bg-BG"/>
        </w:rPr>
        <w:t>3</w:t>
      </w:r>
      <w:r w:rsidRPr="006653B3">
        <w:rPr>
          <w:color w:val="auto"/>
          <w:sz w:val="24"/>
          <w:szCs w:val="24"/>
        </w:rPr>
        <w:t xml:space="preserve"> и 4.</w:t>
      </w:r>
    </w:p>
    <w:p w:rsidR="00393946" w:rsidRPr="006653B3" w:rsidRDefault="00694C75" w:rsidP="00087F19">
      <w:pPr>
        <w:spacing w:after="0" w:line="240" w:lineRule="auto"/>
        <w:ind w:left="0" w:firstLine="720"/>
        <w:rPr>
          <w:color w:val="auto"/>
          <w:sz w:val="24"/>
          <w:szCs w:val="24"/>
        </w:rPr>
      </w:pPr>
      <w:r w:rsidRPr="006653B3">
        <w:rPr>
          <w:color w:val="auto"/>
          <w:sz w:val="24"/>
          <w:szCs w:val="24"/>
        </w:rPr>
        <w:t>(2) Доклад</w:t>
      </w:r>
      <w:r w:rsidR="002E75B1" w:rsidRPr="006653B3">
        <w:rPr>
          <w:color w:val="auto"/>
          <w:sz w:val="24"/>
          <w:szCs w:val="24"/>
          <w:lang w:val="bg-BG"/>
        </w:rPr>
        <w:t>ът</w:t>
      </w:r>
      <w:r w:rsidRPr="006653B3">
        <w:rPr>
          <w:color w:val="auto"/>
          <w:sz w:val="24"/>
          <w:szCs w:val="24"/>
        </w:rPr>
        <w:t xml:space="preserve"> се предава на изпълнителния директор и </w:t>
      </w:r>
      <w:r w:rsidR="00445ECC">
        <w:rPr>
          <w:color w:val="auto"/>
          <w:sz w:val="24"/>
          <w:szCs w:val="24"/>
          <w:lang w:val="bg-BG"/>
        </w:rPr>
        <w:t>у</w:t>
      </w:r>
      <w:r w:rsidRPr="006653B3">
        <w:rPr>
          <w:color w:val="auto"/>
          <w:sz w:val="24"/>
          <w:szCs w:val="24"/>
        </w:rPr>
        <w:t>правителния съвет по електронен път.</w:t>
      </w:r>
    </w:p>
    <w:p w:rsidR="00393946" w:rsidRPr="006653B3" w:rsidRDefault="00694C75" w:rsidP="00087F19">
      <w:pPr>
        <w:spacing w:after="0" w:line="240" w:lineRule="auto"/>
        <w:ind w:left="0" w:firstLine="720"/>
        <w:rPr>
          <w:color w:val="auto"/>
          <w:sz w:val="24"/>
          <w:szCs w:val="24"/>
        </w:rPr>
      </w:pPr>
      <w:r w:rsidRPr="006653B3">
        <w:rPr>
          <w:noProof/>
          <w:color w:val="auto"/>
          <w:sz w:val="24"/>
          <w:szCs w:val="24"/>
          <w:lang w:val="bg-BG" w:eastAsia="bg-BG"/>
        </w:rPr>
        <w:drawing>
          <wp:inline distT="0" distB="0" distL="0" distR="0">
            <wp:extent cx="6096" cy="6096"/>
            <wp:effectExtent l="0" t="0" r="0" b="0"/>
            <wp:docPr id="21001" name="Picture 21001"/>
            <wp:cNvGraphicFramePr/>
            <a:graphic xmlns:a="http://schemas.openxmlformats.org/drawingml/2006/main">
              <a:graphicData uri="http://schemas.openxmlformats.org/drawingml/2006/picture">
                <pic:pic xmlns:pic="http://schemas.openxmlformats.org/drawingml/2006/picture">
                  <pic:nvPicPr>
                    <pic:cNvPr id="21001" name="Picture 21001"/>
                    <pic:cNvPicPr/>
                  </pic:nvPicPr>
                  <pic:blipFill>
                    <a:blip r:embed="rId18"/>
                    <a:stretch>
                      <a:fillRect/>
                    </a:stretch>
                  </pic:blipFill>
                  <pic:spPr>
                    <a:xfrm>
                      <a:off x="0" y="0"/>
                      <a:ext cx="6096" cy="6096"/>
                    </a:xfrm>
                    <a:prstGeom prst="rect">
                      <a:avLst/>
                    </a:prstGeom>
                  </pic:spPr>
                </pic:pic>
              </a:graphicData>
            </a:graphic>
          </wp:inline>
        </w:drawing>
      </w:r>
    </w:p>
    <w:p w:rsidR="00393946" w:rsidRPr="006653B3" w:rsidRDefault="00694C75" w:rsidP="00087F19">
      <w:pPr>
        <w:spacing w:after="0" w:line="240" w:lineRule="auto"/>
        <w:ind w:left="0" w:firstLine="720"/>
        <w:rPr>
          <w:color w:val="auto"/>
          <w:sz w:val="24"/>
          <w:szCs w:val="24"/>
        </w:rPr>
      </w:pPr>
      <w:r w:rsidRPr="002F319A">
        <w:rPr>
          <w:b/>
          <w:color w:val="auto"/>
          <w:sz w:val="24"/>
          <w:szCs w:val="24"/>
        </w:rPr>
        <w:t xml:space="preserve">Чл. </w:t>
      </w:r>
      <w:r w:rsidR="002F319A">
        <w:rPr>
          <w:b/>
          <w:color w:val="auto"/>
          <w:sz w:val="24"/>
          <w:szCs w:val="24"/>
          <w:lang w:val="bg-BG"/>
        </w:rPr>
        <w:t>20</w:t>
      </w:r>
      <w:r w:rsidRPr="002F319A">
        <w:rPr>
          <w:color w:val="auto"/>
          <w:sz w:val="24"/>
          <w:szCs w:val="24"/>
        </w:rPr>
        <w:t xml:space="preserve">. В 7-дневен срок от получаването на оценителния доклад с приложените към него документи </w:t>
      </w:r>
      <w:r w:rsidR="00445ECC">
        <w:rPr>
          <w:color w:val="auto"/>
          <w:sz w:val="24"/>
          <w:szCs w:val="24"/>
          <w:lang w:val="bg-BG"/>
        </w:rPr>
        <w:t>у</w:t>
      </w:r>
      <w:r w:rsidRPr="002F319A">
        <w:rPr>
          <w:color w:val="auto"/>
          <w:sz w:val="24"/>
          <w:szCs w:val="24"/>
        </w:rPr>
        <w:t>правителният съвет:</w:t>
      </w:r>
    </w:p>
    <w:p w:rsidR="00393946" w:rsidRPr="006653B3" w:rsidRDefault="00F20DE2" w:rsidP="00F20DE2">
      <w:pPr>
        <w:spacing w:after="0" w:line="240" w:lineRule="auto"/>
        <w:ind w:left="0" w:firstLine="720"/>
        <w:rPr>
          <w:color w:val="auto"/>
          <w:sz w:val="24"/>
          <w:szCs w:val="24"/>
        </w:rPr>
      </w:pPr>
      <w:r w:rsidRPr="006653B3">
        <w:rPr>
          <w:color w:val="auto"/>
          <w:sz w:val="24"/>
          <w:szCs w:val="24"/>
          <w:lang w:val="bg-BG"/>
        </w:rPr>
        <w:t>1.</w:t>
      </w:r>
      <w:r w:rsidR="00694C75" w:rsidRPr="006653B3">
        <w:rPr>
          <w:color w:val="auto"/>
          <w:sz w:val="24"/>
          <w:szCs w:val="24"/>
        </w:rPr>
        <w:t>одобрява доклада или</w:t>
      </w:r>
    </w:p>
    <w:p w:rsidR="00393946" w:rsidRPr="006653B3" w:rsidRDefault="00F20DE2" w:rsidP="00F20DE2">
      <w:pPr>
        <w:spacing w:after="0" w:line="240" w:lineRule="auto"/>
        <w:ind w:left="0" w:firstLine="720"/>
        <w:rPr>
          <w:color w:val="auto"/>
          <w:sz w:val="24"/>
          <w:szCs w:val="24"/>
        </w:rPr>
      </w:pPr>
      <w:r w:rsidRPr="006653B3">
        <w:rPr>
          <w:color w:val="auto"/>
          <w:sz w:val="24"/>
          <w:szCs w:val="24"/>
          <w:lang w:val="bg-BG"/>
        </w:rPr>
        <w:t>2.</w:t>
      </w:r>
      <w:r w:rsidR="00694C75" w:rsidRPr="006653B3">
        <w:rPr>
          <w:color w:val="auto"/>
          <w:sz w:val="24"/>
          <w:szCs w:val="24"/>
        </w:rPr>
        <w:t>връща доклада за провеждане на оценяването и класирането от етапа, в който са допуснати нарушения, когато те са отстраними, и определя разумен срок за отстраняването им</w:t>
      </w:r>
      <w:r w:rsidR="00B94EB5" w:rsidRPr="006653B3">
        <w:rPr>
          <w:color w:val="auto"/>
          <w:sz w:val="24"/>
          <w:szCs w:val="24"/>
          <w:lang w:val="bg-BG"/>
        </w:rPr>
        <w:t>,</w:t>
      </w:r>
      <w:r w:rsidR="00694C75" w:rsidRPr="006653B3">
        <w:rPr>
          <w:color w:val="auto"/>
          <w:sz w:val="24"/>
          <w:szCs w:val="24"/>
        </w:rPr>
        <w:t xml:space="preserve"> или</w:t>
      </w:r>
    </w:p>
    <w:p w:rsidR="00393946" w:rsidRPr="006653B3" w:rsidRDefault="00F20DE2" w:rsidP="00F20DE2">
      <w:pPr>
        <w:spacing w:after="0" w:line="240" w:lineRule="auto"/>
        <w:ind w:left="0" w:firstLine="720"/>
        <w:rPr>
          <w:color w:val="auto"/>
          <w:sz w:val="24"/>
          <w:szCs w:val="24"/>
        </w:rPr>
      </w:pPr>
      <w:r w:rsidRPr="006653B3">
        <w:rPr>
          <w:color w:val="auto"/>
          <w:sz w:val="24"/>
          <w:szCs w:val="24"/>
          <w:lang w:val="bg-BG"/>
        </w:rPr>
        <w:t>3.</w:t>
      </w:r>
      <w:r w:rsidR="00694C75" w:rsidRPr="006653B3">
        <w:rPr>
          <w:color w:val="auto"/>
          <w:sz w:val="24"/>
          <w:szCs w:val="24"/>
        </w:rPr>
        <w:t>не одобрява доклада, когато в процедурата са допуснати съществени нарушения, които не могат да бъдат отстранени.</w:t>
      </w:r>
    </w:p>
    <w:p w:rsidR="00393946" w:rsidRPr="006653B3" w:rsidRDefault="00694C75" w:rsidP="00087F19">
      <w:pPr>
        <w:spacing w:after="0" w:line="240" w:lineRule="auto"/>
        <w:ind w:left="0" w:firstLine="720"/>
        <w:rPr>
          <w:color w:val="auto"/>
          <w:sz w:val="24"/>
          <w:szCs w:val="24"/>
        </w:rPr>
      </w:pPr>
      <w:r w:rsidRPr="006653B3">
        <w:rPr>
          <w:noProof/>
          <w:color w:val="auto"/>
          <w:sz w:val="24"/>
          <w:szCs w:val="24"/>
          <w:lang w:val="bg-BG" w:eastAsia="bg-BG"/>
        </w:rPr>
        <w:drawing>
          <wp:inline distT="0" distB="0" distL="0" distR="0">
            <wp:extent cx="3048" cy="3048"/>
            <wp:effectExtent l="0" t="0" r="0" b="0"/>
            <wp:docPr id="21002" name="Picture 21002"/>
            <wp:cNvGraphicFramePr/>
            <a:graphic xmlns:a="http://schemas.openxmlformats.org/drawingml/2006/main">
              <a:graphicData uri="http://schemas.openxmlformats.org/drawingml/2006/picture">
                <pic:pic xmlns:pic="http://schemas.openxmlformats.org/drawingml/2006/picture">
                  <pic:nvPicPr>
                    <pic:cNvPr id="21002" name="Picture 21002"/>
                    <pic:cNvPicPr/>
                  </pic:nvPicPr>
                  <pic:blipFill>
                    <a:blip r:embed="rId10"/>
                    <a:stretch>
                      <a:fillRect/>
                    </a:stretch>
                  </pic:blipFill>
                  <pic:spPr>
                    <a:xfrm>
                      <a:off x="0" y="0"/>
                      <a:ext cx="3048" cy="3048"/>
                    </a:xfrm>
                    <a:prstGeom prst="rect">
                      <a:avLst/>
                    </a:prstGeom>
                  </pic:spPr>
                </pic:pic>
              </a:graphicData>
            </a:graphic>
          </wp:inline>
        </w:drawing>
      </w:r>
    </w:p>
    <w:p w:rsidR="00393946" w:rsidRPr="006653B3" w:rsidRDefault="00694C75" w:rsidP="00087F19">
      <w:pPr>
        <w:spacing w:after="0" w:line="240" w:lineRule="auto"/>
        <w:ind w:left="0" w:firstLine="720"/>
        <w:rPr>
          <w:color w:val="auto"/>
          <w:sz w:val="24"/>
          <w:szCs w:val="24"/>
        </w:rPr>
      </w:pPr>
      <w:r w:rsidRPr="002F319A">
        <w:rPr>
          <w:b/>
          <w:color w:val="auto"/>
          <w:sz w:val="24"/>
          <w:szCs w:val="24"/>
        </w:rPr>
        <w:t>Чл</w:t>
      </w:r>
      <w:r w:rsidR="00F20DE2" w:rsidRPr="002F319A">
        <w:rPr>
          <w:b/>
          <w:color w:val="auto"/>
          <w:sz w:val="24"/>
          <w:szCs w:val="24"/>
          <w:lang w:val="bg-BG"/>
        </w:rPr>
        <w:t>.</w:t>
      </w:r>
      <w:r w:rsidRPr="002F319A">
        <w:rPr>
          <w:b/>
          <w:color w:val="auto"/>
          <w:sz w:val="24"/>
          <w:szCs w:val="24"/>
        </w:rPr>
        <w:t xml:space="preserve"> </w:t>
      </w:r>
      <w:r w:rsidR="002F319A" w:rsidRPr="002F319A">
        <w:rPr>
          <w:b/>
          <w:color w:val="auto"/>
          <w:sz w:val="24"/>
          <w:szCs w:val="24"/>
        </w:rPr>
        <w:t>2</w:t>
      </w:r>
      <w:r w:rsidR="002F319A">
        <w:rPr>
          <w:b/>
          <w:color w:val="auto"/>
          <w:sz w:val="24"/>
          <w:szCs w:val="24"/>
          <w:lang w:val="bg-BG"/>
        </w:rPr>
        <w:t>1</w:t>
      </w:r>
      <w:r w:rsidRPr="002F319A">
        <w:rPr>
          <w:color w:val="auto"/>
          <w:sz w:val="24"/>
          <w:szCs w:val="24"/>
        </w:rPr>
        <w:t>. Резултатите от конкурса се обявяват на интернет страницата</w:t>
      </w:r>
      <w:r w:rsidR="002B4871" w:rsidRPr="002F319A">
        <w:rPr>
          <w:color w:val="auto"/>
          <w:sz w:val="24"/>
          <w:szCs w:val="24"/>
          <w:lang w:val="bg-BG"/>
        </w:rPr>
        <w:t xml:space="preserve"> на </w:t>
      </w:r>
      <w:r w:rsidR="00445ECC">
        <w:rPr>
          <w:color w:val="auto"/>
          <w:sz w:val="24"/>
          <w:szCs w:val="24"/>
          <w:lang w:val="bg-BG"/>
        </w:rPr>
        <w:t>Фонда</w:t>
      </w:r>
      <w:r w:rsidRPr="002F319A">
        <w:rPr>
          <w:color w:val="auto"/>
          <w:sz w:val="24"/>
          <w:szCs w:val="24"/>
        </w:rPr>
        <w:t xml:space="preserve"> и се съобщават по електронен път на кандидатите чрез информационната система за кандидатстване.</w:t>
      </w:r>
    </w:p>
    <w:p w:rsidR="00445ECC" w:rsidRDefault="00445ECC" w:rsidP="00F20DE2">
      <w:pPr>
        <w:spacing w:after="0" w:line="240" w:lineRule="auto"/>
        <w:ind w:left="0" w:firstLine="720"/>
        <w:jc w:val="center"/>
        <w:rPr>
          <w:b/>
          <w:color w:val="auto"/>
          <w:sz w:val="24"/>
          <w:szCs w:val="24"/>
        </w:rPr>
      </w:pPr>
    </w:p>
    <w:p w:rsidR="00393946" w:rsidRPr="006653B3" w:rsidRDefault="00F20DE2" w:rsidP="00F20DE2">
      <w:pPr>
        <w:spacing w:after="0" w:line="240" w:lineRule="auto"/>
        <w:ind w:left="0" w:firstLine="720"/>
        <w:jc w:val="center"/>
        <w:rPr>
          <w:b/>
          <w:color w:val="auto"/>
          <w:sz w:val="24"/>
          <w:szCs w:val="24"/>
        </w:rPr>
      </w:pPr>
      <w:r w:rsidRPr="006653B3">
        <w:rPr>
          <w:b/>
          <w:color w:val="auto"/>
          <w:sz w:val="24"/>
          <w:szCs w:val="24"/>
        </w:rPr>
        <w:t>Раздел V</w:t>
      </w:r>
    </w:p>
    <w:p w:rsidR="00445ECC" w:rsidRDefault="00694C75" w:rsidP="00F20DE2">
      <w:pPr>
        <w:spacing w:after="0" w:line="240" w:lineRule="auto"/>
        <w:ind w:left="0" w:firstLine="720"/>
        <w:jc w:val="center"/>
        <w:rPr>
          <w:b/>
          <w:color w:val="auto"/>
          <w:sz w:val="24"/>
          <w:szCs w:val="24"/>
        </w:rPr>
      </w:pPr>
      <w:r w:rsidRPr="006653B3">
        <w:rPr>
          <w:b/>
          <w:color w:val="auto"/>
          <w:sz w:val="24"/>
          <w:szCs w:val="24"/>
        </w:rPr>
        <w:t xml:space="preserve">Сключване на договори за предоставяне на средства от </w:t>
      </w:r>
      <w:r w:rsidR="00445ECC">
        <w:rPr>
          <w:b/>
          <w:color w:val="auto"/>
          <w:sz w:val="24"/>
          <w:szCs w:val="24"/>
          <w:lang w:val="bg-BG"/>
        </w:rPr>
        <w:t>Ф</w:t>
      </w:r>
      <w:r w:rsidRPr="006653B3">
        <w:rPr>
          <w:b/>
          <w:color w:val="auto"/>
          <w:sz w:val="24"/>
          <w:szCs w:val="24"/>
        </w:rPr>
        <w:t xml:space="preserve">онда. </w:t>
      </w:r>
    </w:p>
    <w:p w:rsidR="00393946" w:rsidRPr="006653B3" w:rsidRDefault="00694C75" w:rsidP="00F20DE2">
      <w:pPr>
        <w:spacing w:after="0" w:line="240" w:lineRule="auto"/>
        <w:ind w:left="0" w:firstLine="720"/>
        <w:jc w:val="center"/>
        <w:rPr>
          <w:b/>
          <w:color w:val="auto"/>
          <w:sz w:val="24"/>
          <w:szCs w:val="24"/>
        </w:rPr>
      </w:pPr>
      <w:r w:rsidRPr="006653B3">
        <w:rPr>
          <w:b/>
          <w:color w:val="auto"/>
          <w:sz w:val="24"/>
          <w:szCs w:val="24"/>
        </w:rPr>
        <w:t xml:space="preserve">Изпълнение и отчитане на договори. </w:t>
      </w:r>
    </w:p>
    <w:p w:rsidR="00F20DE2" w:rsidRPr="006653B3" w:rsidRDefault="00F20DE2" w:rsidP="00F20DE2">
      <w:pPr>
        <w:spacing w:after="0" w:line="240" w:lineRule="auto"/>
        <w:ind w:left="0" w:firstLine="720"/>
        <w:jc w:val="center"/>
        <w:rPr>
          <w:b/>
          <w:color w:val="auto"/>
          <w:sz w:val="24"/>
          <w:szCs w:val="24"/>
        </w:rPr>
      </w:pPr>
    </w:p>
    <w:p w:rsidR="0046201B" w:rsidRPr="001B1747" w:rsidRDefault="00694C75" w:rsidP="00087F19">
      <w:pPr>
        <w:spacing w:after="0" w:line="240" w:lineRule="auto"/>
        <w:ind w:left="0" w:firstLine="720"/>
        <w:rPr>
          <w:b/>
          <w:noProof/>
          <w:color w:val="auto"/>
          <w:sz w:val="24"/>
          <w:szCs w:val="24"/>
          <w:lang w:val="bg-BG"/>
        </w:rPr>
      </w:pPr>
      <w:r w:rsidRPr="006653B3">
        <w:rPr>
          <w:b/>
          <w:color w:val="auto"/>
          <w:sz w:val="24"/>
          <w:szCs w:val="24"/>
        </w:rPr>
        <w:t xml:space="preserve">Чл. </w:t>
      </w:r>
      <w:r w:rsidR="002F319A" w:rsidRPr="006653B3">
        <w:rPr>
          <w:b/>
          <w:color w:val="auto"/>
          <w:sz w:val="24"/>
          <w:szCs w:val="24"/>
          <w:lang w:val="bg-BG"/>
        </w:rPr>
        <w:t>2</w:t>
      </w:r>
      <w:r w:rsidR="002F319A">
        <w:rPr>
          <w:b/>
          <w:color w:val="auto"/>
          <w:sz w:val="24"/>
          <w:szCs w:val="24"/>
          <w:lang w:val="bg-BG"/>
        </w:rPr>
        <w:t>2</w:t>
      </w:r>
      <w:r w:rsidRPr="002F319A">
        <w:rPr>
          <w:b/>
          <w:color w:val="auto"/>
          <w:sz w:val="24"/>
          <w:szCs w:val="24"/>
        </w:rPr>
        <w:t>.</w:t>
      </w:r>
      <w:r w:rsidRPr="002F319A">
        <w:rPr>
          <w:color w:val="auto"/>
          <w:sz w:val="24"/>
          <w:szCs w:val="24"/>
        </w:rPr>
        <w:t xml:space="preserve"> </w:t>
      </w:r>
      <w:r w:rsidR="0046201B" w:rsidRPr="002F319A">
        <w:rPr>
          <w:color w:val="auto"/>
          <w:sz w:val="24"/>
          <w:szCs w:val="24"/>
          <w:lang w:val="bg-BG"/>
        </w:rPr>
        <w:t xml:space="preserve">(1) </w:t>
      </w:r>
      <w:r w:rsidRPr="002F319A">
        <w:rPr>
          <w:color w:val="auto"/>
          <w:sz w:val="24"/>
          <w:szCs w:val="24"/>
        </w:rPr>
        <w:t xml:space="preserve">В 7-дневен срок от одобряването на оценителния доклад, изпълнителният директор издава </w:t>
      </w:r>
      <w:r w:rsidRPr="006653B3">
        <w:rPr>
          <w:color w:val="auto"/>
          <w:sz w:val="24"/>
          <w:szCs w:val="24"/>
        </w:rPr>
        <w:t xml:space="preserve">заповед за предоставяне на финансови средства </w:t>
      </w:r>
      <w:r w:rsidR="002B4871" w:rsidRPr="006653B3">
        <w:rPr>
          <w:color w:val="auto"/>
          <w:sz w:val="24"/>
          <w:szCs w:val="24"/>
          <w:lang w:val="bg-BG"/>
        </w:rPr>
        <w:t>на</w:t>
      </w:r>
      <w:r w:rsidRPr="006653B3">
        <w:rPr>
          <w:color w:val="auto"/>
          <w:sz w:val="24"/>
          <w:szCs w:val="24"/>
        </w:rPr>
        <w:t xml:space="preserve"> предложените за финансиране проекти, съгласно одобрения доклад по чл</w:t>
      </w:r>
      <w:r w:rsidR="0046201B" w:rsidRPr="006653B3">
        <w:rPr>
          <w:noProof/>
          <w:color w:val="auto"/>
          <w:sz w:val="24"/>
          <w:szCs w:val="24"/>
          <w:lang w:val="bg-BG"/>
        </w:rPr>
        <w:t xml:space="preserve">. 19, </w:t>
      </w:r>
      <w:r w:rsidR="009C0566">
        <w:rPr>
          <w:noProof/>
          <w:color w:val="auto"/>
          <w:sz w:val="24"/>
          <w:szCs w:val="24"/>
          <w:lang w:val="bg-BG"/>
        </w:rPr>
        <w:t xml:space="preserve">ал. 1, </w:t>
      </w:r>
      <w:r w:rsidR="0046201B" w:rsidRPr="006653B3">
        <w:rPr>
          <w:noProof/>
          <w:color w:val="auto"/>
          <w:sz w:val="24"/>
          <w:szCs w:val="24"/>
          <w:lang w:val="bg-BG"/>
        </w:rPr>
        <w:t>т. 1</w:t>
      </w:r>
      <w:r w:rsidR="001B1747">
        <w:rPr>
          <w:noProof/>
          <w:color w:val="auto"/>
          <w:sz w:val="24"/>
          <w:szCs w:val="24"/>
          <w:lang w:val="bg-BG"/>
        </w:rPr>
        <w:t>.</w:t>
      </w:r>
    </w:p>
    <w:p w:rsidR="00096AF6" w:rsidRPr="006653B3" w:rsidRDefault="00694C75" w:rsidP="00087F19">
      <w:pPr>
        <w:spacing w:after="0" w:line="240" w:lineRule="auto"/>
        <w:ind w:left="0" w:firstLine="720"/>
        <w:rPr>
          <w:color w:val="auto"/>
          <w:sz w:val="24"/>
          <w:szCs w:val="24"/>
          <w:lang w:val="bg-BG"/>
        </w:rPr>
      </w:pPr>
      <w:r w:rsidRPr="006653B3">
        <w:rPr>
          <w:color w:val="auto"/>
          <w:sz w:val="24"/>
          <w:szCs w:val="24"/>
        </w:rPr>
        <w:t xml:space="preserve">(2) При неусвоен финансов ресурс по конкурсната процедура средствата се предоставят за проекти </w:t>
      </w:r>
      <w:r w:rsidR="002B4871" w:rsidRPr="006653B3">
        <w:rPr>
          <w:color w:val="auto"/>
          <w:sz w:val="24"/>
          <w:szCs w:val="24"/>
          <w:lang w:val="bg-BG"/>
        </w:rPr>
        <w:t xml:space="preserve">от същата конкурсна процедура </w:t>
      </w:r>
      <w:r w:rsidRPr="006653B3">
        <w:rPr>
          <w:color w:val="auto"/>
          <w:sz w:val="24"/>
          <w:szCs w:val="24"/>
        </w:rPr>
        <w:t xml:space="preserve">от списъка по чл. </w:t>
      </w:r>
      <w:r w:rsidR="00B50820" w:rsidRPr="006653B3">
        <w:rPr>
          <w:color w:val="auto"/>
          <w:sz w:val="24"/>
          <w:szCs w:val="24"/>
        </w:rPr>
        <w:t>1</w:t>
      </w:r>
      <w:r w:rsidR="00B50820" w:rsidRPr="006653B3">
        <w:rPr>
          <w:color w:val="auto"/>
          <w:sz w:val="24"/>
          <w:szCs w:val="24"/>
          <w:lang w:val="bg-BG"/>
        </w:rPr>
        <w:t>9</w:t>
      </w:r>
      <w:r w:rsidRPr="006653B3">
        <w:rPr>
          <w:color w:val="auto"/>
          <w:sz w:val="24"/>
          <w:szCs w:val="24"/>
        </w:rPr>
        <w:t>, ал</w:t>
      </w:r>
      <w:r w:rsidR="0046201B" w:rsidRPr="006653B3">
        <w:rPr>
          <w:color w:val="auto"/>
          <w:sz w:val="24"/>
          <w:szCs w:val="24"/>
          <w:lang w:val="bg-BG"/>
        </w:rPr>
        <w:t>.</w:t>
      </w:r>
      <w:r w:rsidR="009C0566">
        <w:rPr>
          <w:color w:val="auto"/>
          <w:sz w:val="24"/>
          <w:szCs w:val="24"/>
          <w:lang w:val="bg-BG"/>
        </w:rPr>
        <w:t xml:space="preserve"> </w:t>
      </w:r>
      <w:r w:rsidR="0046201B" w:rsidRPr="006653B3">
        <w:rPr>
          <w:color w:val="auto"/>
          <w:sz w:val="24"/>
          <w:szCs w:val="24"/>
          <w:lang w:val="bg-BG"/>
        </w:rPr>
        <w:t xml:space="preserve">1, т. 2 </w:t>
      </w:r>
      <w:r w:rsidRPr="006653B3">
        <w:rPr>
          <w:color w:val="auto"/>
          <w:sz w:val="24"/>
          <w:szCs w:val="24"/>
        </w:rPr>
        <w:t xml:space="preserve">по реда на тяхното класиране до изчерпване на средствата. </w:t>
      </w:r>
      <w:r w:rsidR="00C0431A" w:rsidRPr="006653B3">
        <w:rPr>
          <w:color w:val="auto"/>
          <w:sz w:val="24"/>
          <w:szCs w:val="24"/>
          <w:lang w:val="bg-BG"/>
        </w:rPr>
        <w:t>П</w:t>
      </w:r>
      <w:r w:rsidRPr="006653B3">
        <w:rPr>
          <w:color w:val="auto"/>
          <w:sz w:val="24"/>
          <w:szCs w:val="24"/>
        </w:rPr>
        <w:t>реразпределянето на средствата по предходното изречение</w:t>
      </w:r>
      <w:r w:rsidR="00C0431A" w:rsidRPr="006653B3">
        <w:rPr>
          <w:color w:val="auto"/>
          <w:sz w:val="24"/>
          <w:szCs w:val="24"/>
          <w:lang w:val="bg-BG"/>
        </w:rPr>
        <w:t xml:space="preserve"> се извършва след издаване на  заповед на </w:t>
      </w:r>
      <w:r w:rsidRPr="006653B3">
        <w:rPr>
          <w:color w:val="auto"/>
          <w:sz w:val="24"/>
          <w:szCs w:val="24"/>
        </w:rPr>
        <w:t xml:space="preserve"> изпълнителният директор </w:t>
      </w:r>
      <w:r w:rsidR="00C0431A" w:rsidRPr="006653B3">
        <w:rPr>
          <w:color w:val="auto"/>
          <w:sz w:val="24"/>
          <w:szCs w:val="24"/>
          <w:lang w:val="bg-BG"/>
        </w:rPr>
        <w:t>и решение на управителния съвет</w:t>
      </w:r>
      <w:r w:rsidR="00096AF6" w:rsidRPr="006653B3">
        <w:rPr>
          <w:color w:val="auto"/>
          <w:sz w:val="24"/>
          <w:szCs w:val="24"/>
          <w:lang w:val="bg-BG"/>
        </w:rPr>
        <w:t xml:space="preserve">. </w:t>
      </w:r>
    </w:p>
    <w:p w:rsidR="00096AF6" w:rsidRPr="006653B3" w:rsidRDefault="00096AF6" w:rsidP="00087F19">
      <w:pPr>
        <w:spacing w:after="0" w:line="240" w:lineRule="auto"/>
        <w:ind w:left="0" w:firstLine="720"/>
        <w:rPr>
          <w:color w:val="auto"/>
          <w:sz w:val="24"/>
          <w:szCs w:val="24"/>
        </w:rPr>
      </w:pPr>
    </w:p>
    <w:p w:rsidR="00393946" w:rsidRPr="006653B3" w:rsidRDefault="00694C75" w:rsidP="00087F19">
      <w:pPr>
        <w:spacing w:after="0" w:line="240" w:lineRule="auto"/>
        <w:ind w:left="0" w:firstLine="720"/>
        <w:rPr>
          <w:color w:val="auto"/>
          <w:sz w:val="24"/>
          <w:szCs w:val="24"/>
          <w:lang w:val="bg-BG"/>
        </w:rPr>
      </w:pPr>
      <w:r w:rsidRPr="006653B3">
        <w:rPr>
          <w:b/>
          <w:color w:val="auto"/>
          <w:sz w:val="24"/>
          <w:szCs w:val="24"/>
        </w:rPr>
        <w:t>Чл</w:t>
      </w:r>
      <w:r w:rsidR="00096AF6" w:rsidRPr="006653B3">
        <w:rPr>
          <w:b/>
          <w:color w:val="auto"/>
          <w:sz w:val="24"/>
          <w:szCs w:val="24"/>
          <w:lang w:val="bg-BG"/>
        </w:rPr>
        <w:t>.</w:t>
      </w:r>
      <w:r w:rsidR="00854978">
        <w:rPr>
          <w:b/>
          <w:color w:val="auto"/>
          <w:sz w:val="24"/>
          <w:szCs w:val="24"/>
          <w:lang w:val="bg-BG"/>
        </w:rPr>
        <w:t xml:space="preserve"> </w:t>
      </w:r>
      <w:r w:rsidR="002F319A" w:rsidRPr="006653B3">
        <w:rPr>
          <w:b/>
          <w:color w:val="auto"/>
          <w:sz w:val="24"/>
          <w:szCs w:val="24"/>
        </w:rPr>
        <w:t>2</w:t>
      </w:r>
      <w:r w:rsidR="002F319A">
        <w:rPr>
          <w:b/>
          <w:color w:val="auto"/>
          <w:sz w:val="24"/>
          <w:szCs w:val="24"/>
          <w:lang w:val="bg-BG"/>
        </w:rPr>
        <w:t>3</w:t>
      </w:r>
      <w:r w:rsidR="00096AF6" w:rsidRPr="002F319A">
        <w:rPr>
          <w:b/>
          <w:color w:val="auto"/>
          <w:sz w:val="24"/>
          <w:szCs w:val="24"/>
          <w:lang w:val="bg-BG"/>
        </w:rPr>
        <w:t>.</w:t>
      </w:r>
      <w:r w:rsidRPr="002F319A">
        <w:rPr>
          <w:b/>
          <w:color w:val="auto"/>
          <w:sz w:val="24"/>
          <w:szCs w:val="24"/>
        </w:rPr>
        <w:t xml:space="preserve"> </w:t>
      </w:r>
      <w:r w:rsidRPr="002F319A">
        <w:rPr>
          <w:color w:val="auto"/>
          <w:sz w:val="24"/>
          <w:szCs w:val="24"/>
        </w:rPr>
        <w:t xml:space="preserve">(1) Условията за финансово подпомагане, целесъобразното разходване на предоставените финансови средства от </w:t>
      </w:r>
      <w:r w:rsidR="009C0566">
        <w:rPr>
          <w:color w:val="auto"/>
          <w:sz w:val="24"/>
          <w:szCs w:val="24"/>
          <w:lang w:val="bg-BG"/>
        </w:rPr>
        <w:t>Ф</w:t>
      </w:r>
      <w:r w:rsidRPr="002F319A">
        <w:rPr>
          <w:color w:val="auto"/>
          <w:sz w:val="24"/>
          <w:szCs w:val="24"/>
        </w:rPr>
        <w:t xml:space="preserve">онда и тяхното отчитане се уреждат със сключване на договор за предоставяне на средства от </w:t>
      </w:r>
      <w:r w:rsidR="009C0566">
        <w:rPr>
          <w:color w:val="auto"/>
          <w:sz w:val="24"/>
          <w:szCs w:val="24"/>
          <w:lang w:val="bg-BG"/>
        </w:rPr>
        <w:t>Ф</w:t>
      </w:r>
      <w:r w:rsidRPr="002F319A">
        <w:rPr>
          <w:color w:val="auto"/>
          <w:sz w:val="24"/>
          <w:szCs w:val="24"/>
        </w:rPr>
        <w:t xml:space="preserve">онда при условията на чл. </w:t>
      </w:r>
      <w:r w:rsidRPr="006653B3">
        <w:rPr>
          <w:color w:val="auto"/>
          <w:sz w:val="24"/>
          <w:szCs w:val="24"/>
        </w:rPr>
        <w:t>4, ал. 1</w:t>
      </w:r>
      <w:r w:rsidR="00096AF6" w:rsidRPr="006653B3">
        <w:rPr>
          <w:color w:val="auto"/>
          <w:sz w:val="24"/>
          <w:szCs w:val="24"/>
          <w:lang w:val="bg-BG"/>
        </w:rPr>
        <w:t>.</w:t>
      </w:r>
    </w:p>
    <w:p w:rsidR="00393946" w:rsidRPr="006653B3" w:rsidRDefault="00694C75" w:rsidP="00087F19">
      <w:pPr>
        <w:spacing w:after="0" w:line="240" w:lineRule="auto"/>
        <w:ind w:left="0" w:firstLine="720"/>
        <w:rPr>
          <w:color w:val="auto"/>
          <w:sz w:val="24"/>
          <w:szCs w:val="24"/>
        </w:rPr>
      </w:pPr>
      <w:r w:rsidRPr="006653B3">
        <w:rPr>
          <w:color w:val="auto"/>
          <w:sz w:val="24"/>
          <w:szCs w:val="24"/>
        </w:rPr>
        <w:t>(2) Договор</w:t>
      </w:r>
      <w:r w:rsidR="002B4871" w:rsidRPr="006653B3">
        <w:rPr>
          <w:color w:val="auto"/>
          <w:sz w:val="24"/>
          <w:szCs w:val="24"/>
          <w:lang w:val="bg-BG"/>
        </w:rPr>
        <w:t>ът</w:t>
      </w:r>
      <w:r w:rsidRPr="006653B3">
        <w:rPr>
          <w:color w:val="auto"/>
          <w:sz w:val="24"/>
          <w:szCs w:val="24"/>
        </w:rPr>
        <w:t xml:space="preserve"> по ал. 1 се сключва от изпълнителния директор в двуседмичен срок от съобщаването на резултатите от конкурса.</w:t>
      </w:r>
    </w:p>
    <w:p w:rsidR="00393946" w:rsidRPr="00111504" w:rsidRDefault="00694C75" w:rsidP="00087F19">
      <w:pPr>
        <w:spacing w:after="0" w:line="240" w:lineRule="auto"/>
        <w:ind w:left="0" w:firstLine="720"/>
        <w:rPr>
          <w:color w:val="auto"/>
          <w:sz w:val="24"/>
          <w:szCs w:val="24"/>
          <w:lang w:val="bg-BG"/>
        </w:rPr>
      </w:pPr>
      <w:r w:rsidRPr="006653B3">
        <w:rPr>
          <w:noProof/>
          <w:color w:val="auto"/>
          <w:sz w:val="24"/>
          <w:szCs w:val="24"/>
          <w:lang w:val="bg-BG" w:eastAsia="bg-BG"/>
        </w:rPr>
        <w:drawing>
          <wp:inline distT="0" distB="0" distL="0" distR="0">
            <wp:extent cx="9144" cy="9144"/>
            <wp:effectExtent l="0" t="0" r="0" b="0"/>
            <wp:docPr id="50226" name="Picture 50226"/>
            <wp:cNvGraphicFramePr/>
            <a:graphic xmlns:a="http://schemas.openxmlformats.org/drawingml/2006/main">
              <a:graphicData uri="http://schemas.openxmlformats.org/drawingml/2006/picture">
                <pic:pic xmlns:pic="http://schemas.openxmlformats.org/drawingml/2006/picture">
                  <pic:nvPicPr>
                    <pic:cNvPr id="50226" name="Picture 50226"/>
                    <pic:cNvPicPr/>
                  </pic:nvPicPr>
                  <pic:blipFill>
                    <a:blip r:embed="rId19"/>
                    <a:stretch>
                      <a:fillRect/>
                    </a:stretch>
                  </pic:blipFill>
                  <pic:spPr>
                    <a:xfrm>
                      <a:off x="0" y="0"/>
                      <a:ext cx="9144" cy="9144"/>
                    </a:xfrm>
                    <a:prstGeom prst="rect">
                      <a:avLst/>
                    </a:prstGeom>
                  </pic:spPr>
                </pic:pic>
              </a:graphicData>
            </a:graphic>
          </wp:inline>
        </w:drawing>
      </w:r>
      <w:r w:rsidRPr="006653B3">
        <w:rPr>
          <w:color w:val="auto"/>
          <w:sz w:val="24"/>
          <w:szCs w:val="24"/>
        </w:rPr>
        <w:t>(</w:t>
      </w:r>
      <w:r w:rsidR="00096AF6" w:rsidRPr="006653B3">
        <w:rPr>
          <w:color w:val="auto"/>
          <w:sz w:val="24"/>
          <w:szCs w:val="24"/>
          <w:lang w:val="bg-BG"/>
        </w:rPr>
        <w:t>3</w:t>
      </w:r>
      <w:r w:rsidRPr="006653B3">
        <w:rPr>
          <w:color w:val="auto"/>
          <w:sz w:val="24"/>
          <w:szCs w:val="24"/>
        </w:rPr>
        <w:t xml:space="preserve">) Одобреният проект на кандидата е неразделна част от договор </w:t>
      </w:r>
      <w:r w:rsidR="00111504">
        <w:rPr>
          <w:color w:val="auto"/>
          <w:sz w:val="24"/>
          <w:szCs w:val="24"/>
          <w:lang w:val="bg-BG"/>
        </w:rPr>
        <w:t>по ал. 1</w:t>
      </w:r>
    </w:p>
    <w:p w:rsidR="00393946" w:rsidRPr="006653B3" w:rsidRDefault="00694C75" w:rsidP="00087F19">
      <w:pPr>
        <w:spacing w:after="0" w:line="240" w:lineRule="auto"/>
        <w:ind w:left="0" w:firstLine="720"/>
        <w:rPr>
          <w:color w:val="auto"/>
          <w:sz w:val="24"/>
          <w:szCs w:val="24"/>
        </w:rPr>
      </w:pPr>
      <w:r w:rsidRPr="006653B3">
        <w:rPr>
          <w:color w:val="auto"/>
          <w:sz w:val="24"/>
          <w:szCs w:val="24"/>
        </w:rPr>
        <w:t>(4) При отказ или неявяване на одобрен кандидат за сключване на договор в срока по ал. 2, средствата се прер</w:t>
      </w:r>
      <w:r w:rsidR="00CB7936" w:rsidRPr="006653B3">
        <w:rPr>
          <w:color w:val="auto"/>
          <w:sz w:val="24"/>
          <w:szCs w:val="24"/>
        </w:rPr>
        <w:t xml:space="preserve">азпределят на кандидатите по чл. </w:t>
      </w:r>
      <w:r w:rsidR="00B50820" w:rsidRPr="006653B3">
        <w:rPr>
          <w:color w:val="auto"/>
          <w:sz w:val="24"/>
          <w:szCs w:val="24"/>
        </w:rPr>
        <w:t>1</w:t>
      </w:r>
      <w:r w:rsidR="00B50820" w:rsidRPr="006653B3">
        <w:rPr>
          <w:color w:val="auto"/>
          <w:sz w:val="24"/>
          <w:szCs w:val="24"/>
          <w:lang w:val="bg-BG"/>
        </w:rPr>
        <w:t>9</w:t>
      </w:r>
      <w:r w:rsidR="00CB7936" w:rsidRPr="006653B3">
        <w:rPr>
          <w:color w:val="auto"/>
          <w:sz w:val="24"/>
          <w:szCs w:val="24"/>
        </w:rPr>
        <w:t>, ал. 1</w:t>
      </w:r>
      <w:r w:rsidR="00CB7936" w:rsidRPr="006653B3">
        <w:rPr>
          <w:color w:val="auto"/>
          <w:sz w:val="24"/>
          <w:szCs w:val="24"/>
          <w:lang w:val="bg-BG"/>
        </w:rPr>
        <w:t>, т. 2</w:t>
      </w:r>
      <w:r w:rsidR="00CB7936" w:rsidRPr="006653B3">
        <w:rPr>
          <w:color w:val="auto"/>
          <w:sz w:val="24"/>
          <w:szCs w:val="24"/>
        </w:rPr>
        <w:t xml:space="preserve">, </w:t>
      </w:r>
      <w:r w:rsidRPr="006653B3">
        <w:rPr>
          <w:color w:val="auto"/>
          <w:sz w:val="24"/>
          <w:szCs w:val="24"/>
        </w:rPr>
        <w:t>одобрени по реда на тяхната последователност до изчерпване на средствата.</w:t>
      </w:r>
    </w:p>
    <w:p w:rsidR="00D778C5" w:rsidRPr="00BD0116" w:rsidRDefault="00D778C5" w:rsidP="00087F19">
      <w:pPr>
        <w:spacing w:after="0" w:line="240" w:lineRule="auto"/>
        <w:ind w:left="0" w:firstLine="720"/>
        <w:rPr>
          <w:color w:val="auto"/>
          <w:sz w:val="24"/>
          <w:szCs w:val="24"/>
          <w:lang w:val="bg-BG"/>
        </w:rPr>
      </w:pPr>
      <w:r w:rsidRPr="006653B3">
        <w:rPr>
          <w:color w:val="auto"/>
          <w:sz w:val="24"/>
          <w:szCs w:val="24"/>
          <w:lang w:val="bg-BG"/>
        </w:rPr>
        <w:t xml:space="preserve">(5) Когато с договора по ал. 1 се предоставя държавна/минимална помощ, същият представлява акт за предоставяне на помощ по смисъла на чл. 11 от Закона за държавните помощи (ЗДП), а изпълнителният директор е администратор на съответната помощ. </w:t>
      </w:r>
    </w:p>
    <w:p w:rsidR="00053F6D" w:rsidRPr="006653B3" w:rsidRDefault="00053F6D" w:rsidP="00BD0116">
      <w:pPr>
        <w:pStyle w:val="m"/>
        <w:tabs>
          <w:tab w:val="left" w:pos="709"/>
        </w:tabs>
        <w:ind w:firstLine="0"/>
        <w:rPr>
          <w:noProof/>
          <w:color w:val="auto"/>
        </w:rPr>
      </w:pPr>
    </w:p>
    <w:p w:rsidR="00053F6D" w:rsidRPr="00BD0116" w:rsidRDefault="00053F6D" w:rsidP="00BD0116">
      <w:pPr>
        <w:pStyle w:val="m"/>
        <w:tabs>
          <w:tab w:val="left" w:pos="709"/>
        </w:tabs>
        <w:ind w:firstLine="0"/>
        <w:rPr>
          <w:noProof/>
          <w:color w:val="auto"/>
        </w:rPr>
      </w:pPr>
      <w:r w:rsidRPr="006653B3">
        <w:rPr>
          <w:noProof/>
          <w:color w:val="auto"/>
        </w:rPr>
        <w:tab/>
      </w:r>
      <w:r w:rsidRPr="00854978">
        <w:rPr>
          <w:b/>
          <w:noProof/>
          <w:color w:val="auto"/>
        </w:rPr>
        <w:t>Чл. 2</w:t>
      </w:r>
      <w:r w:rsidR="002F319A" w:rsidRPr="00854978">
        <w:rPr>
          <w:b/>
          <w:noProof/>
          <w:color w:val="auto"/>
        </w:rPr>
        <w:t>4</w:t>
      </w:r>
      <w:r w:rsidRPr="00BD0116">
        <w:rPr>
          <w:noProof/>
          <w:color w:val="auto"/>
        </w:rPr>
        <w:t>. Фондът може да извършва авансово, междинно и окончателно плащане по всеки един договор при условията, определени в документите по чл. 4, ал. 1, т. 2, както следва:</w:t>
      </w:r>
    </w:p>
    <w:p w:rsidR="00053F6D" w:rsidRPr="00BD0116" w:rsidRDefault="00053F6D" w:rsidP="00BD0116">
      <w:pPr>
        <w:pStyle w:val="m"/>
        <w:tabs>
          <w:tab w:val="left" w:pos="709"/>
        </w:tabs>
        <w:ind w:firstLine="0"/>
        <w:rPr>
          <w:noProof/>
          <w:color w:val="auto"/>
        </w:rPr>
      </w:pPr>
      <w:r w:rsidRPr="006653B3">
        <w:rPr>
          <w:noProof/>
          <w:color w:val="auto"/>
        </w:rPr>
        <w:tab/>
      </w:r>
      <w:r w:rsidRPr="00854978">
        <w:rPr>
          <w:b/>
          <w:noProof/>
          <w:color w:val="auto"/>
        </w:rPr>
        <w:t>1</w:t>
      </w:r>
      <w:r w:rsidRPr="00BD0116">
        <w:rPr>
          <w:noProof/>
          <w:color w:val="auto"/>
        </w:rPr>
        <w:t xml:space="preserve">.авансово плащане може да се извърши еднократно в размер до 70 % от договореното финансиране по сключения договор за предоставяне на средства от </w:t>
      </w:r>
      <w:r w:rsidR="00BD2D3D">
        <w:rPr>
          <w:noProof/>
          <w:color w:val="auto"/>
        </w:rPr>
        <w:t>Ф</w:t>
      </w:r>
      <w:r w:rsidRPr="00BD0116">
        <w:rPr>
          <w:noProof/>
          <w:color w:val="auto"/>
        </w:rPr>
        <w:t>онда</w:t>
      </w:r>
      <w:r w:rsidR="00BD2D3D">
        <w:rPr>
          <w:noProof/>
          <w:color w:val="auto"/>
        </w:rPr>
        <w:t>;</w:t>
      </w:r>
    </w:p>
    <w:p w:rsidR="00053F6D" w:rsidRPr="00BD0116" w:rsidRDefault="00053F6D" w:rsidP="00BD0116">
      <w:pPr>
        <w:pStyle w:val="m"/>
        <w:tabs>
          <w:tab w:val="left" w:pos="709"/>
        </w:tabs>
        <w:ind w:firstLine="0"/>
        <w:rPr>
          <w:noProof/>
          <w:color w:val="auto"/>
        </w:rPr>
      </w:pPr>
      <w:r w:rsidRPr="006653B3">
        <w:rPr>
          <w:noProof/>
          <w:color w:val="auto"/>
        </w:rPr>
        <w:tab/>
      </w:r>
      <w:r w:rsidRPr="001C3B66">
        <w:rPr>
          <w:b/>
          <w:noProof/>
          <w:color w:val="auto"/>
        </w:rPr>
        <w:t>2</w:t>
      </w:r>
      <w:r w:rsidRPr="00BD0116">
        <w:rPr>
          <w:noProof/>
          <w:color w:val="auto"/>
        </w:rPr>
        <w:t xml:space="preserve">.междинно плащане може да се извърши еднократно при представяне от страна на </w:t>
      </w:r>
      <w:r w:rsidR="00013E95">
        <w:rPr>
          <w:noProof/>
          <w:color w:val="auto"/>
        </w:rPr>
        <w:t>изпълнителя</w:t>
      </w:r>
      <w:r w:rsidRPr="00BD0116">
        <w:rPr>
          <w:noProof/>
          <w:color w:val="auto"/>
        </w:rPr>
        <w:t xml:space="preserve"> и последващо одобряване от страна на </w:t>
      </w:r>
      <w:r w:rsidR="00013E95">
        <w:rPr>
          <w:noProof/>
          <w:color w:val="auto"/>
        </w:rPr>
        <w:t>Ф</w:t>
      </w:r>
      <w:r w:rsidRPr="00BD0116">
        <w:rPr>
          <w:noProof/>
          <w:color w:val="auto"/>
        </w:rPr>
        <w:t xml:space="preserve">онда на междинен съдържателен и финансов отчет, като </w:t>
      </w:r>
      <w:r w:rsidRPr="00BD0116">
        <w:rPr>
          <w:noProof/>
          <w:color w:val="auto"/>
        </w:rPr>
        <w:lastRenderedPageBreak/>
        <w:t>размерът на междинните плащания не може да превишава 80 % от договореното финансиране по сключения договор</w:t>
      </w:r>
      <w:r w:rsidR="00013E95">
        <w:rPr>
          <w:noProof/>
          <w:color w:val="auto"/>
        </w:rPr>
        <w:t>;</w:t>
      </w:r>
    </w:p>
    <w:p w:rsidR="00053F6D" w:rsidRPr="00BD0116" w:rsidRDefault="00053F6D" w:rsidP="00BD0116">
      <w:pPr>
        <w:pStyle w:val="m"/>
        <w:tabs>
          <w:tab w:val="left" w:pos="709"/>
        </w:tabs>
        <w:ind w:firstLine="0"/>
        <w:rPr>
          <w:noProof/>
          <w:color w:val="auto"/>
        </w:rPr>
      </w:pPr>
      <w:r w:rsidRPr="006653B3">
        <w:rPr>
          <w:noProof/>
          <w:color w:val="auto"/>
        </w:rPr>
        <w:tab/>
      </w:r>
      <w:r w:rsidRPr="001C3B66">
        <w:rPr>
          <w:b/>
          <w:noProof/>
          <w:color w:val="auto"/>
        </w:rPr>
        <w:t>3</w:t>
      </w:r>
      <w:r w:rsidRPr="00BD0116">
        <w:rPr>
          <w:noProof/>
          <w:color w:val="auto"/>
        </w:rPr>
        <w:t xml:space="preserve">.окончателно плащане се извършва след представяне от страна на </w:t>
      </w:r>
      <w:r w:rsidR="00013E95">
        <w:rPr>
          <w:noProof/>
          <w:color w:val="auto"/>
        </w:rPr>
        <w:t>изпълнителя</w:t>
      </w:r>
      <w:r w:rsidRPr="00BD0116">
        <w:rPr>
          <w:noProof/>
          <w:color w:val="auto"/>
        </w:rPr>
        <w:t xml:space="preserve"> и последващо одобряване от страна на </w:t>
      </w:r>
      <w:r w:rsidR="00013E95">
        <w:rPr>
          <w:noProof/>
          <w:color w:val="auto"/>
        </w:rPr>
        <w:t>Ф</w:t>
      </w:r>
      <w:r w:rsidRPr="00BD0116">
        <w:rPr>
          <w:noProof/>
          <w:color w:val="auto"/>
        </w:rPr>
        <w:t xml:space="preserve">онда на окончателен съдържателен и финансов отчет. Размерьт на окончателното плащане не може да бъде по-малък от 20% от одобрения размер на подпомагането от </w:t>
      </w:r>
      <w:r w:rsidR="00013E95">
        <w:rPr>
          <w:noProof/>
          <w:color w:val="auto"/>
        </w:rPr>
        <w:t>Ф</w:t>
      </w:r>
      <w:r w:rsidRPr="00BD0116">
        <w:rPr>
          <w:noProof/>
          <w:color w:val="auto"/>
        </w:rPr>
        <w:t>онда.</w:t>
      </w:r>
    </w:p>
    <w:p w:rsidR="00053F6D" w:rsidRPr="00BD0116" w:rsidRDefault="00053F6D" w:rsidP="00053F6D">
      <w:pPr>
        <w:pStyle w:val="m"/>
        <w:tabs>
          <w:tab w:val="left" w:pos="709"/>
        </w:tabs>
        <w:rPr>
          <w:noProof/>
          <w:color w:val="auto"/>
        </w:rPr>
      </w:pPr>
    </w:p>
    <w:p w:rsidR="00053F6D" w:rsidRPr="006653B3" w:rsidRDefault="00CB7936" w:rsidP="00BD0116">
      <w:pPr>
        <w:pStyle w:val="m"/>
        <w:ind w:firstLine="720"/>
        <w:rPr>
          <w:color w:val="auto"/>
        </w:rPr>
      </w:pPr>
      <w:r w:rsidRPr="00BD0116">
        <w:rPr>
          <w:b/>
          <w:noProof/>
          <w:color w:val="auto"/>
        </w:rPr>
        <w:t>Чл.</w:t>
      </w:r>
      <w:r w:rsidR="00694C75" w:rsidRPr="00BD0116">
        <w:rPr>
          <w:b/>
          <w:color w:val="auto"/>
        </w:rPr>
        <w:t xml:space="preserve"> </w:t>
      </w:r>
      <w:r w:rsidR="00053F6D" w:rsidRPr="00BD0116">
        <w:rPr>
          <w:b/>
          <w:color w:val="auto"/>
        </w:rPr>
        <w:t>2</w:t>
      </w:r>
      <w:r w:rsidR="002F319A">
        <w:rPr>
          <w:b/>
          <w:color w:val="auto"/>
        </w:rPr>
        <w:t>5</w:t>
      </w:r>
      <w:r w:rsidR="00694C75" w:rsidRPr="00BD0116">
        <w:rPr>
          <w:b/>
          <w:color w:val="auto"/>
        </w:rPr>
        <w:t>.</w:t>
      </w:r>
      <w:r w:rsidR="00053F6D" w:rsidRPr="006653B3">
        <w:rPr>
          <w:color w:val="auto"/>
        </w:rPr>
        <w:t xml:space="preserve"> </w:t>
      </w:r>
      <w:r w:rsidR="00053F6D" w:rsidRPr="001C3B66">
        <w:rPr>
          <w:b/>
          <w:color w:val="auto"/>
        </w:rPr>
        <w:t>(1</w:t>
      </w:r>
      <w:r w:rsidR="00053F6D" w:rsidRPr="006653B3">
        <w:rPr>
          <w:color w:val="auto"/>
        </w:rPr>
        <w:t xml:space="preserve">) </w:t>
      </w:r>
      <w:r w:rsidR="00DF3962">
        <w:rPr>
          <w:color w:val="auto"/>
        </w:rPr>
        <w:t>Получателите на</w:t>
      </w:r>
      <w:r w:rsidR="00053F6D" w:rsidRPr="006653B3">
        <w:rPr>
          <w:color w:val="auto"/>
        </w:rPr>
        <w:t xml:space="preserve"> средства по реда на тази наредба, са длъжни да спазват условията и изискванията, произтичащи от договора за предоставяне на средства от </w:t>
      </w:r>
      <w:r w:rsidR="00DF3962">
        <w:rPr>
          <w:color w:val="auto"/>
        </w:rPr>
        <w:t>Ф</w:t>
      </w:r>
      <w:r w:rsidR="00053F6D" w:rsidRPr="006653B3">
        <w:rPr>
          <w:color w:val="auto"/>
        </w:rPr>
        <w:t>онда, да изпълнят съответния проект в съответствие с одобрения проект при спазване на принципите за добро финансово управление</w:t>
      </w:r>
      <w:r w:rsidR="00B50820" w:rsidRPr="006653B3">
        <w:rPr>
          <w:color w:val="auto"/>
        </w:rPr>
        <w:t>-</w:t>
      </w:r>
      <w:r w:rsidR="00053F6D" w:rsidRPr="006653B3">
        <w:rPr>
          <w:color w:val="auto"/>
        </w:rPr>
        <w:t>икономичност, ефикасност и ефективност на разходваните средства.</w:t>
      </w:r>
    </w:p>
    <w:p w:rsidR="00053F6D" w:rsidRPr="00BD0116" w:rsidRDefault="00C43462" w:rsidP="00BD0116">
      <w:pPr>
        <w:pStyle w:val="m"/>
        <w:ind w:firstLine="0"/>
        <w:rPr>
          <w:color w:val="auto"/>
          <w:lang w:eastAsia="en-US"/>
        </w:rPr>
      </w:pPr>
      <w:r w:rsidRPr="006653B3">
        <w:rPr>
          <w:color w:val="auto"/>
        </w:rPr>
        <w:tab/>
      </w:r>
      <w:bookmarkStart w:id="1" w:name="to_paragraph_id45591705"/>
      <w:bookmarkEnd w:id="1"/>
      <w:r w:rsidR="00053F6D" w:rsidRPr="001C3B66">
        <w:rPr>
          <w:b/>
          <w:color w:val="auto"/>
          <w:lang w:eastAsia="en-US"/>
        </w:rPr>
        <w:t>(</w:t>
      </w:r>
      <w:r w:rsidRPr="001C3B66">
        <w:rPr>
          <w:b/>
          <w:color w:val="auto"/>
          <w:lang w:eastAsia="en-US"/>
        </w:rPr>
        <w:t>2</w:t>
      </w:r>
      <w:r w:rsidR="00053F6D" w:rsidRPr="001C3B66">
        <w:rPr>
          <w:b/>
          <w:color w:val="auto"/>
          <w:lang w:eastAsia="en-US"/>
        </w:rPr>
        <w:t>)</w:t>
      </w:r>
      <w:r w:rsidR="00053F6D" w:rsidRPr="00BD0116">
        <w:rPr>
          <w:color w:val="auto"/>
          <w:lang w:eastAsia="en-US"/>
        </w:rPr>
        <w:t xml:space="preserve"> </w:t>
      </w:r>
      <w:r w:rsidR="00DF3962">
        <w:rPr>
          <w:color w:val="auto"/>
          <w:lang w:eastAsia="en-US"/>
        </w:rPr>
        <w:t>Изпълнителит</w:t>
      </w:r>
      <w:r w:rsidR="00DB7B55">
        <w:rPr>
          <w:color w:val="auto"/>
          <w:lang w:eastAsia="en-US"/>
        </w:rPr>
        <w:t xml:space="preserve">е по договор, </w:t>
      </w:r>
      <w:r w:rsidR="00053F6D" w:rsidRPr="00BD0116">
        <w:rPr>
          <w:color w:val="auto"/>
          <w:lang w:eastAsia="en-US"/>
        </w:rPr>
        <w:t>представят в сроковете, предвидени в договора:</w:t>
      </w:r>
    </w:p>
    <w:p w:rsidR="00053F6D" w:rsidRPr="00BD0116" w:rsidRDefault="00053F6D" w:rsidP="00BD0116">
      <w:pPr>
        <w:pStyle w:val="NormalWeb"/>
        <w:ind w:firstLine="720"/>
        <w:rPr>
          <w:color w:val="auto"/>
          <w:lang w:eastAsia="en-US"/>
        </w:rPr>
      </w:pPr>
      <w:r w:rsidRPr="00BD0116">
        <w:rPr>
          <w:color w:val="auto"/>
          <w:lang w:eastAsia="en-US"/>
        </w:rPr>
        <w:t>1. междинни съдържателни и финансови отчети за изпълнението на проекта, ако такива са предвидени;</w:t>
      </w:r>
    </w:p>
    <w:p w:rsidR="00053F6D" w:rsidRPr="00BD0116" w:rsidRDefault="00053F6D" w:rsidP="00BD0116">
      <w:pPr>
        <w:pStyle w:val="NormalWeb"/>
        <w:ind w:firstLine="720"/>
        <w:rPr>
          <w:color w:val="auto"/>
          <w:lang w:eastAsia="en-US"/>
        </w:rPr>
      </w:pPr>
      <w:r w:rsidRPr="00BD0116">
        <w:rPr>
          <w:color w:val="auto"/>
          <w:lang w:eastAsia="en-US"/>
        </w:rPr>
        <w:t>2. окончателен съдържателен и финансов отчет за изпълнението на проекта.</w:t>
      </w:r>
    </w:p>
    <w:p w:rsidR="00053F6D" w:rsidRPr="00BD0116" w:rsidRDefault="00053F6D" w:rsidP="00BD0116">
      <w:pPr>
        <w:pStyle w:val="NormalWeb"/>
        <w:ind w:firstLine="720"/>
        <w:rPr>
          <w:color w:val="auto"/>
          <w:lang w:eastAsia="en-US"/>
        </w:rPr>
      </w:pPr>
      <w:r w:rsidRPr="001C3B66">
        <w:rPr>
          <w:b/>
          <w:color w:val="auto"/>
          <w:lang w:eastAsia="en-US"/>
        </w:rPr>
        <w:t>(</w:t>
      </w:r>
      <w:r w:rsidR="00C43462" w:rsidRPr="001C3B66">
        <w:rPr>
          <w:b/>
          <w:color w:val="auto"/>
          <w:lang w:eastAsia="en-US"/>
        </w:rPr>
        <w:t>3</w:t>
      </w:r>
      <w:r w:rsidRPr="001C3B66">
        <w:rPr>
          <w:b/>
          <w:color w:val="auto"/>
          <w:lang w:eastAsia="en-US"/>
        </w:rPr>
        <w:t>)</w:t>
      </w:r>
      <w:r w:rsidRPr="00BD0116">
        <w:rPr>
          <w:color w:val="auto"/>
          <w:lang w:eastAsia="en-US"/>
        </w:rPr>
        <w:t xml:space="preserve"> Междинен съдържателен и финансов отчет се изготвя за всеки етап от изпълнението на проекта, когато такива са предвидени, а при необходимост може да включва и актуализиране на дейностите и на бюджета. </w:t>
      </w:r>
    </w:p>
    <w:p w:rsidR="00E862B5" w:rsidRPr="006653B3" w:rsidRDefault="00053F6D" w:rsidP="00E862B5">
      <w:pPr>
        <w:pStyle w:val="NormalWeb"/>
        <w:ind w:firstLine="720"/>
        <w:rPr>
          <w:color w:val="auto"/>
          <w:lang w:eastAsia="en-US"/>
        </w:rPr>
      </w:pPr>
      <w:r w:rsidRPr="001C3B66">
        <w:rPr>
          <w:b/>
          <w:color w:val="auto"/>
          <w:lang w:eastAsia="en-US"/>
        </w:rPr>
        <w:t>(</w:t>
      </w:r>
      <w:r w:rsidR="00C43462" w:rsidRPr="001C3B66">
        <w:rPr>
          <w:b/>
          <w:color w:val="auto"/>
          <w:lang w:eastAsia="en-US"/>
        </w:rPr>
        <w:t>4</w:t>
      </w:r>
      <w:r w:rsidRPr="001C3B66">
        <w:rPr>
          <w:b/>
          <w:color w:val="auto"/>
          <w:lang w:eastAsia="en-US"/>
        </w:rPr>
        <w:t>)</w:t>
      </w:r>
      <w:r w:rsidRPr="00BD0116">
        <w:rPr>
          <w:color w:val="auto"/>
          <w:lang w:eastAsia="en-US"/>
        </w:rPr>
        <w:t xml:space="preserve"> Окончателен </w:t>
      </w:r>
      <w:r w:rsidR="00E862B5" w:rsidRPr="006653B3">
        <w:rPr>
          <w:color w:val="auto"/>
          <w:lang w:eastAsia="en-US"/>
        </w:rPr>
        <w:t>съдържателен</w:t>
      </w:r>
      <w:r w:rsidRPr="00BD0116">
        <w:rPr>
          <w:color w:val="auto"/>
          <w:lang w:eastAsia="en-US"/>
        </w:rPr>
        <w:t xml:space="preserve"> и финансов отчет се изготвя за цялостното изпълнение на проекта.</w:t>
      </w:r>
      <w:r w:rsidR="00E862B5" w:rsidRPr="006653B3">
        <w:rPr>
          <w:color w:val="auto"/>
          <w:lang w:eastAsia="en-US"/>
        </w:rPr>
        <w:t xml:space="preserve"> Финансовият отчет </w:t>
      </w:r>
      <w:r w:rsidR="00E862B5" w:rsidRPr="002F319A">
        <w:rPr>
          <w:color w:val="auto"/>
          <w:lang w:eastAsia="en-US"/>
        </w:rPr>
        <w:t>включва необходимата счетоводна информация за преценка на допустимостта на направените разходи. Към финансовия отчет се прилагат заверени копия на разходооправдателните документи за направените преки допустими разходи, върху които е отбелязано, че разходът е извършен по съответния проект.</w:t>
      </w:r>
      <w:r w:rsidR="00E862B5" w:rsidRPr="006653B3">
        <w:rPr>
          <w:color w:val="auto"/>
          <w:lang w:eastAsia="en-US"/>
        </w:rPr>
        <w:t xml:space="preserve"> Финансовият отчет се подписва от </w:t>
      </w:r>
      <w:r w:rsidR="00962195">
        <w:rPr>
          <w:color w:val="auto"/>
          <w:lang w:eastAsia="en-US"/>
        </w:rPr>
        <w:t>изпълнителя по договора</w:t>
      </w:r>
      <w:r w:rsidR="00E862B5" w:rsidRPr="006653B3">
        <w:rPr>
          <w:color w:val="auto"/>
          <w:lang w:eastAsia="en-US"/>
        </w:rPr>
        <w:t xml:space="preserve"> и от</w:t>
      </w:r>
      <w:r w:rsidR="00A05A86">
        <w:rPr>
          <w:color w:val="auto"/>
          <w:lang w:eastAsia="en-US"/>
        </w:rPr>
        <w:t xml:space="preserve"> неговия </w:t>
      </w:r>
      <w:r w:rsidR="00E862B5" w:rsidRPr="006653B3">
        <w:rPr>
          <w:color w:val="auto"/>
          <w:lang w:eastAsia="en-US"/>
        </w:rPr>
        <w:t>счетоводител.</w:t>
      </w:r>
    </w:p>
    <w:p w:rsidR="00053F6D" w:rsidRPr="00BD0116" w:rsidRDefault="00053F6D" w:rsidP="00BD0116">
      <w:pPr>
        <w:pStyle w:val="NormalWeb"/>
        <w:ind w:firstLine="720"/>
        <w:rPr>
          <w:color w:val="auto"/>
          <w:lang w:eastAsia="en-US"/>
        </w:rPr>
      </w:pPr>
      <w:r w:rsidRPr="001C3B66">
        <w:rPr>
          <w:b/>
          <w:color w:val="auto"/>
          <w:lang w:eastAsia="en-US"/>
        </w:rPr>
        <w:t>(</w:t>
      </w:r>
      <w:r w:rsidR="00C43462" w:rsidRPr="001C3B66">
        <w:rPr>
          <w:b/>
          <w:color w:val="auto"/>
          <w:lang w:eastAsia="en-US"/>
        </w:rPr>
        <w:t>5</w:t>
      </w:r>
      <w:r w:rsidRPr="001C3B66">
        <w:rPr>
          <w:b/>
          <w:color w:val="auto"/>
          <w:lang w:eastAsia="en-US"/>
        </w:rPr>
        <w:t>)</w:t>
      </w:r>
      <w:r w:rsidRPr="00BD0116">
        <w:rPr>
          <w:color w:val="auto"/>
          <w:lang w:eastAsia="en-US"/>
        </w:rPr>
        <w:t xml:space="preserve"> Отчетите </w:t>
      </w:r>
      <w:r w:rsidR="00A05A86">
        <w:rPr>
          <w:color w:val="auto"/>
          <w:lang w:eastAsia="en-US"/>
        </w:rPr>
        <w:t xml:space="preserve">по ал. 4 </w:t>
      </w:r>
      <w:r w:rsidRPr="00BD0116">
        <w:rPr>
          <w:color w:val="auto"/>
          <w:lang w:eastAsia="en-US"/>
        </w:rPr>
        <w:t xml:space="preserve">се подават в електронен вид. </w:t>
      </w:r>
    </w:p>
    <w:p w:rsidR="00053F6D" w:rsidRPr="00BD0116" w:rsidRDefault="00053F6D" w:rsidP="00BD0116">
      <w:pPr>
        <w:pStyle w:val="NormalWeb"/>
        <w:ind w:firstLine="720"/>
        <w:rPr>
          <w:color w:val="auto"/>
          <w:lang w:eastAsia="en-US"/>
        </w:rPr>
      </w:pPr>
      <w:r w:rsidRPr="001C3B66">
        <w:rPr>
          <w:b/>
          <w:color w:val="auto"/>
          <w:lang w:eastAsia="en-US"/>
        </w:rPr>
        <w:t>(</w:t>
      </w:r>
      <w:r w:rsidR="00C43462" w:rsidRPr="001C3B66">
        <w:rPr>
          <w:b/>
          <w:color w:val="auto"/>
          <w:lang w:eastAsia="en-US"/>
        </w:rPr>
        <w:t>6</w:t>
      </w:r>
      <w:r w:rsidRPr="001C3B66">
        <w:rPr>
          <w:b/>
          <w:color w:val="auto"/>
          <w:lang w:eastAsia="en-US"/>
        </w:rPr>
        <w:t>)</w:t>
      </w:r>
      <w:r w:rsidRPr="00BD0116">
        <w:rPr>
          <w:color w:val="auto"/>
          <w:lang w:eastAsia="en-US"/>
        </w:rPr>
        <w:t xml:space="preserve"> Ако междинен или окончателен отчет по проект не бъде предаден до два месеца след изтичане на определения в договора </w:t>
      </w:r>
      <w:r w:rsidR="002F79F8" w:rsidRPr="006653B3">
        <w:rPr>
          <w:color w:val="auto"/>
          <w:lang w:eastAsia="en-US"/>
        </w:rPr>
        <w:t>срок, ф</w:t>
      </w:r>
      <w:r w:rsidRPr="00BD0116">
        <w:rPr>
          <w:color w:val="auto"/>
          <w:lang w:eastAsia="en-US"/>
        </w:rPr>
        <w:t>ондът предприема действия</w:t>
      </w:r>
      <w:r w:rsidR="00A05A86">
        <w:rPr>
          <w:color w:val="auto"/>
          <w:lang w:eastAsia="en-US"/>
        </w:rPr>
        <w:t>та</w:t>
      </w:r>
      <w:r w:rsidRPr="00BD0116">
        <w:rPr>
          <w:color w:val="auto"/>
          <w:lang w:eastAsia="en-US"/>
        </w:rPr>
        <w:t xml:space="preserve">, предвидени в договора за финансиране. </w:t>
      </w:r>
    </w:p>
    <w:p w:rsidR="005A06AB" w:rsidRPr="00BD0116" w:rsidRDefault="00E862B5" w:rsidP="00BD0116">
      <w:pPr>
        <w:pStyle w:val="NormalWeb"/>
        <w:ind w:firstLine="0"/>
        <w:rPr>
          <w:color w:val="auto"/>
        </w:rPr>
      </w:pPr>
      <w:r w:rsidRPr="001C3B66">
        <w:rPr>
          <w:b/>
          <w:color w:val="auto"/>
        </w:rPr>
        <w:t xml:space="preserve">            </w:t>
      </w:r>
      <w:r w:rsidR="00053F6D" w:rsidRPr="001C3B66">
        <w:rPr>
          <w:b/>
          <w:color w:val="auto"/>
        </w:rPr>
        <w:t>(</w:t>
      </w:r>
      <w:r w:rsidR="00C43462" w:rsidRPr="001C3B66">
        <w:rPr>
          <w:b/>
          <w:color w:val="auto"/>
        </w:rPr>
        <w:t>7</w:t>
      </w:r>
      <w:r w:rsidR="00053F6D" w:rsidRPr="001C3B66">
        <w:rPr>
          <w:b/>
          <w:color w:val="auto"/>
        </w:rPr>
        <w:t xml:space="preserve">) </w:t>
      </w:r>
      <w:r w:rsidR="00053F6D" w:rsidRPr="00BD0116">
        <w:rPr>
          <w:color w:val="auto"/>
        </w:rPr>
        <w:t xml:space="preserve">В срока за представяне на окончателния финансов отчет се възстановяват на </w:t>
      </w:r>
      <w:r w:rsidR="00A05A86">
        <w:rPr>
          <w:color w:val="auto"/>
        </w:rPr>
        <w:t>Ф</w:t>
      </w:r>
      <w:r w:rsidR="00053F6D" w:rsidRPr="00BD0116">
        <w:rPr>
          <w:color w:val="auto"/>
        </w:rPr>
        <w:t xml:space="preserve">онда неизразходваните средства по проекта и сумите, определени като недопустими </w:t>
      </w:r>
      <w:r w:rsidRPr="0096404B">
        <w:rPr>
          <w:color w:val="auto"/>
        </w:rPr>
        <w:t xml:space="preserve">разходи за конкретния конкурс, определени с правилата по чл. 4, ал. 3. </w:t>
      </w:r>
    </w:p>
    <w:p w:rsidR="00E862B5" w:rsidRPr="006653B3" w:rsidRDefault="00E862B5" w:rsidP="00087F19">
      <w:pPr>
        <w:spacing w:after="0" w:line="240" w:lineRule="auto"/>
        <w:ind w:left="0" w:firstLine="720"/>
        <w:rPr>
          <w:b/>
          <w:noProof/>
          <w:color w:val="auto"/>
          <w:sz w:val="24"/>
          <w:szCs w:val="24"/>
          <w:lang w:val="bg-BG"/>
        </w:rPr>
      </w:pPr>
    </w:p>
    <w:p w:rsidR="00393946" w:rsidRPr="00BD0116" w:rsidRDefault="00053F6D" w:rsidP="00087F19">
      <w:pPr>
        <w:spacing w:after="0" w:line="240" w:lineRule="auto"/>
        <w:ind w:left="0" w:firstLine="720"/>
        <w:rPr>
          <w:color w:val="auto"/>
          <w:sz w:val="24"/>
          <w:szCs w:val="24"/>
          <w:lang w:val="bg-BG"/>
        </w:rPr>
      </w:pPr>
      <w:r w:rsidRPr="006653B3">
        <w:rPr>
          <w:b/>
          <w:noProof/>
          <w:color w:val="auto"/>
          <w:sz w:val="24"/>
          <w:szCs w:val="24"/>
          <w:lang w:val="bg-BG"/>
        </w:rPr>
        <w:t>Чл. 2</w:t>
      </w:r>
      <w:r w:rsidR="002F319A">
        <w:rPr>
          <w:b/>
          <w:noProof/>
          <w:color w:val="auto"/>
          <w:sz w:val="24"/>
          <w:szCs w:val="24"/>
          <w:lang w:val="bg-BG"/>
        </w:rPr>
        <w:t>6</w:t>
      </w:r>
      <w:r w:rsidRPr="002F319A">
        <w:rPr>
          <w:b/>
          <w:noProof/>
          <w:color w:val="auto"/>
          <w:sz w:val="24"/>
          <w:szCs w:val="24"/>
          <w:lang w:val="bg-BG"/>
        </w:rPr>
        <w:t>.</w:t>
      </w:r>
      <w:r w:rsidR="004B3B3B">
        <w:rPr>
          <w:b/>
          <w:noProof/>
          <w:color w:val="auto"/>
          <w:sz w:val="24"/>
          <w:szCs w:val="24"/>
          <w:lang w:val="bg-BG"/>
        </w:rPr>
        <w:t xml:space="preserve"> </w:t>
      </w:r>
      <w:r w:rsidR="00694C75" w:rsidRPr="004B3B3B">
        <w:rPr>
          <w:b/>
          <w:color w:val="auto"/>
          <w:sz w:val="24"/>
          <w:szCs w:val="24"/>
        </w:rPr>
        <w:t>(</w:t>
      </w:r>
      <w:r w:rsidRPr="004B3B3B">
        <w:rPr>
          <w:b/>
          <w:color w:val="auto"/>
          <w:sz w:val="24"/>
          <w:szCs w:val="24"/>
          <w:lang w:val="bg-BG"/>
        </w:rPr>
        <w:t>1</w:t>
      </w:r>
      <w:r w:rsidR="00694C75" w:rsidRPr="004B3B3B">
        <w:rPr>
          <w:b/>
          <w:color w:val="auto"/>
          <w:sz w:val="24"/>
          <w:szCs w:val="24"/>
        </w:rPr>
        <w:t>)</w:t>
      </w:r>
      <w:r w:rsidR="00694C75" w:rsidRPr="006653B3">
        <w:rPr>
          <w:color w:val="auto"/>
          <w:sz w:val="24"/>
          <w:szCs w:val="24"/>
        </w:rPr>
        <w:t xml:space="preserve"> Получател на средства от фонда е длъжен да в</w:t>
      </w:r>
      <w:r w:rsidR="005F72FE" w:rsidRPr="006653B3">
        <w:rPr>
          <w:color w:val="auto"/>
          <w:sz w:val="24"/>
          <w:szCs w:val="24"/>
          <w:lang w:val="bg-BG"/>
        </w:rPr>
        <w:t>ъзс</w:t>
      </w:r>
      <w:r w:rsidR="00694C75" w:rsidRPr="006653B3">
        <w:rPr>
          <w:color w:val="auto"/>
          <w:sz w:val="24"/>
          <w:szCs w:val="24"/>
        </w:rPr>
        <w:t xml:space="preserve">танови на фонда недължимо платени </w:t>
      </w:r>
      <w:r w:rsidR="008B4DFC" w:rsidRPr="006653B3">
        <w:rPr>
          <w:color w:val="auto"/>
          <w:sz w:val="24"/>
          <w:szCs w:val="24"/>
          <w:lang w:val="bg-BG"/>
        </w:rPr>
        <w:t>надплатени суми, н</w:t>
      </w:r>
      <w:r w:rsidR="00694C75" w:rsidRPr="006653B3">
        <w:rPr>
          <w:color w:val="auto"/>
          <w:sz w:val="24"/>
          <w:szCs w:val="24"/>
        </w:rPr>
        <w:t xml:space="preserve">еправомерно </w:t>
      </w:r>
      <w:r w:rsidR="008B4DFC" w:rsidRPr="006653B3">
        <w:rPr>
          <w:color w:val="auto"/>
          <w:sz w:val="24"/>
          <w:szCs w:val="24"/>
          <w:lang w:val="bg-BG"/>
        </w:rPr>
        <w:t xml:space="preserve">получени или неправомерно усвоени </w:t>
      </w:r>
      <w:r w:rsidR="00694C75" w:rsidRPr="006653B3">
        <w:rPr>
          <w:color w:val="auto"/>
          <w:sz w:val="24"/>
          <w:szCs w:val="24"/>
        </w:rPr>
        <w:t>средства, заедно със законната лихва</w:t>
      </w:r>
      <w:r w:rsidR="00D778C5" w:rsidRPr="006653B3">
        <w:rPr>
          <w:color w:val="auto"/>
          <w:sz w:val="24"/>
          <w:szCs w:val="24"/>
          <w:lang w:val="bg-BG"/>
        </w:rPr>
        <w:t xml:space="preserve">, дължима от </w:t>
      </w:r>
      <w:r w:rsidR="00561D73" w:rsidRPr="004B3B3B">
        <w:rPr>
          <w:color w:val="auto"/>
          <w:sz w:val="24"/>
          <w:szCs w:val="24"/>
        </w:rPr>
        <w:t xml:space="preserve">от момента на получаването </w:t>
      </w:r>
      <w:r w:rsidR="008B4DFC" w:rsidRPr="004B3B3B">
        <w:rPr>
          <w:color w:val="auto"/>
          <w:sz w:val="24"/>
          <w:szCs w:val="24"/>
          <w:lang w:val="bg-BG"/>
        </w:rPr>
        <w:t xml:space="preserve">на средствата </w:t>
      </w:r>
      <w:r w:rsidR="00561D73" w:rsidRPr="004B3B3B">
        <w:rPr>
          <w:color w:val="auto"/>
          <w:sz w:val="24"/>
          <w:szCs w:val="24"/>
        </w:rPr>
        <w:t>до окончателното им изплащане</w:t>
      </w:r>
      <w:r w:rsidR="00D778C5" w:rsidRPr="006653B3">
        <w:rPr>
          <w:color w:val="auto"/>
          <w:sz w:val="24"/>
          <w:szCs w:val="24"/>
          <w:lang w:val="bg-BG"/>
        </w:rPr>
        <w:t xml:space="preserve">, освен когато </w:t>
      </w:r>
      <w:r w:rsidR="00446708" w:rsidRPr="006653B3">
        <w:rPr>
          <w:color w:val="auto"/>
          <w:sz w:val="24"/>
          <w:szCs w:val="24"/>
          <w:lang w:val="bg-BG"/>
        </w:rPr>
        <w:t>Законът за държавните помощи</w:t>
      </w:r>
      <w:r w:rsidR="00D778C5" w:rsidRPr="006653B3">
        <w:rPr>
          <w:color w:val="auto"/>
          <w:sz w:val="24"/>
          <w:szCs w:val="24"/>
          <w:lang w:val="bg-BG"/>
        </w:rPr>
        <w:t xml:space="preserve"> предвижда друго.</w:t>
      </w:r>
    </w:p>
    <w:p w:rsidR="00561D73" w:rsidRPr="00BD0116" w:rsidRDefault="00561D73" w:rsidP="00561D73">
      <w:pPr>
        <w:spacing w:after="0" w:line="240" w:lineRule="auto"/>
        <w:ind w:left="0" w:firstLine="720"/>
        <w:rPr>
          <w:color w:val="auto"/>
          <w:sz w:val="24"/>
          <w:szCs w:val="24"/>
        </w:rPr>
      </w:pPr>
      <w:r w:rsidRPr="004B3B3B">
        <w:rPr>
          <w:b/>
          <w:color w:val="auto"/>
          <w:sz w:val="24"/>
          <w:szCs w:val="24"/>
        </w:rPr>
        <w:t>(2)</w:t>
      </w:r>
      <w:r w:rsidRPr="00BD0116">
        <w:rPr>
          <w:color w:val="auto"/>
          <w:sz w:val="24"/>
          <w:szCs w:val="24"/>
        </w:rPr>
        <w:t xml:space="preserve"> </w:t>
      </w:r>
      <w:r w:rsidRPr="00BD0116">
        <w:rPr>
          <w:color w:val="auto"/>
          <w:sz w:val="24"/>
          <w:szCs w:val="24"/>
          <w:lang w:val="bg-BG"/>
        </w:rPr>
        <w:t>Фондът</w:t>
      </w:r>
      <w:r w:rsidRPr="00BD0116">
        <w:rPr>
          <w:color w:val="auto"/>
          <w:sz w:val="24"/>
          <w:szCs w:val="24"/>
        </w:rPr>
        <w:t xml:space="preserve"> изпраща покана за доброволно изпълнение на задължението в 14-дневен срок от получаването на поканата.</w:t>
      </w:r>
      <w:r w:rsidRPr="006653B3">
        <w:rPr>
          <w:color w:val="auto"/>
          <w:sz w:val="24"/>
          <w:szCs w:val="24"/>
          <w:lang w:val="bg-BG"/>
        </w:rPr>
        <w:t xml:space="preserve"> </w:t>
      </w:r>
      <w:r w:rsidRPr="00BD0116">
        <w:rPr>
          <w:color w:val="auto"/>
          <w:sz w:val="24"/>
          <w:szCs w:val="24"/>
        </w:rPr>
        <w:t>В поканата за доброволно изпълнение</w:t>
      </w:r>
      <w:r w:rsidRPr="00BD0116">
        <w:rPr>
          <w:color w:val="auto"/>
          <w:sz w:val="24"/>
          <w:szCs w:val="24"/>
          <w:lang w:val="bg-BG"/>
        </w:rPr>
        <w:t xml:space="preserve"> </w:t>
      </w:r>
      <w:r w:rsidRPr="006653B3">
        <w:rPr>
          <w:color w:val="auto"/>
          <w:sz w:val="24"/>
          <w:szCs w:val="24"/>
          <w:lang w:val="bg-BG"/>
        </w:rPr>
        <w:t>се</w:t>
      </w:r>
      <w:r w:rsidRPr="00BD0116">
        <w:rPr>
          <w:color w:val="auto"/>
          <w:sz w:val="24"/>
          <w:szCs w:val="24"/>
          <w:lang w:val="bg-BG"/>
        </w:rPr>
        <w:t xml:space="preserve"> посочва</w:t>
      </w:r>
      <w:r w:rsidRPr="006653B3">
        <w:rPr>
          <w:color w:val="auto"/>
          <w:sz w:val="24"/>
          <w:szCs w:val="24"/>
          <w:lang w:val="bg-BG"/>
        </w:rPr>
        <w:t>т:</w:t>
      </w:r>
      <w:r w:rsidRPr="00BD0116">
        <w:rPr>
          <w:color w:val="auto"/>
          <w:sz w:val="24"/>
          <w:szCs w:val="24"/>
          <w:lang w:val="bg-BG"/>
        </w:rPr>
        <w:t xml:space="preserve"> </w:t>
      </w:r>
      <w:r w:rsidRPr="00BD0116">
        <w:rPr>
          <w:color w:val="auto"/>
          <w:sz w:val="24"/>
          <w:szCs w:val="24"/>
        </w:rPr>
        <w:t xml:space="preserve">размера на дължимите суми, срока за възстановяването им, банковата сметка, по която да бъдат възстановени, реда, по който </w:t>
      </w:r>
      <w:r w:rsidR="004B3B3B">
        <w:rPr>
          <w:color w:val="auto"/>
          <w:sz w:val="24"/>
          <w:szCs w:val="24"/>
          <w:lang w:val="bg-BG"/>
        </w:rPr>
        <w:t>Ф</w:t>
      </w:r>
      <w:r w:rsidRPr="00BD0116">
        <w:rPr>
          <w:color w:val="auto"/>
          <w:sz w:val="24"/>
          <w:szCs w:val="24"/>
          <w:lang w:val="bg-BG"/>
        </w:rPr>
        <w:t>ондът</w:t>
      </w:r>
      <w:r w:rsidRPr="00BD0116">
        <w:rPr>
          <w:color w:val="auto"/>
          <w:sz w:val="24"/>
          <w:szCs w:val="24"/>
        </w:rPr>
        <w:t xml:space="preserve"> да бъде уведомен за доброволното възстановяване, както и за действията по принудителното изпълнение, които ще бъдат предприети след изтичането на срока за доброволно изпълнение.</w:t>
      </w:r>
    </w:p>
    <w:p w:rsidR="00561D73" w:rsidRPr="00BD0116" w:rsidRDefault="00561D73" w:rsidP="00561D73">
      <w:pPr>
        <w:spacing w:after="0" w:line="240" w:lineRule="auto"/>
        <w:ind w:left="0" w:firstLine="720"/>
        <w:rPr>
          <w:color w:val="auto"/>
          <w:sz w:val="24"/>
          <w:szCs w:val="24"/>
        </w:rPr>
      </w:pPr>
      <w:r w:rsidRPr="004B3B3B">
        <w:rPr>
          <w:b/>
          <w:color w:val="auto"/>
          <w:sz w:val="24"/>
          <w:szCs w:val="24"/>
        </w:rPr>
        <w:t>(</w:t>
      </w:r>
      <w:r w:rsidRPr="004B3B3B">
        <w:rPr>
          <w:b/>
          <w:color w:val="auto"/>
          <w:sz w:val="24"/>
          <w:szCs w:val="24"/>
          <w:lang w:val="bg-BG"/>
        </w:rPr>
        <w:t>3</w:t>
      </w:r>
      <w:r w:rsidRPr="004B3B3B">
        <w:rPr>
          <w:b/>
          <w:color w:val="auto"/>
          <w:sz w:val="24"/>
          <w:szCs w:val="24"/>
        </w:rPr>
        <w:t>)</w:t>
      </w:r>
      <w:r w:rsidRPr="00BD0116">
        <w:rPr>
          <w:color w:val="auto"/>
          <w:sz w:val="24"/>
          <w:szCs w:val="24"/>
        </w:rPr>
        <w:t xml:space="preserve"> В случай</w:t>
      </w:r>
      <w:r w:rsidR="004B3B3B">
        <w:rPr>
          <w:color w:val="auto"/>
          <w:sz w:val="24"/>
          <w:szCs w:val="24"/>
          <w:lang w:val="bg-BG"/>
        </w:rPr>
        <w:t>,</w:t>
      </w:r>
      <w:r w:rsidRPr="00BD0116">
        <w:rPr>
          <w:color w:val="auto"/>
          <w:sz w:val="24"/>
          <w:szCs w:val="24"/>
        </w:rPr>
        <w:t xml:space="preserve"> че </w:t>
      </w:r>
      <w:r w:rsidRPr="00BD0116">
        <w:rPr>
          <w:color w:val="auto"/>
          <w:sz w:val="24"/>
          <w:szCs w:val="24"/>
          <w:lang w:val="bg-BG"/>
        </w:rPr>
        <w:t xml:space="preserve">получателят на средствата </w:t>
      </w:r>
      <w:r w:rsidRPr="00BD0116">
        <w:rPr>
          <w:color w:val="auto"/>
          <w:sz w:val="24"/>
          <w:szCs w:val="24"/>
        </w:rPr>
        <w:t>не изпълни доброволно задължението си, в срок до 10 работни дни след изтичането на срока за доброволно изпълнение на задължението</w:t>
      </w:r>
      <w:r w:rsidRPr="00BD0116">
        <w:rPr>
          <w:color w:val="auto"/>
          <w:sz w:val="24"/>
          <w:szCs w:val="24"/>
          <w:lang w:val="bg-BG"/>
        </w:rPr>
        <w:t>,</w:t>
      </w:r>
      <w:r w:rsidRPr="00BD0116">
        <w:rPr>
          <w:color w:val="auto"/>
          <w:sz w:val="24"/>
          <w:szCs w:val="24"/>
        </w:rPr>
        <w:t xml:space="preserve"> </w:t>
      </w:r>
      <w:r w:rsidR="003F651B">
        <w:rPr>
          <w:color w:val="auto"/>
          <w:sz w:val="24"/>
          <w:szCs w:val="24"/>
          <w:lang w:val="bg-BG"/>
        </w:rPr>
        <w:t>Ф</w:t>
      </w:r>
      <w:r w:rsidRPr="00BD0116">
        <w:rPr>
          <w:color w:val="auto"/>
          <w:sz w:val="24"/>
          <w:szCs w:val="24"/>
          <w:lang w:val="bg-BG"/>
        </w:rPr>
        <w:t>ондът</w:t>
      </w:r>
      <w:r w:rsidRPr="00BD0116">
        <w:rPr>
          <w:color w:val="auto"/>
          <w:sz w:val="24"/>
          <w:szCs w:val="24"/>
        </w:rPr>
        <w:t xml:space="preserve"> уведомява Националната агенция за приходите за събиране на вземането.</w:t>
      </w:r>
    </w:p>
    <w:p w:rsidR="00390169" w:rsidRPr="006653B3" w:rsidRDefault="00390169" w:rsidP="00087F19">
      <w:pPr>
        <w:spacing w:after="0" w:line="240" w:lineRule="auto"/>
        <w:ind w:left="0" w:firstLine="720"/>
        <w:rPr>
          <w:b/>
          <w:color w:val="auto"/>
          <w:sz w:val="24"/>
          <w:szCs w:val="24"/>
        </w:rPr>
      </w:pPr>
    </w:p>
    <w:p w:rsidR="00E862B5" w:rsidRPr="006653B3" w:rsidRDefault="00E862B5" w:rsidP="00390169">
      <w:pPr>
        <w:spacing w:after="0" w:line="240" w:lineRule="auto"/>
        <w:ind w:left="0" w:firstLine="720"/>
        <w:jc w:val="center"/>
        <w:rPr>
          <w:b/>
          <w:color w:val="auto"/>
          <w:sz w:val="24"/>
          <w:szCs w:val="24"/>
        </w:rPr>
      </w:pPr>
    </w:p>
    <w:p w:rsidR="00393946" w:rsidRPr="006653B3" w:rsidRDefault="00694C75" w:rsidP="00390169">
      <w:pPr>
        <w:spacing w:after="0" w:line="240" w:lineRule="auto"/>
        <w:ind w:left="0" w:firstLine="720"/>
        <w:jc w:val="center"/>
        <w:rPr>
          <w:b/>
          <w:color w:val="auto"/>
          <w:sz w:val="24"/>
          <w:szCs w:val="24"/>
        </w:rPr>
      </w:pPr>
      <w:r w:rsidRPr="006653B3">
        <w:rPr>
          <w:b/>
          <w:color w:val="auto"/>
          <w:sz w:val="24"/>
          <w:szCs w:val="24"/>
        </w:rPr>
        <w:t>Раздел</w:t>
      </w:r>
      <w:r w:rsidR="00390169" w:rsidRPr="006653B3">
        <w:rPr>
          <w:b/>
          <w:color w:val="auto"/>
          <w:sz w:val="24"/>
          <w:szCs w:val="24"/>
        </w:rPr>
        <w:t xml:space="preserve"> </w:t>
      </w:r>
      <w:r w:rsidR="00390169" w:rsidRPr="006653B3">
        <w:rPr>
          <w:b/>
          <w:noProof/>
          <w:color w:val="auto"/>
          <w:sz w:val="24"/>
          <w:szCs w:val="24"/>
        </w:rPr>
        <w:t>VI</w:t>
      </w:r>
    </w:p>
    <w:p w:rsidR="00393946" w:rsidRPr="006653B3" w:rsidRDefault="00694C75" w:rsidP="00390169">
      <w:pPr>
        <w:spacing w:after="0" w:line="240" w:lineRule="auto"/>
        <w:ind w:left="0" w:firstLine="720"/>
        <w:jc w:val="center"/>
        <w:rPr>
          <w:b/>
          <w:color w:val="auto"/>
          <w:sz w:val="24"/>
          <w:szCs w:val="24"/>
        </w:rPr>
      </w:pPr>
      <w:r w:rsidRPr="006653B3">
        <w:rPr>
          <w:b/>
          <w:color w:val="auto"/>
          <w:sz w:val="24"/>
          <w:szCs w:val="24"/>
        </w:rPr>
        <w:t>Условия и ред за съставяне на списъци на оценителите</w:t>
      </w:r>
    </w:p>
    <w:p w:rsidR="00393946" w:rsidRPr="006653B3" w:rsidRDefault="00694C75" w:rsidP="00087F19">
      <w:pPr>
        <w:spacing w:after="0" w:line="240" w:lineRule="auto"/>
        <w:ind w:left="0" w:firstLine="720"/>
        <w:rPr>
          <w:color w:val="auto"/>
          <w:sz w:val="24"/>
          <w:szCs w:val="24"/>
        </w:rPr>
      </w:pPr>
      <w:r w:rsidRPr="006653B3">
        <w:rPr>
          <w:noProof/>
          <w:color w:val="auto"/>
          <w:sz w:val="24"/>
          <w:szCs w:val="24"/>
          <w:lang w:val="bg-BG" w:eastAsia="bg-BG"/>
        </w:rPr>
        <w:drawing>
          <wp:inline distT="0" distB="0" distL="0" distR="0">
            <wp:extent cx="6096" cy="6096"/>
            <wp:effectExtent l="0" t="0" r="0" b="0"/>
            <wp:docPr id="25874" name="Picture 25874"/>
            <wp:cNvGraphicFramePr/>
            <a:graphic xmlns:a="http://schemas.openxmlformats.org/drawingml/2006/main">
              <a:graphicData uri="http://schemas.openxmlformats.org/drawingml/2006/picture">
                <pic:pic xmlns:pic="http://schemas.openxmlformats.org/drawingml/2006/picture">
                  <pic:nvPicPr>
                    <pic:cNvPr id="25874" name="Picture 25874"/>
                    <pic:cNvPicPr/>
                  </pic:nvPicPr>
                  <pic:blipFill>
                    <a:blip r:embed="rId18"/>
                    <a:stretch>
                      <a:fillRect/>
                    </a:stretch>
                  </pic:blipFill>
                  <pic:spPr>
                    <a:xfrm>
                      <a:off x="0" y="0"/>
                      <a:ext cx="6096" cy="6096"/>
                    </a:xfrm>
                    <a:prstGeom prst="rect">
                      <a:avLst/>
                    </a:prstGeom>
                  </pic:spPr>
                </pic:pic>
              </a:graphicData>
            </a:graphic>
          </wp:inline>
        </w:drawing>
      </w:r>
    </w:p>
    <w:p w:rsidR="00393946" w:rsidRPr="002F319A" w:rsidRDefault="00694C75" w:rsidP="00087F19">
      <w:pPr>
        <w:spacing w:after="0" w:line="240" w:lineRule="auto"/>
        <w:ind w:left="0" w:firstLine="720"/>
        <w:rPr>
          <w:color w:val="auto"/>
          <w:sz w:val="24"/>
          <w:szCs w:val="24"/>
        </w:rPr>
      </w:pPr>
      <w:r w:rsidRPr="006653B3">
        <w:rPr>
          <w:b/>
          <w:color w:val="auto"/>
          <w:sz w:val="24"/>
          <w:szCs w:val="24"/>
        </w:rPr>
        <w:t>Чл</w:t>
      </w:r>
      <w:r w:rsidR="00703689" w:rsidRPr="002F319A">
        <w:rPr>
          <w:b/>
          <w:color w:val="auto"/>
          <w:sz w:val="24"/>
          <w:szCs w:val="24"/>
          <w:lang w:val="bg-BG"/>
        </w:rPr>
        <w:t>.</w:t>
      </w:r>
      <w:r w:rsidRPr="002F319A">
        <w:rPr>
          <w:b/>
          <w:color w:val="auto"/>
          <w:sz w:val="24"/>
          <w:szCs w:val="24"/>
        </w:rPr>
        <w:t xml:space="preserve"> </w:t>
      </w:r>
      <w:r w:rsidR="002F319A" w:rsidRPr="002F319A">
        <w:rPr>
          <w:b/>
          <w:color w:val="auto"/>
          <w:sz w:val="24"/>
          <w:szCs w:val="24"/>
        </w:rPr>
        <w:t>2</w:t>
      </w:r>
      <w:r w:rsidR="002F319A">
        <w:rPr>
          <w:b/>
          <w:color w:val="auto"/>
          <w:sz w:val="24"/>
          <w:szCs w:val="24"/>
          <w:lang w:val="bg-BG"/>
        </w:rPr>
        <w:t>7</w:t>
      </w:r>
      <w:r w:rsidRPr="002F319A">
        <w:rPr>
          <w:b/>
          <w:color w:val="auto"/>
          <w:sz w:val="24"/>
          <w:szCs w:val="24"/>
        </w:rPr>
        <w:t>. (1)</w:t>
      </w:r>
      <w:r w:rsidRPr="002F319A">
        <w:rPr>
          <w:color w:val="auto"/>
          <w:sz w:val="24"/>
          <w:szCs w:val="24"/>
        </w:rPr>
        <w:t xml:space="preserve"> Администрацията на </w:t>
      </w:r>
      <w:r w:rsidR="003F651B">
        <w:rPr>
          <w:color w:val="auto"/>
          <w:sz w:val="24"/>
          <w:szCs w:val="24"/>
          <w:lang w:val="bg-BG"/>
        </w:rPr>
        <w:t>Ф</w:t>
      </w:r>
      <w:r w:rsidRPr="002F319A">
        <w:rPr>
          <w:color w:val="auto"/>
          <w:sz w:val="24"/>
          <w:szCs w:val="24"/>
        </w:rPr>
        <w:t xml:space="preserve">онда води списъци на оценители за включване в </w:t>
      </w:r>
      <w:r w:rsidR="00EA1A16" w:rsidRPr="002F319A">
        <w:rPr>
          <w:color w:val="auto"/>
          <w:sz w:val="24"/>
          <w:szCs w:val="24"/>
          <w:lang w:val="bg-BG"/>
        </w:rPr>
        <w:t>оценителните</w:t>
      </w:r>
      <w:r w:rsidR="00EA1A16" w:rsidRPr="002F319A">
        <w:rPr>
          <w:color w:val="auto"/>
          <w:sz w:val="24"/>
          <w:szCs w:val="24"/>
        </w:rPr>
        <w:t xml:space="preserve"> </w:t>
      </w:r>
      <w:r w:rsidRPr="002F319A">
        <w:rPr>
          <w:color w:val="auto"/>
          <w:sz w:val="24"/>
          <w:szCs w:val="24"/>
        </w:rPr>
        <w:t>комисии. Списъците се водят за всяка от съответните области на културата.</w:t>
      </w:r>
    </w:p>
    <w:p w:rsidR="00393946" w:rsidRPr="006653B3" w:rsidRDefault="00694C75" w:rsidP="00087F19">
      <w:pPr>
        <w:spacing w:after="0" w:line="240" w:lineRule="auto"/>
        <w:ind w:left="0" w:firstLine="720"/>
        <w:rPr>
          <w:color w:val="auto"/>
          <w:sz w:val="24"/>
          <w:szCs w:val="24"/>
        </w:rPr>
      </w:pPr>
      <w:r w:rsidRPr="00C6636A">
        <w:rPr>
          <w:b/>
          <w:color w:val="auto"/>
          <w:sz w:val="24"/>
          <w:szCs w:val="24"/>
        </w:rPr>
        <w:t>(2)</w:t>
      </w:r>
      <w:r w:rsidRPr="006653B3">
        <w:rPr>
          <w:color w:val="auto"/>
          <w:sz w:val="24"/>
          <w:szCs w:val="24"/>
        </w:rPr>
        <w:t xml:space="preserve"> Лицата по ал. 1 трябва да притежават диплома за висше образование с образователно-квалификационна степен „бакалавър” или „магистър” и най-малко 5 години опит в професионална област на културата, свързана с конкретния конкурс, и високо ниво на компютърни умения</w:t>
      </w:r>
      <w:r w:rsidR="003F651B">
        <w:rPr>
          <w:color w:val="auto"/>
          <w:sz w:val="24"/>
          <w:szCs w:val="24"/>
          <w:lang w:val="bg-BG"/>
        </w:rPr>
        <w:t>,</w:t>
      </w:r>
      <w:r w:rsidRPr="006653B3">
        <w:rPr>
          <w:color w:val="auto"/>
          <w:sz w:val="24"/>
          <w:szCs w:val="24"/>
        </w:rPr>
        <w:t xml:space="preserve"> с оглед работата в електронна среда.</w:t>
      </w:r>
    </w:p>
    <w:p w:rsidR="00393946" w:rsidRPr="006653B3" w:rsidRDefault="00694C75" w:rsidP="00087F19">
      <w:pPr>
        <w:spacing w:after="0" w:line="240" w:lineRule="auto"/>
        <w:ind w:left="0" w:firstLine="720"/>
        <w:rPr>
          <w:color w:val="auto"/>
          <w:sz w:val="24"/>
          <w:szCs w:val="24"/>
        </w:rPr>
      </w:pPr>
      <w:r w:rsidRPr="006653B3">
        <w:rPr>
          <w:noProof/>
          <w:color w:val="auto"/>
          <w:sz w:val="24"/>
          <w:szCs w:val="24"/>
          <w:lang w:val="bg-BG" w:eastAsia="bg-BG"/>
        </w:rPr>
        <w:drawing>
          <wp:inline distT="0" distB="0" distL="0" distR="0">
            <wp:extent cx="3048" cy="3048"/>
            <wp:effectExtent l="0" t="0" r="0" b="0"/>
            <wp:docPr id="25875" name="Picture 25875"/>
            <wp:cNvGraphicFramePr/>
            <a:graphic xmlns:a="http://schemas.openxmlformats.org/drawingml/2006/main">
              <a:graphicData uri="http://schemas.openxmlformats.org/drawingml/2006/picture">
                <pic:pic xmlns:pic="http://schemas.openxmlformats.org/drawingml/2006/picture">
                  <pic:nvPicPr>
                    <pic:cNvPr id="25875" name="Picture 25875"/>
                    <pic:cNvPicPr/>
                  </pic:nvPicPr>
                  <pic:blipFill>
                    <a:blip r:embed="rId10"/>
                    <a:stretch>
                      <a:fillRect/>
                    </a:stretch>
                  </pic:blipFill>
                  <pic:spPr>
                    <a:xfrm>
                      <a:off x="0" y="0"/>
                      <a:ext cx="3048" cy="3048"/>
                    </a:xfrm>
                    <a:prstGeom prst="rect">
                      <a:avLst/>
                    </a:prstGeom>
                  </pic:spPr>
                </pic:pic>
              </a:graphicData>
            </a:graphic>
          </wp:inline>
        </w:drawing>
      </w:r>
    </w:p>
    <w:p w:rsidR="00393946" w:rsidRPr="006653B3" w:rsidRDefault="00694C75" w:rsidP="00087F19">
      <w:pPr>
        <w:spacing w:after="0" w:line="240" w:lineRule="auto"/>
        <w:ind w:left="0" w:firstLine="720"/>
        <w:rPr>
          <w:color w:val="auto"/>
          <w:sz w:val="24"/>
          <w:szCs w:val="24"/>
        </w:rPr>
      </w:pPr>
      <w:r w:rsidRPr="002F319A">
        <w:rPr>
          <w:b/>
          <w:color w:val="auto"/>
          <w:sz w:val="24"/>
          <w:szCs w:val="24"/>
        </w:rPr>
        <w:t>Чл</w:t>
      </w:r>
      <w:r w:rsidR="00703689" w:rsidRPr="002F319A">
        <w:rPr>
          <w:b/>
          <w:color w:val="auto"/>
          <w:sz w:val="24"/>
          <w:szCs w:val="24"/>
          <w:lang w:val="bg-BG"/>
        </w:rPr>
        <w:t>.</w:t>
      </w:r>
      <w:r w:rsidRPr="002F319A">
        <w:rPr>
          <w:b/>
          <w:color w:val="auto"/>
          <w:sz w:val="24"/>
          <w:szCs w:val="24"/>
        </w:rPr>
        <w:t xml:space="preserve"> </w:t>
      </w:r>
      <w:r w:rsidR="002F319A" w:rsidRPr="002F319A">
        <w:rPr>
          <w:b/>
          <w:color w:val="auto"/>
          <w:sz w:val="24"/>
          <w:szCs w:val="24"/>
        </w:rPr>
        <w:t>2</w:t>
      </w:r>
      <w:r w:rsidR="002F319A">
        <w:rPr>
          <w:b/>
          <w:color w:val="auto"/>
          <w:sz w:val="24"/>
          <w:szCs w:val="24"/>
          <w:lang w:val="bg-BG"/>
        </w:rPr>
        <w:t>8</w:t>
      </w:r>
      <w:r w:rsidR="00703689" w:rsidRPr="002F319A">
        <w:rPr>
          <w:b/>
          <w:color w:val="auto"/>
          <w:sz w:val="24"/>
          <w:szCs w:val="24"/>
          <w:lang w:val="bg-BG"/>
        </w:rPr>
        <w:t>.</w:t>
      </w:r>
      <w:r w:rsidRPr="002F319A">
        <w:rPr>
          <w:b/>
          <w:color w:val="auto"/>
          <w:sz w:val="24"/>
          <w:szCs w:val="24"/>
        </w:rPr>
        <w:t xml:space="preserve"> (1)</w:t>
      </w:r>
      <w:r w:rsidRPr="002F319A">
        <w:rPr>
          <w:color w:val="auto"/>
          <w:sz w:val="24"/>
          <w:szCs w:val="24"/>
        </w:rPr>
        <w:t xml:space="preserve"> </w:t>
      </w:r>
      <w:r w:rsidR="002B4871" w:rsidRPr="002F319A">
        <w:rPr>
          <w:color w:val="auto"/>
          <w:sz w:val="24"/>
          <w:szCs w:val="24"/>
          <w:lang w:val="bg-BG"/>
        </w:rPr>
        <w:t>При нужда з</w:t>
      </w:r>
      <w:r w:rsidRPr="002F319A">
        <w:rPr>
          <w:color w:val="auto"/>
          <w:sz w:val="24"/>
          <w:szCs w:val="24"/>
        </w:rPr>
        <w:t xml:space="preserve">а </w:t>
      </w:r>
      <w:r w:rsidR="002B4871" w:rsidRPr="002F319A">
        <w:rPr>
          <w:color w:val="auto"/>
          <w:sz w:val="24"/>
          <w:szCs w:val="24"/>
          <w:lang w:val="bg-BG"/>
        </w:rPr>
        <w:t xml:space="preserve">попълване на списъците </w:t>
      </w:r>
      <w:r w:rsidRPr="002F319A">
        <w:rPr>
          <w:color w:val="auto"/>
          <w:sz w:val="24"/>
          <w:szCs w:val="24"/>
        </w:rPr>
        <w:t>на оценители</w:t>
      </w:r>
      <w:r w:rsidR="002B4871" w:rsidRPr="002F319A">
        <w:rPr>
          <w:color w:val="auto"/>
          <w:sz w:val="24"/>
          <w:szCs w:val="24"/>
          <w:lang w:val="bg-BG"/>
        </w:rPr>
        <w:t>те</w:t>
      </w:r>
      <w:r w:rsidR="003F651B">
        <w:rPr>
          <w:color w:val="auto"/>
          <w:sz w:val="24"/>
          <w:szCs w:val="24"/>
          <w:lang w:val="bg-BG"/>
        </w:rPr>
        <w:t>,</w:t>
      </w:r>
      <w:r w:rsidRPr="002F319A">
        <w:rPr>
          <w:color w:val="auto"/>
          <w:sz w:val="24"/>
          <w:szCs w:val="24"/>
        </w:rPr>
        <w:t xml:space="preserve"> </w:t>
      </w:r>
      <w:r w:rsidR="002B4871" w:rsidRPr="002F319A">
        <w:rPr>
          <w:color w:val="auto"/>
          <w:sz w:val="24"/>
          <w:szCs w:val="24"/>
          <w:lang w:val="bg-BG"/>
        </w:rPr>
        <w:t xml:space="preserve">изпълнителният директор публикува </w:t>
      </w:r>
      <w:r w:rsidRPr="002F319A">
        <w:rPr>
          <w:color w:val="auto"/>
          <w:sz w:val="24"/>
          <w:szCs w:val="24"/>
        </w:rPr>
        <w:t xml:space="preserve">обява на електронната страница </w:t>
      </w:r>
      <w:r w:rsidR="002B4871" w:rsidRPr="002F319A">
        <w:rPr>
          <w:color w:val="auto"/>
          <w:sz w:val="24"/>
          <w:szCs w:val="24"/>
          <w:lang w:val="bg-BG"/>
        </w:rPr>
        <w:t xml:space="preserve">на </w:t>
      </w:r>
      <w:r w:rsidR="003F651B">
        <w:rPr>
          <w:color w:val="auto"/>
          <w:sz w:val="24"/>
          <w:szCs w:val="24"/>
          <w:lang w:val="bg-BG"/>
        </w:rPr>
        <w:t>Ф</w:t>
      </w:r>
      <w:r w:rsidR="002B4871" w:rsidRPr="002F319A">
        <w:rPr>
          <w:color w:val="auto"/>
          <w:sz w:val="24"/>
          <w:szCs w:val="24"/>
          <w:lang w:val="bg-BG"/>
        </w:rPr>
        <w:t>онда, която</w:t>
      </w:r>
      <w:r w:rsidR="00703689" w:rsidRPr="002F319A">
        <w:rPr>
          <w:color w:val="auto"/>
          <w:sz w:val="24"/>
          <w:szCs w:val="24"/>
          <w:lang w:val="bg-BG"/>
        </w:rPr>
        <w:t xml:space="preserve"> </w:t>
      </w:r>
      <w:r w:rsidRPr="002F319A">
        <w:rPr>
          <w:color w:val="auto"/>
          <w:sz w:val="24"/>
          <w:szCs w:val="24"/>
        </w:rPr>
        <w:t>съдържа информация за изисквания</w:t>
      </w:r>
      <w:r w:rsidR="002B4871" w:rsidRPr="002F319A">
        <w:rPr>
          <w:color w:val="auto"/>
          <w:sz w:val="24"/>
          <w:szCs w:val="24"/>
          <w:lang w:val="bg-BG"/>
        </w:rPr>
        <w:t>та по чл. 2</w:t>
      </w:r>
      <w:r w:rsidR="003F651B">
        <w:rPr>
          <w:color w:val="auto"/>
          <w:sz w:val="24"/>
          <w:szCs w:val="24"/>
          <w:lang w:val="bg-BG"/>
        </w:rPr>
        <w:t>7</w:t>
      </w:r>
      <w:r w:rsidR="002B4871" w:rsidRPr="002F319A">
        <w:rPr>
          <w:color w:val="auto"/>
          <w:sz w:val="24"/>
          <w:szCs w:val="24"/>
          <w:lang w:val="bg-BG"/>
        </w:rPr>
        <w:t>, ал. 2</w:t>
      </w:r>
      <w:r w:rsidRPr="002F319A">
        <w:rPr>
          <w:color w:val="auto"/>
          <w:sz w:val="24"/>
          <w:szCs w:val="24"/>
        </w:rPr>
        <w:t>. К</w:t>
      </w:r>
      <w:r w:rsidR="008324D0" w:rsidRPr="002F319A">
        <w:rPr>
          <w:color w:val="auto"/>
          <w:sz w:val="24"/>
          <w:szCs w:val="24"/>
          <w:lang w:val="bg-BG"/>
        </w:rPr>
        <w:t>ъм</w:t>
      </w:r>
      <w:r w:rsidRPr="002F319A">
        <w:rPr>
          <w:color w:val="auto"/>
          <w:sz w:val="24"/>
          <w:szCs w:val="24"/>
        </w:rPr>
        <w:t xml:space="preserve"> обявата се прилага</w:t>
      </w:r>
      <w:r w:rsidR="003F651B">
        <w:rPr>
          <w:color w:val="auto"/>
          <w:sz w:val="24"/>
          <w:szCs w:val="24"/>
          <w:lang w:val="bg-BG"/>
        </w:rPr>
        <w:t>т</w:t>
      </w:r>
      <w:r w:rsidRPr="002F319A">
        <w:rPr>
          <w:color w:val="auto"/>
          <w:sz w:val="24"/>
          <w:szCs w:val="24"/>
        </w:rPr>
        <w:t xml:space="preserve"> образци на всички необходими документи, които кандидатите са длъжни да попълнят.</w:t>
      </w:r>
    </w:p>
    <w:p w:rsidR="00393946" w:rsidRPr="006653B3" w:rsidRDefault="008324D0" w:rsidP="008324D0">
      <w:pPr>
        <w:spacing w:after="0" w:line="240" w:lineRule="auto"/>
        <w:ind w:left="0" w:firstLine="720"/>
        <w:rPr>
          <w:color w:val="auto"/>
          <w:sz w:val="24"/>
          <w:szCs w:val="24"/>
          <w:lang w:val="bg-BG"/>
        </w:rPr>
      </w:pPr>
      <w:r w:rsidRPr="003120DD">
        <w:rPr>
          <w:b/>
          <w:color w:val="auto"/>
          <w:sz w:val="24"/>
          <w:szCs w:val="24"/>
          <w:lang w:val="bg-BG"/>
        </w:rPr>
        <w:t>(2)</w:t>
      </w:r>
      <w:r w:rsidRPr="006653B3">
        <w:rPr>
          <w:color w:val="auto"/>
          <w:sz w:val="24"/>
          <w:szCs w:val="24"/>
          <w:lang w:val="bg-BG"/>
        </w:rPr>
        <w:t xml:space="preserve"> Включването на </w:t>
      </w:r>
      <w:r w:rsidR="00694C75" w:rsidRPr="006653B3">
        <w:rPr>
          <w:color w:val="auto"/>
          <w:sz w:val="24"/>
          <w:szCs w:val="24"/>
        </w:rPr>
        <w:t xml:space="preserve">експерти в списъците </w:t>
      </w:r>
      <w:r w:rsidRPr="006653B3">
        <w:rPr>
          <w:color w:val="auto"/>
          <w:sz w:val="24"/>
          <w:szCs w:val="24"/>
          <w:lang w:val="bg-BG"/>
        </w:rPr>
        <w:t>по чл. 2</w:t>
      </w:r>
      <w:r w:rsidR="00643421">
        <w:rPr>
          <w:color w:val="auto"/>
          <w:sz w:val="24"/>
          <w:szCs w:val="24"/>
          <w:lang w:val="bg-BG"/>
        </w:rPr>
        <w:t>7</w:t>
      </w:r>
      <w:r w:rsidR="00E37273" w:rsidRPr="006653B3">
        <w:rPr>
          <w:color w:val="auto"/>
          <w:sz w:val="24"/>
          <w:szCs w:val="24"/>
          <w:lang w:val="bg-BG"/>
        </w:rPr>
        <w:t>, ал. 1</w:t>
      </w:r>
      <w:r w:rsidRPr="006653B3">
        <w:rPr>
          <w:color w:val="auto"/>
          <w:sz w:val="24"/>
          <w:szCs w:val="24"/>
          <w:lang w:val="bg-BG"/>
        </w:rPr>
        <w:t xml:space="preserve"> се извършва </w:t>
      </w:r>
      <w:r w:rsidR="00694C75" w:rsidRPr="006653B3">
        <w:rPr>
          <w:color w:val="auto"/>
          <w:sz w:val="24"/>
          <w:szCs w:val="24"/>
        </w:rPr>
        <w:t>след оценка за съответствие на всеки кандидат с изискванията за квалификация и опит</w:t>
      </w:r>
      <w:r w:rsidR="00712DAC" w:rsidRPr="006653B3">
        <w:rPr>
          <w:color w:val="auto"/>
          <w:sz w:val="24"/>
          <w:szCs w:val="24"/>
          <w:lang w:val="bg-BG"/>
        </w:rPr>
        <w:t xml:space="preserve"> от комисия, назначена от изпълнителния директор.</w:t>
      </w:r>
    </w:p>
    <w:p w:rsidR="00712DAC" w:rsidRPr="006653B3" w:rsidRDefault="00712DAC" w:rsidP="008324D0">
      <w:pPr>
        <w:spacing w:after="0" w:line="240" w:lineRule="auto"/>
        <w:ind w:left="0" w:firstLine="720"/>
        <w:rPr>
          <w:color w:val="auto"/>
          <w:sz w:val="24"/>
          <w:szCs w:val="24"/>
          <w:lang w:val="bg-BG"/>
        </w:rPr>
      </w:pPr>
      <w:r w:rsidRPr="003120DD">
        <w:rPr>
          <w:b/>
          <w:color w:val="auto"/>
          <w:sz w:val="24"/>
          <w:szCs w:val="24"/>
          <w:lang w:val="bg-BG"/>
        </w:rPr>
        <w:t>(3)</w:t>
      </w:r>
      <w:r w:rsidRPr="006653B3">
        <w:rPr>
          <w:color w:val="auto"/>
          <w:sz w:val="24"/>
          <w:szCs w:val="24"/>
          <w:lang w:val="bg-BG"/>
        </w:rPr>
        <w:t xml:space="preserve"> В комисията по ал. 2 се включват служители на </w:t>
      </w:r>
      <w:r w:rsidR="000B0452">
        <w:rPr>
          <w:color w:val="auto"/>
          <w:sz w:val="24"/>
          <w:szCs w:val="24"/>
          <w:lang w:val="bg-BG"/>
        </w:rPr>
        <w:t>Ф</w:t>
      </w:r>
      <w:r w:rsidRPr="006653B3">
        <w:rPr>
          <w:color w:val="auto"/>
          <w:sz w:val="24"/>
          <w:szCs w:val="24"/>
          <w:lang w:val="bg-BG"/>
        </w:rPr>
        <w:t>онда.</w:t>
      </w:r>
    </w:p>
    <w:p w:rsidR="00393946" w:rsidRPr="006653B3" w:rsidRDefault="00393946" w:rsidP="00087F19">
      <w:pPr>
        <w:spacing w:after="0" w:line="240" w:lineRule="auto"/>
        <w:ind w:left="0" w:firstLine="720"/>
        <w:rPr>
          <w:color w:val="auto"/>
          <w:sz w:val="24"/>
          <w:szCs w:val="24"/>
        </w:rPr>
      </w:pPr>
    </w:p>
    <w:p w:rsidR="00393946" w:rsidRPr="006653B3" w:rsidRDefault="00694C75" w:rsidP="00087F19">
      <w:pPr>
        <w:spacing w:after="0" w:line="240" w:lineRule="auto"/>
        <w:ind w:left="0" w:firstLine="720"/>
        <w:rPr>
          <w:color w:val="auto"/>
          <w:sz w:val="24"/>
          <w:szCs w:val="24"/>
        </w:rPr>
      </w:pPr>
      <w:r w:rsidRPr="006653B3">
        <w:rPr>
          <w:b/>
          <w:color w:val="auto"/>
          <w:sz w:val="24"/>
          <w:szCs w:val="24"/>
        </w:rPr>
        <w:t>Чл</w:t>
      </w:r>
      <w:r w:rsidR="004F7AF1" w:rsidRPr="006653B3">
        <w:rPr>
          <w:b/>
          <w:color w:val="auto"/>
          <w:sz w:val="24"/>
          <w:szCs w:val="24"/>
          <w:lang w:val="bg-BG"/>
        </w:rPr>
        <w:t>.</w:t>
      </w:r>
      <w:r w:rsidRPr="006653B3">
        <w:rPr>
          <w:b/>
          <w:color w:val="auto"/>
          <w:sz w:val="24"/>
          <w:szCs w:val="24"/>
        </w:rPr>
        <w:t xml:space="preserve"> </w:t>
      </w:r>
      <w:r w:rsidR="002F319A" w:rsidRPr="006653B3">
        <w:rPr>
          <w:b/>
          <w:color w:val="auto"/>
          <w:sz w:val="24"/>
          <w:szCs w:val="24"/>
        </w:rPr>
        <w:t>2</w:t>
      </w:r>
      <w:r w:rsidR="002F319A">
        <w:rPr>
          <w:b/>
          <w:color w:val="auto"/>
          <w:sz w:val="24"/>
          <w:szCs w:val="24"/>
          <w:lang w:val="bg-BG"/>
        </w:rPr>
        <w:t>9</w:t>
      </w:r>
      <w:r w:rsidR="004F7AF1" w:rsidRPr="002F319A">
        <w:rPr>
          <w:b/>
          <w:color w:val="auto"/>
          <w:sz w:val="24"/>
          <w:szCs w:val="24"/>
          <w:lang w:val="bg-BG"/>
        </w:rPr>
        <w:t>.</w:t>
      </w:r>
      <w:r w:rsidRPr="002F319A">
        <w:rPr>
          <w:b/>
          <w:color w:val="auto"/>
          <w:sz w:val="24"/>
          <w:szCs w:val="24"/>
        </w:rPr>
        <w:t xml:space="preserve"> (</w:t>
      </w:r>
      <w:r w:rsidR="004F7AF1" w:rsidRPr="002F319A">
        <w:rPr>
          <w:b/>
          <w:color w:val="auto"/>
          <w:sz w:val="24"/>
          <w:szCs w:val="24"/>
          <w:lang w:val="bg-BG"/>
        </w:rPr>
        <w:t>1</w:t>
      </w:r>
      <w:r w:rsidRPr="002F319A">
        <w:rPr>
          <w:b/>
          <w:color w:val="auto"/>
          <w:sz w:val="24"/>
          <w:szCs w:val="24"/>
        </w:rPr>
        <w:t xml:space="preserve">) </w:t>
      </w:r>
      <w:r w:rsidRPr="002F319A">
        <w:rPr>
          <w:color w:val="auto"/>
          <w:sz w:val="24"/>
          <w:szCs w:val="24"/>
        </w:rPr>
        <w:t xml:space="preserve">Кандидатите за включване в списъците на оценителите подават пред </w:t>
      </w:r>
      <w:r w:rsidR="004F7AF1" w:rsidRPr="002F319A">
        <w:rPr>
          <w:color w:val="auto"/>
          <w:sz w:val="24"/>
          <w:szCs w:val="24"/>
          <w:lang w:val="bg-BG"/>
        </w:rPr>
        <w:t xml:space="preserve">изпълнителния </w:t>
      </w:r>
      <w:r w:rsidR="004F7AF1" w:rsidRPr="006653B3">
        <w:rPr>
          <w:color w:val="auto"/>
          <w:sz w:val="24"/>
          <w:szCs w:val="24"/>
        </w:rPr>
        <w:t>директор</w:t>
      </w:r>
      <w:r w:rsidRPr="006653B3">
        <w:rPr>
          <w:color w:val="auto"/>
          <w:sz w:val="24"/>
          <w:szCs w:val="24"/>
        </w:rPr>
        <w:t xml:space="preserve"> заявление на хартиен носител или по електронен път, придружено от следните документи:</w:t>
      </w:r>
    </w:p>
    <w:p w:rsidR="00393946" w:rsidRPr="006653B3" w:rsidRDefault="004F7AF1" w:rsidP="000B0452">
      <w:pPr>
        <w:spacing w:after="0" w:line="240" w:lineRule="auto"/>
        <w:ind w:left="0" w:firstLine="720"/>
        <w:rPr>
          <w:color w:val="auto"/>
          <w:sz w:val="24"/>
          <w:szCs w:val="24"/>
        </w:rPr>
      </w:pPr>
      <w:r w:rsidRPr="006653B3">
        <w:rPr>
          <w:color w:val="auto"/>
          <w:sz w:val="24"/>
          <w:szCs w:val="24"/>
          <w:lang w:val="bg-BG"/>
        </w:rPr>
        <w:t>1.</w:t>
      </w:r>
      <w:r w:rsidR="00694C75" w:rsidRPr="006653B3">
        <w:rPr>
          <w:color w:val="auto"/>
          <w:sz w:val="24"/>
          <w:szCs w:val="24"/>
        </w:rPr>
        <w:t>диплома за висше образование с образователно-квалификационна степен</w:t>
      </w:r>
      <w:r w:rsidR="000B0452">
        <w:rPr>
          <w:color w:val="auto"/>
          <w:sz w:val="24"/>
          <w:szCs w:val="24"/>
          <w:lang w:val="bg-BG"/>
        </w:rPr>
        <w:t xml:space="preserve"> </w:t>
      </w:r>
      <w:r w:rsidR="00694C75" w:rsidRPr="006653B3">
        <w:rPr>
          <w:color w:val="auto"/>
          <w:sz w:val="24"/>
          <w:szCs w:val="24"/>
        </w:rPr>
        <w:t>„бакалавър” или „магистър”;</w:t>
      </w:r>
    </w:p>
    <w:p w:rsidR="00393946" w:rsidRPr="006653B3" w:rsidRDefault="004F7AF1" w:rsidP="00697952">
      <w:pPr>
        <w:spacing w:after="0" w:line="240" w:lineRule="auto"/>
        <w:ind w:left="0" w:firstLine="720"/>
        <w:rPr>
          <w:color w:val="auto"/>
          <w:sz w:val="24"/>
          <w:szCs w:val="24"/>
          <w:lang w:val="bg-BG"/>
        </w:rPr>
      </w:pPr>
      <w:r w:rsidRPr="006653B3">
        <w:rPr>
          <w:color w:val="auto"/>
          <w:sz w:val="24"/>
          <w:szCs w:val="24"/>
          <w:lang w:val="bg-BG"/>
        </w:rPr>
        <w:t>2.</w:t>
      </w:r>
      <w:r w:rsidR="00694C75" w:rsidRPr="006653B3">
        <w:rPr>
          <w:color w:val="auto"/>
          <w:sz w:val="24"/>
          <w:szCs w:val="24"/>
        </w:rPr>
        <w:t xml:space="preserve">подробна професионална автобиография и официални </w:t>
      </w:r>
      <w:r w:rsidRPr="006653B3">
        <w:rPr>
          <w:noProof/>
          <w:color w:val="auto"/>
          <w:sz w:val="24"/>
          <w:szCs w:val="24"/>
          <w:lang w:val="bg-BG"/>
        </w:rPr>
        <w:t>документи</w:t>
      </w:r>
      <w:r w:rsidR="00697952" w:rsidRPr="006653B3">
        <w:rPr>
          <w:noProof/>
          <w:color w:val="auto"/>
          <w:sz w:val="24"/>
          <w:szCs w:val="24"/>
          <w:lang w:val="bg-BG"/>
        </w:rPr>
        <w:t xml:space="preserve">, </w:t>
      </w:r>
      <w:r w:rsidR="00697952" w:rsidRPr="006653B3">
        <w:rPr>
          <w:color w:val="auto"/>
          <w:sz w:val="24"/>
          <w:szCs w:val="24"/>
        </w:rPr>
        <w:t>доказващи най-малко 5 години професионален опит</w:t>
      </w:r>
      <w:r w:rsidR="002B4871" w:rsidRPr="006653B3">
        <w:rPr>
          <w:color w:val="auto"/>
          <w:sz w:val="24"/>
          <w:szCs w:val="24"/>
          <w:lang w:val="bg-BG"/>
        </w:rPr>
        <w:t xml:space="preserve"> в съответната област на културата</w:t>
      </w:r>
      <w:r w:rsidR="00697952" w:rsidRPr="006653B3">
        <w:rPr>
          <w:color w:val="auto"/>
          <w:sz w:val="24"/>
          <w:szCs w:val="24"/>
        </w:rPr>
        <w:t>;</w:t>
      </w:r>
    </w:p>
    <w:p w:rsidR="00393946" w:rsidRPr="002F319A" w:rsidRDefault="00697952" w:rsidP="00087F19">
      <w:pPr>
        <w:spacing w:after="0" w:line="240" w:lineRule="auto"/>
        <w:ind w:left="0" w:firstLine="720"/>
        <w:rPr>
          <w:color w:val="auto"/>
          <w:sz w:val="24"/>
          <w:szCs w:val="24"/>
          <w:lang w:val="bg-BG"/>
        </w:rPr>
      </w:pPr>
      <w:r w:rsidRPr="006653B3">
        <w:rPr>
          <w:color w:val="auto"/>
          <w:sz w:val="24"/>
          <w:szCs w:val="24"/>
          <w:lang w:val="bg-BG"/>
        </w:rPr>
        <w:t>3</w:t>
      </w:r>
      <w:r w:rsidR="00694C75" w:rsidRPr="006653B3">
        <w:rPr>
          <w:color w:val="auto"/>
          <w:sz w:val="24"/>
          <w:szCs w:val="24"/>
        </w:rPr>
        <w:t>. допълнителни документи като</w:t>
      </w:r>
      <w:r w:rsidR="00903ABF" w:rsidRPr="006653B3">
        <w:rPr>
          <w:color w:val="auto"/>
          <w:sz w:val="24"/>
          <w:szCs w:val="24"/>
          <w:lang w:val="bg-BG"/>
        </w:rPr>
        <w:t>:</w:t>
      </w:r>
      <w:r w:rsidR="00694C75" w:rsidRPr="006653B3">
        <w:rPr>
          <w:color w:val="auto"/>
          <w:sz w:val="24"/>
          <w:szCs w:val="24"/>
        </w:rPr>
        <w:t xml:space="preserve"> заверено копие от сертификат, свидетелство, удостоверение, лиценз и </w:t>
      </w:r>
      <w:r w:rsidR="000B0452">
        <w:rPr>
          <w:color w:val="auto"/>
          <w:sz w:val="24"/>
          <w:szCs w:val="24"/>
          <w:lang w:val="bg-BG"/>
        </w:rPr>
        <w:t>др</w:t>
      </w:r>
      <w:r w:rsidR="00694C75" w:rsidRPr="006653B3">
        <w:rPr>
          <w:color w:val="auto"/>
          <w:sz w:val="24"/>
          <w:szCs w:val="24"/>
        </w:rPr>
        <w:t>., издадени от висше училище, професионална организация или учреждение по силата на закон, с които документи се удостоверява наличието на съответната квалификация или правоспособност</w:t>
      </w:r>
      <w:r w:rsidR="006D2F06" w:rsidRPr="006653B3">
        <w:rPr>
          <w:color w:val="auto"/>
          <w:sz w:val="24"/>
          <w:szCs w:val="24"/>
          <w:lang w:val="bg-BG"/>
        </w:rPr>
        <w:t xml:space="preserve"> и декларация за </w:t>
      </w:r>
      <w:r w:rsidR="00903ABF" w:rsidRPr="002F319A">
        <w:rPr>
          <w:color w:val="auto"/>
          <w:sz w:val="24"/>
          <w:szCs w:val="24"/>
          <w:lang w:val="bg-BG"/>
        </w:rPr>
        <w:t>притежавани компютърни умения.</w:t>
      </w:r>
    </w:p>
    <w:p w:rsidR="00393946" w:rsidRPr="006653B3" w:rsidRDefault="00694C75" w:rsidP="00087F19">
      <w:pPr>
        <w:spacing w:after="0" w:line="240" w:lineRule="auto"/>
        <w:ind w:left="0" w:firstLine="720"/>
        <w:rPr>
          <w:color w:val="auto"/>
          <w:sz w:val="24"/>
          <w:szCs w:val="24"/>
          <w:lang w:val="bg-BG"/>
        </w:rPr>
      </w:pPr>
      <w:r w:rsidRPr="00C6636A">
        <w:rPr>
          <w:b/>
          <w:color w:val="auto"/>
          <w:sz w:val="24"/>
          <w:szCs w:val="24"/>
        </w:rPr>
        <w:t>(2)</w:t>
      </w:r>
      <w:r w:rsidRPr="006653B3">
        <w:rPr>
          <w:color w:val="auto"/>
          <w:sz w:val="24"/>
          <w:szCs w:val="24"/>
        </w:rPr>
        <w:t xml:space="preserve"> От кандидатите, завършили висши учебни заведения в чужбина</w:t>
      </w:r>
      <w:r w:rsidR="002B4871" w:rsidRPr="006653B3">
        <w:rPr>
          <w:color w:val="auto"/>
          <w:sz w:val="24"/>
          <w:szCs w:val="24"/>
          <w:lang w:val="bg-BG"/>
        </w:rPr>
        <w:t>,</w:t>
      </w:r>
      <w:r w:rsidRPr="006653B3">
        <w:rPr>
          <w:color w:val="auto"/>
          <w:sz w:val="24"/>
          <w:szCs w:val="24"/>
        </w:rPr>
        <w:t xml:space="preserve"> се изисква да представят удостоверение за признаване на висшето образование по </w:t>
      </w:r>
      <w:r w:rsidR="004E2D6E" w:rsidRPr="006653B3">
        <w:rPr>
          <w:color w:val="auto"/>
          <w:sz w:val="24"/>
          <w:szCs w:val="24"/>
          <w:lang w:val="bg-BG"/>
        </w:rPr>
        <w:t>съответния</w:t>
      </w:r>
      <w:r w:rsidRPr="006653B3">
        <w:rPr>
          <w:color w:val="auto"/>
          <w:sz w:val="24"/>
          <w:szCs w:val="24"/>
        </w:rPr>
        <w:t xml:space="preserve"> ред в</w:t>
      </w:r>
      <w:r w:rsidR="004E2D6E" w:rsidRPr="006653B3">
        <w:rPr>
          <w:color w:val="auto"/>
          <w:sz w:val="24"/>
          <w:szCs w:val="24"/>
          <w:lang w:val="bg-BG"/>
        </w:rPr>
        <w:t xml:space="preserve"> Република България.</w:t>
      </w:r>
    </w:p>
    <w:p w:rsidR="00393946" w:rsidRPr="006653B3" w:rsidRDefault="00393946" w:rsidP="00087F19">
      <w:pPr>
        <w:spacing w:after="0" w:line="240" w:lineRule="auto"/>
        <w:ind w:left="0" w:firstLine="720"/>
        <w:rPr>
          <w:noProof/>
          <w:color w:val="auto"/>
          <w:sz w:val="24"/>
          <w:szCs w:val="24"/>
        </w:rPr>
      </w:pPr>
    </w:p>
    <w:p w:rsidR="004E2D6E" w:rsidRPr="002F319A" w:rsidRDefault="004E2D6E" w:rsidP="00087F19">
      <w:pPr>
        <w:spacing w:after="0" w:line="240" w:lineRule="auto"/>
        <w:ind w:left="0" w:firstLine="720"/>
        <w:rPr>
          <w:noProof/>
          <w:color w:val="auto"/>
          <w:sz w:val="24"/>
          <w:szCs w:val="24"/>
          <w:lang w:val="bg-BG"/>
        </w:rPr>
      </w:pPr>
      <w:r w:rsidRPr="006653B3">
        <w:rPr>
          <w:b/>
          <w:noProof/>
          <w:color w:val="auto"/>
          <w:sz w:val="24"/>
          <w:szCs w:val="24"/>
          <w:lang w:val="bg-BG"/>
        </w:rPr>
        <w:t xml:space="preserve">Чл. </w:t>
      </w:r>
      <w:r w:rsidR="002F319A">
        <w:rPr>
          <w:b/>
          <w:noProof/>
          <w:color w:val="auto"/>
          <w:sz w:val="24"/>
          <w:szCs w:val="24"/>
          <w:lang w:val="bg-BG"/>
        </w:rPr>
        <w:t>30</w:t>
      </w:r>
      <w:r w:rsidRPr="002F319A">
        <w:rPr>
          <w:b/>
          <w:noProof/>
          <w:color w:val="auto"/>
          <w:sz w:val="24"/>
          <w:szCs w:val="24"/>
          <w:lang w:val="bg-BG"/>
        </w:rPr>
        <w:t>.</w:t>
      </w:r>
      <w:r w:rsidRPr="002F319A">
        <w:rPr>
          <w:noProof/>
          <w:color w:val="auto"/>
          <w:sz w:val="24"/>
          <w:szCs w:val="24"/>
          <w:lang w:val="bg-BG"/>
        </w:rPr>
        <w:t xml:space="preserve"> В заявленията по чл. 2</w:t>
      </w:r>
      <w:r w:rsidR="00A17F7D">
        <w:rPr>
          <w:noProof/>
          <w:color w:val="auto"/>
          <w:sz w:val="24"/>
          <w:szCs w:val="24"/>
          <w:lang w:val="bg-BG"/>
        </w:rPr>
        <w:t>9</w:t>
      </w:r>
      <w:r w:rsidRPr="002F319A">
        <w:rPr>
          <w:noProof/>
          <w:color w:val="auto"/>
          <w:sz w:val="24"/>
          <w:szCs w:val="24"/>
          <w:lang w:val="bg-BG"/>
        </w:rPr>
        <w:t xml:space="preserve"> се вписват:</w:t>
      </w:r>
    </w:p>
    <w:p w:rsidR="004E2D6E" w:rsidRPr="006653B3" w:rsidRDefault="004E2D6E" w:rsidP="004E2D6E">
      <w:pPr>
        <w:pStyle w:val="ListParagraph"/>
        <w:numPr>
          <w:ilvl w:val="0"/>
          <w:numId w:val="34"/>
        </w:numPr>
        <w:spacing w:after="0" w:line="240" w:lineRule="auto"/>
        <w:rPr>
          <w:color w:val="auto"/>
          <w:sz w:val="24"/>
          <w:szCs w:val="24"/>
          <w:lang w:val="bg-BG"/>
        </w:rPr>
      </w:pPr>
      <w:r w:rsidRPr="006653B3">
        <w:rPr>
          <w:color w:val="auto"/>
          <w:sz w:val="24"/>
          <w:szCs w:val="24"/>
          <w:lang w:val="bg-BG"/>
        </w:rPr>
        <w:t xml:space="preserve">трите имена на </w:t>
      </w:r>
      <w:r w:rsidR="002B4871" w:rsidRPr="006653B3">
        <w:rPr>
          <w:color w:val="auto"/>
          <w:sz w:val="24"/>
          <w:szCs w:val="24"/>
          <w:lang w:val="bg-BG"/>
        </w:rPr>
        <w:t>кандидата за оценител</w:t>
      </w:r>
      <w:r w:rsidRPr="006653B3">
        <w:rPr>
          <w:color w:val="auto"/>
          <w:sz w:val="24"/>
          <w:szCs w:val="24"/>
          <w:lang w:val="bg-BG"/>
        </w:rPr>
        <w:t>, електронна поща и телефон за връзка;</w:t>
      </w:r>
    </w:p>
    <w:p w:rsidR="004E2D6E" w:rsidRPr="006653B3" w:rsidRDefault="004E2D6E" w:rsidP="004E2D6E">
      <w:pPr>
        <w:pStyle w:val="ListParagraph"/>
        <w:numPr>
          <w:ilvl w:val="0"/>
          <w:numId w:val="34"/>
        </w:numPr>
        <w:spacing w:after="0" w:line="240" w:lineRule="auto"/>
        <w:rPr>
          <w:color w:val="auto"/>
          <w:sz w:val="24"/>
          <w:szCs w:val="24"/>
          <w:lang w:val="bg-BG"/>
        </w:rPr>
      </w:pPr>
      <w:r w:rsidRPr="006653B3">
        <w:rPr>
          <w:color w:val="auto"/>
          <w:sz w:val="24"/>
          <w:szCs w:val="24"/>
          <w:lang w:val="bg-BG"/>
        </w:rPr>
        <w:t>данни за образование и специалност;</w:t>
      </w:r>
    </w:p>
    <w:p w:rsidR="004E2D6E" w:rsidRPr="006653B3" w:rsidRDefault="004E2D6E" w:rsidP="004E2D6E">
      <w:pPr>
        <w:pStyle w:val="ListParagraph"/>
        <w:numPr>
          <w:ilvl w:val="0"/>
          <w:numId w:val="34"/>
        </w:numPr>
        <w:spacing w:after="0" w:line="240" w:lineRule="auto"/>
        <w:rPr>
          <w:color w:val="auto"/>
          <w:sz w:val="24"/>
          <w:szCs w:val="24"/>
          <w:lang w:val="bg-BG"/>
        </w:rPr>
      </w:pPr>
      <w:r w:rsidRPr="006653B3">
        <w:rPr>
          <w:color w:val="auto"/>
          <w:sz w:val="24"/>
          <w:szCs w:val="24"/>
          <w:lang w:val="bg-BG"/>
        </w:rPr>
        <w:t>продълржително</w:t>
      </w:r>
      <w:r w:rsidR="00372BE8" w:rsidRPr="006653B3">
        <w:rPr>
          <w:color w:val="auto"/>
          <w:sz w:val="24"/>
          <w:szCs w:val="24"/>
          <w:lang w:val="bg-BG"/>
        </w:rPr>
        <w:t>с</w:t>
      </w:r>
      <w:r w:rsidRPr="006653B3">
        <w:rPr>
          <w:color w:val="auto"/>
          <w:sz w:val="24"/>
          <w:szCs w:val="24"/>
          <w:lang w:val="bg-BG"/>
        </w:rPr>
        <w:t>т на професионалния опит;</w:t>
      </w:r>
    </w:p>
    <w:p w:rsidR="005D72F2" w:rsidRPr="006653B3" w:rsidRDefault="005D72F2" w:rsidP="004E2D6E">
      <w:pPr>
        <w:pStyle w:val="ListParagraph"/>
        <w:numPr>
          <w:ilvl w:val="0"/>
          <w:numId w:val="34"/>
        </w:numPr>
        <w:spacing w:after="0" w:line="240" w:lineRule="auto"/>
        <w:rPr>
          <w:color w:val="auto"/>
          <w:sz w:val="24"/>
          <w:szCs w:val="24"/>
          <w:lang w:val="bg-BG"/>
        </w:rPr>
      </w:pPr>
      <w:r w:rsidRPr="006653B3">
        <w:rPr>
          <w:color w:val="auto"/>
          <w:sz w:val="24"/>
          <w:szCs w:val="24"/>
          <w:lang w:val="bg-BG"/>
        </w:rPr>
        <w:t xml:space="preserve">квалификация във връзка с притежавани </w:t>
      </w:r>
      <w:r w:rsidR="00372BE8" w:rsidRPr="006653B3">
        <w:rPr>
          <w:color w:val="auto"/>
          <w:sz w:val="24"/>
          <w:szCs w:val="24"/>
          <w:lang w:val="bg-BG"/>
        </w:rPr>
        <w:t xml:space="preserve">компютърни </w:t>
      </w:r>
      <w:r w:rsidRPr="006653B3">
        <w:rPr>
          <w:color w:val="auto"/>
          <w:sz w:val="24"/>
          <w:szCs w:val="24"/>
          <w:lang w:val="bg-BG"/>
        </w:rPr>
        <w:t>умения.</w:t>
      </w:r>
    </w:p>
    <w:p w:rsidR="00393946" w:rsidRPr="006653B3" w:rsidRDefault="00393946" w:rsidP="00087F19">
      <w:pPr>
        <w:spacing w:after="0" w:line="240" w:lineRule="auto"/>
        <w:ind w:left="0" w:firstLine="720"/>
        <w:rPr>
          <w:color w:val="auto"/>
          <w:sz w:val="24"/>
          <w:szCs w:val="24"/>
        </w:rPr>
      </w:pPr>
    </w:p>
    <w:p w:rsidR="00393946" w:rsidRPr="006653B3" w:rsidRDefault="00694C75" w:rsidP="00087F19">
      <w:pPr>
        <w:spacing w:after="0" w:line="240" w:lineRule="auto"/>
        <w:ind w:left="0" w:firstLine="720"/>
        <w:rPr>
          <w:color w:val="auto"/>
          <w:sz w:val="24"/>
          <w:szCs w:val="24"/>
        </w:rPr>
      </w:pPr>
      <w:r w:rsidRPr="006653B3">
        <w:rPr>
          <w:b/>
          <w:color w:val="auto"/>
          <w:sz w:val="24"/>
          <w:szCs w:val="24"/>
        </w:rPr>
        <w:t xml:space="preserve">Чл. </w:t>
      </w:r>
      <w:r w:rsidR="002F319A" w:rsidRPr="006653B3">
        <w:rPr>
          <w:b/>
          <w:color w:val="auto"/>
          <w:sz w:val="24"/>
          <w:szCs w:val="24"/>
        </w:rPr>
        <w:t>3</w:t>
      </w:r>
      <w:r w:rsidR="002F319A">
        <w:rPr>
          <w:b/>
          <w:color w:val="auto"/>
          <w:sz w:val="24"/>
          <w:szCs w:val="24"/>
          <w:lang w:val="bg-BG"/>
        </w:rPr>
        <w:t>1</w:t>
      </w:r>
      <w:r w:rsidRPr="002F319A">
        <w:rPr>
          <w:b/>
          <w:color w:val="auto"/>
          <w:sz w:val="24"/>
          <w:szCs w:val="24"/>
        </w:rPr>
        <w:t>.</w:t>
      </w:r>
      <w:r w:rsidRPr="002F319A">
        <w:rPr>
          <w:color w:val="auto"/>
          <w:sz w:val="24"/>
          <w:szCs w:val="24"/>
        </w:rPr>
        <w:t xml:space="preserve"> Списъците на оценителите и последващи в тях изменения се утвърждават по предложение, обективирано с протокол, подписан от всички членове на комисия</w:t>
      </w:r>
      <w:r w:rsidR="00712DAC" w:rsidRPr="006653B3">
        <w:rPr>
          <w:color w:val="auto"/>
          <w:sz w:val="24"/>
          <w:szCs w:val="24"/>
          <w:lang w:val="bg-BG"/>
        </w:rPr>
        <w:t xml:space="preserve"> по чл. 2</w:t>
      </w:r>
      <w:r w:rsidR="00A17F7D">
        <w:rPr>
          <w:color w:val="auto"/>
          <w:sz w:val="24"/>
          <w:szCs w:val="24"/>
          <w:lang w:val="bg-BG"/>
        </w:rPr>
        <w:t>8</w:t>
      </w:r>
      <w:r w:rsidR="00712DAC" w:rsidRPr="006653B3">
        <w:rPr>
          <w:color w:val="auto"/>
          <w:sz w:val="24"/>
          <w:szCs w:val="24"/>
          <w:lang w:val="bg-BG"/>
        </w:rPr>
        <w:t>, ал. 2.</w:t>
      </w:r>
    </w:p>
    <w:p w:rsidR="00393946" w:rsidRPr="006653B3" w:rsidRDefault="00694C75" w:rsidP="00087F19">
      <w:pPr>
        <w:spacing w:after="0" w:line="240" w:lineRule="auto"/>
        <w:ind w:left="0" w:firstLine="720"/>
        <w:rPr>
          <w:color w:val="auto"/>
          <w:sz w:val="24"/>
          <w:szCs w:val="24"/>
        </w:rPr>
      </w:pPr>
      <w:r w:rsidRPr="006653B3">
        <w:rPr>
          <w:noProof/>
          <w:color w:val="auto"/>
          <w:sz w:val="24"/>
          <w:szCs w:val="24"/>
          <w:lang w:val="bg-BG" w:eastAsia="bg-BG"/>
        </w:rPr>
        <w:drawing>
          <wp:inline distT="0" distB="0" distL="0" distR="0">
            <wp:extent cx="6096" cy="6096"/>
            <wp:effectExtent l="0" t="0" r="0" b="0"/>
            <wp:docPr id="28111" name="Picture 28111"/>
            <wp:cNvGraphicFramePr/>
            <a:graphic xmlns:a="http://schemas.openxmlformats.org/drawingml/2006/main">
              <a:graphicData uri="http://schemas.openxmlformats.org/drawingml/2006/picture">
                <pic:pic xmlns:pic="http://schemas.openxmlformats.org/drawingml/2006/picture">
                  <pic:nvPicPr>
                    <pic:cNvPr id="28111" name="Picture 28111"/>
                    <pic:cNvPicPr/>
                  </pic:nvPicPr>
                  <pic:blipFill>
                    <a:blip r:embed="rId18"/>
                    <a:stretch>
                      <a:fillRect/>
                    </a:stretch>
                  </pic:blipFill>
                  <pic:spPr>
                    <a:xfrm>
                      <a:off x="0" y="0"/>
                      <a:ext cx="6096" cy="6096"/>
                    </a:xfrm>
                    <a:prstGeom prst="rect">
                      <a:avLst/>
                    </a:prstGeom>
                  </pic:spPr>
                </pic:pic>
              </a:graphicData>
            </a:graphic>
          </wp:inline>
        </w:drawing>
      </w:r>
    </w:p>
    <w:p w:rsidR="002801D4" w:rsidRPr="00491961" w:rsidRDefault="00694C75" w:rsidP="00087F19">
      <w:pPr>
        <w:spacing w:after="0" w:line="240" w:lineRule="auto"/>
        <w:ind w:left="0" w:firstLine="720"/>
        <w:rPr>
          <w:color w:val="auto"/>
          <w:sz w:val="24"/>
          <w:szCs w:val="24"/>
        </w:rPr>
      </w:pPr>
      <w:r w:rsidRPr="002F319A">
        <w:rPr>
          <w:b/>
          <w:color w:val="auto"/>
          <w:sz w:val="24"/>
          <w:szCs w:val="24"/>
        </w:rPr>
        <w:t xml:space="preserve">Чл. </w:t>
      </w:r>
      <w:r w:rsidR="002F319A" w:rsidRPr="002F319A">
        <w:rPr>
          <w:b/>
          <w:color w:val="auto"/>
          <w:sz w:val="24"/>
          <w:szCs w:val="24"/>
        </w:rPr>
        <w:t>3</w:t>
      </w:r>
      <w:r w:rsidR="002F319A">
        <w:rPr>
          <w:b/>
          <w:color w:val="auto"/>
          <w:sz w:val="24"/>
          <w:szCs w:val="24"/>
          <w:lang w:val="bg-BG"/>
        </w:rPr>
        <w:t>2</w:t>
      </w:r>
      <w:r w:rsidR="002801D4" w:rsidRPr="002F319A">
        <w:rPr>
          <w:b/>
          <w:color w:val="auto"/>
          <w:sz w:val="24"/>
          <w:szCs w:val="24"/>
          <w:lang w:val="bg-BG"/>
        </w:rPr>
        <w:t>.</w:t>
      </w:r>
      <w:r w:rsidRPr="002F319A">
        <w:rPr>
          <w:b/>
          <w:color w:val="auto"/>
          <w:sz w:val="24"/>
          <w:szCs w:val="24"/>
        </w:rPr>
        <w:t xml:space="preserve">  </w:t>
      </w:r>
      <w:r w:rsidRPr="00C6636A">
        <w:rPr>
          <w:b/>
          <w:color w:val="auto"/>
          <w:sz w:val="24"/>
          <w:szCs w:val="24"/>
        </w:rPr>
        <w:t>(1)</w:t>
      </w:r>
      <w:r w:rsidRPr="002F319A">
        <w:rPr>
          <w:color w:val="auto"/>
          <w:sz w:val="24"/>
          <w:szCs w:val="24"/>
        </w:rPr>
        <w:t xml:space="preserve"> Лице, включено в списък на оценители</w:t>
      </w:r>
      <w:r w:rsidRPr="00491961">
        <w:rPr>
          <w:color w:val="auto"/>
          <w:sz w:val="24"/>
          <w:szCs w:val="24"/>
        </w:rPr>
        <w:t xml:space="preserve">те, може да бъде отписано: </w:t>
      </w:r>
    </w:p>
    <w:p w:rsidR="00393946" w:rsidRPr="006653B3" w:rsidRDefault="00694C75" w:rsidP="00087F19">
      <w:pPr>
        <w:spacing w:after="0" w:line="240" w:lineRule="auto"/>
        <w:ind w:left="0" w:firstLine="720"/>
        <w:rPr>
          <w:color w:val="auto"/>
          <w:sz w:val="24"/>
          <w:szCs w:val="24"/>
        </w:rPr>
      </w:pPr>
      <w:r w:rsidRPr="006653B3">
        <w:rPr>
          <w:color w:val="auto"/>
          <w:sz w:val="24"/>
          <w:szCs w:val="24"/>
        </w:rPr>
        <w:t>1. по негово искане;</w:t>
      </w:r>
    </w:p>
    <w:p w:rsidR="00393946" w:rsidRPr="006653B3" w:rsidRDefault="002801D4" w:rsidP="00087F19">
      <w:pPr>
        <w:spacing w:after="0" w:line="240" w:lineRule="auto"/>
        <w:ind w:left="0" w:firstLine="720"/>
        <w:rPr>
          <w:color w:val="auto"/>
          <w:sz w:val="24"/>
          <w:szCs w:val="24"/>
          <w:lang w:val="bg-BG"/>
        </w:rPr>
      </w:pPr>
      <w:r w:rsidRPr="006653B3">
        <w:rPr>
          <w:color w:val="auto"/>
          <w:sz w:val="24"/>
          <w:szCs w:val="24"/>
          <w:lang w:val="bg-BG"/>
        </w:rPr>
        <w:t>2. ако настъпият обстоятелства, изключващи съответствието с чл. 2</w:t>
      </w:r>
      <w:r w:rsidR="00A17F7D">
        <w:rPr>
          <w:color w:val="auto"/>
          <w:sz w:val="24"/>
          <w:szCs w:val="24"/>
          <w:lang w:val="bg-BG"/>
        </w:rPr>
        <w:t>7</w:t>
      </w:r>
      <w:r w:rsidRPr="006653B3">
        <w:rPr>
          <w:color w:val="auto"/>
          <w:sz w:val="24"/>
          <w:szCs w:val="24"/>
          <w:lang w:val="bg-BG"/>
        </w:rPr>
        <w:t>, ал. 2;</w:t>
      </w:r>
    </w:p>
    <w:p w:rsidR="002801D4" w:rsidRPr="006653B3" w:rsidRDefault="002B4871" w:rsidP="00087F19">
      <w:pPr>
        <w:spacing w:after="0" w:line="240" w:lineRule="auto"/>
        <w:ind w:left="0" w:firstLine="720"/>
        <w:rPr>
          <w:color w:val="auto"/>
          <w:sz w:val="24"/>
          <w:szCs w:val="24"/>
          <w:lang w:val="bg-BG"/>
        </w:rPr>
      </w:pPr>
      <w:r w:rsidRPr="006653B3">
        <w:rPr>
          <w:color w:val="auto"/>
          <w:sz w:val="24"/>
          <w:szCs w:val="24"/>
          <w:lang w:val="bg-BG"/>
        </w:rPr>
        <w:lastRenderedPageBreak/>
        <w:t>3.</w:t>
      </w:r>
      <w:r w:rsidR="002801D4" w:rsidRPr="006653B3">
        <w:rPr>
          <w:color w:val="auto"/>
          <w:sz w:val="24"/>
          <w:szCs w:val="24"/>
          <w:lang w:val="bg-BG"/>
        </w:rPr>
        <w:t xml:space="preserve">при констатиране на </w:t>
      </w:r>
      <w:r w:rsidRPr="006653B3">
        <w:rPr>
          <w:color w:val="auto"/>
          <w:sz w:val="24"/>
          <w:szCs w:val="24"/>
          <w:lang w:val="bg-BG"/>
        </w:rPr>
        <w:t>н</w:t>
      </w:r>
      <w:r w:rsidR="002801D4" w:rsidRPr="006653B3">
        <w:rPr>
          <w:color w:val="auto"/>
          <w:sz w:val="24"/>
          <w:szCs w:val="24"/>
          <w:lang w:val="bg-BG"/>
        </w:rPr>
        <w:t xml:space="preserve">арушения на работата и/или при </w:t>
      </w:r>
      <w:r w:rsidRPr="006653B3">
        <w:rPr>
          <w:color w:val="auto"/>
          <w:sz w:val="24"/>
          <w:szCs w:val="24"/>
          <w:lang w:val="bg-BG"/>
        </w:rPr>
        <w:t>неизпълнени</w:t>
      </w:r>
      <w:r w:rsidR="002801D4" w:rsidRPr="006653B3">
        <w:rPr>
          <w:color w:val="auto"/>
          <w:sz w:val="24"/>
          <w:szCs w:val="24"/>
          <w:lang w:val="bg-BG"/>
        </w:rPr>
        <w:t xml:space="preserve"> служебни задължения като оценител.</w:t>
      </w:r>
    </w:p>
    <w:p w:rsidR="002801D4" w:rsidRPr="006653B3" w:rsidRDefault="002801D4" w:rsidP="00087F19">
      <w:pPr>
        <w:spacing w:after="0" w:line="240" w:lineRule="auto"/>
        <w:ind w:left="0" w:firstLine="720"/>
        <w:rPr>
          <w:color w:val="auto"/>
          <w:sz w:val="24"/>
          <w:szCs w:val="24"/>
          <w:lang w:val="bg-BG"/>
        </w:rPr>
      </w:pPr>
      <w:r w:rsidRPr="006653B3">
        <w:rPr>
          <w:color w:val="auto"/>
          <w:sz w:val="24"/>
          <w:szCs w:val="24"/>
          <w:lang w:val="bg-BG"/>
        </w:rPr>
        <w:t>4.</w:t>
      </w:r>
      <w:r w:rsidR="00415BD1" w:rsidRPr="006653B3">
        <w:rPr>
          <w:color w:val="auto"/>
          <w:sz w:val="24"/>
          <w:szCs w:val="24"/>
          <w:lang w:val="bg-BG"/>
        </w:rPr>
        <w:t xml:space="preserve"> при поставянето му под запрещение или смър;</w:t>
      </w:r>
    </w:p>
    <w:p w:rsidR="0055363C" w:rsidRPr="006653B3" w:rsidRDefault="00415BD1" w:rsidP="00415BD1">
      <w:pPr>
        <w:spacing w:after="0" w:line="240" w:lineRule="auto"/>
        <w:ind w:left="720"/>
        <w:rPr>
          <w:color w:val="auto"/>
          <w:sz w:val="24"/>
          <w:szCs w:val="24"/>
        </w:rPr>
      </w:pPr>
      <w:r w:rsidRPr="006653B3">
        <w:rPr>
          <w:color w:val="auto"/>
          <w:sz w:val="24"/>
          <w:szCs w:val="24"/>
          <w:lang w:val="bg-BG"/>
        </w:rPr>
        <w:t>5.</w:t>
      </w:r>
      <w:r w:rsidRPr="006653B3">
        <w:rPr>
          <w:color w:val="auto"/>
          <w:sz w:val="24"/>
          <w:szCs w:val="24"/>
        </w:rPr>
        <w:t xml:space="preserve"> при трайна </w:t>
      </w:r>
      <w:r w:rsidR="00D4630F" w:rsidRPr="006653B3">
        <w:rPr>
          <w:color w:val="auto"/>
          <w:sz w:val="24"/>
          <w:szCs w:val="24"/>
        </w:rPr>
        <w:t>нев</w:t>
      </w:r>
      <w:r w:rsidR="00D4630F" w:rsidRPr="006653B3">
        <w:rPr>
          <w:color w:val="auto"/>
          <w:sz w:val="24"/>
          <w:szCs w:val="24"/>
          <w:lang w:val="bg-BG"/>
        </w:rPr>
        <w:t>ъ</w:t>
      </w:r>
      <w:r w:rsidR="00D4630F" w:rsidRPr="006653B3">
        <w:rPr>
          <w:color w:val="auto"/>
          <w:sz w:val="24"/>
          <w:szCs w:val="24"/>
        </w:rPr>
        <w:t xml:space="preserve">можност </w:t>
      </w:r>
      <w:r w:rsidRPr="006653B3">
        <w:rPr>
          <w:color w:val="auto"/>
          <w:sz w:val="24"/>
          <w:szCs w:val="24"/>
        </w:rPr>
        <w:t>да изпълнява задълженията си на оценител</w:t>
      </w:r>
      <w:r w:rsidR="00D4630F" w:rsidRPr="006653B3">
        <w:rPr>
          <w:color w:val="auto"/>
          <w:sz w:val="24"/>
          <w:szCs w:val="24"/>
          <w:lang w:val="bg-BG"/>
        </w:rPr>
        <w:t>, повече от 6 месеца</w:t>
      </w:r>
      <w:r w:rsidR="0055363C" w:rsidRPr="006653B3">
        <w:rPr>
          <w:color w:val="auto"/>
          <w:sz w:val="24"/>
          <w:szCs w:val="24"/>
          <w:lang w:val="bg-BG"/>
        </w:rPr>
        <w:t>;</w:t>
      </w:r>
      <w:r w:rsidRPr="006653B3">
        <w:rPr>
          <w:color w:val="auto"/>
          <w:sz w:val="24"/>
          <w:szCs w:val="24"/>
        </w:rPr>
        <w:t xml:space="preserve"> </w:t>
      </w:r>
    </w:p>
    <w:p w:rsidR="00393946" w:rsidRPr="006653B3" w:rsidRDefault="00415BD1" w:rsidP="00415BD1">
      <w:pPr>
        <w:spacing w:after="0" w:line="240" w:lineRule="auto"/>
        <w:ind w:left="720"/>
        <w:rPr>
          <w:color w:val="auto"/>
          <w:sz w:val="24"/>
          <w:szCs w:val="24"/>
        </w:rPr>
      </w:pPr>
      <w:r w:rsidRPr="006653B3">
        <w:rPr>
          <w:color w:val="auto"/>
          <w:sz w:val="24"/>
          <w:szCs w:val="24"/>
          <w:lang w:val="bg-BG"/>
        </w:rPr>
        <w:t>6.</w:t>
      </w:r>
      <w:r w:rsidR="00694C75" w:rsidRPr="006653B3">
        <w:rPr>
          <w:color w:val="auto"/>
          <w:sz w:val="24"/>
          <w:szCs w:val="24"/>
        </w:rPr>
        <w:t>когато безпричинно отказва да му бъде в</w:t>
      </w:r>
      <w:r w:rsidR="002B4871" w:rsidRPr="006653B3">
        <w:rPr>
          <w:color w:val="auto"/>
          <w:sz w:val="24"/>
          <w:szCs w:val="24"/>
          <w:lang w:val="bg-BG"/>
        </w:rPr>
        <w:t>ъз</w:t>
      </w:r>
      <w:r w:rsidR="00694C75" w:rsidRPr="006653B3">
        <w:rPr>
          <w:color w:val="auto"/>
          <w:sz w:val="24"/>
          <w:szCs w:val="24"/>
        </w:rPr>
        <w:t>ложена работа;</w:t>
      </w:r>
    </w:p>
    <w:p w:rsidR="00393946" w:rsidRPr="006653B3" w:rsidRDefault="00415BD1" w:rsidP="00694C75">
      <w:pPr>
        <w:spacing w:after="0" w:line="240" w:lineRule="auto"/>
        <w:ind w:left="0" w:firstLine="720"/>
        <w:rPr>
          <w:color w:val="auto"/>
          <w:sz w:val="24"/>
          <w:szCs w:val="24"/>
        </w:rPr>
      </w:pPr>
      <w:r w:rsidRPr="006653B3">
        <w:rPr>
          <w:color w:val="auto"/>
          <w:sz w:val="24"/>
          <w:szCs w:val="24"/>
          <w:lang w:val="bg-BG"/>
        </w:rPr>
        <w:t>7.</w:t>
      </w:r>
      <w:r w:rsidR="00694C75" w:rsidRPr="006653B3">
        <w:rPr>
          <w:color w:val="auto"/>
          <w:sz w:val="24"/>
          <w:szCs w:val="24"/>
        </w:rPr>
        <w:t>при освобождаване на оценител от в</w:t>
      </w:r>
      <w:r w:rsidRPr="006653B3">
        <w:rPr>
          <w:color w:val="auto"/>
          <w:sz w:val="24"/>
          <w:szCs w:val="24"/>
          <w:lang w:val="bg-BG"/>
        </w:rPr>
        <w:t>ъз</w:t>
      </w:r>
      <w:r w:rsidR="00694C75" w:rsidRPr="006653B3">
        <w:rPr>
          <w:color w:val="auto"/>
          <w:sz w:val="24"/>
          <w:szCs w:val="24"/>
        </w:rPr>
        <w:t xml:space="preserve">ложената задача, поради несвоевременно изготвяне на оценка или забавянето </w:t>
      </w:r>
      <w:r w:rsidR="00694C75" w:rsidRPr="006653B3">
        <w:rPr>
          <w:color w:val="auto"/>
          <w:sz w:val="24"/>
          <w:szCs w:val="24"/>
          <w:lang w:val="bg-BG"/>
        </w:rPr>
        <w:t>ѝ</w:t>
      </w:r>
      <w:r w:rsidR="00694C75" w:rsidRPr="006653B3">
        <w:rPr>
          <w:color w:val="auto"/>
          <w:sz w:val="24"/>
          <w:szCs w:val="24"/>
        </w:rPr>
        <w:t>.</w:t>
      </w:r>
    </w:p>
    <w:p w:rsidR="00393946" w:rsidRPr="006653B3" w:rsidRDefault="00694C75" w:rsidP="00087F19">
      <w:pPr>
        <w:spacing w:after="0" w:line="240" w:lineRule="auto"/>
        <w:ind w:left="0" w:firstLine="720"/>
        <w:rPr>
          <w:color w:val="auto"/>
          <w:sz w:val="24"/>
          <w:szCs w:val="24"/>
        </w:rPr>
      </w:pPr>
      <w:r w:rsidRPr="00C6636A">
        <w:rPr>
          <w:b/>
          <w:color w:val="auto"/>
          <w:sz w:val="24"/>
          <w:szCs w:val="24"/>
        </w:rPr>
        <w:t>(2)</w:t>
      </w:r>
      <w:r w:rsidRPr="006653B3">
        <w:rPr>
          <w:color w:val="auto"/>
          <w:sz w:val="24"/>
          <w:szCs w:val="24"/>
        </w:rPr>
        <w:t xml:space="preserve"> Отписването се извършва с</w:t>
      </w:r>
      <w:r w:rsidR="002B4871" w:rsidRPr="006653B3">
        <w:rPr>
          <w:color w:val="auto"/>
          <w:sz w:val="24"/>
          <w:szCs w:val="24"/>
          <w:lang w:val="bg-BG"/>
        </w:rPr>
        <w:t>ъ</w:t>
      </w:r>
      <w:r w:rsidRPr="006653B3">
        <w:rPr>
          <w:color w:val="auto"/>
          <w:sz w:val="24"/>
          <w:szCs w:val="24"/>
        </w:rPr>
        <w:t xml:space="preserve">с </w:t>
      </w:r>
      <w:r w:rsidRPr="006653B3">
        <w:rPr>
          <w:color w:val="auto"/>
          <w:sz w:val="24"/>
          <w:szCs w:val="24"/>
          <w:lang w:val="bg-BG"/>
        </w:rPr>
        <w:t>з</w:t>
      </w:r>
      <w:r w:rsidRPr="006653B3">
        <w:rPr>
          <w:color w:val="auto"/>
          <w:sz w:val="24"/>
          <w:szCs w:val="24"/>
        </w:rPr>
        <w:t xml:space="preserve">аповед на изпълнителния директор, след решение </w:t>
      </w:r>
      <w:r w:rsidRPr="006653B3">
        <w:rPr>
          <w:noProof/>
          <w:color w:val="auto"/>
          <w:sz w:val="24"/>
          <w:szCs w:val="24"/>
          <w:lang w:val="bg-BG" w:eastAsia="bg-BG"/>
        </w:rPr>
        <w:drawing>
          <wp:inline distT="0" distB="0" distL="0" distR="0">
            <wp:extent cx="3048" cy="3048"/>
            <wp:effectExtent l="0" t="0" r="0" b="0"/>
            <wp:docPr id="28116" name="Picture 28116"/>
            <wp:cNvGraphicFramePr/>
            <a:graphic xmlns:a="http://schemas.openxmlformats.org/drawingml/2006/main">
              <a:graphicData uri="http://schemas.openxmlformats.org/drawingml/2006/picture">
                <pic:pic xmlns:pic="http://schemas.openxmlformats.org/drawingml/2006/picture">
                  <pic:nvPicPr>
                    <pic:cNvPr id="28116" name="Picture 28116"/>
                    <pic:cNvPicPr/>
                  </pic:nvPicPr>
                  <pic:blipFill>
                    <a:blip r:embed="rId10"/>
                    <a:stretch>
                      <a:fillRect/>
                    </a:stretch>
                  </pic:blipFill>
                  <pic:spPr>
                    <a:xfrm>
                      <a:off x="0" y="0"/>
                      <a:ext cx="3048" cy="3048"/>
                    </a:xfrm>
                    <a:prstGeom prst="rect">
                      <a:avLst/>
                    </a:prstGeom>
                  </pic:spPr>
                </pic:pic>
              </a:graphicData>
            </a:graphic>
          </wp:inline>
        </w:drawing>
      </w:r>
      <w:r w:rsidRPr="006653B3">
        <w:rPr>
          <w:color w:val="auto"/>
          <w:sz w:val="24"/>
          <w:szCs w:val="24"/>
        </w:rPr>
        <w:t xml:space="preserve">на </w:t>
      </w:r>
      <w:r w:rsidRPr="006653B3">
        <w:rPr>
          <w:color w:val="auto"/>
          <w:sz w:val="24"/>
          <w:szCs w:val="24"/>
          <w:lang w:val="bg-BG"/>
        </w:rPr>
        <w:t>комисията</w:t>
      </w:r>
      <w:r w:rsidRPr="006653B3">
        <w:rPr>
          <w:color w:val="auto"/>
          <w:sz w:val="24"/>
          <w:szCs w:val="24"/>
        </w:rPr>
        <w:t xml:space="preserve"> по чл</w:t>
      </w:r>
      <w:r w:rsidRPr="006653B3">
        <w:rPr>
          <w:color w:val="auto"/>
          <w:sz w:val="24"/>
          <w:szCs w:val="24"/>
          <w:lang w:val="bg-BG"/>
        </w:rPr>
        <w:t>.</w:t>
      </w:r>
      <w:r w:rsidRPr="006653B3">
        <w:rPr>
          <w:color w:val="auto"/>
          <w:sz w:val="24"/>
          <w:szCs w:val="24"/>
        </w:rPr>
        <w:t xml:space="preserve"> </w:t>
      </w:r>
      <w:r w:rsidRPr="006653B3">
        <w:rPr>
          <w:color w:val="auto"/>
          <w:sz w:val="24"/>
          <w:szCs w:val="24"/>
          <w:lang w:val="bg-BG"/>
        </w:rPr>
        <w:t>2</w:t>
      </w:r>
      <w:r w:rsidR="00AA7890">
        <w:rPr>
          <w:color w:val="auto"/>
          <w:sz w:val="24"/>
          <w:szCs w:val="24"/>
          <w:lang w:val="bg-BG"/>
        </w:rPr>
        <w:t>8</w:t>
      </w:r>
      <w:r w:rsidRPr="006653B3">
        <w:rPr>
          <w:color w:val="auto"/>
          <w:sz w:val="24"/>
          <w:szCs w:val="24"/>
          <w:lang w:val="bg-BG"/>
        </w:rPr>
        <w:t xml:space="preserve">, </w:t>
      </w:r>
      <w:r w:rsidRPr="006653B3">
        <w:rPr>
          <w:color w:val="auto"/>
          <w:sz w:val="24"/>
          <w:szCs w:val="24"/>
        </w:rPr>
        <w:t>ал. 2, при наличие на едно или повече от основанията по ал. 1.</w:t>
      </w:r>
    </w:p>
    <w:p w:rsidR="005D72F2" w:rsidRPr="006653B3" w:rsidRDefault="005D72F2" w:rsidP="00087F19">
      <w:pPr>
        <w:spacing w:after="0" w:line="240" w:lineRule="auto"/>
        <w:ind w:left="0" w:firstLine="720"/>
        <w:rPr>
          <w:color w:val="auto"/>
          <w:sz w:val="24"/>
          <w:szCs w:val="24"/>
        </w:rPr>
      </w:pPr>
    </w:p>
    <w:p w:rsidR="00393946" w:rsidRPr="006653B3" w:rsidRDefault="00694C75" w:rsidP="005D72F2">
      <w:pPr>
        <w:spacing w:after="0" w:line="240" w:lineRule="auto"/>
        <w:ind w:left="0" w:firstLine="720"/>
        <w:jc w:val="center"/>
        <w:rPr>
          <w:b/>
          <w:color w:val="auto"/>
          <w:sz w:val="24"/>
          <w:szCs w:val="24"/>
        </w:rPr>
      </w:pPr>
      <w:r w:rsidRPr="006653B3">
        <w:rPr>
          <w:b/>
          <w:color w:val="auto"/>
          <w:sz w:val="24"/>
          <w:szCs w:val="24"/>
        </w:rPr>
        <w:t>Преходни и заключителни разпоредби</w:t>
      </w:r>
    </w:p>
    <w:p w:rsidR="005D72F2" w:rsidRPr="006653B3" w:rsidRDefault="005D72F2" w:rsidP="005D72F2">
      <w:pPr>
        <w:spacing w:after="0" w:line="240" w:lineRule="auto"/>
        <w:ind w:left="0" w:firstLine="720"/>
        <w:jc w:val="center"/>
        <w:rPr>
          <w:b/>
          <w:color w:val="auto"/>
          <w:sz w:val="24"/>
          <w:szCs w:val="24"/>
        </w:rPr>
      </w:pPr>
    </w:p>
    <w:p w:rsidR="00393946" w:rsidRPr="006653B3" w:rsidRDefault="00694C75" w:rsidP="00087F19">
      <w:pPr>
        <w:spacing w:after="0" w:line="240" w:lineRule="auto"/>
        <w:ind w:left="0" w:firstLine="720"/>
        <w:rPr>
          <w:color w:val="auto"/>
          <w:sz w:val="24"/>
          <w:szCs w:val="24"/>
        </w:rPr>
      </w:pPr>
      <w:r w:rsidRPr="006653B3">
        <w:rPr>
          <w:b/>
          <w:color w:val="auto"/>
          <w:sz w:val="24"/>
          <w:szCs w:val="24"/>
          <w:lang w:val="bg-BG"/>
        </w:rPr>
        <w:t>§</w:t>
      </w:r>
      <w:r w:rsidRPr="006653B3">
        <w:rPr>
          <w:b/>
          <w:color w:val="auto"/>
          <w:sz w:val="24"/>
          <w:szCs w:val="24"/>
        </w:rPr>
        <w:t xml:space="preserve"> </w:t>
      </w:r>
      <w:r w:rsidR="00AF7380" w:rsidRPr="006653B3">
        <w:rPr>
          <w:b/>
          <w:color w:val="auto"/>
          <w:sz w:val="24"/>
          <w:szCs w:val="24"/>
          <w:lang w:val="bg-BG"/>
        </w:rPr>
        <w:t xml:space="preserve">1. </w:t>
      </w:r>
      <w:r w:rsidRPr="006653B3">
        <w:rPr>
          <w:color w:val="auto"/>
          <w:sz w:val="24"/>
          <w:szCs w:val="24"/>
        </w:rPr>
        <w:t xml:space="preserve">Наредба № Н-5 от 27 юни 2007 г. за условията и реда за провеждане на конкурси за предоставяне на средства от Национален фонд „Култура” </w:t>
      </w:r>
      <w:r w:rsidRPr="006653B3">
        <w:rPr>
          <w:i/>
          <w:color w:val="auto"/>
          <w:sz w:val="24"/>
          <w:szCs w:val="24"/>
        </w:rPr>
        <w:t xml:space="preserve">(Обн. ДВ. </w:t>
      </w:r>
      <w:r w:rsidR="007868AE" w:rsidRPr="006653B3">
        <w:rPr>
          <w:i/>
          <w:color w:val="auto"/>
          <w:sz w:val="24"/>
          <w:szCs w:val="24"/>
          <w:lang w:val="bg-BG"/>
        </w:rPr>
        <w:t>бр.</w:t>
      </w:r>
      <w:r w:rsidRPr="006653B3">
        <w:rPr>
          <w:i/>
          <w:color w:val="auto"/>
          <w:sz w:val="24"/>
          <w:szCs w:val="24"/>
        </w:rPr>
        <w:t xml:space="preserve"> 55 от 2007г., </w:t>
      </w:r>
      <w:r w:rsidRPr="006653B3">
        <w:rPr>
          <w:i/>
          <w:color w:val="auto"/>
          <w:sz w:val="24"/>
          <w:szCs w:val="24"/>
          <w:lang w:val="bg-BG"/>
        </w:rPr>
        <w:t>изм</w:t>
      </w:r>
      <w:r w:rsidRPr="006653B3">
        <w:rPr>
          <w:i/>
          <w:color w:val="auto"/>
          <w:sz w:val="24"/>
          <w:szCs w:val="24"/>
        </w:rPr>
        <w:t xml:space="preserve">. и доп. ДВ. </w:t>
      </w:r>
      <w:r w:rsidR="007868AE" w:rsidRPr="006653B3">
        <w:rPr>
          <w:i/>
          <w:color w:val="auto"/>
          <w:sz w:val="24"/>
          <w:szCs w:val="24"/>
          <w:lang w:val="bg-BG"/>
        </w:rPr>
        <w:t>бр.</w:t>
      </w:r>
      <w:r w:rsidRPr="006653B3">
        <w:rPr>
          <w:i/>
          <w:color w:val="auto"/>
          <w:sz w:val="24"/>
          <w:szCs w:val="24"/>
        </w:rPr>
        <w:t>92 от 2012</w:t>
      </w:r>
      <w:r w:rsidRPr="006653B3">
        <w:rPr>
          <w:i/>
          <w:color w:val="auto"/>
          <w:sz w:val="24"/>
          <w:szCs w:val="24"/>
          <w:lang w:val="bg-BG"/>
        </w:rPr>
        <w:t xml:space="preserve"> </w:t>
      </w:r>
      <w:r w:rsidRPr="006653B3">
        <w:rPr>
          <w:i/>
          <w:color w:val="auto"/>
          <w:sz w:val="24"/>
          <w:szCs w:val="24"/>
        </w:rPr>
        <w:t>г.,</w:t>
      </w:r>
      <w:r w:rsidR="007868AE" w:rsidRPr="006653B3">
        <w:rPr>
          <w:i/>
          <w:color w:val="auto"/>
          <w:sz w:val="24"/>
          <w:szCs w:val="24"/>
          <w:lang w:val="bg-BG"/>
        </w:rPr>
        <w:t xml:space="preserve"> </w:t>
      </w:r>
      <w:r w:rsidRPr="006653B3">
        <w:rPr>
          <w:i/>
          <w:color w:val="auto"/>
          <w:sz w:val="24"/>
          <w:szCs w:val="24"/>
        </w:rPr>
        <w:t>ДВ. бр.</w:t>
      </w:r>
      <w:r w:rsidRPr="006653B3">
        <w:rPr>
          <w:i/>
          <w:color w:val="auto"/>
          <w:sz w:val="24"/>
          <w:szCs w:val="24"/>
          <w:lang w:val="bg-BG"/>
        </w:rPr>
        <w:t xml:space="preserve"> </w:t>
      </w:r>
      <w:r w:rsidRPr="006653B3">
        <w:rPr>
          <w:i/>
          <w:color w:val="auto"/>
          <w:sz w:val="24"/>
          <w:szCs w:val="24"/>
        </w:rPr>
        <w:t>40 от 2014</w:t>
      </w:r>
      <w:r w:rsidRPr="006653B3">
        <w:rPr>
          <w:i/>
          <w:color w:val="auto"/>
          <w:sz w:val="24"/>
          <w:szCs w:val="24"/>
          <w:lang w:val="bg-BG"/>
        </w:rPr>
        <w:t xml:space="preserve"> </w:t>
      </w:r>
      <w:r w:rsidRPr="006653B3">
        <w:rPr>
          <w:i/>
          <w:color w:val="auto"/>
          <w:sz w:val="24"/>
          <w:szCs w:val="24"/>
        </w:rPr>
        <w:t>г.,</w:t>
      </w:r>
      <w:r w:rsidRPr="006653B3">
        <w:rPr>
          <w:i/>
          <w:color w:val="auto"/>
          <w:sz w:val="24"/>
          <w:szCs w:val="24"/>
          <w:lang w:val="bg-BG"/>
        </w:rPr>
        <w:t xml:space="preserve"> </w:t>
      </w:r>
      <w:r w:rsidRPr="006653B3">
        <w:rPr>
          <w:i/>
          <w:color w:val="auto"/>
          <w:sz w:val="24"/>
          <w:szCs w:val="24"/>
        </w:rPr>
        <w:t>ДВ. бр.</w:t>
      </w:r>
      <w:r w:rsidRPr="006653B3">
        <w:rPr>
          <w:i/>
          <w:color w:val="auto"/>
          <w:sz w:val="24"/>
          <w:szCs w:val="24"/>
          <w:lang w:val="bg-BG"/>
        </w:rPr>
        <w:t xml:space="preserve"> </w:t>
      </w:r>
      <w:r w:rsidRPr="006653B3">
        <w:rPr>
          <w:i/>
          <w:color w:val="auto"/>
          <w:sz w:val="24"/>
          <w:szCs w:val="24"/>
        </w:rPr>
        <w:t xml:space="preserve">41 </w:t>
      </w:r>
      <w:r w:rsidRPr="006653B3">
        <w:rPr>
          <w:i/>
          <w:color w:val="auto"/>
          <w:sz w:val="24"/>
          <w:szCs w:val="24"/>
          <w:lang w:val="bg-BG"/>
        </w:rPr>
        <w:t xml:space="preserve">от </w:t>
      </w:r>
      <w:r w:rsidRPr="006653B3">
        <w:rPr>
          <w:i/>
          <w:color w:val="auto"/>
          <w:sz w:val="24"/>
          <w:szCs w:val="24"/>
        </w:rPr>
        <w:t>2015</w:t>
      </w:r>
      <w:r w:rsidRPr="006653B3">
        <w:rPr>
          <w:i/>
          <w:color w:val="auto"/>
          <w:sz w:val="24"/>
          <w:szCs w:val="24"/>
          <w:lang w:val="bg-BG"/>
        </w:rPr>
        <w:t xml:space="preserve"> </w:t>
      </w:r>
      <w:r w:rsidRPr="006653B3">
        <w:rPr>
          <w:i/>
          <w:color w:val="auto"/>
          <w:sz w:val="24"/>
          <w:szCs w:val="24"/>
        </w:rPr>
        <w:t>г.,</w:t>
      </w:r>
      <w:r w:rsidRPr="006653B3">
        <w:rPr>
          <w:i/>
          <w:color w:val="auto"/>
          <w:sz w:val="24"/>
          <w:szCs w:val="24"/>
          <w:lang w:val="bg-BG"/>
        </w:rPr>
        <w:t xml:space="preserve"> </w:t>
      </w:r>
      <w:r w:rsidRPr="006653B3">
        <w:rPr>
          <w:i/>
          <w:color w:val="auto"/>
          <w:sz w:val="24"/>
          <w:szCs w:val="24"/>
        </w:rPr>
        <w:t>ДВ. бр.</w:t>
      </w:r>
      <w:r w:rsidRPr="006653B3">
        <w:rPr>
          <w:i/>
          <w:color w:val="auto"/>
          <w:sz w:val="24"/>
          <w:szCs w:val="24"/>
          <w:lang w:val="bg-BG"/>
        </w:rPr>
        <w:t xml:space="preserve"> </w:t>
      </w:r>
      <w:r w:rsidRPr="006653B3">
        <w:rPr>
          <w:i/>
          <w:color w:val="auto"/>
          <w:sz w:val="24"/>
          <w:szCs w:val="24"/>
        </w:rPr>
        <w:t>5 от 2017</w:t>
      </w:r>
      <w:r w:rsidRPr="006653B3">
        <w:rPr>
          <w:i/>
          <w:color w:val="auto"/>
          <w:sz w:val="24"/>
          <w:szCs w:val="24"/>
          <w:lang w:val="bg-BG"/>
        </w:rPr>
        <w:t>г.</w:t>
      </w:r>
      <w:r w:rsidRPr="006653B3">
        <w:rPr>
          <w:i/>
          <w:color w:val="auto"/>
          <w:sz w:val="24"/>
          <w:szCs w:val="24"/>
        </w:rPr>
        <w:t>, ДВ. бр.</w:t>
      </w:r>
      <w:r w:rsidRPr="006653B3">
        <w:rPr>
          <w:i/>
          <w:color w:val="auto"/>
          <w:sz w:val="24"/>
          <w:szCs w:val="24"/>
          <w:lang w:val="bg-BG"/>
        </w:rPr>
        <w:t xml:space="preserve"> </w:t>
      </w:r>
      <w:r w:rsidRPr="006653B3">
        <w:rPr>
          <w:i/>
          <w:color w:val="auto"/>
          <w:sz w:val="24"/>
          <w:szCs w:val="24"/>
        </w:rPr>
        <w:t xml:space="preserve">50 </w:t>
      </w:r>
      <w:proofErr w:type="gramStart"/>
      <w:r w:rsidR="00AF7380" w:rsidRPr="006653B3">
        <w:rPr>
          <w:i/>
          <w:color w:val="auto"/>
          <w:sz w:val="24"/>
          <w:szCs w:val="24"/>
          <w:lang w:val="bg-BG"/>
        </w:rPr>
        <w:t xml:space="preserve">и </w:t>
      </w:r>
      <w:r w:rsidRPr="006653B3">
        <w:rPr>
          <w:i/>
          <w:color w:val="auto"/>
          <w:sz w:val="24"/>
          <w:szCs w:val="24"/>
        </w:rPr>
        <w:t xml:space="preserve"> </w:t>
      </w:r>
      <w:r w:rsidRPr="006653B3">
        <w:rPr>
          <w:i/>
          <w:color w:val="auto"/>
          <w:sz w:val="24"/>
          <w:szCs w:val="24"/>
          <w:lang w:val="bg-BG"/>
        </w:rPr>
        <w:t>бр</w:t>
      </w:r>
      <w:proofErr w:type="gramEnd"/>
      <w:r w:rsidRPr="006653B3">
        <w:rPr>
          <w:i/>
          <w:color w:val="auto"/>
          <w:sz w:val="24"/>
          <w:szCs w:val="24"/>
          <w:lang w:val="bg-BG"/>
        </w:rPr>
        <w:t>.</w:t>
      </w:r>
      <w:r w:rsidRPr="006653B3">
        <w:rPr>
          <w:i/>
          <w:color w:val="auto"/>
          <w:sz w:val="24"/>
          <w:szCs w:val="24"/>
        </w:rPr>
        <w:t xml:space="preserve"> 72 от 2018</w:t>
      </w:r>
      <w:r w:rsidRPr="006653B3">
        <w:rPr>
          <w:i/>
          <w:color w:val="auto"/>
          <w:sz w:val="24"/>
          <w:szCs w:val="24"/>
          <w:lang w:val="bg-BG"/>
        </w:rPr>
        <w:t xml:space="preserve"> </w:t>
      </w:r>
      <w:r w:rsidRPr="006653B3">
        <w:rPr>
          <w:i/>
          <w:color w:val="auto"/>
          <w:sz w:val="24"/>
          <w:szCs w:val="24"/>
        </w:rPr>
        <w:t>г.,</w:t>
      </w:r>
      <w:r w:rsidRPr="006653B3">
        <w:rPr>
          <w:i/>
          <w:color w:val="auto"/>
          <w:sz w:val="24"/>
          <w:szCs w:val="24"/>
          <w:lang w:val="bg-BG"/>
        </w:rPr>
        <w:t xml:space="preserve"> </w:t>
      </w:r>
      <w:r w:rsidRPr="006653B3">
        <w:rPr>
          <w:i/>
          <w:color w:val="auto"/>
          <w:sz w:val="24"/>
          <w:szCs w:val="24"/>
        </w:rPr>
        <w:t xml:space="preserve">ДВ. </w:t>
      </w:r>
      <w:r w:rsidRPr="006653B3">
        <w:rPr>
          <w:i/>
          <w:color w:val="auto"/>
          <w:sz w:val="24"/>
          <w:szCs w:val="24"/>
          <w:lang w:val="bg-BG"/>
        </w:rPr>
        <w:t>бр.</w:t>
      </w:r>
      <w:r w:rsidRPr="006653B3">
        <w:rPr>
          <w:i/>
          <w:color w:val="auto"/>
          <w:sz w:val="24"/>
          <w:szCs w:val="24"/>
        </w:rPr>
        <w:t xml:space="preserve"> 79 от 202</w:t>
      </w:r>
      <w:r w:rsidR="007868AE" w:rsidRPr="006653B3">
        <w:rPr>
          <w:i/>
          <w:color w:val="auto"/>
          <w:sz w:val="24"/>
          <w:szCs w:val="24"/>
          <w:lang w:val="bg-BG"/>
        </w:rPr>
        <w:t xml:space="preserve">0 </w:t>
      </w:r>
      <w:r w:rsidRPr="006653B3">
        <w:rPr>
          <w:i/>
          <w:color w:val="auto"/>
          <w:sz w:val="24"/>
          <w:szCs w:val="24"/>
        </w:rPr>
        <w:t>г.,</w:t>
      </w:r>
      <w:r w:rsidR="00AF7380" w:rsidRPr="006653B3">
        <w:rPr>
          <w:i/>
          <w:color w:val="auto"/>
          <w:sz w:val="24"/>
          <w:szCs w:val="24"/>
          <w:lang w:val="bg-BG"/>
        </w:rPr>
        <w:t xml:space="preserve"> </w:t>
      </w:r>
      <w:r w:rsidRPr="006653B3">
        <w:rPr>
          <w:i/>
          <w:color w:val="auto"/>
          <w:sz w:val="24"/>
          <w:szCs w:val="24"/>
        </w:rPr>
        <w:t xml:space="preserve">ДВ. </w:t>
      </w:r>
      <w:r w:rsidR="007868AE" w:rsidRPr="006653B3">
        <w:rPr>
          <w:i/>
          <w:color w:val="auto"/>
          <w:sz w:val="24"/>
          <w:szCs w:val="24"/>
          <w:lang w:val="bg-BG"/>
        </w:rPr>
        <w:t>бр.</w:t>
      </w:r>
      <w:r w:rsidRPr="006653B3">
        <w:rPr>
          <w:i/>
          <w:color w:val="auto"/>
          <w:sz w:val="24"/>
          <w:szCs w:val="24"/>
        </w:rPr>
        <w:t xml:space="preserve"> 79 </w:t>
      </w:r>
      <w:r w:rsidR="00AF7380" w:rsidRPr="006653B3">
        <w:rPr>
          <w:i/>
          <w:color w:val="auto"/>
          <w:sz w:val="24"/>
          <w:szCs w:val="24"/>
          <w:lang w:val="bg-BG"/>
        </w:rPr>
        <w:t>и</w:t>
      </w:r>
      <w:r w:rsidRPr="006653B3">
        <w:rPr>
          <w:i/>
          <w:color w:val="auto"/>
          <w:sz w:val="24"/>
          <w:szCs w:val="24"/>
        </w:rPr>
        <w:t xml:space="preserve"> бр.</w:t>
      </w:r>
      <w:r w:rsidR="007868AE" w:rsidRPr="006653B3">
        <w:rPr>
          <w:i/>
          <w:color w:val="auto"/>
          <w:sz w:val="24"/>
          <w:szCs w:val="24"/>
          <w:lang w:val="bg-BG"/>
        </w:rPr>
        <w:t xml:space="preserve"> </w:t>
      </w:r>
      <w:r w:rsidRPr="006653B3">
        <w:rPr>
          <w:i/>
          <w:color w:val="auto"/>
          <w:sz w:val="24"/>
          <w:szCs w:val="24"/>
        </w:rPr>
        <w:t>94 от 2021</w:t>
      </w:r>
      <w:r w:rsidR="007868AE" w:rsidRPr="006653B3">
        <w:rPr>
          <w:i/>
          <w:color w:val="auto"/>
          <w:sz w:val="24"/>
          <w:szCs w:val="24"/>
          <w:lang w:val="bg-BG"/>
        </w:rPr>
        <w:t xml:space="preserve"> </w:t>
      </w:r>
      <w:r w:rsidRPr="006653B3">
        <w:rPr>
          <w:i/>
          <w:color w:val="auto"/>
          <w:sz w:val="24"/>
          <w:szCs w:val="24"/>
        </w:rPr>
        <w:t xml:space="preserve">г., ДВ. </w:t>
      </w:r>
      <w:r w:rsidR="007868AE" w:rsidRPr="006653B3">
        <w:rPr>
          <w:i/>
          <w:color w:val="auto"/>
          <w:sz w:val="24"/>
          <w:szCs w:val="24"/>
          <w:lang w:val="bg-BG"/>
        </w:rPr>
        <w:t>бр.</w:t>
      </w:r>
      <w:r w:rsidRPr="006653B3">
        <w:rPr>
          <w:i/>
          <w:color w:val="auto"/>
          <w:sz w:val="24"/>
          <w:szCs w:val="24"/>
        </w:rPr>
        <w:t xml:space="preserve"> 27 </w:t>
      </w:r>
      <w:r w:rsidR="00AF7380" w:rsidRPr="006653B3">
        <w:rPr>
          <w:i/>
          <w:color w:val="auto"/>
          <w:sz w:val="24"/>
          <w:szCs w:val="24"/>
          <w:lang w:val="bg-BG"/>
        </w:rPr>
        <w:t>и</w:t>
      </w:r>
      <w:r w:rsidRPr="006653B3">
        <w:rPr>
          <w:i/>
          <w:color w:val="auto"/>
          <w:sz w:val="24"/>
          <w:szCs w:val="24"/>
        </w:rPr>
        <w:t xml:space="preserve"> бр.</w:t>
      </w:r>
      <w:r w:rsidR="007868AE" w:rsidRPr="006653B3">
        <w:rPr>
          <w:i/>
          <w:color w:val="auto"/>
          <w:sz w:val="24"/>
          <w:szCs w:val="24"/>
          <w:lang w:val="bg-BG"/>
        </w:rPr>
        <w:t xml:space="preserve"> </w:t>
      </w:r>
      <w:r w:rsidRPr="006653B3">
        <w:rPr>
          <w:i/>
          <w:color w:val="auto"/>
          <w:sz w:val="24"/>
          <w:szCs w:val="24"/>
        </w:rPr>
        <w:t>9З от 2022</w:t>
      </w:r>
      <w:r w:rsidR="007868AE" w:rsidRPr="006653B3">
        <w:rPr>
          <w:i/>
          <w:color w:val="auto"/>
          <w:sz w:val="24"/>
          <w:szCs w:val="24"/>
          <w:lang w:val="bg-BG"/>
        </w:rPr>
        <w:t xml:space="preserve"> </w:t>
      </w:r>
      <w:r w:rsidRPr="006653B3">
        <w:rPr>
          <w:i/>
          <w:color w:val="auto"/>
          <w:sz w:val="24"/>
          <w:szCs w:val="24"/>
        </w:rPr>
        <w:t>г</w:t>
      </w:r>
      <w:r w:rsidR="007868AE" w:rsidRPr="006653B3">
        <w:rPr>
          <w:i/>
          <w:color w:val="auto"/>
          <w:sz w:val="24"/>
          <w:szCs w:val="24"/>
          <w:lang w:val="bg-BG"/>
        </w:rPr>
        <w:t>.</w:t>
      </w:r>
      <w:r w:rsidRPr="006653B3">
        <w:rPr>
          <w:i/>
          <w:color w:val="auto"/>
          <w:sz w:val="24"/>
          <w:szCs w:val="24"/>
        </w:rPr>
        <w:t>)</w:t>
      </w:r>
      <w:r w:rsidRPr="006653B3">
        <w:rPr>
          <w:color w:val="auto"/>
          <w:sz w:val="24"/>
          <w:szCs w:val="24"/>
        </w:rPr>
        <w:t xml:space="preserve"> издадена от министъра на културата, се отменя.</w:t>
      </w:r>
    </w:p>
    <w:p w:rsidR="00AF7380" w:rsidRPr="006653B3" w:rsidRDefault="00AF7380" w:rsidP="00087F19">
      <w:pPr>
        <w:spacing w:after="0" w:line="240" w:lineRule="auto"/>
        <w:ind w:left="0" w:firstLine="720"/>
        <w:rPr>
          <w:color w:val="auto"/>
          <w:sz w:val="24"/>
          <w:szCs w:val="24"/>
          <w:lang w:val="bg-BG"/>
        </w:rPr>
      </w:pPr>
    </w:p>
    <w:p w:rsidR="00393946" w:rsidRPr="006653B3" w:rsidRDefault="00AF7380" w:rsidP="00087F19">
      <w:pPr>
        <w:spacing w:after="0" w:line="240" w:lineRule="auto"/>
        <w:ind w:left="0" w:firstLine="720"/>
        <w:rPr>
          <w:color w:val="auto"/>
          <w:sz w:val="24"/>
          <w:szCs w:val="24"/>
        </w:rPr>
      </w:pPr>
      <w:r w:rsidRPr="006653B3">
        <w:rPr>
          <w:b/>
          <w:color w:val="auto"/>
          <w:sz w:val="24"/>
          <w:szCs w:val="24"/>
          <w:lang w:val="bg-BG"/>
        </w:rPr>
        <w:t>§ 2.</w:t>
      </w:r>
      <w:r w:rsidR="00694C75" w:rsidRPr="006653B3">
        <w:rPr>
          <w:color w:val="auto"/>
          <w:sz w:val="24"/>
          <w:szCs w:val="24"/>
        </w:rPr>
        <w:t xml:space="preserve"> (1) </w:t>
      </w:r>
      <w:r w:rsidR="00C81247" w:rsidRPr="006653B3">
        <w:rPr>
          <w:color w:val="auto"/>
          <w:sz w:val="24"/>
          <w:szCs w:val="24"/>
          <w:lang w:val="bg-BG"/>
        </w:rPr>
        <w:t>За о</w:t>
      </w:r>
      <w:r w:rsidR="00694C75" w:rsidRPr="006653B3">
        <w:rPr>
          <w:color w:val="auto"/>
          <w:sz w:val="24"/>
          <w:szCs w:val="24"/>
        </w:rPr>
        <w:t>бявени</w:t>
      </w:r>
      <w:r w:rsidR="00C81247" w:rsidRPr="006653B3">
        <w:rPr>
          <w:color w:val="auto"/>
          <w:sz w:val="24"/>
          <w:szCs w:val="24"/>
          <w:lang w:val="bg-BG"/>
        </w:rPr>
        <w:t>те</w:t>
      </w:r>
      <w:r w:rsidR="00694C75" w:rsidRPr="006653B3">
        <w:rPr>
          <w:color w:val="auto"/>
          <w:sz w:val="24"/>
          <w:szCs w:val="24"/>
        </w:rPr>
        <w:t xml:space="preserve"> през 2024 г. и </w:t>
      </w:r>
      <w:r w:rsidR="00C81247" w:rsidRPr="006653B3">
        <w:rPr>
          <w:color w:val="auto"/>
          <w:sz w:val="24"/>
          <w:szCs w:val="24"/>
        </w:rPr>
        <w:t>неприключ</w:t>
      </w:r>
      <w:r w:rsidR="00C81247" w:rsidRPr="006653B3">
        <w:rPr>
          <w:color w:val="auto"/>
          <w:sz w:val="24"/>
          <w:szCs w:val="24"/>
          <w:lang w:val="bg-BG"/>
        </w:rPr>
        <w:t>ен</w:t>
      </w:r>
      <w:r w:rsidR="00C81247" w:rsidRPr="006653B3">
        <w:rPr>
          <w:color w:val="auto"/>
          <w:sz w:val="24"/>
          <w:szCs w:val="24"/>
        </w:rPr>
        <w:t xml:space="preserve">и </w:t>
      </w:r>
      <w:r w:rsidR="00694C75" w:rsidRPr="006653B3">
        <w:rPr>
          <w:color w:val="auto"/>
          <w:sz w:val="24"/>
          <w:szCs w:val="24"/>
        </w:rPr>
        <w:t xml:space="preserve">конкурси до влизането в сила на тази наредба се </w:t>
      </w:r>
      <w:r w:rsidR="00C81247" w:rsidRPr="006653B3">
        <w:rPr>
          <w:color w:val="auto"/>
          <w:sz w:val="24"/>
          <w:szCs w:val="24"/>
          <w:lang w:val="bg-BG"/>
        </w:rPr>
        <w:t>прилага</w:t>
      </w:r>
      <w:r w:rsidR="00C81247" w:rsidRPr="006653B3">
        <w:rPr>
          <w:color w:val="auto"/>
          <w:sz w:val="24"/>
          <w:szCs w:val="24"/>
        </w:rPr>
        <w:t xml:space="preserve"> </w:t>
      </w:r>
      <w:r w:rsidR="00694C75" w:rsidRPr="006653B3">
        <w:rPr>
          <w:color w:val="auto"/>
          <w:sz w:val="24"/>
          <w:szCs w:val="24"/>
        </w:rPr>
        <w:t>досегашния ред</w:t>
      </w:r>
      <w:r w:rsidR="00C81247" w:rsidRPr="006653B3">
        <w:rPr>
          <w:color w:val="auto"/>
          <w:sz w:val="24"/>
          <w:szCs w:val="24"/>
          <w:lang w:val="bg-BG"/>
        </w:rPr>
        <w:t xml:space="preserve"> и условията, при които са обявени</w:t>
      </w:r>
      <w:r w:rsidR="00694C75" w:rsidRPr="006653B3">
        <w:rPr>
          <w:color w:val="auto"/>
          <w:sz w:val="24"/>
          <w:szCs w:val="24"/>
        </w:rPr>
        <w:t>.</w:t>
      </w:r>
    </w:p>
    <w:p w:rsidR="00393946" w:rsidRPr="006653B3" w:rsidRDefault="00694C75" w:rsidP="00087F19">
      <w:pPr>
        <w:spacing w:after="0" w:line="240" w:lineRule="auto"/>
        <w:ind w:left="0" w:firstLine="720"/>
        <w:rPr>
          <w:color w:val="auto"/>
          <w:sz w:val="24"/>
          <w:szCs w:val="24"/>
          <w:lang w:val="bg-BG"/>
        </w:rPr>
      </w:pPr>
      <w:r w:rsidRPr="006653B3">
        <w:rPr>
          <w:color w:val="auto"/>
          <w:sz w:val="24"/>
          <w:szCs w:val="24"/>
        </w:rPr>
        <w:t xml:space="preserve">(2) </w:t>
      </w:r>
      <w:r w:rsidR="00AF7380" w:rsidRPr="006653B3">
        <w:rPr>
          <w:noProof/>
          <w:color w:val="auto"/>
          <w:sz w:val="24"/>
          <w:szCs w:val="24"/>
          <w:lang w:val="bg-BG"/>
        </w:rPr>
        <w:t>Оценителите,</w:t>
      </w:r>
      <w:r w:rsidRPr="006653B3">
        <w:rPr>
          <w:color w:val="auto"/>
          <w:sz w:val="24"/>
          <w:szCs w:val="24"/>
        </w:rPr>
        <w:t xml:space="preserve"> включените във водения съобразно Правилата за организацията на работата на Управителния съвет на Национален фонд „Култура” и устройството и дейността на Национален фонд „Култура”, препоръчителен Списък на оценителите към Национален фонд „Култура” се включват в списъците по чл.</w:t>
      </w:r>
      <w:r w:rsidR="003B75FF" w:rsidRPr="006653B3">
        <w:rPr>
          <w:color w:val="auto"/>
          <w:sz w:val="24"/>
          <w:szCs w:val="24"/>
          <w:lang w:val="bg-BG"/>
        </w:rPr>
        <w:t xml:space="preserve"> 2</w:t>
      </w:r>
      <w:r w:rsidR="00AA7890">
        <w:rPr>
          <w:color w:val="auto"/>
          <w:sz w:val="24"/>
          <w:szCs w:val="24"/>
          <w:lang w:val="bg-BG"/>
        </w:rPr>
        <w:t>7</w:t>
      </w:r>
      <w:r w:rsidR="00A35CF5" w:rsidRPr="006653B3">
        <w:rPr>
          <w:color w:val="auto"/>
          <w:sz w:val="24"/>
          <w:szCs w:val="24"/>
          <w:lang w:val="bg-BG"/>
        </w:rPr>
        <w:t>, ал. 1 служебно</w:t>
      </w:r>
      <w:r w:rsidR="003B75FF" w:rsidRPr="006653B3">
        <w:rPr>
          <w:color w:val="auto"/>
          <w:sz w:val="24"/>
          <w:szCs w:val="24"/>
          <w:lang w:val="bg-BG"/>
        </w:rPr>
        <w:t>.</w:t>
      </w:r>
    </w:p>
    <w:p w:rsidR="00AF7380" w:rsidRPr="006653B3" w:rsidRDefault="00AF7380" w:rsidP="00087F19">
      <w:pPr>
        <w:spacing w:after="0" w:line="240" w:lineRule="auto"/>
        <w:ind w:left="0" w:firstLine="720"/>
        <w:rPr>
          <w:b/>
          <w:color w:val="auto"/>
          <w:sz w:val="24"/>
          <w:szCs w:val="24"/>
          <w:lang w:val="bg-BG"/>
        </w:rPr>
      </w:pPr>
    </w:p>
    <w:p w:rsidR="00393946" w:rsidRPr="006653B3" w:rsidRDefault="00AF7380" w:rsidP="00087F19">
      <w:pPr>
        <w:spacing w:after="0" w:line="240" w:lineRule="auto"/>
        <w:ind w:left="0" w:firstLine="720"/>
        <w:rPr>
          <w:color w:val="auto"/>
          <w:sz w:val="24"/>
          <w:szCs w:val="24"/>
          <w:lang w:val="bg-BG"/>
        </w:rPr>
      </w:pPr>
      <w:r w:rsidRPr="006653B3">
        <w:rPr>
          <w:b/>
          <w:color w:val="auto"/>
          <w:sz w:val="24"/>
          <w:szCs w:val="24"/>
          <w:lang w:val="bg-BG"/>
        </w:rPr>
        <w:t>§</w:t>
      </w:r>
      <w:r w:rsidR="00694C75" w:rsidRPr="006653B3">
        <w:rPr>
          <w:b/>
          <w:color w:val="auto"/>
          <w:sz w:val="24"/>
          <w:szCs w:val="24"/>
        </w:rPr>
        <w:t xml:space="preserve"> </w:t>
      </w:r>
      <w:r w:rsidRPr="006653B3">
        <w:rPr>
          <w:b/>
          <w:color w:val="auto"/>
          <w:sz w:val="24"/>
          <w:szCs w:val="24"/>
          <w:lang w:val="bg-BG"/>
        </w:rPr>
        <w:t>3</w:t>
      </w:r>
      <w:r w:rsidR="00694C75" w:rsidRPr="006653B3">
        <w:rPr>
          <w:b/>
          <w:color w:val="auto"/>
          <w:sz w:val="24"/>
          <w:szCs w:val="24"/>
        </w:rPr>
        <w:t>.</w:t>
      </w:r>
      <w:r w:rsidR="00694C75" w:rsidRPr="006653B3">
        <w:rPr>
          <w:color w:val="auto"/>
          <w:sz w:val="24"/>
          <w:szCs w:val="24"/>
        </w:rPr>
        <w:t xml:space="preserve"> Тази наредба се издава на основание чл. 32а, ал. 1 от Закона за закрила и развитие на културата,</w:t>
      </w:r>
      <w:r w:rsidR="00A31B8C" w:rsidRPr="006653B3">
        <w:rPr>
          <w:color w:val="auto"/>
          <w:sz w:val="24"/>
          <w:szCs w:val="24"/>
          <w:lang w:val="bg-BG"/>
        </w:rPr>
        <w:t xml:space="preserve"> след съгласуване с министъра на финансите.</w:t>
      </w:r>
    </w:p>
    <w:p w:rsidR="00AF7380" w:rsidRPr="006653B3" w:rsidRDefault="00AF7380" w:rsidP="00087F19">
      <w:pPr>
        <w:spacing w:after="0" w:line="240" w:lineRule="auto"/>
        <w:ind w:left="0" w:firstLine="720"/>
        <w:rPr>
          <w:color w:val="auto"/>
          <w:sz w:val="24"/>
          <w:szCs w:val="24"/>
          <w:lang w:val="bg-BG"/>
        </w:rPr>
      </w:pPr>
    </w:p>
    <w:p w:rsidR="00393946" w:rsidRDefault="00AF7380" w:rsidP="00087F19">
      <w:pPr>
        <w:spacing w:after="0" w:line="240" w:lineRule="auto"/>
        <w:ind w:left="0" w:firstLine="720"/>
        <w:rPr>
          <w:color w:val="auto"/>
          <w:sz w:val="24"/>
          <w:szCs w:val="24"/>
        </w:rPr>
      </w:pPr>
      <w:r w:rsidRPr="006653B3">
        <w:rPr>
          <w:b/>
          <w:color w:val="auto"/>
          <w:sz w:val="24"/>
          <w:szCs w:val="24"/>
          <w:lang w:val="bg-BG"/>
        </w:rPr>
        <w:t>§</w:t>
      </w:r>
      <w:r w:rsidR="00694C75" w:rsidRPr="006653B3">
        <w:rPr>
          <w:b/>
          <w:color w:val="auto"/>
          <w:sz w:val="24"/>
          <w:szCs w:val="24"/>
        </w:rPr>
        <w:t xml:space="preserve"> </w:t>
      </w:r>
      <w:r w:rsidR="00446708" w:rsidRPr="006653B3">
        <w:rPr>
          <w:b/>
          <w:color w:val="auto"/>
          <w:sz w:val="24"/>
          <w:szCs w:val="24"/>
          <w:lang w:val="bg-BG"/>
        </w:rPr>
        <w:t>4</w:t>
      </w:r>
      <w:r w:rsidR="00694C75" w:rsidRPr="006653B3">
        <w:rPr>
          <w:color w:val="auto"/>
          <w:sz w:val="24"/>
          <w:szCs w:val="24"/>
        </w:rPr>
        <w:t xml:space="preserve">. Наредбата влиза в сила от датата на обнародването </w:t>
      </w:r>
      <w:r w:rsidR="00712DAC" w:rsidRPr="006653B3">
        <w:rPr>
          <w:color w:val="auto"/>
          <w:sz w:val="24"/>
          <w:szCs w:val="24"/>
          <w:lang w:val="bg-BG"/>
        </w:rPr>
        <w:t>ѝ</w:t>
      </w:r>
      <w:r w:rsidR="00694C75" w:rsidRPr="006653B3">
        <w:rPr>
          <w:color w:val="auto"/>
          <w:sz w:val="24"/>
          <w:szCs w:val="24"/>
        </w:rPr>
        <w:t xml:space="preserve"> в „Държавен </w:t>
      </w:r>
      <w:r w:rsidR="00AA7890" w:rsidRPr="006653B3">
        <w:rPr>
          <w:color w:val="auto"/>
          <w:sz w:val="24"/>
          <w:szCs w:val="24"/>
        </w:rPr>
        <w:t>вестник “</w:t>
      </w:r>
      <w:r w:rsidR="00694C75" w:rsidRPr="006653B3">
        <w:rPr>
          <w:color w:val="auto"/>
          <w:sz w:val="24"/>
          <w:szCs w:val="24"/>
        </w:rPr>
        <w:t>.</w:t>
      </w:r>
    </w:p>
    <w:p w:rsidR="0036274D" w:rsidRDefault="0036274D" w:rsidP="00087F19">
      <w:pPr>
        <w:spacing w:after="0" w:line="240" w:lineRule="auto"/>
        <w:ind w:left="0" w:firstLine="720"/>
        <w:rPr>
          <w:color w:val="auto"/>
          <w:sz w:val="24"/>
          <w:szCs w:val="24"/>
        </w:rPr>
      </w:pPr>
    </w:p>
    <w:p w:rsidR="0036274D" w:rsidRDefault="0036274D" w:rsidP="00087F19">
      <w:pPr>
        <w:spacing w:after="0" w:line="240" w:lineRule="auto"/>
        <w:ind w:left="0" w:firstLine="720"/>
        <w:rPr>
          <w:color w:val="auto"/>
          <w:sz w:val="24"/>
          <w:szCs w:val="24"/>
        </w:rPr>
      </w:pPr>
    </w:p>
    <w:p w:rsidR="0036274D" w:rsidRDefault="0036274D" w:rsidP="00087F19">
      <w:pPr>
        <w:spacing w:after="0" w:line="240" w:lineRule="auto"/>
        <w:ind w:left="0" w:firstLine="720"/>
        <w:rPr>
          <w:color w:val="auto"/>
          <w:sz w:val="24"/>
          <w:szCs w:val="24"/>
        </w:rPr>
      </w:pPr>
    </w:p>
    <w:p w:rsidR="0036274D" w:rsidRPr="0036274D" w:rsidRDefault="0036274D" w:rsidP="00087F19">
      <w:pPr>
        <w:spacing w:after="0" w:line="240" w:lineRule="auto"/>
        <w:ind w:left="0" w:firstLine="720"/>
        <w:rPr>
          <w:b/>
          <w:color w:val="auto"/>
          <w:sz w:val="24"/>
          <w:szCs w:val="24"/>
          <w:lang w:val="bg-BG"/>
        </w:rPr>
      </w:pPr>
      <w:r w:rsidRPr="0036274D">
        <w:rPr>
          <w:b/>
          <w:color w:val="auto"/>
          <w:sz w:val="24"/>
          <w:szCs w:val="24"/>
          <w:lang w:val="bg-BG"/>
        </w:rPr>
        <w:t>НАЙДЕН ТОДОРОВ</w:t>
      </w:r>
    </w:p>
    <w:p w:rsidR="0036274D" w:rsidRDefault="0036274D" w:rsidP="00087F19">
      <w:pPr>
        <w:spacing w:after="0" w:line="240" w:lineRule="auto"/>
        <w:ind w:left="0" w:firstLine="720"/>
        <w:rPr>
          <w:color w:val="auto"/>
          <w:sz w:val="24"/>
          <w:szCs w:val="24"/>
          <w:lang w:val="bg-BG"/>
        </w:rPr>
      </w:pPr>
      <w:r>
        <w:rPr>
          <w:color w:val="auto"/>
          <w:sz w:val="24"/>
          <w:szCs w:val="24"/>
          <w:lang w:val="bg-BG"/>
        </w:rPr>
        <w:t>МИНИСТЪР</w:t>
      </w:r>
    </w:p>
    <w:p w:rsidR="00611B27" w:rsidRDefault="00611B27" w:rsidP="00087F19">
      <w:pPr>
        <w:spacing w:after="0" w:line="240" w:lineRule="auto"/>
        <w:ind w:left="0" w:firstLine="720"/>
        <w:rPr>
          <w:color w:val="auto"/>
          <w:sz w:val="24"/>
          <w:szCs w:val="24"/>
          <w:lang w:val="bg-BG"/>
        </w:rPr>
      </w:pPr>
    </w:p>
    <w:p w:rsidR="00611B27" w:rsidRDefault="00611B27" w:rsidP="00087F19">
      <w:pPr>
        <w:spacing w:after="0" w:line="240" w:lineRule="auto"/>
        <w:ind w:left="0" w:firstLine="720"/>
        <w:rPr>
          <w:color w:val="auto"/>
          <w:sz w:val="24"/>
          <w:szCs w:val="24"/>
          <w:lang w:val="bg-BG"/>
        </w:rPr>
      </w:pPr>
    </w:p>
    <w:p w:rsidR="00611B27" w:rsidRDefault="008D1047" w:rsidP="00087F19">
      <w:pPr>
        <w:spacing w:after="0" w:line="240" w:lineRule="auto"/>
        <w:ind w:left="0" w:firstLine="720"/>
        <w:rPr>
          <w:color w:val="auto"/>
          <w:sz w:val="24"/>
          <w:szCs w:val="24"/>
          <w:lang w:val="bg-BG"/>
        </w:rPr>
      </w:pPr>
      <w:r>
        <w:rPr>
          <w:color w:val="auto"/>
          <w:sz w:val="24"/>
          <w:szCs w:val="24"/>
          <w:lang w:val="bg-BG"/>
        </w:rPr>
        <w:t>И. Ганев, заместник-министър ………………..</w:t>
      </w:r>
    </w:p>
    <w:p w:rsidR="00611B27" w:rsidRDefault="008D1047" w:rsidP="00087F19">
      <w:pPr>
        <w:spacing w:after="0" w:line="240" w:lineRule="auto"/>
        <w:ind w:left="0" w:firstLine="720"/>
        <w:rPr>
          <w:color w:val="auto"/>
          <w:sz w:val="24"/>
          <w:szCs w:val="24"/>
          <w:lang w:val="bg-BG"/>
        </w:rPr>
      </w:pPr>
      <w:r>
        <w:rPr>
          <w:color w:val="auto"/>
          <w:sz w:val="24"/>
          <w:szCs w:val="24"/>
          <w:lang w:val="bg-BG"/>
        </w:rPr>
        <w:t>Т. Керанов, главен секретар ……………….</w:t>
      </w:r>
    </w:p>
    <w:p w:rsidR="00611B27" w:rsidRDefault="008D1047" w:rsidP="00087F19">
      <w:pPr>
        <w:spacing w:after="0" w:line="240" w:lineRule="auto"/>
        <w:ind w:left="0" w:firstLine="720"/>
        <w:rPr>
          <w:color w:val="auto"/>
          <w:sz w:val="24"/>
          <w:szCs w:val="24"/>
          <w:lang w:val="bg-BG"/>
        </w:rPr>
      </w:pPr>
      <w:r>
        <w:rPr>
          <w:color w:val="auto"/>
          <w:sz w:val="24"/>
          <w:szCs w:val="24"/>
          <w:lang w:val="bg-BG"/>
        </w:rPr>
        <w:t>В. Грънчарова, ид директор ПНДПП ………………….</w:t>
      </w:r>
    </w:p>
    <w:p w:rsidR="00611B27" w:rsidRPr="0036274D" w:rsidRDefault="00611B27" w:rsidP="00087F19">
      <w:pPr>
        <w:spacing w:after="0" w:line="240" w:lineRule="auto"/>
        <w:ind w:left="0" w:firstLine="720"/>
        <w:rPr>
          <w:color w:val="auto"/>
          <w:sz w:val="24"/>
          <w:szCs w:val="24"/>
          <w:lang w:val="bg-BG"/>
        </w:rPr>
      </w:pPr>
      <w:r>
        <w:rPr>
          <w:color w:val="auto"/>
          <w:sz w:val="24"/>
          <w:szCs w:val="24"/>
          <w:lang w:val="bg-BG"/>
        </w:rPr>
        <w:t xml:space="preserve">Изг. М. </w:t>
      </w:r>
      <w:r w:rsidR="008D1047">
        <w:rPr>
          <w:color w:val="auto"/>
          <w:sz w:val="24"/>
          <w:szCs w:val="24"/>
          <w:lang w:val="bg-BG"/>
        </w:rPr>
        <w:t>К</w:t>
      </w:r>
      <w:r>
        <w:rPr>
          <w:color w:val="auto"/>
          <w:sz w:val="24"/>
          <w:szCs w:val="24"/>
          <w:lang w:val="bg-BG"/>
        </w:rPr>
        <w:t>ацаро</w:t>
      </w:r>
      <w:r w:rsidR="008D1047">
        <w:rPr>
          <w:color w:val="auto"/>
          <w:sz w:val="24"/>
          <w:szCs w:val="24"/>
          <w:lang w:val="bg-BG"/>
        </w:rPr>
        <w:t>в</w:t>
      </w:r>
      <w:r>
        <w:rPr>
          <w:color w:val="auto"/>
          <w:sz w:val="24"/>
          <w:szCs w:val="24"/>
          <w:lang w:val="bg-BG"/>
        </w:rPr>
        <w:t>а</w:t>
      </w:r>
      <w:r w:rsidR="008D1047">
        <w:rPr>
          <w:color w:val="auto"/>
          <w:sz w:val="24"/>
          <w:szCs w:val="24"/>
          <w:lang w:val="bg-BG"/>
        </w:rPr>
        <w:t>, главен юрисконсулт ……………………….</w:t>
      </w:r>
    </w:p>
    <w:sectPr w:rsidR="00611B27" w:rsidRPr="0036274D" w:rsidSect="00BD0116">
      <w:footerReference w:type="even" r:id="rId20"/>
      <w:footerReference w:type="default" r:id="rId21"/>
      <w:footerReference w:type="first" r:id="rId22"/>
      <w:pgSz w:w="12240" w:h="15840"/>
      <w:pgMar w:top="2077" w:right="605" w:bottom="1329" w:left="1134" w:header="720" w:footer="86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0B3B" w:rsidRDefault="00190B3B">
      <w:pPr>
        <w:spacing w:after="0" w:line="240" w:lineRule="auto"/>
      </w:pPr>
      <w:r>
        <w:separator/>
      </w:r>
    </w:p>
  </w:endnote>
  <w:endnote w:type="continuationSeparator" w:id="0">
    <w:p w:rsidR="00190B3B" w:rsidRDefault="00190B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C75" w:rsidRDefault="00694C75">
    <w:pPr>
      <w:spacing w:after="0" w:line="259" w:lineRule="auto"/>
      <w:ind w:left="0" w:right="77"/>
      <w:jc w:val="right"/>
    </w:pPr>
    <w:r>
      <w:fldChar w:fldCharType="begin"/>
    </w:r>
    <w:r>
      <w:instrText xml:space="preserve"> PAGE   \* MERGEFORMAT </w:instrText>
    </w:r>
    <w:r>
      <w:fldChar w:fldCharType="separate"/>
    </w:r>
    <w:r w:rsidR="00B9166D" w:rsidRPr="00B9166D">
      <w:rPr>
        <w:noProof/>
        <w:sz w:val="20"/>
      </w:rPr>
      <w:t>10</w:t>
    </w:r>
    <w:r>
      <w:rPr>
        <w:sz w:val="20"/>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C75" w:rsidRDefault="00694C75">
    <w:pPr>
      <w:spacing w:after="0" w:line="259" w:lineRule="auto"/>
      <w:ind w:left="0" w:right="77"/>
      <w:jc w:val="right"/>
    </w:pPr>
    <w:r>
      <w:fldChar w:fldCharType="begin"/>
    </w:r>
    <w:r>
      <w:instrText xml:space="preserve"> PAGE   \* MERGEFORMAT </w:instrText>
    </w:r>
    <w:r>
      <w:fldChar w:fldCharType="separate"/>
    </w:r>
    <w:r w:rsidR="00B9166D" w:rsidRPr="00B9166D">
      <w:rPr>
        <w:noProof/>
        <w:sz w:val="20"/>
      </w:rPr>
      <w:t>11</w:t>
    </w:r>
    <w:r>
      <w:rPr>
        <w:sz w:val="20"/>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C75" w:rsidRDefault="00694C75">
    <w:pPr>
      <w:spacing w:after="0" w:line="259" w:lineRule="auto"/>
      <w:ind w:left="0" w:right="77"/>
      <w:jc w:val="right"/>
    </w:pPr>
    <w:r>
      <w:fldChar w:fldCharType="begin"/>
    </w:r>
    <w:r>
      <w:instrText xml:space="preserve"> PAGE   \* MERGEFORMAT </w:instrText>
    </w:r>
    <w:r>
      <w:fldChar w:fldCharType="separate"/>
    </w:r>
    <w:r>
      <w:rPr>
        <w:sz w:val="20"/>
      </w:rPr>
      <w:t>2</w:t>
    </w:r>
    <w:r>
      <w:rPr>
        <w:sz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0B3B" w:rsidRDefault="00190B3B">
      <w:pPr>
        <w:spacing w:after="0" w:line="240" w:lineRule="auto"/>
      </w:pPr>
      <w:r>
        <w:separator/>
      </w:r>
    </w:p>
  </w:footnote>
  <w:footnote w:type="continuationSeparator" w:id="0">
    <w:p w:rsidR="00190B3B" w:rsidRDefault="00190B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D4D6D"/>
    <w:multiLevelType w:val="hybridMultilevel"/>
    <w:tmpl w:val="4552BB7E"/>
    <w:lvl w:ilvl="0" w:tplc="8730ABFC">
      <w:start w:val="4"/>
      <w:numFmt w:val="decimal"/>
      <w:lvlText w:val="%1."/>
      <w:lvlJc w:val="left"/>
      <w:pPr>
        <w:ind w:left="3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15AC1E8">
      <w:start w:val="1"/>
      <w:numFmt w:val="lowerLetter"/>
      <w:lvlText w:val="%2"/>
      <w:lvlJc w:val="left"/>
      <w:pPr>
        <w:ind w:left="16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C9CD69E">
      <w:start w:val="1"/>
      <w:numFmt w:val="lowerRoman"/>
      <w:lvlText w:val="%3"/>
      <w:lvlJc w:val="left"/>
      <w:pPr>
        <w:ind w:left="23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5C6C720">
      <w:start w:val="1"/>
      <w:numFmt w:val="decimal"/>
      <w:lvlText w:val="%4"/>
      <w:lvlJc w:val="left"/>
      <w:pPr>
        <w:ind w:left="30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D7A9E7E">
      <w:start w:val="1"/>
      <w:numFmt w:val="lowerLetter"/>
      <w:lvlText w:val="%5"/>
      <w:lvlJc w:val="left"/>
      <w:pPr>
        <w:ind w:left="38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7A24934">
      <w:start w:val="1"/>
      <w:numFmt w:val="lowerRoman"/>
      <w:lvlText w:val="%6"/>
      <w:lvlJc w:val="left"/>
      <w:pPr>
        <w:ind w:left="45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FA80686">
      <w:start w:val="1"/>
      <w:numFmt w:val="decimal"/>
      <w:lvlText w:val="%7"/>
      <w:lvlJc w:val="left"/>
      <w:pPr>
        <w:ind w:left="52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642DFDA">
      <w:start w:val="1"/>
      <w:numFmt w:val="lowerLetter"/>
      <w:lvlText w:val="%8"/>
      <w:lvlJc w:val="left"/>
      <w:pPr>
        <w:ind w:left="59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2DAC7BE">
      <w:start w:val="1"/>
      <w:numFmt w:val="lowerRoman"/>
      <w:lvlText w:val="%9"/>
      <w:lvlJc w:val="left"/>
      <w:pPr>
        <w:ind w:left="66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1F77EDF"/>
    <w:multiLevelType w:val="hybridMultilevel"/>
    <w:tmpl w:val="E71802A2"/>
    <w:lvl w:ilvl="0" w:tplc="469C3D20">
      <w:start w:val="4"/>
      <w:numFmt w:val="decimal"/>
      <w:lvlText w:val="%1."/>
      <w:lvlJc w:val="left"/>
      <w:pPr>
        <w:ind w:left="5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07848E6">
      <w:start w:val="1"/>
      <w:numFmt w:val="lowerLetter"/>
      <w:lvlText w:val="%2"/>
      <w:lvlJc w:val="left"/>
      <w:pPr>
        <w:ind w:left="15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0C01E38">
      <w:start w:val="1"/>
      <w:numFmt w:val="lowerRoman"/>
      <w:lvlText w:val="%3"/>
      <w:lvlJc w:val="left"/>
      <w:pPr>
        <w:ind w:left="23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EBCDB22">
      <w:start w:val="1"/>
      <w:numFmt w:val="decimal"/>
      <w:lvlText w:val="%4"/>
      <w:lvlJc w:val="left"/>
      <w:pPr>
        <w:ind w:left="30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394ADEC">
      <w:start w:val="1"/>
      <w:numFmt w:val="lowerLetter"/>
      <w:lvlText w:val="%5"/>
      <w:lvlJc w:val="left"/>
      <w:pPr>
        <w:ind w:left="37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EAC1568">
      <w:start w:val="1"/>
      <w:numFmt w:val="lowerRoman"/>
      <w:lvlText w:val="%6"/>
      <w:lvlJc w:val="left"/>
      <w:pPr>
        <w:ind w:left="44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432129A">
      <w:start w:val="1"/>
      <w:numFmt w:val="decimal"/>
      <w:lvlText w:val="%7"/>
      <w:lvlJc w:val="left"/>
      <w:pPr>
        <w:ind w:left="51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F14C6DE">
      <w:start w:val="1"/>
      <w:numFmt w:val="lowerLetter"/>
      <w:lvlText w:val="%8"/>
      <w:lvlJc w:val="left"/>
      <w:pPr>
        <w:ind w:left="59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6341E9A">
      <w:start w:val="1"/>
      <w:numFmt w:val="lowerRoman"/>
      <w:lvlText w:val="%9"/>
      <w:lvlJc w:val="left"/>
      <w:pPr>
        <w:ind w:left="66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3311DFE"/>
    <w:multiLevelType w:val="hybridMultilevel"/>
    <w:tmpl w:val="D6088C40"/>
    <w:lvl w:ilvl="0" w:tplc="88CEEF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BB429FE"/>
    <w:multiLevelType w:val="hybridMultilevel"/>
    <w:tmpl w:val="5FC45388"/>
    <w:lvl w:ilvl="0" w:tplc="D8889648">
      <w:start w:val="1"/>
      <w:numFmt w:val="decimal"/>
      <w:lvlText w:val="%1."/>
      <w:lvlJc w:val="left"/>
      <w:pPr>
        <w:ind w:left="9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ADA451C">
      <w:start w:val="1"/>
      <w:numFmt w:val="lowerLetter"/>
      <w:lvlText w:val="%2"/>
      <w:lvlJc w:val="left"/>
      <w:pPr>
        <w:ind w:left="17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C274D6">
      <w:start w:val="1"/>
      <w:numFmt w:val="lowerRoman"/>
      <w:lvlText w:val="%3"/>
      <w:lvlJc w:val="left"/>
      <w:pPr>
        <w:ind w:left="24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7A29D94">
      <w:start w:val="1"/>
      <w:numFmt w:val="decimal"/>
      <w:lvlText w:val="%4"/>
      <w:lvlJc w:val="left"/>
      <w:pPr>
        <w:ind w:left="31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6FADE10">
      <w:start w:val="1"/>
      <w:numFmt w:val="lowerLetter"/>
      <w:lvlText w:val="%5"/>
      <w:lvlJc w:val="left"/>
      <w:pPr>
        <w:ind w:left="38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2DE974A">
      <w:start w:val="1"/>
      <w:numFmt w:val="lowerRoman"/>
      <w:lvlText w:val="%6"/>
      <w:lvlJc w:val="left"/>
      <w:pPr>
        <w:ind w:left="45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F42447E">
      <w:start w:val="1"/>
      <w:numFmt w:val="decimal"/>
      <w:lvlText w:val="%7"/>
      <w:lvlJc w:val="left"/>
      <w:pPr>
        <w:ind w:left="53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396A1EC">
      <w:start w:val="1"/>
      <w:numFmt w:val="lowerLetter"/>
      <w:lvlText w:val="%8"/>
      <w:lvlJc w:val="left"/>
      <w:pPr>
        <w:ind w:left="60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478C6AC">
      <w:start w:val="1"/>
      <w:numFmt w:val="lowerRoman"/>
      <w:lvlText w:val="%9"/>
      <w:lvlJc w:val="left"/>
      <w:pPr>
        <w:ind w:left="67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7C47809"/>
    <w:multiLevelType w:val="hybridMultilevel"/>
    <w:tmpl w:val="810ADF9A"/>
    <w:lvl w:ilvl="0" w:tplc="9C5ABF86">
      <w:start w:val="1"/>
      <w:numFmt w:val="decimal"/>
      <w:lvlText w:val="%1."/>
      <w:lvlJc w:val="left"/>
      <w:pPr>
        <w:ind w:left="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94444A8">
      <w:start w:val="1"/>
      <w:numFmt w:val="lowerLetter"/>
      <w:lvlText w:val="%2"/>
      <w:lvlJc w:val="left"/>
      <w:pPr>
        <w:ind w:left="17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F1A4104">
      <w:start w:val="1"/>
      <w:numFmt w:val="lowerRoman"/>
      <w:lvlText w:val="%3"/>
      <w:lvlJc w:val="left"/>
      <w:pPr>
        <w:ind w:left="25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074BF9E">
      <w:start w:val="1"/>
      <w:numFmt w:val="decimal"/>
      <w:lvlText w:val="%4"/>
      <w:lvlJc w:val="left"/>
      <w:pPr>
        <w:ind w:left="32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5AE0948">
      <w:start w:val="1"/>
      <w:numFmt w:val="lowerLetter"/>
      <w:lvlText w:val="%5"/>
      <w:lvlJc w:val="left"/>
      <w:pPr>
        <w:ind w:left="39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E36470E">
      <w:start w:val="1"/>
      <w:numFmt w:val="lowerRoman"/>
      <w:lvlText w:val="%6"/>
      <w:lvlJc w:val="left"/>
      <w:pPr>
        <w:ind w:left="46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CE0B566">
      <w:start w:val="1"/>
      <w:numFmt w:val="decimal"/>
      <w:lvlText w:val="%7"/>
      <w:lvlJc w:val="left"/>
      <w:pPr>
        <w:ind w:left="53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1126A9C">
      <w:start w:val="1"/>
      <w:numFmt w:val="lowerLetter"/>
      <w:lvlText w:val="%8"/>
      <w:lvlJc w:val="left"/>
      <w:pPr>
        <w:ind w:left="61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DEAA238">
      <w:start w:val="1"/>
      <w:numFmt w:val="lowerRoman"/>
      <w:lvlText w:val="%9"/>
      <w:lvlJc w:val="left"/>
      <w:pPr>
        <w:ind w:left="68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17FE30AA"/>
    <w:multiLevelType w:val="hybridMultilevel"/>
    <w:tmpl w:val="6FDE1A6C"/>
    <w:lvl w:ilvl="0" w:tplc="F8CE9B8C">
      <w:start w:val="1"/>
      <w:numFmt w:val="decimal"/>
      <w:lvlText w:val="%1."/>
      <w:lvlJc w:val="left"/>
      <w:pPr>
        <w:ind w:left="4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33E8F08">
      <w:start w:val="1"/>
      <w:numFmt w:val="lowerLetter"/>
      <w:lvlText w:val="%2"/>
      <w:lvlJc w:val="left"/>
      <w:pPr>
        <w:ind w:left="17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3160EA0">
      <w:start w:val="1"/>
      <w:numFmt w:val="lowerRoman"/>
      <w:lvlText w:val="%3"/>
      <w:lvlJc w:val="left"/>
      <w:pPr>
        <w:ind w:left="25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CA0EAB0">
      <w:start w:val="1"/>
      <w:numFmt w:val="decimal"/>
      <w:lvlText w:val="%4"/>
      <w:lvlJc w:val="left"/>
      <w:pPr>
        <w:ind w:left="32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1D2E27C">
      <w:start w:val="1"/>
      <w:numFmt w:val="lowerLetter"/>
      <w:lvlText w:val="%5"/>
      <w:lvlJc w:val="left"/>
      <w:pPr>
        <w:ind w:left="39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2D88188">
      <w:start w:val="1"/>
      <w:numFmt w:val="lowerRoman"/>
      <w:lvlText w:val="%6"/>
      <w:lvlJc w:val="left"/>
      <w:pPr>
        <w:ind w:left="46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ACE9124">
      <w:start w:val="1"/>
      <w:numFmt w:val="decimal"/>
      <w:lvlText w:val="%7"/>
      <w:lvlJc w:val="left"/>
      <w:pPr>
        <w:ind w:left="53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7E327E">
      <w:start w:val="1"/>
      <w:numFmt w:val="lowerLetter"/>
      <w:lvlText w:val="%8"/>
      <w:lvlJc w:val="left"/>
      <w:pPr>
        <w:ind w:left="61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D74FC98">
      <w:start w:val="1"/>
      <w:numFmt w:val="lowerRoman"/>
      <w:lvlText w:val="%9"/>
      <w:lvlJc w:val="left"/>
      <w:pPr>
        <w:ind w:left="68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1CB62A2A"/>
    <w:multiLevelType w:val="hybridMultilevel"/>
    <w:tmpl w:val="6A605BD0"/>
    <w:lvl w:ilvl="0" w:tplc="9AAE9BC8">
      <w:start w:val="1"/>
      <w:numFmt w:val="decimal"/>
      <w:lvlText w:val="%1."/>
      <w:lvlJc w:val="left"/>
      <w:pPr>
        <w:ind w:left="8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BA5A9428">
      <w:start w:val="1"/>
      <w:numFmt w:val="lowerLetter"/>
      <w:lvlText w:val="%2"/>
      <w:lvlJc w:val="left"/>
      <w:pPr>
        <w:ind w:left="166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6C50939C">
      <w:start w:val="1"/>
      <w:numFmt w:val="lowerRoman"/>
      <w:lvlText w:val="%3"/>
      <w:lvlJc w:val="left"/>
      <w:pPr>
        <w:ind w:left="238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5C28CE64">
      <w:start w:val="1"/>
      <w:numFmt w:val="decimal"/>
      <w:lvlText w:val="%4"/>
      <w:lvlJc w:val="left"/>
      <w:pPr>
        <w:ind w:left="310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486A7200">
      <w:start w:val="1"/>
      <w:numFmt w:val="lowerLetter"/>
      <w:lvlText w:val="%5"/>
      <w:lvlJc w:val="left"/>
      <w:pPr>
        <w:ind w:left="382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07ACCDD2">
      <w:start w:val="1"/>
      <w:numFmt w:val="lowerRoman"/>
      <w:lvlText w:val="%6"/>
      <w:lvlJc w:val="left"/>
      <w:pPr>
        <w:ind w:left="454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7518B2EE">
      <w:start w:val="1"/>
      <w:numFmt w:val="decimal"/>
      <w:lvlText w:val="%7"/>
      <w:lvlJc w:val="left"/>
      <w:pPr>
        <w:ind w:left="526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CE5E6DE2">
      <w:start w:val="1"/>
      <w:numFmt w:val="lowerLetter"/>
      <w:lvlText w:val="%8"/>
      <w:lvlJc w:val="left"/>
      <w:pPr>
        <w:ind w:left="598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F9C462E6">
      <w:start w:val="1"/>
      <w:numFmt w:val="lowerRoman"/>
      <w:lvlText w:val="%9"/>
      <w:lvlJc w:val="left"/>
      <w:pPr>
        <w:ind w:left="670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7" w15:restartNumberingAfterBreak="0">
    <w:nsid w:val="1D3B2120"/>
    <w:multiLevelType w:val="hybridMultilevel"/>
    <w:tmpl w:val="1BC23620"/>
    <w:lvl w:ilvl="0" w:tplc="DAF6CCC2">
      <w:start w:val="4"/>
      <w:numFmt w:val="decimal"/>
      <w:lvlText w:val="%1."/>
      <w:lvlJc w:val="left"/>
      <w:pPr>
        <w:ind w:left="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A1055AC">
      <w:start w:val="1"/>
      <w:numFmt w:val="lowerLetter"/>
      <w:lvlText w:val="%2"/>
      <w:lvlJc w:val="left"/>
      <w:pPr>
        <w:ind w:left="16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73203D4">
      <w:start w:val="1"/>
      <w:numFmt w:val="lowerRoman"/>
      <w:lvlText w:val="%3"/>
      <w:lvlJc w:val="left"/>
      <w:pPr>
        <w:ind w:left="23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26ABC7E">
      <w:start w:val="1"/>
      <w:numFmt w:val="decimal"/>
      <w:lvlText w:val="%4"/>
      <w:lvlJc w:val="left"/>
      <w:pPr>
        <w:ind w:left="30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278411C">
      <w:start w:val="1"/>
      <w:numFmt w:val="lowerLetter"/>
      <w:lvlText w:val="%5"/>
      <w:lvlJc w:val="left"/>
      <w:pPr>
        <w:ind w:left="37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A7CF1E8">
      <w:start w:val="1"/>
      <w:numFmt w:val="lowerRoman"/>
      <w:lvlText w:val="%6"/>
      <w:lvlJc w:val="left"/>
      <w:pPr>
        <w:ind w:left="45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56077B2">
      <w:start w:val="1"/>
      <w:numFmt w:val="decimal"/>
      <w:lvlText w:val="%7"/>
      <w:lvlJc w:val="left"/>
      <w:pPr>
        <w:ind w:left="52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D88210">
      <w:start w:val="1"/>
      <w:numFmt w:val="lowerLetter"/>
      <w:lvlText w:val="%8"/>
      <w:lvlJc w:val="left"/>
      <w:pPr>
        <w:ind w:left="59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F8A6E08">
      <w:start w:val="1"/>
      <w:numFmt w:val="lowerRoman"/>
      <w:lvlText w:val="%9"/>
      <w:lvlJc w:val="left"/>
      <w:pPr>
        <w:ind w:left="66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26D151A8"/>
    <w:multiLevelType w:val="hybridMultilevel"/>
    <w:tmpl w:val="B952F1B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27B33B91"/>
    <w:multiLevelType w:val="hybridMultilevel"/>
    <w:tmpl w:val="DE8AD7C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299D3059"/>
    <w:multiLevelType w:val="hybridMultilevel"/>
    <w:tmpl w:val="06FE88AA"/>
    <w:lvl w:ilvl="0" w:tplc="67966AF4">
      <w:start w:val="1"/>
      <w:numFmt w:val="decimal"/>
      <w:lvlText w:val="%1."/>
      <w:lvlJc w:val="left"/>
      <w:pPr>
        <w:ind w:left="3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5C2E2D2">
      <w:start w:val="1"/>
      <w:numFmt w:val="lowerLetter"/>
      <w:lvlText w:val="%2"/>
      <w:lvlJc w:val="left"/>
      <w:pPr>
        <w:ind w:left="18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6FE3470">
      <w:start w:val="1"/>
      <w:numFmt w:val="lowerRoman"/>
      <w:lvlText w:val="%3"/>
      <w:lvlJc w:val="left"/>
      <w:pPr>
        <w:ind w:left="25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ABC91E4">
      <w:start w:val="1"/>
      <w:numFmt w:val="decimal"/>
      <w:lvlText w:val="%4"/>
      <w:lvlJc w:val="left"/>
      <w:pPr>
        <w:ind w:left="32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AECCADE">
      <w:start w:val="1"/>
      <w:numFmt w:val="lowerLetter"/>
      <w:lvlText w:val="%5"/>
      <w:lvlJc w:val="left"/>
      <w:pPr>
        <w:ind w:left="40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E6FA5A">
      <w:start w:val="1"/>
      <w:numFmt w:val="lowerRoman"/>
      <w:lvlText w:val="%6"/>
      <w:lvlJc w:val="left"/>
      <w:pPr>
        <w:ind w:left="47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EBAD94E">
      <w:start w:val="1"/>
      <w:numFmt w:val="decimal"/>
      <w:lvlText w:val="%7"/>
      <w:lvlJc w:val="left"/>
      <w:pPr>
        <w:ind w:left="54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F808EB4">
      <w:start w:val="1"/>
      <w:numFmt w:val="lowerLetter"/>
      <w:lvlText w:val="%8"/>
      <w:lvlJc w:val="left"/>
      <w:pPr>
        <w:ind w:left="61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20260BC">
      <w:start w:val="1"/>
      <w:numFmt w:val="lowerRoman"/>
      <w:lvlText w:val="%9"/>
      <w:lvlJc w:val="left"/>
      <w:pPr>
        <w:ind w:left="68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2C9747DE"/>
    <w:multiLevelType w:val="hybridMultilevel"/>
    <w:tmpl w:val="C2E2D99C"/>
    <w:lvl w:ilvl="0" w:tplc="EDA8E652">
      <w:start w:val="1"/>
      <w:numFmt w:val="decimal"/>
      <w:lvlText w:val="%1."/>
      <w:lvlJc w:val="left"/>
      <w:pPr>
        <w:ind w:left="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838CA38">
      <w:start w:val="1"/>
      <w:numFmt w:val="lowerLetter"/>
      <w:lvlText w:val="%2"/>
      <w:lvlJc w:val="left"/>
      <w:pPr>
        <w:ind w:left="16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1C6409A">
      <w:start w:val="1"/>
      <w:numFmt w:val="lowerRoman"/>
      <w:lvlText w:val="%3"/>
      <w:lvlJc w:val="left"/>
      <w:pPr>
        <w:ind w:left="23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9369328">
      <w:start w:val="1"/>
      <w:numFmt w:val="decimal"/>
      <w:lvlText w:val="%4"/>
      <w:lvlJc w:val="left"/>
      <w:pPr>
        <w:ind w:left="30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47085A6">
      <w:start w:val="1"/>
      <w:numFmt w:val="lowerLetter"/>
      <w:lvlText w:val="%5"/>
      <w:lvlJc w:val="left"/>
      <w:pPr>
        <w:ind w:left="37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46433AA">
      <w:start w:val="1"/>
      <w:numFmt w:val="lowerRoman"/>
      <w:lvlText w:val="%6"/>
      <w:lvlJc w:val="left"/>
      <w:pPr>
        <w:ind w:left="44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7049D6C">
      <w:start w:val="1"/>
      <w:numFmt w:val="decimal"/>
      <w:lvlText w:val="%7"/>
      <w:lvlJc w:val="left"/>
      <w:pPr>
        <w:ind w:left="52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314F1E0">
      <w:start w:val="1"/>
      <w:numFmt w:val="lowerLetter"/>
      <w:lvlText w:val="%8"/>
      <w:lvlJc w:val="left"/>
      <w:pPr>
        <w:ind w:left="59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7A2388A">
      <w:start w:val="1"/>
      <w:numFmt w:val="lowerRoman"/>
      <w:lvlText w:val="%9"/>
      <w:lvlJc w:val="left"/>
      <w:pPr>
        <w:ind w:left="66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2DD3293E"/>
    <w:multiLevelType w:val="hybridMultilevel"/>
    <w:tmpl w:val="E19838EA"/>
    <w:lvl w:ilvl="0" w:tplc="B444463E">
      <w:start w:val="1"/>
      <w:numFmt w:val="decimal"/>
      <w:lvlText w:val="%1."/>
      <w:lvlJc w:val="left"/>
      <w:pPr>
        <w:ind w:left="9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F1E1966">
      <w:start w:val="1"/>
      <w:numFmt w:val="lowerLetter"/>
      <w:lvlText w:val="%2"/>
      <w:lvlJc w:val="left"/>
      <w:pPr>
        <w:ind w:left="16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5F04158">
      <w:start w:val="1"/>
      <w:numFmt w:val="lowerRoman"/>
      <w:lvlText w:val="%3"/>
      <w:lvlJc w:val="left"/>
      <w:pPr>
        <w:ind w:left="23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2E80854">
      <w:start w:val="1"/>
      <w:numFmt w:val="decimal"/>
      <w:lvlText w:val="%4"/>
      <w:lvlJc w:val="left"/>
      <w:pPr>
        <w:ind w:left="30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2660956">
      <w:start w:val="1"/>
      <w:numFmt w:val="lowerLetter"/>
      <w:lvlText w:val="%5"/>
      <w:lvlJc w:val="left"/>
      <w:pPr>
        <w:ind w:left="38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21E0D60">
      <w:start w:val="1"/>
      <w:numFmt w:val="lowerRoman"/>
      <w:lvlText w:val="%6"/>
      <w:lvlJc w:val="left"/>
      <w:pPr>
        <w:ind w:left="45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2DE364A">
      <w:start w:val="1"/>
      <w:numFmt w:val="decimal"/>
      <w:lvlText w:val="%7"/>
      <w:lvlJc w:val="left"/>
      <w:pPr>
        <w:ind w:left="52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B4A3EB2">
      <w:start w:val="1"/>
      <w:numFmt w:val="lowerLetter"/>
      <w:lvlText w:val="%8"/>
      <w:lvlJc w:val="left"/>
      <w:pPr>
        <w:ind w:left="59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272C2B6">
      <w:start w:val="1"/>
      <w:numFmt w:val="lowerRoman"/>
      <w:lvlText w:val="%9"/>
      <w:lvlJc w:val="left"/>
      <w:pPr>
        <w:ind w:left="66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337B273F"/>
    <w:multiLevelType w:val="hybridMultilevel"/>
    <w:tmpl w:val="A7C24230"/>
    <w:lvl w:ilvl="0" w:tplc="96DE37E8">
      <w:start w:val="4"/>
      <w:numFmt w:val="decimal"/>
      <w:lvlText w:val="(%1)"/>
      <w:lvlJc w:val="left"/>
      <w:pPr>
        <w:ind w:left="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5C88B2C">
      <w:start w:val="1"/>
      <w:numFmt w:val="lowerLetter"/>
      <w:lvlText w:val="%2"/>
      <w:lvlJc w:val="left"/>
      <w:pPr>
        <w:ind w:left="16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5DA4110">
      <w:start w:val="1"/>
      <w:numFmt w:val="lowerRoman"/>
      <w:lvlText w:val="%3"/>
      <w:lvlJc w:val="left"/>
      <w:pPr>
        <w:ind w:left="23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E6E5D04">
      <w:start w:val="1"/>
      <w:numFmt w:val="decimal"/>
      <w:lvlText w:val="%4"/>
      <w:lvlJc w:val="left"/>
      <w:pPr>
        <w:ind w:left="30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9EA6D56">
      <w:start w:val="1"/>
      <w:numFmt w:val="lowerLetter"/>
      <w:lvlText w:val="%5"/>
      <w:lvlJc w:val="left"/>
      <w:pPr>
        <w:ind w:left="37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750ACB8">
      <w:start w:val="1"/>
      <w:numFmt w:val="lowerRoman"/>
      <w:lvlText w:val="%6"/>
      <w:lvlJc w:val="left"/>
      <w:pPr>
        <w:ind w:left="45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DC29E98">
      <w:start w:val="1"/>
      <w:numFmt w:val="decimal"/>
      <w:lvlText w:val="%7"/>
      <w:lvlJc w:val="left"/>
      <w:pPr>
        <w:ind w:left="5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46634F8">
      <w:start w:val="1"/>
      <w:numFmt w:val="lowerLetter"/>
      <w:lvlText w:val="%8"/>
      <w:lvlJc w:val="left"/>
      <w:pPr>
        <w:ind w:left="59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BCCCB82">
      <w:start w:val="1"/>
      <w:numFmt w:val="lowerRoman"/>
      <w:lvlText w:val="%9"/>
      <w:lvlJc w:val="left"/>
      <w:pPr>
        <w:ind w:left="66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35E85676"/>
    <w:multiLevelType w:val="hybridMultilevel"/>
    <w:tmpl w:val="835CF81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3B724B21"/>
    <w:multiLevelType w:val="hybridMultilevel"/>
    <w:tmpl w:val="D3F617AE"/>
    <w:lvl w:ilvl="0" w:tplc="F1EEFEAC">
      <w:start w:val="4"/>
      <w:numFmt w:val="decimal"/>
      <w:lvlText w:val="(%1)"/>
      <w:lvlJc w:val="left"/>
      <w:pPr>
        <w:ind w:left="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C2EA940">
      <w:start w:val="1"/>
      <w:numFmt w:val="lowerLetter"/>
      <w:lvlText w:val="%2"/>
      <w:lvlJc w:val="left"/>
      <w:pPr>
        <w:ind w:left="16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0847E6A">
      <w:start w:val="1"/>
      <w:numFmt w:val="lowerRoman"/>
      <w:lvlText w:val="%3"/>
      <w:lvlJc w:val="left"/>
      <w:pPr>
        <w:ind w:left="23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67E24D0">
      <w:start w:val="1"/>
      <w:numFmt w:val="decimal"/>
      <w:lvlText w:val="%4"/>
      <w:lvlJc w:val="left"/>
      <w:pPr>
        <w:ind w:left="30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440AB22">
      <w:start w:val="1"/>
      <w:numFmt w:val="lowerLetter"/>
      <w:lvlText w:val="%5"/>
      <w:lvlJc w:val="left"/>
      <w:pPr>
        <w:ind w:left="38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7B63BB2">
      <w:start w:val="1"/>
      <w:numFmt w:val="lowerRoman"/>
      <w:lvlText w:val="%6"/>
      <w:lvlJc w:val="left"/>
      <w:pPr>
        <w:ind w:left="45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D88618C">
      <w:start w:val="1"/>
      <w:numFmt w:val="decimal"/>
      <w:lvlText w:val="%7"/>
      <w:lvlJc w:val="left"/>
      <w:pPr>
        <w:ind w:left="52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6A0CD3A">
      <w:start w:val="1"/>
      <w:numFmt w:val="lowerLetter"/>
      <w:lvlText w:val="%8"/>
      <w:lvlJc w:val="left"/>
      <w:pPr>
        <w:ind w:left="59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EA04866">
      <w:start w:val="1"/>
      <w:numFmt w:val="lowerRoman"/>
      <w:lvlText w:val="%9"/>
      <w:lvlJc w:val="left"/>
      <w:pPr>
        <w:ind w:left="66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3EAF7244"/>
    <w:multiLevelType w:val="hybridMultilevel"/>
    <w:tmpl w:val="C5C8318E"/>
    <w:lvl w:ilvl="0" w:tplc="91D2C7EE">
      <w:start w:val="4"/>
      <w:numFmt w:val="decimal"/>
      <w:lvlText w:val="%1."/>
      <w:lvlJc w:val="left"/>
      <w:pPr>
        <w:ind w:left="8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D7227DC">
      <w:start w:val="1"/>
      <w:numFmt w:val="lowerLetter"/>
      <w:lvlText w:val="%2"/>
      <w:lvlJc w:val="left"/>
      <w:pPr>
        <w:ind w:left="16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80CC75C">
      <w:start w:val="1"/>
      <w:numFmt w:val="lowerRoman"/>
      <w:lvlText w:val="%3"/>
      <w:lvlJc w:val="left"/>
      <w:pPr>
        <w:ind w:left="23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B1AB7A6">
      <w:start w:val="1"/>
      <w:numFmt w:val="decimal"/>
      <w:lvlText w:val="%4"/>
      <w:lvlJc w:val="left"/>
      <w:pPr>
        <w:ind w:left="30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4D8BFE0">
      <w:start w:val="1"/>
      <w:numFmt w:val="lowerLetter"/>
      <w:lvlText w:val="%5"/>
      <w:lvlJc w:val="left"/>
      <w:pPr>
        <w:ind w:left="37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F0CA7C4">
      <w:start w:val="1"/>
      <w:numFmt w:val="lowerRoman"/>
      <w:lvlText w:val="%6"/>
      <w:lvlJc w:val="left"/>
      <w:pPr>
        <w:ind w:left="44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C644298">
      <w:start w:val="1"/>
      <w:numFmt w:val="decimal"/>
      <w:lvlText w:val="%7"/>
      <w:lvlJc w:val="left"/>
      <w:pPr>
        <w:ind w:left="52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E8C9216">
      <w:start w:val="1"/>
      <w:numFmt w:val="lowerLetter"/>
      <w:lvlText w:val="%8"/>
      <w:lvlJc w:val="left"/>
      <w:pPr>
        <w:ind w:left="59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22474BC">
      <w:start w:val="1"/>
      <w:numFmt w:val="lowerRoman"/>
      <w:lvlText w:val="%9"/>
      <w:lvlJc w:val="left"/>
      <w:pPr>
        <w:ind w:left="66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3F0F50B6"/>
    <w:multiLevelType w:val="hybridMultilevel"/>
    <w:tmpl w:val="4BFECBA6"/>
    <w:lvl w:ilvl="0" w:tplc="1C16D9D0">
      <w:start w:val="10"/>
      <w:numFmt w:val="decimal"/>
      <w:lvlText w:val="(%1)"/>
      <w:lvlJc w:val="left"/>
      <w:pPr>
        <w:ind w:left="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D8C4E86">
      <w:start w:val="1"/>
      <w:numFmt w:val="lowerLetter"/>
      <w:lvlText w:val="%2"/>
      <w:lvlJc w:val="left"/>
      <w:pPr>
        <w:ind w:left="15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BA2B2D2">
      <w:start w:val="1"/>
      <w:numFmt w:val="lowerRoman"/>
      <w:lvlText w:val="%3"/>
      <w:lvlJc w:val="left"/>
      <w:pPr>
        <w:ind w:left="23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6CA9A98">
      <w:start w:val="1"/>
      <w:numFmt w:val="decimal"/>
      <w:lvlText w:val="%4"/>
      <w:lvlJc w:val="left"/>
      <w:pPr>
        <w:ind w:left="30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976C710">
      <w:start w:val="1"/>
      <w:numFmt w:val="lowerLetter"/>
      <w:lvlText w:val="%5"/>
      <w:lvlJc w:val="left"/>
      <w:pPr>
        <w:ind w:left="37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5A2AC66">
      <w:start w:val="1"/>
      <w:numFmt w:val="lowerRoman"/>
      <w:lvlText w:val="%6"/>
      <w:lvlJc w:val="left"/>
      <w:pPr>
        <w:ind w:left="44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4DCFEDE">
      <w:start w:val="1"/>
      <w:numFmt w:val="decimal"/>
      <w:lvlText w:val="%7"/>
      <w:lvlJc w:val="left"/>
      <w:pPr>
        <w:ind w:left="51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12EEF5A">
      <w:start w:val="1"/>
      <w:numFmt w:val="lowerLetter"/>
      <w:lvlText w:val="%8"/>
      <w:lvlJc w:val="left"/>
      <w:pPr>
        <w:ind w:left="59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3E68FB0">
      <w:start w:val="1"/>
      <w:numFmt w:val="lowerRoman"/>
      <w:lvlText w:val="%9"/>
      <w:lvlJc w:val="left"/>
      <w:pPr>
        <w:ind w:left="66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42D81EDC"/>
    <w:multiLevelType w:val="hybridMultilevel"/>
    <w:tmpl w:val="6D889B8A"/>
    <w:lvl w:ilvl="0" w:tplc="0402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DB6809"/>
    <w:multiLevelType w:val="hybridMultilevel"/>
    <w:tmpl w:val="E6DE98F2"/>
    <w:lvl w:ilvl="0" w:tplc="0C3E20BC">
      <w:start w:val="1"/>
      <w:numFmt w:val="decimal"/>
      <w:lvlText w:val="%1."/>
      <w:lvlJc w:val="left"/>
      <w:pPr>
        <w:ind w:left="30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53C63D34">
      <w:start w:val="1"/>
      <w:numFmt w:val="lowerLetter"/>
      <w:lvlText w:val="%2"/>
      <w:lvlJc w:val="left"/>
      <w:pPr>
        <w:ind w:left="163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6160262A">
      <w:start w:val="1"/>
      <w:numFmt w:val="lowerRoman"/>
      <w:lvlText w:val="%3"/>
      <w:lvlJc w:val="left"/>
      <w:pPr>
        <w:ind w:left="235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60DC6C3E">
      <w:start w:val="1"/>
      <w:numFmt w:val="decimal"/>
      <w:lvlText w:val="%4"/>
      <w:lvlJc w:val="left"/>
      <w:pPr>
        <w:ind w:left="307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0A665986">
      <w:start w:val="1"/>
      <w:numFmt w:val="lowerLetter"/>
      <w:lvlText w:val="%5"/>
      <w:lvlJc w:val="left"/>
      <w:pPr>
        <w:ind w:left="379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CAD879F8">
      <w:start w:val="1"/>
      <w:numFmt w:val="lowerRoman"/>
      <w:lvlText w:val="%6"/>
      <w:lvlJc w:val="left"/>
      <w:pPr>
        <w:ind w:left="451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B2D88100">
      <w:start w:val="1"/>
      <w:numFmt w:val="decimal"/>
      <w:lvlText w:val="%7"/>
      <w:lvlJc w:val="left"/>
      <w:pPr>
        <w:ind w:left="523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421818CC">
      <w:start w:val="1"/>
      <w:numFmt w:val="lowerLetter"/>
      <w:lvlText w:val="%8"/>
      <w:lvlJc w:val="left"/>
      <w:pPr>
        <w:ind w:left="595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B60EA7AE">
      <w:start w:val="1"/>
      <w:numFmt w:val="lowerRoman"/>
      <w:lvlText w:val="%9"/>
      <w:lvlJc w:val="left"/>
      <w:pPr>
        <w:ind w:left="667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20" w15:restartNumberingAfterBreak="0">
    <w:nsid w:val="4E960ADB"/>
    <w:multiLevelType w:val="hybridMultilevel"/>
    <w:tmpl w:val="C9B6E2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51032F0B"/>
    <w:multiLevelType w:val="hybridMultilevel"/>
    <w:tmpl w:val="CE02D26E"/>
    <w:lvl w:ilvl="0" w:tplc="1C16D9D0">
      <w:start w:val="10"/>
      <w:numFmt w:val="decimal"/>
      <w:lvlText w:val="(%1)"/>
      <w:lvlJc w:val="left"/>
      <w:pPr>
        <w:ind w:left="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4C129BE"/>
    <w:multiLevelType w:val="hybridMultilevel"/>
    <w:tmpl w:val="73261D46"/>
    <w:lvl w:ilvl="0" w:tplc="ADB21120">
      <w:start w:val="6"/>
      <w:numFmt w:val="decimal"/>
      <w:lvlText w:val="(%1)"/>
      <w:lvlJc w:val="left"/>
      <w:pPr>
        <w:ind w:left="441" w:hanging="360"/>
      </w:pPr>
      <w:rPr>
        <w:rFonts w:hint="default"/>
      </w:rPr>
    </w:lvl>
    <w:lvl w:ilvl="1" w:tplc="04090019" w:tentative="1">
      <w:start w:val="1"/>
      <w:numFmt w:val="lowerLetter"/>
      <w:lvlText w:val="%2."/>
      <w:lvlJc w:val="left"/>
      <w:pPr>
        <w:ind w:left="1161" w:hanging="360"/>
      </w:pPr>
    </w:lvl>
    <w:lvl w:ilvl="2" w:tplc="0409001B" w:tentative="1">
      <w:start w:val="1"/>
      <w:numFmt w:val="lowerRoman"/>
      <w:lvlText w:val="%3."/>
      <w:lvlJc w:val="right"/>
      <w:pPr>
        <w:ind w:left="1881" w:hanging="180"/>
      </w:pPr>
    </w:lvl>
    <w:lvl w:ilvl="3" w:tplc="0409000F" w:tentative="1">
      <w:start w:val="1"/>
      <w:numFmt w:val="decimal"/>
      <w:lvlText w:val="%4."/>
      <w:lvlJc w:val="left"/>
      <w:pPr>
        <w:ind w:left="2601" w:hanging="360"/>
      </w:pPr>
    </w:lvl>
    <w:lvl w:ilvl="4" w:tplc="04090019" w:tentative="1">
      <w:start w:val="1"/>
      <w:numFmt w:val="lowerLetter"/>
      <w:lvlText w:val="%5."/>
      <w:lvlJc w:val="left"/>
      <w:pPr>
        <w:ind w:left="3321" w:hanging="360"/>
      </w:pPr>
    </w:lvl>
    <w:lvl w:ilvl="5" w:tplc="0409001B" w:tentative="1">
      <w:start w:val="1"/>
      <w:numFmt w:val="lowerRoman"/>
      <w:lvlText w:val="%6."/>
      <w:lvlJc w:val="right"/>
      <w:pPr>
        <w:ind w:left="4041" w:hanging="180"/>
      </w:pPr>
    </w:lvl>
    <w:lvl w:ilvl="6" w:tplc="0409000F" w:tentative="1">
      <w:start w:val="1"/>
      <w:numFmt w:val="decimal"/>
      <w:lvlText w:val="%7."/>
      <w:lvlJc w:val="left"/>
      <w:pPr>
        <w:ind w:left="4761" w:hanging="360"/>
      </w:pPr>
    </w:lvl>
    <w:lvl w:ilvl="7" w:tplc="04090019" w:tentative="1">
      <w:start w:val="1"/>
      <w:numFmt w:val="lowerLetter"/>
      <w:lvlText w:val="%8."/>
      <w:lvlJc w:val="left"/>
      <w:pPr>
        <w:ind w:left="5481" w:hanging="360"/>
      </w:pPr>
    </w:lvl>
    <w:lvl w:ilvl="8" w:tplc="0409001B" w:tentative="1">
      <w:start w:val="1"/>
      <w:numFmt w:val="lowerRoman"/>
      <w:lvlText w:val="%9."/>
      <w:lvlJc w:val="right"/>
      <w:pPr>
        <w:ind w:left="6201" w:hanging="180"/>
      </w:pPr>
    </w:lvl>
  </w:abstractNum>
  <w:abstractNum w:abstractNumId="23" w15:restartNumberingAfterBreak="0">
    <w:nsid w:val="54D94E8B"/>
    <w:multiLevelType w:val="hybridMultilevel"/>
    <w:tmpl w:val="E5800490"/>
    <w:lvl w:ilvl="0" w:tplc="5A805A78">
      <w:start w:val="6"/>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5C3547A"/>
    <w:multiLevelType w:val="hybridMultilevel"/>
    <w:tmpl w:val="24900C32"/>
    <w:lvl w:ilvl="0" w:tplc="42169B82">
      <w:start w:val="1"/>
      <w:numFmt w:val="decimal"/>
      <w:lvlText w:val="%1."/>
      <w:lvlJc w:val="left"/>
      <w:pPr>
        <w:ind w:left="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568D112">
      <w:start w:val="1"/>
      <w:numFmt w:val="lowerLetter"/>
      <w:lvlText w:val="%2"/>
      <w:lvlJc w:val="left"/>
      <w:pPr>
        <w:ind w:left="1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C0A94D6">
      <w:start w:val="1"/>
      <w:numFmt w:val="lowerRoman"/>
      <w:lvlText w:val="%3"/>
      <w:lvlJc w:val="left"/>
      <w:pPr>
        <w:ind w:left="2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3C4DDC6">
      <w:start w:val="1"/>
      <w:numFmt w:val="decimal"/>
      <w:lvlText w:val="%4"/>
      <w:lvlJc w:val="left"/>
      <w:pPr>
        <w:ind w:left="32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BF46EA0">
      <w:start w:val="1"/>
      <w:numFmt w:val="lowerLetter"/>
      <w:lvlText w:val="%5"/>
      <w:lvlJc w:val="left"/>
      <w:pPr>
        <w:ind w:left="39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F42D26E">
      <w:start w:val="1"/>
      <w:numFmt w:val="lowerRoman"/>
      <w:lvlText w:val="%6"/>
      <w:lvlJc w:val="left"/>
      <w:pPr>
        <w:ind w:left="46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3E82648">
      <w:start w:val="1"/>
      <w:numFmt w:val="decimal"/>
      <w:lvlText w:val="%7"/>
      <w:lvlJc w:val="left"/>
      <w:pPr>
        <w:ind w:left="53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DAF65E">
      <w:start w:val="1"/>
      <w:numFmt w:val="lowerLetter"/>
      <w:lvlText w:val="%8"/>
      <w:lvlJc w:val="left"/>
      <w:pPr>
        <w:ind w:left="61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4560F24">
      <w:start w:val="1"/>
      <w:numFmt w:val="lowerRoman"/>
      <w:lvlText w:val="%9"/>
      <w:lvlJc w:val="left"/>
      <w:pPr>
        <w:ind w:left="68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 w15:restartNumberingAfterBreak="0">
    <w:nsid w:val="5725763B"/>
    <w:multiLevelType w:val="hybridMultilevel"/>
    <w:tmpl w:val="115406DA"/>
    <w:lvl w:ilvl="0" w:tplc="2FF069E8">
      <w:start w:val="2"/>
      <w:numFmt w:val="decimal"/>
      <w:lvlText w:val="(%1)"/>
      <w:lvlJc w:val="left"/>
      <w:pPr>
        <w:ind w:left="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CE42060">
      <w:start w:val="1"/>
      <w:numFmt w:val="lowerLetter"/>
      <w:lvlText w:val="%2"/>
      <w:lvlJc w:val="left"/>
      <w:pPr>
        <w:ind w:left="16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3DEB0C6">
      <w:start w:val="1"/>
      <w:numFmt w:val="lowerRoman"/>
      <w:lvlText w:val="%3"/>
      <w:lvlJc w:val="left"/>
      <w:pPr>
        <w:ind w:left="23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D24030E">
      <w:start w:val="1"/>
      <w:numFmt w:val="decimal"/>
      <w:lvlText w:val="%4"/>
      <w:lvlJc w:val="left"/>
      <w:pPr>
        <w:ind w:left="30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D8AAF46">
      <w:start w:val="1"/>
      <w:numFmt w:val="lowerLetter"/>
      <w:lvlText w:val="%5"/>
      <w:lvlJc w:val="left"/>
      <w:pPr>
        <w:ind w:left="3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5CE41AE">
      <w:start w:val="1"/>
      <w:numFmt w:val="lowerRoman"/>
      <w:lvlText w:val="%6"/>
      <w:lvlJc w:val="left"/>
      <w:pPr>
        <w:ind w:left="4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368EE1A">
      <w:start w:val="1"/>
      <w:numFmt w:val="decimal"/>
      <w:lvlText w:val="%7"/>
      <w:lvlJc w:val="left"/>
      <w:pPr>
        <w:ind w:left="5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8020558">
      <w:start w:val="1"/>
      <w:numFmt w:val="lowerLetter"/>
      <w:lvlText w:val="%8"/>
      <w:lvlJc w:val="left"/>
      <w:pPr>
        <w:ind w:left="5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A043428">
      <w:start w:val="1"/>
      <w:numFmt w:val="lowerRoman"/>
      <w:lvlText w:val="%9"/>
      <w:lvlJc w:val="left"/>
      <w:pPr>
        <w:ind w:left="6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6" w15:restartNumberingAfterBreak="0">
    <w:nsid w:val="57261BCE"/>
    <w:multiLevelType w:val="hybridMultilevel"/>
    <w:tmpl w:val="B2D06A3E"/>
    <w:lvl w:ilvl="0" w:tplc="3C3E763C">
      <w:start w:val="4"/>
      <w:numFmt w:val="decimal"/>
      <w:lvlText w:val="(%1)"/>
      <w:lvlJc w:val="left"/>
      <w:pPr>
        <w:ind w:left="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878886C">
      <w:start w:val="1"/>
      <w:numFmt w:val="lowerLetter"/>
      <w:lvlText w:val="%2"/>
      <w:lvlJc w:val="left"/>
      <w:pPr>
        <w:ind w:left="16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F3656F0">
      <w:start w:val="1"/>
      <w:numFmt w:val="lowerRoman"/>
      <w:lvlText w:val="%3"/>
      <w:lvlJc w:val="left"/>
      <w:pPr>
        <w:ind w:left="23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99EE0FE">
      <w:start w:val="1"/>
      <w:numFmt w:val="decimal"/>
      <w:lvlText w:val="%4"/>
      <w:lvlJc w:val="left"/>
      <w:pPr>
        <w:ind w:left="30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B9C86A4">
      <w:start w:val="1"/>
      <w:numFmt w:val="lowerLetter"/>
      <w:lvlText w:val="%5"/>
      <w:lvlJc w:val="left"/>
      <w:pPr>
        <w:ind w:left="37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7F60D64">
      <w:start w:val="1"/>
      <w:numFmt w:val="lowerRoman"/>
      <w:lvlText w:val="%6"/>
      <w:lvlJc w:val="left"/>
      <w:pPr>
        <w:ind w:left="45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CC63314">
      <w:start w:val="1"/>
      <w:numFmt w:val="decimal"/>
      <w:lvlText w:val="%7"/>
      <w:lvlJc w:val="left"/>
      <w:pPr>
        <w:ind w:left="52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41A5336">
      <w:start w:val="1"/>
      <w:numFmt w:val="lowerLetter"/>
      <w:lvlText w:val="%8"/>
      <w:lvlJc w:val="left"/>
      <w:pPr>
        <w:ind w:left="59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4AA929E">
      <w:start w:val="1"/>
      <w:numFmt w:val="lowerRoman"/>
      <w:lvlText w:val="%9"/>
      <w:lvlJc w:val="left"/>
      <w:pPr>
        <w:ind w:left="66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7" w15:restartNumberingAfterBreak="0">
    <w:nsid w:val="580919F7"/>
    <w:multiLevelType w:val="hybridMultilevel"/>
    <w:tmpl w:val="BA083E50"/>
    <w:lvl w:ilvl="0" w:tplc="0548FD6E">
      <w:start w:val="2"/>
      <w:numFmt w:val="decimal"/>
      <w:lvlText w:val="(%1)"/>
      <w:lvlJc w:val="left"/>
      <w:pPr>
        <w:ind w:left="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DE423B0">
      <w:start w:val="1"/>
      <w:numFmt w:val="lowerLetter"/>
      <w:lvlText w:val="%2"/>
      <w:lvlJc w:val="left"/>
      <w:pPr>
        <w:ind w:left="17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AB82132">
      <w:start w:val="1"/>
      <w:numFmt w:val="lowerRoman"/>
      <w:lvlText w:val="%3"/>
      <w:lvlJc w:val="left"/>
      <w:pPr>
        <w:ind w:left="24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A42B5E0">
      <w:start w:val="1"/>
      <w:numFmt w:val="decimal"/>
      <w:lvlText w:val="%4"/>
      <w:lvlJc w:val="left"/>
      <w:pPr>
        <w:ind w:left="31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0307A12">
      <w:start w:val="1"/>
      <w:numFmt w:val="lowerLetter"/>
      <w:lvlText w:val="%5"/>
      <w:lvlJc w:val="left"/>
      <w:pPr>
        <w:ind w:left="38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8DE15F0">
      <w:start w:val="1"/>
      <w:numFmt w:val="lowerRoman"/>
      <w:lvlText w:val="%6"/>
      <w:lvlJc w:val="left"/>
      <w:pPr>
        <w:ind w:left="46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7C2DAC0">
      <w:start w:val="1"/>
      <w:numFmt w:val="decimal"/>
      <w:lvlText w:val="%7"/>
      <w:lvlJc w:val="left"/>
      <w:pPr>
        <w:ind w:left="53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C88FAA4">
      <w:start w:val="1"/>
      <w:numFmt w:val="lowerLetter"/>
      <w:lvlText w:val="%8"/>
      <w:lvlJc w:val="left"/>
      <w:pPr>
        <w:ind w:left="60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A940E0E">
      <w:start w:val="1"/>
      <w:numFmt w:val="lowerRoman"/>
      <w:lvlText w:val="%9"/>
      <w:lvlJc w:val="left"/>
      <w:pPr>
        <w:ind w:left="67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8" w15:restartNumberingAfterBreak="0">
    <w:nsid w:val="5D913DFA"/>
    <w:multiLevelType w:val="hybridMultilevel"/>
    <w:tmpl w:val="C210671C"/>
    <w:lvl w:ilvl="0" w:tplc="0402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1C2602"/>
    <w:multiLevelType w:val="hybridMultilevel"/>
    <w:tmpl w:val="C0A04924"/>
    <w:lvl w:ilvl="0" w:tplc="468271A2">
      <w:start w:val="4"/>
      <w:numFmt w:val="decimal"/>
      <w:lvlText w:val="%1."/>
      <w:lvlJc w:val="left"/>
      <w:pPr>
        <w:ind w:left="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8D61470">
      <w:start w:val="1"/>
      <w:numFmt w:val="lowerLetter"/>
      <w:lvlText w:val="%2"/>
      <w:lvlJc w:val="left"/>
      <w:pPr>
        <w:ind w:left="17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9523F78">
      <w:start w:val="1"/>
      <w:numFmt w:val="lowerRoman"/>
      <w:lvlText w:val="%3"/>
      <w:lvlJc w:val="left"/>
      <w:pPr>
        <w:ind w:left="25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6E62418">
      <w:start w:val="1"/>
      <w:numFmt w:val="decimal"/>
      <w:lvlText w:val="%4"/>
      <w:lvlJc w:val="left"/>
      <w:pPr>
        <w:ind w:left="32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9DCC13A">
      <w:start w:val="1"/>
      <w:numFmt w:val="lowerLetter"/>
      <w:lvlText w:val="%5"/>
      <w:lvlJc w:val="left"/>
      <w:pPr>
        <w:ind w:left="39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51A58EC">
      <w:start w:val="1"/>
      <w:numFmt w:val="lowerRoman"/>
      <w:lvlText w:val="%6"/>
      <w:lvlJc w:val="left"/>
      <w:pPr>
        <w:ind w:left="46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17A1720">
      <w:start w:val="1"/>
      <w:numFmt w:val="decimal"/>
      <w:lvlText w:val="%7"/>
      <w:lvlJc w:val="left"/>
      <w:pPr>
        <w:ind w:left="53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E4C8CC0">
      <w:start w:val="1"/>
      <w:numFmt w:val="lowerLetter"/>
      <w:lvlText w:val="%8"/>
      <w:lvlJc w:val="left"/>
      <w:pPr>
        <w:ind w:left="61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DA2278">
      <w:start w:val="1"/>
      <w:numFmt w:val="lowerRoman"/>
      <w:lvlText w:val="%9"/>
      <w:lvlJc w:val="left"/>
      <w:pPr>
        <w:ind w:left="68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0" w15:restartNumberingAfterBreak="0">
    <w:nsid w:val="63893D6C"/>
    <w:multiLevelType w:val="hybridMultilevel"/>
    <w:tmpl w:val="1B7A79A2"/>
    <w:lvl w:ilvl="0" w:tplc="1C16D9D0">
      <w:start w:val="10"/>
      <w:numFmt w:val="decimal"/>
      <w:lvlText w:val="(%1)"/>
      <w:lvlJc w:val="left"/>
      <w:pPr>
        <w:ind w:left="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45433AE"/>
    <w:multiLevelType w:val="hybridMultilevel"/>
    <w:tmpl w:val="B0D6B6E8"/>
    <w:lvl w:ilvl="0" w:tplc="8570B52E">
      <w:start w:val="1"/>
      <w:numFmt w:val="decimal"/>
      <w:lvlText w:val="%1."/>
      <w:lvlJc w:val="left"/>
      <w:pPr>
        <w:ind w:left="3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1D48DC4">
      <w:start w:val="1"/>
      <w:numFmt w:val="lowerLetter"/>
      <w:lvlText w:val="%2"/>
      <w:lvlJc w:val="left"/>
      <w:pPr>
        <w:ind w:left="16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B7491E2">
      <w:start w:val="1"/>
      <w:numFmt w:val="lowerRoman"/>
      <w:lvlText w:val="%3"/>
      <w:lvlJc w:val="left"/>
      <w:pPr>
        <w:ind w:left="23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D65698">
      <w:start w:val="1"/>
      <w:numFmt w:val="decimal"/>
      <w:lvlText w:val="%4"/>
      <w:lvlJc w:val="left"/>
      <w:pPr>
        <w:ind w:left="30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FAC109C">
      <w:start w:val="1"/>
      <w:numFmt w:val="lowerLetter"/>
      <w:lvlText w:val="%5"/>
      <w:lvlJc w:val="left"/>
      <w:pPr>
        <w:ind w:left="37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0B61038">
      <w:start w:val="1"/>
      <w:numFmt w:val="lowerRoman"/>
      <w:lvlText w:val="%6"/>
      <w:lvlJc w:val="left"/>
      <w:pPr>
        <w:ind w:left="44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5BAE5BA">
      <w:start w:val="1"/>
      <w:numFmt w:val="decimal"/>
      <w:lvlText w:val="%7"/>
      <w:lvlJc w:val="left"/>
      <w:pPr>
        <w:ind w:left="52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FF00532">
      <w:start w:val="1"/>
      <w:numFmt w:val="lowerLetter"/>
      <w:lvlText w:val="%8"/>
      <w:lvlJc w:val="left"/>
      <w:pPr>
        <w:ind w:left="59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56679CC">
      <w:start w:val="1"/>
      <w:numFmt w:val="lowerRoman"/>
      <w:lvlText w:val="%9"/>
      <w:lvlJc w:val="left"/>
      <w:pPr>
        <w:ind w:left="66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2" w15:restartNumberingAfterBreak="0">
    <w:nsid w:val="6A157C61"/>
    <w:multiLevelType w:val="hybridMultilevel"/>
    <w:tmpl w:val="14346F10"/>
    <w:lvl w:ilvl="0" w:tplc="DE4E0CA2">
      <w:start w:val="3"/>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33" w15:restartNumberingAfterBreak="0">
    <w:nsid w:val="6DF92AB2"/>
    <w:multiLevelType w:val="hybridMultilevel"/>
    <w:tmpl w:val="6E46089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73334E94"/>
    <w:multiLevelType w:val="hybridMultilevel"/>
    <w:tmpl w:val="75969F9A"/>
    <w:lvl w:ilvl="0" w:tplc="5E569908">
      <w:start w:val="1"/>
      <w:numFmt w:val="decimal"/>
      <w:lvlText w:val="%1."/>
      <w:lvlJc w:val="left"/>
      <w:pPr>
        <w:ind w:left="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04AB8C0">
      <w:start w:val="1"/>
      <w:numFmt w:val="lowerLetter"/>
      <w:lvlText w:val="%2"/>
      <w:lvlJc w:val="left"/>
      <w:pPr>
        <w:ind w:left="16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65A9D38">
      <w:start w:val="1"/>
      <w:numFmt w:val="lowerRoman"/>
      <w:lvlText w:val="%3"/>
      <w:lvlJc w:val="left"/>
      <w:pPr>
        <w:ind w:left="23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6C61530">
      <w:start w:val="1"/>
      <w:numFmt w:val="decimal"/>
      <w:lvlText w:val="%4"/>
      <w:lvlJc w:val="left"/>
      <w:pPr>
        <w:ind w:left="30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DA8A9BE">
      <w:start w:val="1"/>
      <w:numFmt w:val="lowerLetter"/>
      <w:lvlText w:val="%5"/>
      <w:lvlJc w:val="left"/>
      <w:pPr>
        <w:ind w:left="37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CB2696A">
      <w:start w:val="1"/>
      <w:numFmt w:val="lowerRoman"/>
      <w:lvlText w:val="%6"/>
      <w:lvlJc w:val="left"/>
      <w:pPr>
        <w:ind w:left="45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33A7000">
      <w:start w:val="1"/>
      <w:numFmt w:val="decimal"/>
      <w:lvlText w:val="%7"/>
      <w:lvlJc w:val="left"/>
      <w:pPr>
        <w:ind w:left="52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C8843EE">
      <w:start w:val="1"/>
      <w:numFmt w:val="lowerLetter"/>
      <w:lvlText w:val="%8"/>
      <w:lvlJc w:val="left"/>
      <w:pPr>
        <w:ind w:left="59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E7498AC">
      <w:start w:val="1"/>
      <w:numFmt w:val="lowerRoman"/>
      <w:lvlText w:val="%9"/>
      <w:lvlJc w:val="left"/>
      <w:pPr>
        <w:ind w:left="66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5" w15:restartNumberingAfterBreak="0">
    <w:nsid w:val="75017DEC"/>
    <w:multiLevelType w:val="hybridMultilevel"/>
    <w:tmpl w:val="3CA63E9E"/>
    <w:lvl w:ilvl="0" w:tplc="BB123F9A">
      <w:start w:val="1"/>
      <w:numFmt w:val="decimal"/>
      <w:lvlText w:val="%1."/>
      <w:lvlJc w:val="left"/>
      <w:pPr>
        <w:ind w:left="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2B0BAB6">
      <w:start w:val="1"/>
      <w:numFmt w:val="lowerLetter"/>
      <w:lvlText w:val="%2"/>
      <w:lvlJc w:val="left"/>
      <w:pPr>
        <w:ind w:left="19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2E4C918">
      <w:start w:val="1"/>
      <w:numFmt w:val="lowerRoman"/>
      <w:lvlText w:val="%3"/>
      <w:lvlJc w:val="left"/>
      <w:pPr>
        <w:ind w:left="27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EC0D160">
      <w:start w:val="1"/>
      <w:numFmt w:val="decimal"/>
      <w:lvlText w:val="%4"/>
      <w:lvlJc w:val="left"/>
      <w:pPr>
        <w:ind w:left="34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2D8E032">
      <w:start w:val="1"/>
      <w:numFmt w:val="lowerLetter"/>
      <w:lvlText w:val="%5"/>
      <w:lvlJc w:val="left"/>
      <w:pPr>
        <w:ind w:left="41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E1E5296">
      <w:start w:val="1"/>
      <w:numFmt w:val="lowerRoman"/>
      <w:lvlText w:val="%6"/>
      <w:lvlJc w:val="left"/>
      <w:pPr>
        <w:ind w:left="48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194BEF2">
      <w:start w:val="1"/>
      <w:numFmt w:val="decimal"/>
      <w:lvlText w:val="%7"/>
      <w:lvlJc w:val="left"/>
      <w:pPr>
        <w:ind w:left="55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24467B0">
      <w:start w:val="1"/>
      <w:numFmt w:val="lowerLetter"/>
      <w:lvlText w:val="%8"/>
      <w:lvlJc w:val="left"/>
      <w:pPr>
        <w:ind w:left="63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232F67E">
      <w:start w:val="1"/>
      <w:numFmt w:val="lowerRoman"/>
      <w:lvlText w:val="%9"/>
      <w:lvlJc w:val="left"/>
      <w:pPr>
        <w:ind w:left="70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6" w15:restartNumberingAfterBreak="0">
    <w:nsid w:val="7893007A"/>
    <w:multiLevelType w:val="hybridMultilevel"/>
    <w:tmpl w:val="D3C605EA"/>
    <w:lvl w:ilvl="0" w:tplc="58CE49B4">
      <w:start w:val="1"/>
      <w:numFmt w:val="decimal"/>
      <w:lvlText w:val="%1."/>
      <w:lvlJc w:val="left"/>
      <w:pPr>
        <w:ind w:left="3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9D02B2E">
      <w:start w:val="1"/>
      <w:numFmt w:val="lowerLetter"/>
      <w:lvlText w:val="%2"/>
      <w:lvlJc w:val="left"/>
      <w:pPr>
        <w:ind w:left="16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316D45E">
      <w:start w:val="1"/>
      <w:numFmt w:val="lowerRoman"/>
      <w:lvlText w:val="%3"/>
      <w:lvlJc w:val="left"/>
      <w:pPr>
        <w:ind w:left="23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04EFB34">
      <w:start w:val="1"/>
      <w:numFmt w:val="decimal"/>
      <w:lvlText w:val="%4"/>
      <w:lvlJc w:val="left"/>
      <w:pPr>
        <w:ind w:left="30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6D05084">
      <w:start w:val="1"/>
      <w:numFmt w:val="lowerLetter"/>
      <w:lvlText w:val="%5"/>
      <w:lvlJc w:val="left"/>
      <w:pPr>
        <w:ind w:left="37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7B6AC0A">
      <w:start w:val="1"/>
      <w:numFmt w:val="lowerRoman"/>
      <w:lvlText w:val="%6"/>
      <w:lvlJc w:val="left"/>
      <w:pPr>
        <w:ind w:left="45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81229E8">
      <w:start w:val="1"/>
      <w:numFmt w:val="decimal"/>
      <w:lvlText w:val="%7"/>
      <w:lvlJc w:val="left"/>
      <w:pPr>
        <w:ind w:left="5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9787FEE">
      <w:start w:val="1"/>
      <w:numFmt w:val="lowerLetter"/>
      <w:lvlText w:val="%8"/>
      <w:lvlJc w:val="left"/>
      <w:pPr>
        <w:ind w:left="59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770B49A">
      <w:start w:val="1"/>
      <w:numFmt w:val="lowerRoman"/>
      <w:lvlText w:val="%9"/>
      <w:lvlJc w:val="left"/>
      <w:pPr>
        <w:ind w:left="66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7" w15:restartNumberingAfterBreak="0">
    <w:nsid w:val="78C85F4A"/>
    <w:multiLevelType w:val="hybridMultilevel"/>
    <w:tmpl w:val="BD3E872A"/>
    <w:lvl w:ilvl="0" w:tplc="FA90F5EC">
      <w:start w:val="4"/>
      <w:numFmt w:val="decimal"/>
      <w:lvlText w:val="(%1)"/>
      <w:lvlJc w:val="left"/>
      <w:pPr>
        <w:ind w:left="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19A6A96">
      <w:start w:val="1"/>
      <w:numFmt w:val="lowerLetter"/>
      <w:lvlText w:val="%2"/>
      <w:lvlJc w:val="left"/>
      <w:pPr>
        <w:ind w:left="15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1F09B74">
      <w:start w:val="1"/>
      <w:numFmt w:val="lowerRoman"/>
      <w:lvlText w:val="%3"/>
      <w:lvlJc w:val="left"/>
      <w:pPr>
        <w:ind w:left="23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8548170">
      <w:start w:val="1"/>
      <w:numFmt w:val="decimal"/>
      <w:lvlText w:val="%4"/>
      <w:lvlJc w:val="left"/>
      <w:pPr>
        <w:ind w:left="30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580C5C6">
      <w:start w:val="1"/>
      <w:numFmt w:val="lowerLetter"/>
      <w:lvlText w:val="%5"/>
      <w:lvlJc w:val="left"/>
      <w:pPr>
        <w:ind w:left="37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F3E4BFC">
      <w:start w:val="1"/>
      <w:numFmt w:val="lowerRoman"/>
      <w:lvlText w:val="%6"/>
      <w:lvlJc w:val="left"/>
      <w:pPr>
        <w:ind w:left="44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36E03A6">
      <w:start w:val="1"/>
      <w:numFmt w:val="decimal"/>
      <w:lvlText w:val="%7"/>
      <w:lvlJc w:val="left"/>
      <w:pPr>
        <w:ind w:left="51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5BC403E">
      <w:start w:val="1"/>
      <w:numFmt w:val="lowerLetter"/>
      <w:lvlText w:val="%8"/>
      <w:lvlJc w:val="left"/>
      <w:pPr>
        <w:ind w:left="59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E1479EE">
      <w:start w:val="1"/>
      <w:numFmt w:val="lowerRoman"/>
      <w:lvlText w:val="%9"/>
      <w:lvlJc w:val="left"/>
      <w:pPr>
        <w:ind w:left="66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8" w15:restartNumberingAfterBreak="0">
    <w:nsid w:val="7FEE297A"/>
    <w:multiLevelType w:val="hybridMultilevel"/>
    <w:tmpl w:val="CB38D0C6"/>
    <w:lvl w:ilvl="0" w:tplc="E4F2ADE6">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1"/>
  </w:num>
  <w:num w:numId="2">
    <w:abstractNumId w:val="12"/>
  </w:num>
  <w:num w:numId="3">
    <w:abstractNumId w:val="7"/>
  </w:num>
  <w:num w:numId="4">
    <w:abstractNumId w:val="25"/>
  </w:num>
  <w:num w:numId="5">
    <w:abstractNumId w:val="5"/>
  </w:num>
  <w:num w:numId="6">
    <w:abstractNumId w:val="37"/>
  </w:num>
  <w:num w:numId="7">
    <w:abstractNumId w:val="4"/>
  </w:num>
  <w:num w:numId="8">
    <w:abstractNumId w:val="29"/>
  </w:num>
  <w:num w:numId="9">
    <w:abstractNumId w:val="27"/>
  </w:num>
  <w:num w:numId="10">
    <w:abstractNumId w:val="19"/>
  </w:num>
  <w:num w:numId="11">
    <w:abstractNumId w:val="10"/>
  </w:num>
  <w:num w:numId="12">
    <w:abstractNumId w:val="24"/>
  </w:num>
  <w:num w:numId="13">
    <w:abstractNumId w:val="3"/>
  </w:num>
  <w:num w:numId="14">
    <w:abstractNumId w:val="13"/>
  </w:num>
  <w:num w:numId="15">
    <w:abstractNumId w:val="26"/>
  </w:num>
  <w:num w:numId="16">
    <w:abstractNumId w:val="6"/>
  </w:num>
  <w:num w:numId="17">
    <w:abstractNumId w:val="15"/>
  </w:num>
  <w:num w:numId="18">
    <w:abstractNumId w:val="1"/>
  </w:num>
  <w:num w:numId="19">
    <w:abstractNumId w:val="17"/>
  </w:num>
  <w:num w:numId="20">
    <w:abstractNumId w:val="34"/>
  </w:num>
  <w:num w:numId="21">
    <w:abstractNumId w:val="16"/>
  </w:num>
  <w:num w:numId="22">
    <w:abstractNumId w:val="31"/>
  </w:num>
  <w:num w:numId="23">
    <w:abstractNumId w:val="35"/>
  </w:num>
  <w:num w:numId="24">
    <w:abstractNumId w:val="36"/>
  </w:num>
  <w:num w:numId="25">
    <w:abstractNumId w:val="0"/>
  </w:num>
  <w:num w:numId="26">
    <w:abstractNumId w:val="32"/>
  </w:num>
  <w:num w:numId="27">
    <w:abstractNumId w:val="22"/>
  </w:num>
  <w:num w:numId="28">
    <w:abstractNumId w:val="23"/>
  </w:num>
  <w:num w:numId="29">
    <w:abstractNumId w:val="38"/>
  </w:num>
  <w:num w:numId="30">
    <w:abstractNumId w:val="21"/>
  </w:num>
  <w:num w:numId="31">
    <w:abstractNumId w:val="30"/>
  </w:num>
  <w:num w:numId="32">
    <w:abstractNumId w:val="33"/>
  </w:num>
  <w:num w:numId="33">
    <w:abstractNumId w:val="20"/>
  </w:num>
  <w:num w:numId="34">
    <w:abstractNumId w:val="2"/>
  </w:num>
  <w:num w:numId="35">
    <w:abstractNumId w:val="8"/>
  </w:num>
  <w:num w:numId="36">
    <w:abstractNumId w:val="9"/>
  </w:num>
  <w:num w:numId="37">
    <w:abstractNumId w:val="28"/>
  </w:num>
  <w:num w:numId="38">
    <w:abstractNumId w:val="18"/>
  </w:num>
  <w:num w:numId="3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proofState w:grammar="clean"/>
  <w:defaultTabStop w:val="720"/>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3946"/>
    <w:rsid w:val="00000B01"/>
    <w:rsid w:val="000051EA"/>
    <w:rsid w:val="00013E95"/>
    <w:rsid w:val="00016A01"/>
    <w:rsid w:val="00034E28"/>
    <w:rsid w:val="00034E6C"/>
    <w:rsid w:val="00044CFA"/>
    <w:rsid w:val="00053F6D"/>
    <w:rsid w:val="00077DB8"/>
    <w:rsid w:val="000876E3"/>
    <w:rsid w:val="00087F19"/>
    <w:rsid w:val="00093711"/>
    <w:rsid w:val="00096AF6"/>
    <w:rsid w:val="000979EC"/>
    <w:rsid w:val="000B0452"/>
    <w:rsid w:val="000B630D"/>
    <w:rsid w:val="000C7B61"/>
    <w:rsid w:val="000F0CDE"/>
    <w:rsid w:val="0010514B"/>
    <w:rsid w:val="001055A1"/>
    <w:rsid w:val="00111504"/>
    <w:rsid w:val="0011187C"/>
    <w:rsid w:val="00132C89"/>
    <w:rsid w:val="001577CF"/>
    <w:rsid w:val="00164587"/>
    <w:rsid w:val="001668F3"/>
    <w:rsid w:val="00176AAB"/>
    <w:rsid w:val="001821D0"/>
    <w:rsid w:val="00190B3B"/>
    <w:rsid w:val="001A0C33"/>
    <w:rsid w:val="001A7ABB"/>
    <w:rsid w:val="001B0096"/>
    <w:rsid w:val="001B1747"/>
    <w:rsid w:val="001B7B76"/>
    <w:rsid w:val="001C0EA4"/>
    <w:rsid w:val="001C3B66"/>
    <w:rsid w:val="001C51EF"/>
    <w:rsid w:val="001D5CC9"/>
    <w:rsid w:val="001D7EB9"/>
    <w:rsid w:val="001E12E9"/>
    <w:rsid w:val="001F4D69"/>
    <w:rsid w:val="00205BE8"/>
    <w:rsid w:val="00210910"/>
    <w:rsid w:val="00221A8A"/>
    <w:rsid w:val="002225AE"/>
    <w:rsid w:val="00234697"/>
    <w:rsid w:val="00235553"/>
    <w:rsid w:val="00236686"/>
    <w:rsid w:val="002463F9"/>
    <w:rsid w:val="00250201"/>
    <w:rsid w:val="00254938"/>
    <w:rsid w:val="00262A1F"/>
    <w:rsid w:val="00280038"/>
    <w:rsid w:val="002801D4"/>
    <w:rsid w:val="00290BD6"/>
    <w:rsid w:val="0029265A"/>
    <w:rsid w:val="00292F62"/>
    <w:rsid w:val="002979E9"/>
    <w:rsid w:val="002B4871"/>
    <w:rsid w:val="002B667C"/>
    <w:rsid w:val="002E75B1"/>
    <w:rsid w:val="002F319A"/>
    <w:rsid w:val="002F6125"/>
    <w:rsid w:val="002F79F8"/>
    <w:rsid w:val="00307C51"/>
    <w:rsid w:val="003120DD"/>
    <w:rsid w:val="00325F9E"/>
    <w:rsid w:val="0036274D"/>
    <w:rsid w:val="00372BE8"/>
    <w:rsid w:val="00390169"/>
    <w:rsid w:val="00393946"/>
    <w:rsid w:val="003A0CF5"/>
    <w:rsid w:val="003A1742"/>
    <w:rsid w:val="003A1CF8"/>
    <w:rsid w:val="003B5408"/>
    <w:rsid w:val="003B75FF"/>
    <w:rsid w:val="003C444A"/>
    <w:rsid w:val="003C660E"/>
    <w:rsid w:val="003D1319"/>
    <w:rsid w:val="003D6E90"/>
    <w:rsid w:val="003F0019"/>
    <w:rsid w:val="003F3351"/>
    <w:rsid w:val="003F651B"/>
    <w:rsid w:val="003F7A04"/>
    <w:rsid w:val="00400D0A"/>
    <w:rsid w:val="0040530D"/>
    <w:rsid w:val="00415BD1"/>
    <w:rsid w:val="00442C7A"/>
    <w:rsid w:val="00445ECC"/>
    <w:rsid w:val="00446708"/>
    <w:rsid w:val="0045663E"/>
    <w:rsid w:val="0046201B"/>
    <w:rsid w:val="0047129E"/>
    <w:rsid w:val="004717B9"/>
    <w:rsid w:val="0047328D"/>
    <w:rsid w:val="004853BB"/>
    <w:rsid w:val="00491961"/>
    <w:rsid w:val="00497D76"/>
    <w:rsid w:val="004A6761"/>
    <w:rsid w:val="004A7E8A"/>
    <w:rsid w:val="004B3B3B"/>
    <w:rsid w:val="004C15D2"/>
    <w:rsid w:val="004D36C5"/>
    <w:rsid w:val="004D54B3"/>
    <w:rsid w:val="004E2877"/>
    <w:rsid w:val="004E2D6E"/>
    <w:rsid w:val="004E6647"/>
    <w:rsid w:val="004E6C36"/>
    <w:rsid w:val="004F7AF1"/>
    <w:rsid w:val="0050701F"/>
    <w:rsid w:val="00510666"/>
    <w:rsid w:val="00516FD8"/>
    <w:rsid w:val="00526F5B"/>
    <w:rsid w:val="00534DFF"/>
    <w:rsid w:val="005373EB"/>
    <w:rsid w:val="00547D47"/>
    <w:rsid w:val="00550604"/>
    <w:rsid w:val="0055363C"/>
    <w:rsid w:val="005577BE"/>
    <w:rsid w:val="00561D73"/>
    <w:rsid w:val="005624BC"/>
    <w:rsid w:val="00572CAF"/>
    <w:rsid w:val="00572D12"/>
    <w:rsid w:val="00582775"/>
    <w:rsid w:val="0058309E"/>
    <w:rsid w:val="005959A2"/>
    <w:rsid w:val="005A06AB"/>
    <w:rsid w:val="005A0B8B"/>
    <w:rsid w:val="005A0C8D"/>
    <w:rsid w:val="005A7A52"/>
    <w:rsid w:val="005B1583"/>
    <w:rsid w:val="005D032B"/>
    <w:rsid w:val="005D5DF1"/>
    <w:rsid w:val="005D72F2"/>
    <w:rsid w:val="005E78D0"/>
    <w:rsid w:val="005F32D8"/>
    <w:rsid w:val="005F72FE"/>
    <w:rsid w:val="00607C9F"/>
    <w:rsid w:val="0061036A"/>
    <w:rsid w:val="00611B27"/>
    <w:rsid w:val="006264AD"/>
    <w:rsid w:val="00643421"/>
    <w:rsid w:val="00652643"/>
    <w:rsid w:val="0065484E"/>
    <w:rsid w:val="006653B3"/>
    <w:rsid w:val="00676346"/>
    <w:rsid w:val="00683B91"/>
    <w:rsid w:val="00694C75"/>
    <w:rsid w:val="00697952"/>
    <w:rsid w:val="006A5750"/>
    <w:rsid w:val="006A77AC"/>
    <w:rsid w:val="006B2991"/>
    <w:rsid w:val="006B7C4F"/>
    <w:rsid w:val="006D258E"/>
    <w:rsid w:val="006D2F06"/>
    <w:rsid w:val="006E5F99"/>
    <w:rsid w:val="006E7962"/>
    <w:rsid w:val="006F0B45"/>
    <w:rsid w:val="006F23F3"/>
    <w:rsid w:val="006F5386"/>
    <w:rsid w:val="00703689"/>
    <w:rsid w:val="0070370F"/>
    <w:rsid w:val="007047F3"/>
    <w:rsid w:val="00712DAC"/>
    <w:rsid w:val="007152CA"/>
    <w:rsid w:val="007248B5"/>
    <w:rsid w:val="00726C8A"/>
    <w:rsid w:val="007650D8"/>
    <w:rsid w:val="00775E0B"/>
    <w:rsid w:val="00783372"/>
    <w:rsid w:val="00785D39"/>
    <w:rsid w:val="007868AE"/>
    <w:rsid w:val="007874CE"/>
    <w:rsid w:val="007C4A90"/>
    <w:rsid w:val="007C78AE"/>
    <w:rsid w:val="007D13B0"/>
    <w:rsid w:val="007F15C8"/>
    <w:rsid w:val="00813535"/>
    <w:rsid w:val="00815C60"/>
    <w:rsid w:val="008174EA"/>
    <w:rsid w:val="00823525"/>
    <w:rsid w:val="0083067A"/>
    <w:rsid w:val="008324D0"/>
    <w:rsid w:val="00833C31"/>
    <w:rsid w:val="00854978"/>
    <w:rsid w:val="00863BA7"/>
    <w:rsid w:val="00867932"/>
    <w:rsid w:val="00876674"/>
    <w:rsid w:val="00877A28"/>
    <w:rsid w:val="00896DD1"/>
    <w:rsid w:val="008A0990"/>
    <w:rsid w:val="008B4DFC"/>
    <w:rsid w:val="008C0BEC"/>
    <w:rsid w:val="008D1047"/>
    <w:rsid w:val="008F0C5A"/>
    <w:rsid w:val="008F4A2A"/>
    <w:rsid w:val="008F6346"/>
    <w:rsid w:val="008F6F63"/>
    <w:rsid w:val="00901029"/>
    <w:rsid w:val="00903ABF"/>
    <w:rsid w:val="00904F86"/>
    <w:rsid w:val="00915768"/>
    <w:rsid w:val="00934D2B"/>
    <w:rsid w:val="00942AD6"/>
    <w:rsid w:val="0095063F"/>
    <w:rsid w:val="00957983"/>
    <w:rsid w:val="00961A2E"/>
    <w:rsid w:val="00962195"/>
    <w:rsid w:val="0096404B"/>
    <w:rsid w:val="0098313C"/>
    <w:rsid w:val="009A494E"/>
    <w:rsid w:val="009B3C8B"/>
    <w:rsid w:val="009B5621"/>
    <w:rsid w:val="009C0566"/>
    <w:rsid w:val="009D1BC6"/>
    <w:rsid w:val="009E5D87"/>
    <w:rsid w:val="00A05A86"/>
    <w:rsid w:val="00A14EF2"/>
    <w:rsid w:val="00A17F7D"/>
    <w:rsid w:val="00A22E83"/>
    <w:rsid w:val="00A31B8C"/>
    <w:rsid w:val="00A32BA4"/>
    <w:rsid w:val="00A3399D"/>
    <w:rsid w:val="00A35CF5"/>
    <w:rsid w:val="00A405F5"/>
    <w:rsid w:val="00A52BE8"/>
    <w:rsid w:val="00A60E70"/>
    <w:rsid w:val="00A61329"/>
    <w:rsid w:val="00A64DD9"/>
    <w:rsid w:val="00A67DB9"/>
    <w:rsid w:val="00A82EE0"/>
    <w:rsid w:val="00A9134F"/>
    <w:rsid w:val="00A93363"/>
    <w:rsid w:val="00A934D7"/>
    <w:rsid w:val="00A94A36"/>
    <w:rsid w:val="00AA6C5B"/>
    <w:rsid w:val="00AA7890"/>
    <w:rsid w:val="00AE6E04"/>
    <w:rsid w:val="00AE71AF"/>
    <w:rsid w:val="00AF7380"/>
    <w:rsid w:val="00B02BBC"/>
    <w:rsid w:val="00B05243"/>
    <w:rsid w:val="00B1096F"/>
    <w:rsid w:val="00B12531"/>
    <w:rsid w:val="00B25E18"/>
    <w:rsid w:val="00B32B9D"/>
    <w:rsid w:val="00B367F7"/>
    <w:rsid w:val="00B43344"/>
    <w:rsid w:val="00B50794"/>
    <w:rsid w:val="00B50820"/>
    <w:rsid w:val="00B516E0"/>
    <w:rsid w:val="00B55BED"/>
    <w:rsid w:val="00B5664E"/>
    <w:rsid w:val="00B65CDD"/>
    <w:rsid w:val="00B87C70"/>
    <w:rsid w:val="00B9166D"/>
    <w:rsid w:val="00B92341"/>
    <w:rsid w:val="00B94EB5"/>
    <w:rsid w:val="00BC07EF"/>
    <w:rsid w:val="00BC3226"/>
    <w:rsid w:val="00BD0116"/>
    <w:rsid w:val="00BD252A"/>
    <w:rsid w:val="00BD2629"/>
    <w:rsid w:val="00BD2D3D"/>
    <w:rsid w:val="00BD6FCF"/>
    <w:rsid w:val="00BD7727"/>
    <w:rsid w:val="00BE62D6"/>
    <w:rsid w:val="00C0431A"/>
    <w:rsid w:val="00C10D6B"/>
    <w:rsid w:val="00C11E3B"/>
    <w:rsid w:val="00C4293A"/>
    <w:rsid w:val="00C43462"/>
    <w:rsid w:val="00C61336"/>
    <w:rsid w:val="00C6398F"/>
    <w:rsid w:val="00C6636A"/>
    <w:rsid w:val="00C700E7"/>
    <w:rsid w:val="00C81247"/>
    <w:rsid w:val="00C8589D"/>
    <w:rsid w:val="00C90435"/>
    <w:rsid w:val="00C91F59"/>
    <w:rsid w:val="00C97B64"/>
    <w:rsid w:val="00CA344A"/>
    <w:rsid w:val="00CB6B73"/>
    <w:rsid w:val="00CB7936"/>
    <w:rsid w:val="00CD208E"/>
    <w:rsid w:val="00CE3635"/>
    <w:rsid w:val="00CE3CEC"/>
    <w:rsid w:val="00CE51BC"/>
    <w:rsid w:val="00CE7ABD"/>
    <w:rsid w:val="00D02384"/>
    <w:rsid w:val="00D06A48"/>
    <w:rsid w:val="00D217A9"/>
    <w:rsid w:val="00D4118F"/>
    <w:rsid w:val="00D4630F"/>
    <w:rsid w:val="00D632D1"/>
    <w:rsid w:val="00D66B70"/>
    <w:rsid w:val="00D778C5"/>
    <w:rsid w:val="00D84AD4"/>
    <w:rsid w:val="00D84BD6"/>
    <w:rsid w:val="00DA00AA"/>
    <w:rsid w:val="00DB0275"/>
    <w:rsid w:val="00DB7B55"/>
    <w:rsid w:val="00DC5A19"/>
    <w:rsid w:val="00DE21E1"/>
    <w:rsid w:val="00DF3962"/>
    <w:rsid w:val="00E20A52"/>
    <w:rsid w:val="00E37273"/>
    <w:rsid w:val="00E71B22"/>
    <w:rsid w:val="00E862B5"/>
    <w:rsid w:val="00E963C7"/>
    <w:rsid w:val="00EA1A16"/>
    <w:rsid w:val="00EA4033"/>
    <w:rsid w:val="00EA552B"/>
    <w:rsid w:val="00EC7BFD"/>
    <w:rsid w:val="00EE0E79"/>
    <w:rsid w:val="00EE7034"/>
    <w:rsid w:val="00EF74D9"/>
    <w:rsid w:val="00F10565"/>
    <w:rsid w:val="00F20DE2"/>
    <w:rsid w:val="00F25EAF"/>
    <w:rsid w:val="00F26428"/>
    <w:rsid w:val="00F45D01"/>
    <w:rsid w:val="00F6319D"/>
    <w:rsid w:val="00F77B7E"/>
    <w:rsid w:val="00F80959"/>
    <w:rsid w:val="00F82F38"/>
    <w:rsid w:val="00F97CE6"/>
    <w:rsid w:val="00FA52DD"/>
    <w:rsid w:val="00FB2BBD"/>
    <w:rsid w:val="00FC3774"/>
    <w:rsid w:val="00FC697D"/>
    <w:rsid w:val="00FC79F7"/>
    <w:rsid w:val="00FD66FB"/>
    <w:rsid w:val="00FD72D6"/>
    <w:rsid w:val="00FF7B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AD7E8"/>
  <w15:docId w15:val="{F322B3A3-5C02-4FD8-BABC-414ADF46D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47" w:lineRule="auto"/>
      <w:ind w:left="29"/>
      <w:jc w:val="both"/>
    </w:pPr>
    <w:rPr>
      <w:rFonts w:ascii="Times New Roman" w:eastAsia="Times New Roman" w:hAnsi="Times New Roman" w:cs="Times New Roman"/>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6F63"/>
    <w:pPr>
      <w:ind w:left="720"/>
      <w:contextualSpacing/>
    </w:pPr>
  </w:style>
  <w:style w:type="paragraph" w:styleId="Header">
    <w:name w:val="header"/>
    <w:basedOn w:val="Normal"/>
    <w:link w:val="HeaderChar"/>
    <w:uiPriority w:val="99"/>
    <w:unhideWhenUsed/>
    <w:rsid w:val="00EA4033"/>
    <w:pPr>
      <w:tabs>
        <w:tab w:val="center" w:pos="4703"/>
        <w:tab w:val="right" w:pos="9406"/>
      </w:tabs>
      <w:spacing w:after="0" w:line="240" w:lineRule="auto"/>
    </w:pPr>
  </w:style>
  <w:style w:type="character" w:customStyle="1" w:styleId="HeaderChar">
    <w:name w:val="Header Char"/>
    <w:basedOn w:val="DefaultParagraphFont"/>
    <w:link w:val="Header"/>
    <w:uiPriority w:val="99"/>
    <w:rsid w:val="00EA4033"/>
    <w:rPr>
      <w:rFonts w:ascii="Times New Roman" w:eastAsia="Times New Roman" w:hAnsi="Times New Roman" w:cs="Times New Roman"/>
      <w:color w:val="000000"/>
      <w:sz w:val="28"/>
    </w:rPr>
  </w:style>
  <w:style w:type="paragraph" w:styleId="Footer">
    <w:name w:val="footer"/>
    <w:basedOn w:val="Normal"/>
    <w:link w:val="FooterChar"/>
    <w:uiPriority w:val="99"/>
    <w:unhideWhenUsed/>
    <w:rsid w:val="00EA4033"/>
    <w:pPr>
      <w:tabs>
        <w:tab w:val="center" w:pos="4680"/>
        <w:tab w:val="right" w:pos="9360"/>
      </w:tabs>
      <w:spacing w:after="0" w:line="240" w:lineRule="auto"/>
      <w:ind w:left="0"/>
      <w:jc w:val="left"/>
    </w:pPr>
    <w:rPr>
      <w:rFonts w:asciiTheme="minorHAnsi" w:eastAsiaTheme="minorEastAsia" w:hAnsiTheme="minorHAnsi"/>
      <w:color w:val="auto"/>
      <w:sz w:val="22"/>
    </w:rPr>
  </w:style>
  <w:style w:type="character" w:customStyle="1" w:styleId="FooterChar">
    <w:name w:val="Footer Char"/>
    <w:basedOn w:val="DefaultParagraphFont"/>
    <w:link w:val="Footer"/>
    <w:uiPriority w:val="99"/>
    <w:rsid w:val="00EA4033"/>
    <w:rPr>
      <w:rFonts w:cs="Times New Roman"/>
    </w:rPr>
  </w:style>
  <w:style w:type="paragraph" w:styleId="BalloonText">
    <w:name w:val="Balloon Text"/>
    <w:basedOn w:val="Normal"/>
    <w:link w:val="BalloonTextChar"/>
    <w:uiPriority w:val="99"/>
    <w:semiHidden/>
    <w:unhideWhenUsed/>
    <w:rsid w:val="00442C7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2C7A"/>
    <w:rPr>
      <w:rFonts w:ascii="Segoe UI" w:eastAsia="Times New Roman" w:hAnsi="Segoe UI" w:cs="Segoe UI"/>
      <w:color w:val="000000"/>
      <w:sz w:val="18"/>
      <w:szCs w:val="18"/>
    </w:rPr>
  </w:style>
  <w:style w:type="character" w:styleId="Hyperlink">
    <w:name w:val="Hyperlink"/>
    <w:basedOn w:val="DefaultParagraphFont"/>
    <w:uiPriority w:val="99"/>
    <w:semiHidden/>
    <w:unhideWhenUsed/>
    <w:rsid w:val="00053F6D"/>
    <w:rPr>
      <w:strike w:val="0"/>
      <w:dstrike w:val="0"/>
      <w:color w:val="000000"/>
      <w:u w:val="none"/>
      <w:effect w:val="none"/>
    </w:rPr>
  </w:style>
  <w:style w:type="paragraph" w:styleId="NormalWeb">
    <w:name w:val="Normal (Web)"/>
    <w:basedOn w:val="Normal"/>
    <w:uiPriority w:val="99"/>
    <w:unhideWhenUsed/>
    <w:rsid w:val="00053F6D"/>
    <w:pPr>
      <w:spacing w:after="0" w:line="240" w:lineRule="auto"/>
      <w:ind w:left="0" w:firstLine="990"/>
    </w:pPr>
    <w:rPr>
      <w:sz w:val="24"/>
      <w:szCs w:val="24"/>
      <w:lang w:val="bg-BG" w:eastAsia="bg-BG"/>
    </w:rPr>
  </w:style>
  <w:style w:type="paragraph" w:customStyle="1" w:styleId="m">
    <w:name w:val="m"/>
    <w:basedOn w:val="Normal"/>
    <w:rsid w:val="00053F6D"/>
    <w:pPr>
      <w:spacing w:after="0" w:line="240" w:lineRule="auto"/>
      <w:ind w:left="0" w:firstLine="990"/>
    </w:pPr>
    <w:rPr>
      <w:sz w:val="24"/>
      <w:szCs w:val="24"/>
      <w:lang w:val="bg-BG" w:eastAsia="bg-BG"/>
    </w:rPr>
  </w:style>
  <w:style w:type="character" w:customStyle="1" w:styleId="blue1">
    <w:name w:val="blue1"/>
    <w:basedOn w:val="DefaultParagraphFont"/>
    <w:rsid w:val="00053F6D"/>
    <w:rPr>
      <w:rFonts w:ascii="Times New Roman" w:hAnsi="Times New Roman" w:cs="Times New Roman" w:hint="default"/>
      <w:color w:val="0000F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0506569">
      <w:bodyDiv w:val="1"/>
      <w:marLeft w:val="0"/>
      <w:marRight w:val="0"/>
      <w:marTop w:val="0"/>
      <w:marBottom w:val="0"/>
      <w:divBdr>
        <w:top w:val="none" w:sz="0" w:space="0" w:color="auto"/>
        <w:left w:val="none" w:sz="0" w:space="0" w:color="auto"/>
        <w:bottom w:val="none" w:sz="0" w:space="0" w:color="auto"/>
        <w:right w:val="none" w:sz="0" w:space="0" w:color="auto"/>
      </w:divBdr>
      <w:divsChild>
        <w:div w:id="1968511406">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18" Type="http://schemas.openxmlformats.org/officeDocument/2006/relationships/image" Target="media/image11.jpg"/><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jpg"/><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fontTable" Target="fontTable.xml"/><Relationship Id="rId10" Type="http://schemas.openxmlformats.org/officeDocument/2006/relationships/image" Target="media/image3.jpg"/><Relationship Id="rId19" Type="http://schemas.openxmlformats.org/officeDocument/2006/relationships/image" Target="media/image12.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3A3F6C-ACE0-4415-9160-3ACC03C5FD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4536</Words>
  <Characters>25856</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Scanned Image</vt:lpstr>
    </vt:vector>
  </TitlesOfParts>
  <Company/>
  <LinksUpToDate>false</LinksUpToDate>
  <CharactersWithSpaces>30332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Scanned Image</dc:title>
  <dc:subject>Scanned Image</dc:subject>
  <dc:creator>NAPS2</dc:creator>
  <cp:keywords/>
  <cp:lastModifiedBy>Miglena Kacarova</cp:lastModifiedBy>
  <cp:revision>5</cp:revision>
  <cp:lastPrinted>2024-11-21T08:22:00Z</cp:lastPrinted>
  <dcterms:created xsi:type="dcterms:W3CDTF">2024-11-20T08:12:00Z</dcterms:created>
  <dcterms:modified xsi:type="dcterms:W3CDTF">2024-11-26T07:12:00Z</dcterms:modified>
</cp:coreProperties>
</file>