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6D1576" w14:paraId="3C17A8A2" w14:textId="77777777" w:rsidTr="009D4DA5">
        <w:trPr>
          <w:trHeight w:val="309"/>
        </w:trPr>
        <w:tc>
          <w:tcPr>
            <w:tcW w:w="4467" w:type="dxa"/>
          </w:tcPr>
          <w:p w14:paraId="6FF24395" w14:textId="77777777" w:rsidR="009D4DA5" w:rsidRPr="009D4DA5" w:rsidRDefault="00FE55C5" w:rsidP="009D4DA5">
            <w:pPr>
              <w:rPr>
                <w:rFonts w:ascii="Century" w:hAnsi="Century"/>
                <w:b/>
              </w:rPr>
            </w:pPr>
            <w:r>
              <w:rPr>
                <w:rFonts w:ascii="Century" w:hAnsi="Century"/>
                <w:b/>
              </w:rPr>
              <w:t>Образецът н</w:t>
            </w:r>
            <w:r w:rsidR="009D4DA5" w:rsidRPr="009D4DA5">
              <w:rPr>
                <w:rFonts w:ascii="Century" w:hAnsi="Century"/>
                <w:b/>
              </w:rPr>
              <w:t>а частична предварителна оценка на въздействието влиза в сила от 01 януари 2021 г.</w:t>
            </w:r>
          </w:p>
        </w:tc>
      </w:tr>
    </w:tbl>
    <w:p w14:paraId="72AD3247" w14:textId="77777777"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6D1576" w14:paraId="2B181F01" w14:textId="77777777" w:rsidTr="00C93DF1">
        <w:tc>
          <w:tcPr>
            <w:tcW w:w="10266" w:type="dxa"/>
            <w:gridSpan w:val="3"/>
            <w:shd w:val="clear" w:color="auto" w:fill="D9D9D9"/>
          </w:tcPr>
          <w:p w14:paraId="796ECF6A" w14:textId="77777777"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6D1576" w14:paraId="28D25D14" w14:textId="77777777" w:rsidTr="00C93DF1">
        <w:trPr>
          <w:gridAfter w:val="1"/>
          <w:wAfter w:w="7" w:type="dxa"/>
        </w:trPr>
        <w:tc>
          <w:tcPr>
            <w:tcW w:w="5043" w:type="dxa"/>
          </w:tcPr>
          <w:p w14:paraId="576A28D4" w14:textId="77777777" w:rsidR="00076E63" w:rsidRPr="00076E63" w:rsidRDefault="00076E63" w:rsidP="00666C8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Институция:</w:t>
            </w:r>
          </w:p>
          <w:p w14:paraId="1EAD2116" w14:textId="77777777" w:rsidR="00AC6C7B" w:rsidRDefault="00AC6C7B" w:rsidP="00666C82">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Министерство на транспо</w:t>
            </w:r>
            <w:r w:rsidR="00150BD8">
              <w:rPr>
                <w:rFonts w:ascii="Times New Roman" w:eastAsia="Times New Roman" w:hAnsi="Times New Roman" w:cs="Times New Roman"/>
                <w:sz w:val="24"/>
                <w:szCs w:val="24"/>
                <w:lang w:val="bg-BG"/>
              </w:rPr>
              <w:t xml:space="preserve">рта </w:t>
            </w:r>
            <w:r>
              <w:rPr>
                <w:rFonts w:ascii="Times New Roman" w:eastAsia="Times New Roman" w:hAnsi="Times New Roman" w:cs="Times New Roman"/>
                <w:sz w:val="24"/>
                <w:szCs w:val="24"/>
                <w:lang w:val="bg-BG"/>
              </w:rPr>
              <w:t>и съобщенията</w:t>
            </w:r>
          </w:p>
          <w:p w14:paraId="72DB1B30" w14:textId="77777777" w:rsidR="00AC6C7B" w:rsidRPr="00AC6C7B" w:rsidRDefault="00AC6C7B" w:rsidP="00666C82">
            <w:pPr>
              <w:spacing w:after="0" w:line="240" w:lineRule="auto"/>
              <w:jc w:val="both"/>
              <w:rPr>
                <w:rFonts w:ascii="Times New Roman" w:eastAsia="Times New Roman" w:hAnsi="Times New Roman" w:cs="Times New Roman"/>
                <w:sz w:val="24"/>
                <w:szCs w:val="24"/>
                <w:lang w:val="bg-BG"/>
              </w:rPr>
            </w:pPr>
          </w:p>
        </w:tc>
        <w:tc>
          <w:tcPr>
            <w:tcW w:w="5216" w:type="dxa"/>
          </w:tcPr>
          <w:p w14:paraId="5AAEE43E" w14:textId="77777777" w:rsidR="00076E63" w:rsidRPr="00076E63" w:rsidRDefault="00076E63" w:rsidP="00666C8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Нормативен акт:</w:t>
            </w:r>
          </w:p>
          <w:p w14:paraId="0276F645" w14:textId="1F2BE00B" w:rsidR="00076E63" w:rsidRPr="007C3633" w:rsidRDefault="00150BD8" w:rsidP="00666C82">
            <w:pPr>
              <w:tabs>
                <w:tab w:val="left" w:pos="1180"/>
                <w:tab w:val="left" w:pos="2300"/>
                <w:tab w:val="left" w:pos="2740"/>
                <w:tab w:val="left" w:pos="4480"/>
              </w:tabs>
              <w:spacing w:line="240" w:lineRule="auto"/>
              <w:jc w:val="both"/>
              <w:rPr>
                <w:rFonts w:ascii="Times New Roman" w:eastAsia="Times New Roman" w:hAnsi="Times New Roman" w:cs="Times New Roman"/>
                <w:sz w:val="24"/>
                <w:szCs w:val="24"/>
              </w:rPr>
            </w:pPr>
            <w:r w:rsidRPr="00150BD8">
              <w:rPr>
                <w:rFonts w:ascii="Times New Roman" w:eastAsia="Times New Roman" w:hAnsi="Times New Roman" w:cs="Times New Roman"/>
                <w:sz w:val="24"/>
                <w:szCs w:val="24"/>
                <w:lang w:val="bg-BG"/>
              </w:rPr>
              <w:t xml:space="preserve">Проект на Постановление на Министерския съвет за изменение и допълнение </w:t>
            </w:r>
            <w:r w:rsidR="00266B30">
              <w:rPr>
                <w:rFonts w:ascii="Times New Roman" w:eastAsia="Times New Roman" w:hAnsi="Times New Roman" w:cs="Times New Roman"/>
                <w:sz w:val="24"/>
                <w:szCs w:val="24"/>
                <w:lang w:val="bg-BG"/>
              </w:rPr>
              <w:t>на</w:t>
            </w:r>
            <w:r w:rsidR="00510FB0" w:rsidRPr="00510FB0">
              <w:rPr>
                <w:rFonts w:ascii="Times New Roman" w:eastAsia="Times New Roman" w:hAnsi="Times New Roman" w:cs="Times New Roman"/>
                <w:sz w:val="24"/>
                <w:szCs w:val="20"/>
                <w:lang w:val="bg-BG" w:eastAsia="bg-BG"/>
              </w:rPr>
              <w:t xml:space="preserve"> Наредба</w:t>
            </w:r>
            <w:r w:rsidR="00582BCD">
              <w:rPr>
                <w:rFonts w:ascii="Times New Roman" w:eastAsia="Times New Roman" w:hAnsi="Times New Roman" w:cs="Times New Roman"/>
                <w:sz w:val="24"/>
                <w:szCs w:val="20"/>
                <w:lang w:val="bg-BG" w:eastAsia="bg-BG"/>
              </w:rPr>
              <w:t>та</w:t>
            </w:r>
            <w:r w:rsidR="00510FB0" w:rsidRPr="00510FB0">
              <w:rPr>
                <w:rFonts w:ascii="Times New Roman" w:eastAsia="Times New Roman" w:hAnsi="Times New Roman" w:cs="Times New Roman"/>
                <w:sz w:val="24"/>
                <w:szCs w:val="20"/>
                <w:lang w:val="bg-BG" w:eastAsia="bg-BG"/>
              </w:rPr>
              <w:t xml:space="preserve">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29.06.2015 г.</w:t>
            </w:r>
            <w:r w:rsidR="00510FB0" w:rsidRPr="00510FB0">
              <w:rPr>
                <w:rFonts w:ascii="Calibri" w:eastAsia="Calibri" w:hAnsi="Calibri" w:cs="Times New Roman"/>
                <w:lang w:val="bg-BG"/>
              </w:rPr>
              <w:t xml:space="preserve"> </w:t>
            </w:r>
            <w:r w:rsidR="00510FB0" w:rsidRPr="00510FB0">
              <w:rPr>
                <w:rFonts w:ascii="Times New Roman" w:eastAsia="Times New Roman" w:hAnsi="Times New Roman" w:cs="Times New Roman"/>
                <w:sz w:val="24"/>
                <w:szCs w:val="20"/>
                <w:lang w:val="bg-BG" w:eastAsia="bg-BG"/>
              </w:rPr>
              <w:t>(</w:t>
            </w:r>
            <w:proofErr w:type="spellStart"/>
            <w:r w:rsidR="00510FB0" w:rsidRPr="00510FB0">
              <w:rPr>
                <w:rFonts w:ascii="Times New Roman" w:eastAsia="Times New Roman" w:hAnsi="Times New Roman" w:cs="Times New Roman"/>
                <w:sz w:val="24"/>
                <w:szCs w:val="24"/>
                <w:lang w:val="bg-BG" w:eastAsia="bg-BG"/>
              </w:rPr>
              <w:t>обн</w:t>
            </w:r>
            <w:proofErr w:type="spellEnd"/>
            <w:r w:rsidR="00510FB0" w:rsidRPr="00510FB0">
              <w:rPr>
                <w:rFonts w:ascii="Times New Roman" w:eastAsia="Times New Roman" w:hAnsi="Times New Roman" w:cs="Times New Roman"/>
                <w:sz w:val="24"/>
                <w:szCs w:val="24"/>
                <w:lang w:val="bg-BG" w:eastAsia="bg-BG"/>
              </w:rPr>
              <w:t>., ДВ, бр. 51 от 2015 г., изм.</w:t>
            </w:r>
            <w:r w:rsidR="00DA69A9">
              <w:rPr>
                <w:rFonts w:ascii="Times New Roman" w:eastAsia="Times New Roman" w:hAnsi="Times New Roman" w:cs="Times New Roman"/>
                <w:sz w:val="24"/>
                <w:szCs w:val="24"/>
                <w:lang w:val="bg-BG" w:eastAsia="bg-BG"/>
              </w:rPr>
              <w:t xml:space="preserve"> и доп.</w:t>
            </w:r>
            <w:r w:rsidR="00510FB0" w:rsidRPr="00510FB0">
              <w:rPr>
                <w:rFonts w:ascii="Times New Roman" w:eastAsia="Times New Roman" w:hAnsi="Times New Roman" w:cs="Times New Roman"/>
                <w:sz w:val="24"/>
                <w:szCs w:val="24"/>
                <w:lang w:val="bg-BG" w:eastAsia="bg-BG"/>
              </w:rPr>
              <w:t>, бр. 53 от 2017</w:t>
            </w:r>
            <w:r w:rsidR="009E11C4">
              <w:rPr>
                <w:rFonts w:ascii="Times New Roman" w:eastAsia="Times New Roman" w:hAnsi="Times New Roman" w:cs="Times New Roman"/>
                <w:sz w:val="24"/>
                <w:szCs w:val="24"/>
                <w:lang w:val="bg-BG" w:eastAsia="bg-BG"/>
              </w:rPr>
              <w:t xml:space="preserve"> г., бр. 83 от 2020 г., бр. 18 </w:t>
            </w:r>
            <w:r w:rsidR="00DA69A9">
              <w:rPr>
                <w:rFonts w:ascii="Times New Roman" w:eastAsia="Times New Roman" w:hAnsi="Times New Roman" w:cs="Times New Roman"/>
                <w:sz w:val="24"/>
                <w:szCs w:val="24"/>
                <w:lang w:val="bg-BG" w:eastAsia="bg-BG"/>
              </w:rPr>
              <w:t>и</w:t>
            </w:r>
            <w:r w:rsidR="00510FB0" w:rsidRPr="00510FB0">
              <w:rPr>
                <w:rFonts w:ascii="Times New Roman" w:eastAsia="Times New Roman" w:hAnsi="Times New Roman" w:cs="Times New Roman"/>
                <w:sz w:val="24"/>
                <w:szCs w:val="24"/>
                <w:lang w:val="bg-BG" w:eastAsia="bg-BG"/>
              </w:rPr>
              <w:t xml:space="preserve"> 85 от 2022 г., бр. 9</w:t>
            </w:r>
            <w:r w:rsidR="00DA69A9">
              <w:rPr>
                <w:rFonts w:ascii="Times New Roman" w:eastAsia="Times New Roman" w:hAnsi="Times New Roman" w:cs="Times New Roman"/>
                <w:sz w:val="24"/>
                <w:szCs w:val="24"/>
                <w:lang w:val="bg-BG" w:eastAsia="bg-BG"/>
              </w:rPr>
              <w:t>, 25 и</w:t>
            </w:r>
            <w:r w:rsidR="00510FB0" w:rsidRPr="00510FB0">
              <w:rPr>
                <w:rFonts w:ascii="Times New Roman" w:eastAsia="Times New Roman" w:hAnsi="Times New Roman" w:cs="Times New Roman"/>
                <w:sz w:val="24"/>
                <w:szCs w:val="24"/>
                <w:lang w:val="bg-BG" w:eastAsia="bg-BG"/>
              </w:rPr>
              <w:t xml:space="preserve"> 36 от 2023 г., бр. 1 от 2024 г.</w:t>
            </w:r>
            <w:r w:rsidR="00510FB0" w:rsidRPr="00510FB0">
              <w:rPr>
                <w:rFonts w:ascii="Times New Roman" w:eastAsia="Times New Roman" w:hAnsi="Times New Roman" w:cs="Times New Roman"/>
                <w:sz w:val="24"/>
                <w:szCs w:val="20"/>
                <w:lang w:val="bg-BG" w:eastAsia="bg-BG"/>
              </w:rPr>
              <w:t>) (Наредбата).</w:t>
            </w:r>
            <w:r w:rsidR="00510FB0" w:rsidRPr="00510FB0">
              <w:rPr>
                <w:rFonts w:ascii="Calibri" w:eastAsia="Calibri" w:hAnsi="Calibri" w:cs="Times New Roman"/>
                <w:lang w:val="bg-BG"/>
              </w:rPr>
              <w:t xml:space="preserve"> </w:t>
            </w:r>
            <w:r w:rsidR="00266B30">
              <w:rPr>
                <w:rFonts w:ascii="Times New Roman" w:eastAsia="Times New Roman" w:hAnsi="Times New Roman" w:cs="Times New Roman"/>
                <w:sz w:val="24"/>
                <w:szCs w:val="24"/>
                <w:lang w:val="bg-BG"/>
              </w:rPr>
              <w:t xml:space="preserve"> </w:t>
            </w:r>
          </w:p>
        </w:tc>
      </w:tr>
      <w:tr w:rsidR="00076E63" w:rsidRPr="00076E63" w14:paraId="3D5D6797" w14:textId="77777777" w:rsidTr="00C93DF1">
        <w:trPr>
          <w:gridAfter w:val="1"/>
          <w:wAfter w:w="7" w:type="dxa"/>
        </w:trPr>
        <w:tc>
          <w:tcPr>
            <w:tcW w:w="5043" w:type="dxa"/>
          </w:tcPr>
          <w:p w14:paraId="2949A1F5" w14:textId="0F162099" w:rsidR="00076E63" w:rsidRPr="00076E63" w:rsidRDefault="00076E63" w:rsidP="00666C82">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en-GB"/>
              </w:rPr>
              <w:object w:dxaOrig="225" w:dyaOrig="225" w14:anchorId="3C1FB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45pt;height:39.7pt" o:ole="">
                  <v:imagedata r:id="rId8" o:title=""/>
                </v:shape>
                <w:control r:id="rId9" w:name="OptionButton2" w:shapeid="_x0000_i1060"/>
              </w:object>
            </w:r>
          </w:p>
        </w:tc>
        <w:tc>
          <w:tcPr>
            <w:tcW w:w="5216" w:type="dxa"/>
          </w:tcPr>
          <w:p w14:paraId="08D70EBF" w14:textId="4052CC61" w:rsidR="00076E63" w:rsidRPr="00076E63" w:rsidRDefault="00076E63" w:rsidP="00666C82">
            <w:pPr>
              <w:spacing w:after="0" w:line="240" w:lineRule="auto"/>
              <w:rPr>
                <w:rFonts w:ascii="Times New Roman" w:eastAsia="Times New Roman" w:hAnsi="Times New Roman" w:cs="Times New Roman"/>
                <w:b/>
                <w:lang w:val="bg-BG"/>
              </w:rPr>
            </w:pPr>
            <w:r w:rsidRPr="00076E63">
              <w:rPr>
                <w:rFonts w:ascii="Times New Roman" w:eastAsia="Times New Roman" w:hAnsi="Times New Roman" w:cs="Times New Roman"/>
                <w:b/>
                <w:sz w:val="24"/>
                <w:szCs w:val="20"/>
                <w:lang w:val="en-GB"/>
              </w:rPr>
              <w:object w:dxaOrig="225" w:dyaOrig="225" w14:anchorId="26E26611">
                <v:shape id="_x0000_i1062" type="#_x0000_t75" style="width:202.45pt;height:38.85pt" o:ole="">
                  <v:imagedata r:id="rId10" o:title=""/>
                </v:shape>
                <w:control r:id="rId11" w:name="OptionButton1" w:shapeid="_x0000_i1062"/>
              </w:object>
            </w:r>
          </w:p>
        </w:tc>
      </w:tr>
      <w:tr w:rsidR="00076E63" w:rsidRPr="006D1576" w14:paraId="15A70C61" w14:textId="77777777" w:rsidTr="00C93DF1">
        <w:trPr>
          <w:gridAfter w:val="1"/>
          <w:wAfter w:w="7" w:type="dxa"/>
        </w:trPr>
        <w:tc>
          <w:tcPr>
            <w:tcW w:w="5043" w:type="dxa"/>
          </w:tcPr>
          <w:p w14:paraId="435BDA28" w14:textId="77777777" w:rsidR="00076E63" w:rsidRPr="00076E63" w:rsidRDefault="00076E63" w:rsidP="00666C8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Лице за контакт:</w:t>
            </w:r>
          </w:p>
          <w:p w14:paraId="35CD0341" w14:textId="64B66CCA" w:rsidR="00076E63" w:rsidRPr="00076E63" w:rsidRDefault="0023244E" w:rsidP="00666C82">
            <w:pPr>
              <w:tabs>
                <w:tab w:val="left" w:pos="1180"/>
                <w:tab w:val="left" w:pos="2300"/>
                <w:tab w:val="left" w:pos="2740"/>
                <w:tab w:val="left" w:pos="4480"/>
              </w:tabs>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Людмила Христова – главен инспектор в Главна дирекция „Автомобилна инспекция“, </w:t>
            </w:r>
            <w:r w:rsidR="00AC6C7B">
              <w:rPr>
                <w:rFonts w:ascii="Times New Roman" w:eastAsia="Times New Roman" w:hAnsi="Times New Roman" w:cs="Times New Roman"/>
                <w:sz w:val="24"/>
                <w:szCs w:val="24"/>
                <w:lang w:val="bg-BG"/>
              </w:rPr>
              <w:t>Изпълнителна агенция „Автомобилна администрация“</w:t>
            </w:r>
          </w:p>
        </w:tc>
        <w:tc>
          <w:tcPr>
            <w:tcW w:w="5216" w:type="dxa"/>
          </w:tcPr>
          <w:p w14:paraId="15029C79" w14:textId="77777777" w:rsidR="00076E63" w:rsidRPr="00076E63" w:rsidRDefault="00076E63" w:rsidP="00666C8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Телефон</w:t>
            </w:r>
            <w:r w:rsidR="0060089B">
              <w:rPr>
                <w:rFonts w:ascii="Times New Roman" w:eastAsia="Times New Roman" w:hAnsi="Times New Roman" w:cs="Times New Roman"/>
                <w:b/>
                <w:sz w:val="24"/>
                <w:szCs w:val="24"/>
                <w:lang w:val="bg-BG"/>
              </w:rPr>
              <w:t xml:space="preserve"> и ел. поща</w:t>
            </w:r>
            <w:r w:rsidRPr="00076E63">
              <w:rPr>
                <w:rFonts w:ascii="Times New Roman" w:eastAsia="Times New Roman" w:hAnsi="Times New Roman" w:cs="Times New Roman"/>
                <w:b/>
                <w:sz w:val="24"/>
                <w:szCs w:val="24"/>
                <w:lang w:val="bg-BG"/>
              </w:rPr>
              <w:t>:</w:t>
            </w:r>
          </w:p>
          <w:p w14:paraId="203988DA" w14:textId="2B300805" w:rsidR="00076E63" w:rsidRDefault="0023244E" w:rsidP="00666C82">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02/930 88 44</w:t>
            </w:r>
          </w:p>
          <w:p w14:paraId="5A43E431" w14:textId="0B7FAAD6" w:rsidR="00AC6C7B" w:rsidRPr="00510FB0" w:rsidRDefault="00DD23AC" w:rsidP="00666C82">
            <w:pPr>
              <w:spacing w:after="0" w:line="240" w:lineRule="auto"/>
              <w:jc w:val="both"/>
              <w:rPr>
                <w:rFonts w:ascii="Times New Roman" w:eastAsia="Times New Roman" w:hAnsi="Times New Roman" w:cs="Times New Roman"/>
                <w:sz w:val="24"/>
                <w:szCs w:val="24"/>
              </w:rPr>
            </w:pPr>
            <w:hyperlink r:id="rId12" w:history="1">
              <w:r w:rsidR="0023244E" w:rsidRPr="00AA2F6A">
                <w:rPr>
                  <w:rStyle w:val="Hyperlink"/>
                  <w:rFonts w:ascii="Times New Roman" w:eastAsia="Times New Roman" w:hAnsi="Times New Roman" w:cs="Times New Roman"/>
                  <w:sz w:val="24"/>
                  <w:szCs w:val="24"/>
                </w:rPr>
                <w:t>lhristova</w:t>
              </w:r>
              <w:r w:rsidR="0023244E" w:rsidRPr="00AA2F6A">
                <w:rPr>
                  <w:rStyle w:val="Hyperlink"/>
                  <w:rFonts w:ascii="Times New Roman" w:eastAsia="Times New Roman" w:hAnsi="Times New Roman" w:cs="Times New Roman"/>
                  <w:sz w:val="24"/>
                  <w:szCs w:val="24"/>
                  <w:lang w:val="ru-RU"/>
                </w:rPr>
                <w:t>@</w:t>
              </w:r>
              <w:r w:rsidR="0023244E" w:rsidRPr="00AA2F6A">
                <w:rPr>
                  <w:rStyle w:val="Hyperlink"/>
                  <w:rFonts w:ascii="Times New Roman" w:eastAsia="Times New Roman" w:hAnsi="Times New Roman" w:cs="Times New Roman"/>
                  <w:sz w:val="24"/>
                  <w:szCs w:val="24"/>
                </w:rPr>
                <w:t>rta</w:t>
              </w:r>
              <w:r w:rsidR="0023244E" w:rsidRPr="00AA2F6A">
                <w:rPr>
                  <w:rStyle w:val="Hyperlink"/>
                  <w:rFonts w:ascii="Times New Roman" w:eastAsia="Times New Roman" w:hAnsi="Times New Roman" w:cs="Times New Roman"/>
                  <w:sz w:val="24"/>
                  <w:szCs w:val="24"/>
                  <w:lang w:val="ru-RU"/>
                </w:rPr>
                <w:t>.</w:t>
              </w:r>
              <w:r w:rsidR="0023244E" w:rsidRPr="00AA2F6A">
                <w:rPr>
                  <w:rStyle w:val="Hyperlink"/>
                  <w:rFonts w:ascii="Times New Roman" w:eastAsia="Times New Roman" w:hAnsi="Times New Roman" w:cs="Times New Roman"/>
                  <w:sz w:val="24"/>
                  <w:szCs w:val="24"/>
                </w:rPr>
                <w:t>government</w:t>
              </w:r>
              <w:r w:rsidR="0023244E" w:rsidRPr="00AA2F6A">
                <w:rPr>
                  <w:rStyle w:val="Hyperlink"/>
                  <w:rFonts w:ascii="Times New Roman" w:eastAsia="Times New Roman" w:hAnsi="Times New Roman" w:cs="Times New Roman"/>
                  <w:sz w:val="24"/>
                  <w:szCs w:val="24"/>
                  <w:lang w:val="ru-RU"/>
                </w:rPr>
                <w:t>.</w:t>
              </w:r>
              <w:r w:rsidR="0023244E" w:rsidRPr="00AA2F6A">
                <w:rPr>
                  <w:rStyle w:val="Hyperlink"/>
                  <w:rFonts w:ascii="Times New Roman" w:eastAsia="Times New Roman" w:hAnsi="Times New Roman" w:cs="Times New Roman"/>
                  <w:sz w:val="24"/>
                  <w:szCs w:val="24"/>
                </w:rPr>
                <w:t>bg</w:t>
              </w:r>
            </w:hyperlink>
          </w:p>
          <w:p w14:paraId="79961333" w14:textId="25134118" w:rsidR="00812FEB" w:rsidRDefault="00812FEB" w:rsidP="00666C82">
            <w:pPr>
              <w:spacing w:after="0" w:line="240" w:lineRule="auto"/>
              <w:jc w:val="both"/>
              <w:rPr>
                <w:rFonts w:ascii="Times New Roman" w:eastAsia="Times New Roman" w:hAnsi="Times New Roman" w:cs="Times New Roman"/>
                <w:sz w:val="24"/>
                <w:szCs w:val="24"/>
              </w:rPr>
            </w:pPr>
          </w:p>
          <w:p w14:paraId="0D6B7ED8" w14:textId="77777777" w:rsidR="00812FEB" w:rsidRPr="00CC113B" w:rsidRDefault="00812FEB" w:rsidP="00666C82">
            <w:pPr>
              <w:spacing w:after="0" w:line="240" w:lineRule="auto"/>
              <w:jc w:val="both"/>
              <w:rPr>
                <w:rFonts w:ascii="Times New Roman" w:eastAsia="Times New Roman" w:hAnsi="Times New Roman" w:cs="Times New Roman"/>
                <w:sz w:val="24"/>
                <w:szCs w:val="24"/>
                <w:lang w:val="ru-RU"/>
              </w:rPr>
            </w:pPr>
          </w:p>
          <w:p w14:paraId="6FEDECEC" w14:textId="77777777" w:rsidR="00AC6C7B" w:rsidRPr="00AC6C7B" w:rsidRDefault="00AC6C7B" w:rsidP="00666C82">
            <w:pPr>
              <w:spacing w:after="0" w:line="240" w:lineRule="auto"/>
              <w:jc w:val="both"/>
              <w:rPr>
                <w:rFonts w:ascii="Times New Roman" w:eastAsia="Times New Roman" w:hAnsi="Times New Roman" w:cs="Times New Roman"/>
                <w:b/>
                <w:sz w:val="24"/>
                <w:szCs w:val="24"/>
                <w:lang w:val="ru-RU"/>
              </w:rPr>
            </w:pPr>
          </w:p>
        </w:tc>
      </w:tr>
      <w:tr w:rsidR="00076E63" w:rsidRPr="006D1576" w14:paraId="427F098B" w14:textId="77777777" w:rsidTr="00C93DF1">
        <w:tc>
          <w:tcPr>
            <w:tcW w:w="10266" w:type="dxa"/>
            <w:gridSpan w:val="3"/>
          </w:tcPr>
          <w:p w14:paraId="4492956B" w14:textId="20EB9006" w:rsidR="00076E63" w:rsidRDefault="00076E63" w:rsidP="00666C82">
            <w:pPr>
              <w:spacing w:before="120" w:after="120" w:line="240" w:lineRule="auto"/>
              <w:jc w:val="both"/>
              <w:rPr>
                <w:rFonts w:ascii="Times New Roman" w:eastAsia="Times New Roman" w:hAnsi="Times New Roman" w:cs="Times New Roman"/>
                <w:b/>
                <w:sz w:val="24"/>
                <w:szCs w:val="24"/>
              </w:rPr>
            </w:pPr>
            <w:r w:rsidRPr="00076E63">
              <w:rPr>
                <w:rFonts w:ascii="Times New Roman" w:eastAsia="Times New Roman" w:hAnsi="Times New Roman" w:cs="Times New Roman"/>
                <w:b/>
                <w:sz w:val="24"/>
                <w:szCs w:val="24"/>
                <w:lang w:val="bg-BG"/>
              </w:rPr>
              <w:t xml:space="preserve">1. </w:t>
            </w:r>
            <w:r w:rsidR="001138D1">
              <w:rPr>
                <w:rFonts w:ascii="Times New Roman" w:eastAsia="Times New Roman" w:hAnsi="Times New Roman" w:cs="Times New Roman"/>
                <w:b/>
                <w:sz w:val="24"/>
                <w:szCs w:val="24"/>
                <w:lang w:val="bg-BG"/>
              </w:rPr>
              <w:t>Проблем/</w:t>
            </w:r>
            <w:r w:rsidR="009D4DA5">
              <w:rPr>
                <w:rFonts w:ascii="Times New Roman" w:eastAsia="Times New Roman" w:hAnsi="Times New Roman" w:cs="Times New Roman"/>
                <w:b/>
                <w:sz w:val="24"/>
                <w:szCs w:val="24"/>
                <w:lang w:val="bg-BG"/>
              </w:rPr>
              <w:t>проблем</w:t>
            </w:r>
            <w:r w:rsidR="001138D1">
              <w:rPr>
                <w:rFonts w:ascii="Times New Roman" w:eastAsia="Times New Roman" w:hAnsi="Times New Roman" w:cs="Times New Roman"/>
                <w:b/>
                <w:sz w:val="24"/>
                <w:szCs w:val="24"/>
                <w:lang w:val="bg-BG"/>
              </w:rPr>
              <w:t>и за решаване</w:t>
            </w:r>
            <w:r w:rsidRPr="00076E63">
              <w:rPr>
                <w:rFonts w:ascii="Times New Roman" w:eastAsia="Times New Roman" w:hAnsi="Times New Roman" w:cs="Times New Roman"/>
                <w:b/>
                <w:sz w:val="24"/>
                <w:szCs w:val="24"/>
                <w:lang w:val="bg-BG"/>
              </w:rPr>
              <w:t xml:space="preserve">: </w:t>
            </w:r>
            <w:r w:rsidR="00AD0BA0" w:rsidRPr="00AD0BA0">
              <w:rPr>
                <w:rFonts w:ascii="Times New Roman" w:eastAsia="Times New Roman" w:hAnsi="Times New Roman" w:cs="Times New Roman"/>
                <w:sz w:val="24"/>
                <w:szCs w:val="24"/>
                <w:lang w:val="bg-BG"/>
              </w:rPr>
              <w:t xml:space="preserve">Несъответствие и неефективност в разпоредби на Наредбата за </w:t>
            </w:r>
            <w:r w:rsidR="00AD0BA0" w:rsidRPr="00AD0BA0">
              <w:rPr>
                <w:rFonts w:ascii="Times New Roman" w:eastAsia="Times New Roman" w:hAnsi="Times New Roman" w:cs="Times New Roman"/>
                <w:sz w:val="24"/>
                <w:szCs w:val="20"/>
                <w:lang w:val="bg-BG" w:eastAsia="bg-BG"/>
              </w:rPr>
              <w:t>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29.06.2015 г.</w:t>
            </w:r>
            <w:r w:rsidR="00AD0BA0" w:rsidRPr="00510FB0">
              <w:rPr>
                <w:rFonts w:ascii="Calibri" w:eastAsia="Calibri" w:hAnsi="Calibri" w:cs="Times New Roman"/>
                <w:lang w:val="bg-BG"/>
              </w:rPr>
              <w:t xml:space="preserve"> </w:t>
            </w:r>
          </w:p>
          <w:p w14:paraId="2B3991CD" w14:textId="77777777" w:rsidR="00257B70" w:rsidRDefault="00257B70" w:rsidP="00666C82">
            <w:pPr>
              <w:spacing w:before="120" w:after="0" w:line="240" w:lineRule="auto"/>
              <w:jc w:val="both"/>
              <w:textAlignment w:val="center"/>
              <w:rPr>
                <w:rFonts w:ascii="Times New Roman" w:eastAsia="Times New Roman" w:hAnsi="Times New Roman" w:cs="Times New Roman"/>
                <w:i/>
                <w:sz w:val="24"/>
                <w:szCs w:val="24"/>
                <w:lang w:val="bg-BG"/>
              </w:rPr>
            </w:pPr>
          </w:p>
          <w:p w14:paraId="794CADD8" w14:textId="4EC3F874" w:rsidR="00500362" w:rsidRPr="001C3472" w:rsidRDefault="00500362" w:rsidP="001C3472">
            <w:pPr>
              <w:tabs>
                <w:tab w:val="left" w:pos="232"/>
              </w:tabs>
              <w:spacing w:after="200" w:line="240" w:lineRule="auto"/>
              <w:jc w:val="both"/>
              <w:textAlignment w:val="center"/>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Проблем 1</w:t>
            </w:r>
            <w:r w:rsidRPr="007E46E2">
              <w:rPr>
                <w:rFonts w:ascii="Times New Roman" w:eastAsia="Times New Roman" w:hAnsi="Times New Roman" w:cs="Times New Roman"/>
                <w:b/>
                <w:sz w:val="24"/>
                <w:szCs w:val="24"/>
                <w:lang w:val="bg-BG"/>
              </w:rPr>
              <w:t>.</w:t>
            </w:r>
            <w:r w:rsidRPr="007E46E2">
              <w:rPr>
                <w:rFonts w:ascii="Times New Roman" w:eastAsia="Times New Roman" w:hAnsi="Times New Roman" w:cs="Times New Roman"/>
                <w:sz w:val="24"/>
                <w:szCs w:val="24"/>
                <w:lang w:val="bg-BG"/>
              </w:rPr>
              <w:t xml:space="preserve"> </w:t>
            </w:r>
            <w:r w:rsidRPr="007D57A1">
              <w:rPr>
                <w:rFonts w:ascii="Times New Roman" w:eastAsia="Times New Roman" w:hAnsi="Times New Roman" w:cs="Times New Roman"/>
                <w:b/>
                <w:sz w:val="24"/>
                <w:szCs w:val="24"/>
                <w:lang w:val="bg-BG"/>
              </w:rPr>
              <w:t>„</w:t>
            </w:r>
            <w:r>
              <w:rPr>
                <w:rFonts w:ascii="Times New Roman" w:eastAsia="Times New Roman" w:hAnsi="Times New Roman" w:cs="Times New Roman"/>
                <w:b/>
                <w:iCs/>
                <w:sz w:val="24"/>
                <w:szCs w:val="24"/>
                <w:lang w:val="bg-BG" w:eastAsia="bg-BG"/>
              </w:rPr>
              <w:t>Несъответствие н</w:t>
            </w:r>
            <w:r w:rsidR="00F40E05">
              <w:rPr>
                <w:rFonts w:ascii="Times New Roman" w:eastAsia="Times New Roman" w:hAnsi="Times New Roman" w:cs="Times New Roman"/>
                <w:b/>
                <w:iCs/>
                <w:sz w:val="24"/>
                <w:szCs w:val="24"/>
                <w:lang w:val="bg-BG" w:eastAsia="bg-BG"/>
              </w:rPr>
              <w:t xml:space="preserve">а разпоредби от Наредбата </w:t>
            </w:r>
            <w:r>
              <w:rPr>
                <w:rFonts w:ascii="Times New Roman" w:eastAsia="Times New Roman" w:hAnsi="Times New Roman" w:cs="Times New Roman"/>
                <w:b/>
                <w:iCs/>
                <w:sz w:val="24"/>
                <w:szCs w:val="24"/>
                <w:lang w:val="bg-BG" w:eastAsia="bg-BG"/>
              </w:rPr>
              <w:t xml:space="preserve">и неясноти при </w:t>
            </w:r>
            <w:r w:rsidR="00F40E05">
              <w:rPr>
                <w:rFonts w:ascii="Times New Roman" w:eastAsia="Times New Roman" w:hAnsi="Times New Roman" w:cs="Times New Roman"/>
                <w:b/>
                <w:iCs/>
                <w:sz w:val="24"/>
                <w:szCs w:val="24"/>
                <w:lang w:val="bg-BG" w:eastAsia="bg-BG"/>
              </w:rPr>
              <w:t xml:space="preserve">тяхното </w:t>
            </w:r>
            <w:r w:rsidR="000C2672">
              <w:rPr>
                <w:rFonts w:ascii="Times New Roman" w:eastAsia="Times New Roman" w:hAnsi="Times New Roman" w:cs="Times New Roman"/>
                <w:b/>
                <w:iCs/>
                <w:sz w:val="24"/>
                <w:szCs w:val="24"/>
                <w:lang w:val="bg-BG" w:eastAsia="bg-BG"/>
              </w:rPr>
              <w:t>прилагане</w:t>
            </w:r>
            <w:r w:rsidRPr="007D57A1">
              <w:rPr>
                <w:rFonts w:ascii="Times New Roman" w:eastAsia="Times New Roman" w:hAnsi="Times New Roman" w:cs="Times New Roman"/>
                <w:b/>
                <w:sz w:val="24"/>
                <w:szCs w:val="24"/>
                <w:lang w:val="bg-BG"/>
              </w:rPr>
              <w:t>“</w:t>
            </w:r>
          </w:p>
          <w:p w14:paraId="0B6077D9" w14:textId="4753EA34" w:rsidR="00EC7180" w:rsidRDefault="001C1D31" w:rsidP="00666C82">
            <w:pPr>
              <w:spacing w:before="120" w:after="0" w:line="240" w:lineRule="auto"/>
              <w:jc w:val="both"/>
              <w:textAlignment w:val="center"/>
              <w:rPr>
                <w:rFonts w:ascii="Times New Roman" w:eastAsia="Times New Roman" w:hAnsi="Times New Roman" w:cs="Times New Roman"/>
                <w:iCs/>
                <w:sz w:val="24"/>
                <w:szCs w:val="24"/>
                <w:lang w:val="bg-BG" w:eastAsia="bg-BG"/>
              </w:rPr>
            </w:pPr>
            <w:r w:rsidRPr="001C1D31">
              <w:rPr>
                <w:rFonts w:ascii="Times New Roman" w:eastAsia="Times New Roman" w:hAnsi="Times New Roman" w:cs="Times New Roman"/>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r w:rsidR="00614BF4" w:rsidRPr="00614BF4">
              <w:rPr>
                <w:rFonts w:ascii="Times New Roman" w:eastAsia="Times New Roman" w:hAnsi="Times New Roman" w:cs="Times New Roman"/>
                <w:iCs/>
                <w:sz w:val="24"/>
                <w:szCs w:val="24"/>
                <w:lang w:val="bg-BG" w:eastAsia="bg-BG"/>
              </w:rPr>
              <w:t xml:space="preserve"> </w:t>
            </w:r>
          </w:p>
          <w:p w14:paraId="0C6E0F92" w14:textId="77777777" w:rsidR="003F694F" w:rsidRDefault="003F694F" w:rsidP="003F694F">
            <w:pPr>
              <w:tabs>
                <w:tab w:val="left" w:pos="232"/>
              </w:tabs>
              <w:spacing w:after="200" w:line="240" w:lineRule="auto"/>
              <w:jc w:val="both"/>
              <w:textAlignment w:val="center"/>
              <w:rPr>
                <w:rFonts w:ascii="Times New Roman" w:eastAsia="Times New Roman" w:hAnsi="Times New Roman" w:cs="Times New Roman"/>
                <w:b/>
                <w:sz w:val="24"/>
                <w:szCs w:val="24"/>
                <w:lang w:val="bg-BG"/>
              </w:rPr>
            </w:pPr>
          </w:p>
          <w:p w14:paraId="1E07C123" w14:textId="77777777" w:rsidR="00DD0D76" w:rsidRDefault="00DD0D76" w:rsidP="00666C82">
            <w:pPr>
              <w:spacing w:before="120" w:after="0" w:line="240" w:lineRule="auto"/>
              <w:jc w:val="both"/>
              <w:textAlignment w:val="center"/>
              <w:rPr>
                <w:rFonts w:ascii="Times New Roman" w:eastAsia="Times New Roman" w:hAnsi="Times New Roman" w:cs="Times New Roman"/>
                <w:iCs/>
                <w:sz w:val="24"/>
                <w:szCs w:val="24"/>
                <w:lang w:val="bg-BG" w:eastAsia="bg-BG"/>
              </w:rPr>
            </w:pPr>
          </w:p>
          <w:p w14:paraId="771C5C5D" w14:textId="4AAC4707" w:rsidR="0057088C" w:rsidRPr="0057088C" w:rsidRDefault="00E2694F" w:rsidP="006575B1">
            <w:pPr>
              <w:spacing w:after="0" w:line="240" w:lineRule="auto"/>
              <w:ind w:firstLine="716"/>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lastRenderedPageBreak/>
              <w:t>1.</w:t>
            </w:r>
            <w:r w:rsidR="00AE7893">
              <w:rPr>
                <w:rFonts w:ascii="Times New Roman" w:eastAsia="Calibri" w:hAnsi="Times New Roman" w:cs="Times New Roman"/>
                <w:sz w:val="24"/>
                <w:szCs w:val="24"/>
                <w:lang w:val="bg-BG"/>
              </w:rPr>
              <w:t>1.</w:t>
            </w:r>
            <w:r w:rsidR="003F694F">
              <w:rPr>
                <w:rFonts w:ascii="Times New Roman" w:eastAsia="Calibri" w:hAnsi="Times New Roman" w:cs="Times New Roman"/>
                <w:sz w:val="24"/>
                <w:szCs w:val="24"/>
                <w:lang w:val="bg-BG"/>
              </w:rPr>
              <w:t>1.</w:t>
            </w:r>
            <w:r w:rsidR="00AE7893">
              <w:rPr>
                <w:rFonts w:ascii="Times New Roman" w:eastAsia="Calibri" w:hAnsi="Times New Roman" w:cs="Times New Roman"/>
                <w:sz w:val="24"/>
                <w:szCs w:val="24"/>
                <w:lang w:val="bg-BG"/>
              </w:rPr>
              <w:t xml:space="preserve"> </w:t>
            </w:r>
            <w:r w:rsidR="0057088C" w:rsidRPr="0057088C">
              <w:rPr>
                <w:rFonts w:ascii="Times New Roman" w:eastAsia="Calibri" w:hAnsi="Times New Roman" w:cs="Times New Roman"/>
                <w:sz w:val="24"/>
                <w:szCs w:val="24"/>
                <w:lang w:val="bg-BG"/>
              </w:rPr>
              <w:t>Понастоящем разпоредба</w:t>
            </w:r>
            <w:r w:rsidR="00DA69A9">
              <w:rPr>
                <w:rFonts w:ascii="Times New Roman" w:eastAsia="Calibri" w:hAnsi="Times New Roman" w:cs="Times New Roman"/>
                <w:sz w:val="24"/>
                <w:szCs w:val="24"/>
                <w:lang w:val="bg-BG"/>
              </w:rPr>
              <w:t>та</w:t>
            </w:r>
            <w:r w:rsidR="0057088C" w:rsidRPr="0057088C">
              <w:rPr>
                <w:rFonts w:ascii="Times New Roman" w:eastAsia="Calibri" w:hAnsi="Times New Roman" w:cs="Times New Roman"/>
                <w:sz w:val="24"/>
                <w:szCs w:val="24"/>
                <w:lang w:val="bg-BG"/>
              </w:rPr>
              <w:t xml:space="preserve"> на чл. 40, ал. 3 </w:t>
            </w:r>
            <w:r w:rsidR="0057088C">
              <w:rPr>
                <w:rFonts w:ascii="Times New Roman" w:eastAsia="Calibri" w:hAnsi="Times New Roman" w:cs="Times New Roman"/>
                <w:sz w:val="24"/>
                <w:szCs w:val="24"/>
                <w:lang w:val="bg-BG"/>
              </w:rPr>
              <w:t xml:space="preserve">от Наредбата е в </w:t>
            </w:r>
            <w:r w:rsidR="0057088C" w:rsidRPr="0057088C">
              <w:rPr>
                <w:rFonts w:ascii="Times New Roman" w:eastAsia="Calibri" w:hAnsi="Times New Roman" w:cs="Times New Roman"/>
                <w:sz w:val="24"/>
                <w:szCs w:val="24"/>
                <w:lang w:val="bg-BG"/>
              </w:rPr>
              <w:t xml:space="preserve">несъответствие с разпоредбата на  чл. 29 от същата наредба относно издаването на абонаментни карти, тъй като за трите категории правоимащи пътници – учениците в дневна форма на обучение и студентите редовно обучение, включително докторантите в редовна форма на обучение, учащи в училищата, висшите училища и научните организации, включени в Регистъра на средните училища и детските градини и в Регистъра на акредитираните висши училища на Министерството на образованието и науката (учащи), лицата, получаващи пенсия по условията на глава шеста от Кодекса за социално осигуряване, навършили възрастта по чл. 68, ал. 1 – 3 от </w:t>
            </w:r>
            <w:r w:rsidR="009874B6">
              <w:rPr>
                <w:rFonts w:ascii="Times New Roman" w:eastAsia="Calibri" w:hAnsi="Times New Roman" w:cs="Times New Roman"/>
                <w:sz w:val="24"/>
                <w:szCs w:val="24"/>
                <w:lang w:val="bg-BG"/>
              </w:rPr>
              <w:t>същия кодекс (лица, получаващи пенсия за стаж и възраст</w:t>
            </w:r>
            <w:r w:rsidR="0057088C" w:rsidRPr="0057088C">
              <w:rPr>
                <w:rFonts w:ascii="Times New Roman" w:eastAsia="Calibri" w:hAnsi="Times New Roman" w:cs="Times New Roman"/>
                <w:sz w:val="24"/>
                <w:szCs w:val="24"/>
                <w:lang w:val="bg-BG"/>
              </w:rPr>
              <w:t xml:space="preserve">) и хората с увреждания с намалена работоспособност над 70,99 на сто (хора с увреждания), картите се издават от превозвач или от лице по чл. 36, ал. 4 от Закона за автомобилните превози, а не от община. </w:t>
            </w:r>
          </w:p>
          <w:p w14:paraId="5B80559D" w14:textId="265635B6" w:rsidR="0019053E" w:rsidRDefault="0057088C" w:rsidP="00666C82">
            <w:pPr>
              <w:spacing w:after="0" w:line="240" w:lineRule="auto"/>
              <w:ind w:firstLine="708"/>
              <w:jc w:val="both"/>
              <w:rPr>
                <w:rFonts w:ascii="Times New Roman" w:eastAsia="Calibri" w:hAnsi="Times New Roman" w:cs="Times New Roman"/>
                <w:sz w:val="24"/>
                <w:szCs w:val="24"/>
                <w:lang w:val="bg-BG"/>
              </w:rPr>
            </w:pPr>
            <w:r w:rsidRPr="0057088C">
              <w:rPr>
                <w:rFonts w:ascii="Times New Roman" w:eastAsia="Calibri" w:hAnsi="Times New Roman" w:cs="Times New Roman"/>
                <w:sz w:val="24"/>
                <w:szCs w:val="24"/>
                <w:lang w:val="bg-BG"/>
              </w:rPr>
              <w:t>Броят на учащите по общини за разпределяне на средствата за компенсации се предоставя по местонахождение на учебното заведение и средствата се разпределят в тези общини. В тази връзка превозвачите, издали картите по намалени цени на категорията учащи следва да предоставят опис сметките в общините по местонахождение на учебното заведение и да получават от тези общини средствата за компенсации. Действащата в момента разпоредба на чл. 40, ал. 3 от Наредбата създава проблеми и напрежение между превозвачите и общините в страната, не се приемат опис сметки за тази категория пътници, което води до отказ на превозвачи да издават абонаментни карти по намалени цени за учащите се. Действащият текст в чл. 40, ал. 3 е некоректен и по отношение на другите две категории правоимащи – възрастните граждани и хората с увреждания, тъй като и техните абонаментни карти по намалени цени също се издават от превозвачи или лица по чл. 36, ал. 4 от Закона за автомобилните превози, а не от общини. Компенсациите за тях се предоставят на превозвачите обаче от общините, в които са издадени картите по постоянен или настоящ адрес на лицето.</w:t>
            </w:r>
          </w:p>
          <w:p w14:paraId="16106641" w14:textId="2EFE4F27" w:rsidR="00614BF4" w:rsidRDefault="00DD0D76" w:rsidP="009874B6">
            <w:pPr>
              <w:spacing w:after="0" w:line="240" w:lineRule="auto"/>
              <w:ind w:firstLine="708"/>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 xml:space="preserve">Несъответствието на разпоредбата на чл. 40, ал. 3 от Наредбата с разпоредбата на чл. 29 от същата наредба води до неясноти по прилагането ѝ, като от посочения проблем са потенциално засегнати две от основните групи правоимащи пътници, ползващи 50 на сто намаление в абонаментните карти при пътуване в автомобилния транспорт – учащи, които по данни от Министерството но образованието и науката за 2025 г. са </w:t>
            </w:r>
            <w:r w:rsidR="009874B6">
              <w:rPr>
                <w:rFonts w:ascii="Times New Roman" w:eastAsia="Calibri" w:hAnsi="Times New Roman" w:cs="Times New Roman"/>
                <w:sz w:val="24"/>
                <w:szCs w:val="24"/>
                <w:lang w:val="bg-BG"/>
              </w:rPr>
              <w:t xml:space="preserve">827 215 и </w:t>
            </w:r>
            <w:r w:rsidR="009874B6" w:rsidRPr="009874B6">
              <w:rPr>
                <w:rFonts w:ascii="Times New Roman" w:eastAsia="Calibri" w:hAnsi="Times New Roman" w:cs="Times New Roman"/>
                <w:sz w:val="24"/>
                <w:szCs w:val="24"/>
                <w:lang w:val="bg-BG"/>
              </w:rPr>
              <w:t>лица, получаващи пенсия за стаж и възраст</w:t>
            </w:r>
            <w:r w:rsidR="009874B6">
              <w:rPr>
                <w:rFonts w:ascii="Times New Roman" w:eastAsia="Calibri" w:hAnsi="Times New Roman" w:cs="Times New Roman"/>
                <w:sz w:val="24"/>
                <w:szCs w:val="24"/>
                <w:lang w:val="bg-BG"/>
              </w:rPr>
              <w:t>, които по данни на Националния осигурителен институт за 2025 г. са 1 506 162.</w:t>
            </w:r>
          </w:p>
          <w:p w14:paraId="22A292E3" w14:textId="04690265" w:rsidR="003F694F" w:rsidRDefault="009874B6" w:rsidP="00D27771">
            <w:pPr>
              <w:spacing w:after="0" w:line="240" w:lineRule="auto"/>
              <w:ind w:firstLine="708"/>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Неяснотите по прилагане на чл. 40, ал. 3 от Наредбата води до проблеми при изплащане от общините на средствата за компенсиране на превозвачите на издадените от тях по намалени цени с 50 на сто абонаментни карти на учащите и лицата, получаващи пенсия, както и на абонаментни карти с намаление от 25 на сто спрямо цената по редовна тарифа за хора с увреждания, които за 2025 г. са 268 091.</w:t>
            </w:r>
            <w:r w:rsidR="009D3C34">
              <w:rPr>
                <w:rFonts w:ascii="Times New Roman" w:eastAsia="Calibri" w:hAnsi="Times New Roman" w:cs="Times New Roman"/>
                <w:sz w:val="24"/>
                <w:szCs w:val="24"/>
                <w:lang w:val="bg-BG"/>
              </w:rPr>
              <w:t xml:space="preserve"> Във връзка с което съществува риск превозвачите да не получат компенсации и да бъде отказвано издаване на преференциални превозни документи на тези правоимащи пътници.</w:t>
            </w:r>
            <w:r w:rsidR="003F694F">
              <w:rPr>
                <w:rFonts w:ascii="Times New Roman" w:eastAsia="Calibri" w:hAnsi="Times New Roman" w:cs="Times New Roman"/>
                <w:sz w:val="24"/>
                <w:szCs w:val="24"/>
                <w:lang w:val="bg-BG"/>
              </w:rPr>
              <w:t xml:space="preserve"> От посочения проблем са засегнати 265 общини в страната и е възможно да бъдат засегнати </w:t>
            </w:r>
            <w:r w:rsidR="003F694F" w:rsidRPr="00D43005">
              <w:rPr>
                <w:rFonts w:ascii="Times New Roman" w:eastAsia="Times New Roman" w:hAnsi="Times New Roman" w:cs="Times New Roman"/>
                <w:sz w:val="24"/>
                <w:szCs w:val="24"/>
                <w:lang w:val="bg-BG"/>
              </w:rPr>
              <w:t>превозвачи</w:t>
            </w:r>
            <w:r w:rsidR="00D43005" w:rsidRPr="00D43005">
              <w:rPr>
                <w:rFonts w:ascii="Times New Roman" w:eastAsia="Times New Roman" w:hAnsi="Times New Roman" w:cs="Times New Roman"/>
                <w:sz w:val="24"/>
                <w:szCs w:val="24"/>
                <w:lang w:val="bg-BG"/>
              </w:rPr>
              <w:t>, които имат сключени договори с общини за извършване на превози по утвърдени транспортни схеми, като</w:t>
            </w:r>
            <w:r w:rsidR="00D43005">
              <w:rPr>
                <w:rFonts w:ascii="Times New Roman" w:eastAsia="Times New Roman" w:hAnsi="Times New Roman" w:cs="Times New Roman"/>
                <w:sz w:val="24"/>
                <w:szCs w:val="24"/>
                <w:lang w:val="ru-RU"/>
              </w:rPr>
              <w:t xml:space="preserve"> </w:t>
            </w:r>
            <w:r w:rsidR="00D43005" w:rsidRPr="00D43005">
              <w:rPr>
                <w:rFonts w:ascii="Times New Roman" w:eastAsia="Times New Roman" w:hAnsi="Times New Roman" w:cs="Times New Roman"/>
                <w:sz w:val="24"/>
                <w:szCs w:val="24"/>
                <w:lang w:val="bg-BG"/>
              </w:rPr>
              <w:t>към месец</w:t>
            </w:r>
            <w:r w:rsidR="00D43005">
              <w:rPr>
                <w:rFonts w:ascii="Times New Roman" w:eastAsia="Times New Roman" w:hAnsi="Times New Roman" w:cs="Times New Roman"/>
                <w:sz w:val="24"/>
                <w:szCs w:val="24"/>
                <w:lang w:val="ru-RU"/>
              </w:rPr>
              <w:t xml:space="preserve"> май 2025 г. </w:t>
            </w:r>
            <w:r w:rsidR="00D43005" w:rsidRPr="00D43005">
              <w:rPr>
                <w:rFonts w:ascii="Times New Roman" w:eastAsia="Times New Roman" w:hAnsi="Times New Roman" w:cs="Times New Roman"/>
                <w:sz w:val="24"/>
                <w:szCs w:val="24"/>
                <w:lang w:val="bg-BG"/>
              </w:rPr>
              <w:t>транспортните предприятия, притежаващи лиценз на Общността за международни автомобилни превози на пътници и лиценз за обществен превоз на пътници на територията на Република България, които биха могли да имат такива договори, са 1</w:t>
            </w:r>
            <w:r w:rsidR="00D27771">
              <w:rPr>
                <w:rFonts w:ascii="Times New Roman" w:eastAsia="Times New Roman" w:hAnsi="Times New Roman" w:cs="Times New Roman"/>
                <w:sz w:val="24"/>
                <w:szCs w:val="24"/>
                <w:lang w:val="bg-BG"/>
              </w:rPr>
              <w:t> </w:t>
            </w:r>
            <w:r w:rsidR="00D43005" w:rsidRPr="00D43005">
              <w:rPr>
                <w:rFonts w:ascii="Times New Roman" w:eastAsia="Times New Roman" w:hAnsi="Times New Roman" w:cs="Times New Roman"/>
                <w:sz w:val="24"/>
                <w:szCs w:val="24"/>
                <w:lang w:val="bg-BG"/>
              </w:rPr>
              <w:t>457.</w:t>
            </w:r>
          </w:p>
          <w:p w14:paraId="4B8D9470" w14:textId="77777777" w:rsidR="00D27771" w:rsidRPr="00D27771" w:rsidRDefault="00D27771" w:rsidP="00D27771">
            <w:pPr>
              <w:spacing w:after="0" w:line="240" w:lineRule="auto"/>
              <w:ind w:firstLine="708"/>
              <w:jc w:val="both"/>
              <w:rPr>
                <w:rFonts w:ascii="Times New Roman" w:eastAsia="Calibri" w:hAnsi="Times New Roman" w:cs="Times New Roman"/>
                <w:sz w:val="24"/>
                <w:szCs w:val="24"/>
                <w:lang w:val="bg-BG"/>
              </w:rPr>
            </w:pPr>
          </w:p>
          <w:p w14:paraId="6FBA342C" w14:textId="5F1B7AEB" w:rsidR="00866799" w:rsidRPr="005B4500" w:rsidRDefault="00866799" w:rsidP="00866799">
            <w:pPr>
              <w:spacing w:after="120" w:line="240" w:lineRule="auto"/>
              <w:jc w:val="both"/>
              <w:rPr>
                <w:rFonts w:ascii="Times New Roman" w:eastAsia="Times New Roman" w:hAnsi="Times New Roman" w:cs="Times New Roman"/>
                <w:i/>
                <w:sz w:val="24"/>
                <w:szCs w:val="24"/>
                <w:lang w:val="bg-BG"/>
              </w:rPr>
            </w:pPr>
            <w:r w:rsidRPr="00B402D0">
              <w:rPr>
                <w:rFonts w:ascii="Times New Roman" w:eastAsia="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w:t>
            </w:r>
            <w:r w:rsidR="00EC68B3">
              <w:rPr>
                <w:rFonts w:ascii="Times New Roman" w:eastAsia="Times New Roman" w:hAnsi="Times New Roman" w:cs="Times New Roman"/>
                <w:i/>
                <w:sz w:val="24"/>
                <w:szCs w:val="24"/>
                <w:lang w:val="bg-BG"/>
              </w:rPr>
              <w:t>ии между няколко органа и др.).</w:t>
            </w:r>
          </w:p>
          <w:p w14:paraId="55706A6D" w14:textId="3E9CFBBC" w:rsidR="00866799" w:rsidRDefault="00866799" w:rsidP="006575B1">
            <w:pPr>
              <w:spacing w:after="12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rPr>
              <w:t xml:space="preserve">1.2.1. </w:t>
            </w:r>
            <w:r w:rsidR="00257B70">
              <w:rPr>
                <w:rFonts w:ascii="Times New Roman" w:eastAsia="Times New Roman" w:hAnsi="Times New Roman" w:cs="Times New Roman"/>
                <w:sz w:val="24"/>
                <w:szCs w:val="24"/>
                <w:lang w:val="bg-BG"/>
              </w:rPr>
              <w:t>Проблемът</w:t>
            </w:r>
            <w:r>
              <w:rPr>
                <w:rFonts w:ascii="Times New Roman" w:eastAsia="Times New Roman" w:hAnsi="Times New Roman" w:cs="Times New Roman"/>
                <w:sz w:val="24"/>
                <w:szCs w:val="24"/>
                <w:lang w:val="bg-BG"/>
              </w:rPr>
              <w:t xml:space="preserve"> не може да бъде решен</w:t>
            </w:r>
            <w:r w:rsidRPr="007E46E2">
              <w:rPr>
                <w:rFonts w:ascii="Times New Roman" w:eastAsia="Times New Roman" w:hAnsi="Times New Roman" w:cs="Times New Roman"/>
                <w:sz w:val="24"/>
                <w:szCs w:val="24"/>
                <w:lang w:val="bg-BG"/>
              </w:rPr>
              <w:t xml:space="preserve"> в рамките на с</w:t>
            </w:r>
            <w:r>
              <w:rPr>
                <w:rFonts w:ascii="Times New Roman" w:eastAsia="Times New Roman" w:hAnsi="Times New Roman" w:cs="Times New Roman"/>
                <w:sz w:val="24"/>
                <w:szCs w:val="24"/>
                <w:lang w:val="bg-BG"/>
              </w:rPr>
              <w:t>ъществуващата нормативна уредба чрез промяна в организацията на работа или др.</w:t>
            </w:r>
          </w:p>
          <w:p w14:paraId="263F711B" w14:textId="7774771B" w:rsidR="00866799" w:rsidRDefault="00866799" w:rsidP="00866799">
            <w:pPr>
              <w:spacing w:after="120" w:line="240" w:lineRule="auto"/>
              <w:jc w:val="both"/>
              <w:rPr>
                <w:rFonts w:ascii="Times New Roman" w:eastAsia="Times New Roman" w:hAnsi="Times New Roman" w:cs="Times New Roman"/>
                <w:i/>
                <w:sz w:val="24"/>
                <w:szCs w:val="24"/>
                <w:lang w:val="bg-BG"/>
              </w:rPr>
            </w:pPr>
            <w:r w:rsidRPr="00B402D0">
              <w:rPr>
                <w:rFonts w:ascii="Times New Roman" w:eastAsia="Times New Roman" w:hAnsi="Times New Roman" w:cs="Times New Roman"/>
                <w:i/>
                <w:sz w:val="24"/>
                <w:szCs w:val="24"/>
                <w:lang w:val="bg-BG"/>
              </w:rPr>
              <w:t>1.3. Посочете защо действащата нормативна рамка не позволява решаване на проблема/проблемите.</w:t>
            </w:r>
          </w:p>
          <w:p w14:paraId="02DB0EA6" w14:textId="081EC661" w:rsidR="009A2DE3" w:rsidRPr="00EC68B3" w:rsidRDefault="006575B1" w:rsidP="00EC68B3">
            <w:pPr>
              <w:tabs>
                <w:tab w:val="left" w:pos="232"/>
              </w:tabs>
              <w:spacing w:after="200" w:line="240" w:lineRule="auto"/>
              <w:ind w:firstLine="574"/>
              <w:jc w:val="both"/>
              <w:textAlignment w:val="center"/>
              <w:rPr>
                <w:rFonts w:ascii="Times New Roman" w:eastAsia="Times New Roman" w:hAnsi="Times New Roman" w:cs="Times New Roman"/>
                <w:b/>
                <w:iCs/>
                <w:sz w:val="24"/>
                <w:szCs w:val="24"/>
                <w:lang w:val="bg-BG" w:eastAsia="bg-BG"/>
              </w:rPr>
            </w:pPr>
            <w:r>
              <w:rPr>
                <w:rFonts w:ascii="Times New Roman" w:eastAsia="Calibri" w:hAnsi="Times New Roman" w:cs="Times New Roman"/>
                <w:sz w:val="24"/>
                <w:szCs w:val="24"/>
                <w:lang w:val="bg-BG"/>
              </w:rPr>
              <w:lastRenderedPageBreak/>
              <w:t xml:space="preserve">1.3.1. </w:t>
            </w:r>
            <w:r w:rsidR="00866799">
              <w:rPr>
                <w:rFonts w:ascii="Times New Roman" w:eastAsia="Calibri" w:hAnsi="Times New Roman" w:cs="Times New Roman"/>
                <w:sz w:val="24"/>
                <w:szCs w:val="24"/>
                <w:lang w:val="bg-BG"/>
              </w:rPr>
              <w:t>Р</w:t>
            </w:r>
            <w:r w:rsidR="00866799" w:rsidRPr="0057088C">
              <w:rPr>
                <w:rFonts w:ascii="Times New Roman" w:eastAsia="Calibri" w:hAnsi="Times New Roman" w:cs="Times New Roman"/>
                <w:sz w:val="24"/>
                <w:szCs w:val="24"/>
                <w:lang w:val="bg-BG"/>
              </w:rPr>
              <w:t>азпоредба</w:t>
            </w:r>
            <w:r w:rsidR="00866799">
              <w:rPr>
                <w:rFonts w:ascii="Times New Roman" w:eastAsia="Calibri" w:hAnsi="Times New Roman" w:cs="Times New Roman"/>
                <w:sz w:val="24"/>
                <w:szCs w:val="24"/>
                <w:lang w:val="bg-BG"/>
              </w:rPr>
              <w:t>та</w:t>
            </w:r>
            <w:r w:rsidR="00866799" w:rsidRPr="0057088C">
              <w:rPr>
                <w:rFonts w:ascii="Times New Roman" w:eastAsia="Calibri" w:hAnsi="Times New Roman" w:cs="Times New Roman"/>
                <w:sz w:val="24"/>
                <w:szCs w:val="24"/>
                <w:lang w:val="bg-BG"/>
              </w:rPr>
              <w:t xml:space="preserve"> на чл. 40, ал. 3 </w:t>
            </w:r>
            <w:r w:rsidR="00866799">
              <w:rPr>
                <w:rFonts w:ascii="Times New Roman" w:eastAsia="Calibri" w:hAnsi="Times New Roman" w:cs="Times New Roman"/>
                <w:sz w:val="24"/>
                <w:szCs w:val="24"/>
                <w:lang w:val="bg-BG"/>
              </w:rPr>
              <w:t xml:space="preserve">от Наредбата </w:t>
            </w:r>
            <w:r w:rsidR="00866799">
              <w:rPr>
                <w:rFonts w:ascii="Times New Roman" w:eastAsia="Calibri" w:hAnsi="Times New Roman" w:cs="Times New Roman"/>
                <w:sz w:val="24"/>
                <w:szCs w:val="24"/>
              </w:rPr>
              <w:t>(</w:t>
            </w:r>
            <w:r w:rsidR="00866799">
              <w:rPr>
                <w:rFonts w:ascii="Times New Roman" w:eastAsia="Calibri" w:hAnsi="Times New Roman" w:cs="Times New Roman"/>
                <w:sz w:val="24"/>
                <w:szCs w:val="24"/>
                <w:lang w:val="bg-BG"/>
              </w:rPr>
              <w:t>в сила от 01.02.2024 г.</w:t>
            </w:r>
            <w:r w:rsidR="00866799">
              <w:rPr>
                <w:rFonts w:ascii="Times New Roman" w:eastAsia="Calibri" w:hAnsi="Times New Roman" w:cs="Times New Roman"/>
                <w:sz w:val="24"/>
                <w:szCs w:val="24"/>
              </w:rPr>
              <w:t>)</w:t>
            </w:r>
            <w:r w:rsidR="00866799">
              <w:rPr>
                <w:rFonts w:ascii="Times New Roman" w:eastAsia="Calibri" w:hAnsi="Times New Roman" w:cs="Times New Roman"/>
                <w:sz w:val="24"/>
                <w:szCs w:val="24"/>
                <w:lang w:val="bg-BG"/>
              </w:rPr>
              <w:t xml:space="preserve"> гласи, че </w:t>
            </w:r>
            <w:r w:rsidR="00866799" w:rsidRPr="00265BB8">
              <w:rPr>
                <w:rFonts w:ascii="Times New Roman" w:eastAsia="Times New Roman" w:hAnsi="Times New Roman" w:cs="Times New Roman"/>
                <w:sz w:val="24"/>
                <w:szCs w:val="24"/>
                <w:lang w:val="bg-BG" w:eastAsia="bg-BG"/>
              </w:rPr>
              <w:t>превозвачите предоставят опис-сметката и справката най-късно до 7-о число на месеца, следващ отчетния месец,</w:t>
            </w:r>
            <w:r w:rsidR="00866799" w:rsidRPr="00265BB8">
              <w:rPr>
                <w:rFonts w:ascii="Times New Roman" w:eastAsia="Times New Roman" w:hAnsi="Times New Roman" w:cs="Times New Roman"/>
                <w:sz w:val="24"/>
                <w:szCs w:val="24"/>
                <w:lang w:eastAsia="bg-BG"/>
              </w:rPr>
              <w:t xml:space="preserve"> </w:t>
            </w:r>
            <w:r w:rsidR="00866799" w:rsidRPr="00265BB8">
              <w:rPr>
                <w:rFonts w:ascii="Times New Roman" w:eastAsia="Times New Roman" w:hAnsi="Times New Roman" w:cs="Times New Roman"/>
                <w:sz w:val="24"/>
                <w:szCs w:val="24"/>
                <w:lang w:val="bg-BG" w:eastAsia="bg-BG"/>
              </w:rPr>
              <w:t>за учащите се, възрастните граждани и хората с увреждания с намалена работоспособност над 70,99 на сто в общините, издали абонаментните карти.</w:t>
            </w:r>
            <w:r w:rsidR="00866799">
              <w:rPr>
                <w:rFonts w:ascii="Times New Roman" w:eastAsia="Times New Roman" w:hAnsi="Times New Roman" w:cs="Times New Roman"/>
                <w:sz w:val="24"/>
                <w:szCs w:val="24"/>
                <w:lang w:val="bg-BG" w:eastAsia="bg-BG"/>
              </w:rPr>
              <w:t xml:space="preserve"> Посочената разпоредба не </w:t>
            </w:r>
            <w:r w:rsidR="00866799">
              <w:rPr>
                <w:rFonts w:ascii="Times New Roman" w:eastAsia="Calibri" w:hAnsi="Times New Roman" w:cs="Times New Roman"/>
                <w:sz w:val="24"/>
                <w:szCs w:val="24"/>
                <w:lang w:val="bg-BG"/>
              </w:rPr>
              <w:t xml:space="preserve">е в </w:t>
            </w:r>
            <w:r w:rsidR="00866799" w:rsidRPr="0057088C">
              <w:rPr>
                <w:rFonts w:ascii="Times New Roman" w:eastAsia="Calibri" w:hAnsi="Times New Roman" w:cs="Times New Roman"/>
                <w:sz w:val="24"/>
                <w:szCs w:val="24"/>
                <w:lang w:val="bg-BG"/>
              </w:rPr>
              <w:t xml:space="preserve">съответствие с разпоредбата на  чл. 29 от същата наредба относно издаването на абонаментни карти, тъй като за трите категории правоимащи пътници </w:t>
            </w:r>
            <w:r w:rsidR="00866799">
              <w:rPr>
                <w:rFonts w:ascii="Times New Roman" w:eastAsia="Calibri" w:hAnsi="Times New Roman" w:cs="Times New Roman"/>
                <w:sz w:val="24"/>
                <w:szCs w:val="24"/>
                <w:lang w:val="bg-BG"/>
              </w:rPr>
              <w:t>по чл. 19, т. 5, 6 и 10 от Наредбата, а именно – учащи, лицата, възрастни граждани и хора с увреждания</w:t>
            </w:r>
            <w:r w:rsidR="00866799" w:rsidRPr="0057088C">
              <w:rPr>
                <w:rFonts w:ascii="Times New Roman" w:eastAsia="Calibri" w:hAnsi="Times New Roman" w:cs="Times New Roman"/>
                <w:sz w:val="24"/>
                <w:szCs w:val="24"/>
                <w:lang w:val="bg-BG"/>
              </w:rPr>
              <w:t xml:space="preserve">, </w:t>
            </w:r>
            <w:r w:rsidR="00866799">
              <w:rPr>
                <w:rFonts w:ascii="Times New Roman" w:eastAsia="Calibri" w:hAnsi="Times New Roman" w:cs="Times New Roman"/>
                <w:sz w:val="24"/>
                <w:szCs w:val="24"/>
                <w:lang w:val="bg-BG"/>
              </w:rPr>
              <w:t>абонаментните карти</w:t>
            </w:r>
            <w:r w:rsidR="00866799" w:rsidRPr="0057088C">
              <w:rPr>
                <w:rFonts w:ascii="Times New Roman" w:eastAsia="Calibri" w:hAnsi="Times New Roman" w:cs="Times New Roman"/>
                <w:sz w:val="24"/>
                <w:szCs w:val="24"/>
                <w:lang w:val="bg-BG"/>
              </w:rPr>
              <w:t xml:space="preserve"> се издават от превозвач или от лице по чл. 36, ал. 4 от Закона за автомобилните превози, а не от община.</w:t>
            </w:r>
          </w:p>
          <w:p w14:paraId="6B70743C" w14:textId="56AB40A0" w:rsidR="00866799" w:rsidRDefault="00866799" w:rsidP="00866799">
            <w:pPr>
              <w:spacing w:after="120" w:line="240" w:lineRule="auto"/>
              <w:jc w:val="both"/>
              <w:rPr>
                <w:rFonts w:ascii="Times New Roman" w:eastAsia="Times New Roman" w:hAnsi="Times New Roman" w:cs="Times New Roman"/>
                <w:i/>
                <w:sz w:val="24"/>
                <w:szCs w:val="24"/>
                <w:lang w:val="bg-BG"/>
              </w:rPr>
            </w:pPr>
            <w:r w:rsidRPr="003B6BDD">
              <w:rPr>
                <w:rFonts w:ascii="Times New Roman" w:eastAsia="Times New Roman" w:hAnsi="Times New Roman" w:cs="Times New Roman"/>
                <w:i/>
                <w:sz w:val="24"/>
                <w:szCs w:val="24"/>
                <w:lang w:val="bg-BG"/>
              </w:rPr>
              <w:t>1.4. Посочете задължителните действия, произтичащи от нормативни актове от по-висока степен или актове от правото на ЕС.</w:t>
            </w:r>
          </w:p>
          <w:p w14:paraId="542817BC" w14:textId="4CA4A226" w:rsidR="00866799" w:rsidRPr="007E46E2" w:rsidRDefault="00866799" w:rsidP="006575B1">
            <w:pPr>
              <w:spacing w:after="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1.4.1. Във връзка с проблема няма </w:t>
            </w:r>
            <w:r w:rsidRPr="00866799">
              <w:rPr>
                <w:rFonts w:ascii="Times New Roman" w:eastAsia="Times New Roman" w:hAnsi="Times New Roman" w:cs="Times New Roman"/>
                <w:sz w:val="24"/>
                <w:szCs w:val="24"/>
                <w:lang w:val="bg-BG"/>
              </w:rPr>
              <w:t>задължителните действия, произтичащи от нормативни</w:t>
            </w:r>
            <w:r>
              <w:rPr>
                <w:rFonts w:ascii="Times New Roman" w:eastAsia="Times New Roman" w:hAnsi="Times New Roman" w:cs="Times New Roman"/>
                <w:sz w:val="24"/>
                <w:szCs w:val="24"/>
                <w:lang w:val="bg-BG"/>
              </w:rPr>
              <w:t xml:space="preserve"> актове </w:t>
            </w:r>
            <w:r w:rsidR="009A2DE3">
              <w:rPr>
                <w:rFonts w:ascii="Times New Roman" w:eastAsia="Times New Roman" w:hAnsi="Times New Roman" w:cs="Times New Roman"/>
                <w:sz w:val="24"/>
                <w:szCs w:val="24"/>
                <w:lang w:val="bg-BG"/>
              </w:rPr>
              <w:t xml:space="preserve">от по-висока степен или актове от </w:t>
            </w:r>
            <w:r>
              <w:rPr>
                <w:rFonts w:ascii="Times New Roman" w:eastAsia="Times New Roman" w:hAnsi="Times New Roman" w:cs="Times New Roman"/>
                <w:sz w:val="24"/>
                <w:szCs w:val="24"/>
                <w:lang w:val="bg-BG"/>
              </w:rPr>
              <w:t>правото на Европейския съюз.</w:t>
            </w:r>
          </w:p>
          <w:p w14:paraId="0C5C3CAD" w14:textId="52D3A9FA" w:rsidR="009A2DE3" w:rsidRDefault="009A2DE3" w:rsidP="003F694F">
            <w:pPr>
              <w:tabs>
                <w:tab w:val="left" w:pos="232"/>
              </w:tabs>
              <w:spacing w:after="200" w:line="240" w:lineRule="auto"/>
              <w:jc w:val="both"/>
              <w:textAlignment w:val="center"/>
              <w:rPr>
                <w:rFonts w:ascii="Times New Roman" w:eastAsia="Times New Roman" w:hAnsi="Times New Roman" w:cs="Times New Roman"/>
                <w:b/>
                <w:iCs/>
                <w:sz w:val="24"/>
                <w:szCs w:val="24"/>
                <w:lang w:val="bg-BG" w:eastAsia="bg-BG"/>
              </w:rPr>
            </w:pPr>
          </w:p>
          <w:p w14:paraId="4790619F" w14:textId="2CAAB0EC" w:rsidR="009A2DE3" w:rsidRDefault="009A2DE3" w:rsidP="009A2DE3">
            <w:pPr>
              <w:spacing w:after="120" w:line="240" w:lineRule="auto"/>
              <w:jc w:val="both"/>
              <w:rPr>
                <w:rFonts w:ascii="Times New Roman" w:eastAsia="Times New Roman" w:hAnsi="Times New Roman" w:cs="Times New Roman"/>
                <w:i/>
                <w:sz w:val="24"/>
                <w:szCs w:val="24"/>
                <w:lang w:val="bg-BG"/>
              </w:rPr>
            </w:pPr>
            <w:r w:rsidRPr="00C95A54">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05B18CE5" w14:textId="72C8D9B3" w:rsidR="009A2DE3" w:rsidRDefault="009A2DE3" w:rsidP="00D27771">
            <w:pPr>
              <w:tabs>
                <w:tab w:val="left" w:pos="232"/>
              </w:tabs>
              <w:spacing w:after="200" w:line="240" w:lineRule="auto"/>
              <w:ind w:firstLine="716"/>
              <w:jc w:val="both"/>
              <w:textAlignment w:val="center"/>
              <w:rPr>
                <w:rFonts w:ascii="Times New Roman" w:eastAsia="Times New Roman" w:hAnsi="Times New Roman" w:cs="Times New Roman"/>
                <w:b/>
                <w:iCs/>
                <w:sz w:val="24"/>
                <w:szCs w:val="24"/>
                <w:lang w:val="bg-BG" w:eastAsia="bg-BG"/>
              </w:rPr>
            </w:pPr>
            <w:r>
              <w:rPr>
                <w:rFonts w:ascii="Times New Roman" w:eastAsia="Times New Roman" w:hAnsi="Times New Roman" w:cs="Times New Roman"/>
                <w:sz w:val="24"/>
                <w:szCs w:val="24"/>
                <w:lang w:val="bg-BG"/>
              </w:rPr>
              <w:t xml:space="preserve">1.5.1. </w:t>
            </w:r>
            <w:r w:rsidRPr="007E46E2">
              <w:rPr>
                <w:rFonts w:ascii="Times New Roman" w:eastAsia="Times New Roman" w:hAnsi="Times New Roman" w:cs="Times New Roman"/>
                <w:sz w:val="24"/>
                <w:szCs w:val="24"/>
                <w:lang w:val="bg-BG"/>
              </w:rPr>
              <w:t>Не са извършвани последващи оценки на нормативния акт,</w:t>
            </w:r>
            <w:r w:rsidRPr="007E46E2">
              <w:rPr>
                <w:rFonts w:ascii="Calibri" w:eastAsia="Calibri" w:hAnsi="Calibri" w:cs="Times New Roman"/>
              </w:rPr>
              <w:t xml:space="preserve"> </w:t>
            </w:r>
            <w:r w:rsidRPr="007E46E2">
              <w:rPr>
                <w:rFonts w:ascii="Times New Roman" w:eastAsia="Times New Roman" w:hAnsi="Times New Roman" w:cs="Times New Roman"/>
                <w:sz w:val="24"/>
                <w:szCs w:val="24"/>
                <w:lang w:val="bg-BG"/>
              </w:rPr>
              <w:t>както и анализи за изпълнението на политиката.</w:t>
            </w:r>
          </w:p>
          <w:p w14:paraId="3B4DA46D" w14:textId="652924AE" w:rsidR="009874B6" w:rsidRDefault="003F694F" w:rsidP="00440150">
            <w:pPr>
              <w:tabs>
                <w:tab w:val="left" w:pos="232"/>
              </w:tabs>
              <w:spacing w:after="200" w:line="240" w:lineRule="auto"/>
              <w:jc w:val="both"/>
              <w:textAlignment w:val="center"/>
              <w:rPr>
                <w:rFonts w:ascii="Times New Roman" w:eastAsia="Times New Roman" w:hAnsi="Times New Roman" w:cs="Times New Roman"/>
                <w:b/>
                <w:iCs/>
                <w:sz w:val="24"/>
                <w:szCs w:val="24"/>
                <w:lang w:val="bg-BG" w:eastAsia="bg-BG"/>
              </w:rPr>
            </w:pPr>
            <w:r>
              <w:rPr>
                <w:rFonts w:ascii="Times New Roman" w:eastAsia="Times New Roman" w:hAnsi="Times New Roman" w:cs="Times New Roman"/>
                <w:b/>
                <w:iCs/>
                <w:sz w:val="24"/>
                <w:szCs w:val="24"/>
                <w:lang w:val="bg-BG" w:eastAsia="bg-BG"/>
              </w:rPr>
              <w:t>Проблем 2. „Получаване с голямо закъснение от превозвачите на средствата за компенсиране на извършените от тях нормативноопределени задължителни намаления на определени групи правоимащи пътници, поради липса на нормативно основание за актуализиране на лимитите от средства за компенсации по общини и групи правоимащи на база реално издадени превозни документи преди изтичане на деветмесечието на годината“</w:t>
            </w:r>
          </w:p>
          <w:p w14:paraId="76710E9C" w14:textId="404A20F8" w:rsidR="001C3472" w:rsidRPr="001C3472" w:rsidRDefault="001C3472" w:rsidP="001C3472">
            <w:pPr>
              <w:pStyle w:val="ListParagraph"/>
              <w:numPr>
                <w:ilvl w:val="1"/>
                <w:numId w:val="13"/>
              </w:numPr>
              <w:spacing w:before="120" w:after="0" w:line="240" w:lineRule="auto"/>
              <w:jc w:val="both"/>
              <w:textAlignment w:val="center"/>
              <w:rPr>
                <w:rFonts w:ascii="Times New Roman" w:eastAsia="Times New Roman" w:hAnsi="Times New Roman" w:cs="Times New Roman"/>
                <w:iCs/>
                <w:sz w:val="24"/>
                <w:szCs w:val="24"/>
                <w:lang w:val="bg-BG" w:eastAsia="bg-BG"/>
              </w:rPr>
            </w:pPr>
            <w:r w:rsidRPr="001C3472">
              <w:rPr>
                <w:rFonts w:ascii="Times New Roman" w:eastAsia="Times New Roman" w:hAnsi="Times New Roman" w:cs="Times New Roman"/>
                <w:i/>
                <w:sz w:val="24"/>
                <w:szCs w:val="24"/>
                <w:lang w:val="bg-BG"/>
              </w:rPr>
              <w:t>Кратко опишете проблема/проблемите и причините за неговото/тяхното възникване. По възможност посочете числови стойности.</w:t>
            </w:r>
            <w:r w:rsidRPr="001C3472">
              <w:rPr>
                <w:rFonts w:ascii="Times New Roman" w:eastAsia="Times New Roman" w:hAnsi="Times New Roman" w:cs="Times New Roman"/>
                <w:iCs/>
                <w:sz w:val="24"/>
                <w:szCs w:val="24"/>
                <w:lang w:val="bg-BG" w:eastAsia="bg-BG"/>
              </w:rPr>
              <w:t xml:space="preserve"> </w:t>
            </w:r>
          </w:p>
          <w:p w14:paraId="513A1581" w14:textId="77777777" w:rsidR="001C3472" w:rsidRPr="001C3472" w:rsidRDefault="001C3472" w:rsidP="001C3472">
            <w:pPr>
              <w:pStyle w:val="ListParagraph"/>
              <w:spacing w:before="120" w:after="0" w:line="240" w:lineRule="auto"/>
              <w:ind w:left="450"/>
              <w:jc w:val="both"/>
              <w:textAlignment w:val="center"/>
              <w:rPr>
                <w:rFonts w:ascii="Times New Roman" w:eastAsia="Times New Roman" w:hAnsi="Times New Roman" w:cs="Times New Roman"/>
                <w:iCs/>
                <w:sz w:val="24"/>
                <w:szCs w:val="24"/>
                <w:lang w:val="bg-BG" w:eastAsia="bg-BG"/>
              </w:rPr>
            </w:pPr>
          </w:p>
          <w:p w14:paraId="2ED1B6C1" w14:textId="61A24B0A" w:rsidR="003A3BB0" w:rsidRDefault="00351348" w:rsidP="006575B1">
            <w:pPr>
              <w:tabs>
                <w:tab w:val="left" w:pos="232"/>
              </w:tabs>
              <w:spacing w:after="0" w:line="240" w:lineRule="auto"/>
              <w:ind w:firstLine="716"/>
              <w:jc w:val="both"/>
              <w:textAlignment w:val="center"/>
              <w:rPr>
                <w:rFonts w:ascii="Times New Roman" w:eastAsia="Times New Roman" w:hAnsi="Times New Roman" w:cs="Times New Roman"/>
                <w:iCs/>
                <w:sz w:val="24"/>
                <w:szCs w:val="24"/>
                <w:lang w:val="bg-BG" w:eastAsia="bg-BG"/>
              </w:rPr>
            </w:pPr>
            <w:r>
              <w:rPr>
                <w:rFonts w:ascii="Times New Roman" w:eastAsia="Times New Roman" w:hAnsi="Times New Roman" w:cs="Times New Roman"/>
                <w:iCs/>
                <w:sz w:val="24"/>
                <w:szCs w:val="24"/>
                <w:lang w:val="bg-BG" w:eastAsia="bg-BG"/>
              </w:rPr>
              <w:t>1.</w:t>
            </w:r>
            <w:r w:rsidR="003F694F">
              <w:rPr>
                <w:rFonts w:ascii="Times New Roman" w:eastAsia="Times New Roman" w:hAnsi="Times New Roman" w:cs="Times New Roman"/>
                <w:iCs/>
                <w:sz w:val="24"/>
                <w:szCs w:val="24"/>
                <w:lang w:val="bg-BG" w:eastAsia="bg-BG"/>
              </w:rPr>
              <w:t>1.</w:t>
            </w:r>
            <w:r w:rsidR="00AE7893">
              <w:rPr>
                <w:rFonts w:ascii="Times New Roman" w:eastAsia="Times New Roman" w:hAnsi="Times New Roman" w:cs="Times New Roman"/>
                <w:iCs/>
                <w:sz w:val="24"/>
                <w:szCs w:val="24"/>
                <w:lang w:val="bg-BG" w:eastAsia="bg-BG"/>
              </w:rPr>
              <w:t xml:space="preserve">2. </w:t>
            </w:r>
            <w:r w:rsidR="009C7954">
              <w:rPr>
                <w:rFonts w:ascii="Times New Roman" w:eastAsia="Times New Roman" w:hAnsi="Times New Roman" w:cs="Times New Roman"/>
                <w:iCs/>
                <w:sz w:val="24"/>
                <w:szCs w:val="24"/>
                <w:lang w:val="bg-BG" w:eastAsia="bg-BG"/>
              </w:rPr>
              <w:t>Съгласно действащите разпоредби на Наредбата предвидените в държавния бюджет средства за компенсиране на превозвачите за намалените им приходи от прилагане на преференциални цени за пътуване на определени групи пътници първоначално се разпределят на база брой правоимащи по общини. Актуализ</w:t>
            </w:r>
            <w:r w:rsidR="001A5061">
              <w:rPr>
                <w:rFonts w:ascii="Times New Roman" w:eastAsia="Times New Roman" w:hAnsi="Times New Roman" w:cs="Times New Roman"/>
                <w:iCs/>
                <w:sz w:val="24"/>
                <w:szCs w:val="24"/>
                <w:lang w:val="bg-BG" w:eastAsia="bg-BG"/>
              </w:rPr>
              <w:t>ирането на определените годишни лимит</w:t>
            </w:r>
            <w:r w:rsidR="00AC3588">
              <w:rPr>
                <w:rFonts w:ascii="Times New Roman" w:eastAsia="Times New Roman" w:hAnsi="Times New Roman" w:cs="Times New Roman"/>
                <w:iCs/>
                <w:sz w:val="24"/>
                <w:szCs w:val="24"/>
                <w:lang w:val="bg-BG" w:eastAsia="bg-BG"/>
              </w:rPr>
              <w:t xml:space="preserve">и </w:t>
            </w:r>
            <w:r w:rsidR="001A5061">
              <w:rPr>
                <w:rFonts w:ascii="Times New Roman" w:eastAsia="Times New Roman" w:hAnsi="Times New Roman" w:cs="Times New Roman"/>
                <w:iCs/>
                <w:sz w:val="24"/>
                <w:szCs w:val="24"/>
                <w:lang w:val="bg-BG" w:eastAsia="bg-BG"/>
              </w:rPr>
              <w:t xml:space="preserve">може да бъде извършено </w:t>
            </w:r>
            <w:r w:rsidR="00AC3588">
              <w:rPr>
                <w:rFonts w:ascii="Times New Roman" w:eastAsia="Times New Roman" w:hAnsi="Times New Roman" w:cs="Times New Roman"/>
                <w:iCs/>
                <w:sz w:val="24"/>
                <w:szCs w:val="24"/>
                <w:lang w:val="bg-BG" w:eastAsia="bg-BG"/>
              </w:rPr>
              <w:t xml:space="preserve">единствено на основание чл. 14 от Наредбата, когато след изтичане на деветмесечието на годината на база постъпилите от всички общини в страната отчетни справки за издадените реално безплатни и по намалени цени превозни документи от превозвачите за периода от 01.01. до 30.09., министърът на транспорта и съобщенията прави промени в годишното разпределение на средствата за компенсации, в рамките на определените в централния бюджет средства за тази цел, като натрупаните излишъци се </w:t>
            </w:r>
            <w:r w:rsidR="00985AE1">
              <w:rPr>
                <w:rFonts w:ascii="Times New Roman" w:eastAsia="Times New Roman" w:hAnsi="Times New Roman" w:cs="Times New Roman"/>
                <w:iCs/>
                <w:sz w:val="24"/>
                <w:szCs w:val="24"/>
                <w:lang w:val="bg-BG" w:eastAsia="bg-BG"/>
              </w:rPr>
              <w:t>балансират с недостига на средства по общини.</w:t>
            </w:r>
          </w:p>
          <w:p w14:paraId="7B1AFA60" w14:textId="466999FB" w:rsidR="003A3BB0" w:rsidRDefault="0009728E" w:rsidP="00666C82">
            <w:pPr>
              <w:tabs>
                <w:tab w:val="left" w:pos="232"/>
              </w:tabs>
              <w:spacing w:after="0" w:line="240" w:lineRule="auto"/>
              <w:ind w:firstLine="716"/>
              <w:jc w:val="both"/>
              <w:textAlignment w:val="center"/>
              <w:rPr>
                <w:rFonts w:ascii="Times New Roman" w:eastAsia="Times New Roman" w:hAnsi="Times New Roman" w:cs="Times New Roman"/>
                <w:iCs/>
                <w:sz w:val="24"/>
                <w:szCs w:val="24"/>
                <w:lang w:val="bg-BG" w:eastAsia="bg-BG"/>
              </w:rPr>
            </w:pPr>
            <w:r>
              <w:rPr>
                <w:rFonts w:ascii="Times New Roman" w:eastAsia="Calibri" w:hAnsi="Times New Roman" w:cs="Times New Roman"/>
                <w:bCs/>
                <w:sz w:val="24"/>
                <w:szCs w:val="24"/>
                <w:lang w:val="bg-BG"/>
              </w:rPr>
              <w:t>До</w:t>
            </w:r>
            <w:r w:rsidRPr="003A3BB0">
              <w:rPr>
                <w:rFonts w:ascii="Times New Roman" w:eastAsia="Calibri" w:hAnsi="Times New Roman" w:cs="Times New Roman"/>
                <w:bCs/>
                <w:sz w:val="24"/>
                <w:szCs w:val="24"/>
                <w:lang w:val="bg-BG"/>
              </w:rPr>
              <w:t xml:space="preserve"> момента</w:t>
            </w:r>
            <w:r>
              <w:rPr>
                <w:rFonts w:ascii="Times New Roman" w:eastAsia="Times New Roman" w:hAnsi="Times New Roman" w:cs="Times New Roman"/>
                <w:iCs/>
                <w:sz w:val="24"/>
                <w:szCs w:val="24"/>
                <w:lang w:val="bg-BG" w:eastAsia="bg-BG"/>
              </w:rPr>
              <w:t xml:space="preserve"> п</w:t>
            </w:r>
            <w:r w:rsidR="003A3BB0">
              <w:rPr>
                <w:rFonts w:ascii="Times New Roman" w:eastAsia="Times New Roman" w:hAnsi="Times New Roman" w:cs="Times New Roman"/>
                <w:iCs/>
                <w:sz w:val="24"/>
                <w:szCs w:val="24"/>
                <w:lang w:val="bg-BG" w:eastAsia="bg-BG"/>
              </w:rPr>
              <w:t xml:space="preserve">ри прилагане на горепосочения ред за разпределяне и предоставяне на средствата за компенсации и субсидии възникват следните проблеми: </w:t>
            </w:r>
          </w:p>
          <w:p w14:paraId="5B6A868C" w14:textId="37F8E2A3" w:rsidR="009C7954" w:rsidRDefault="003D7438" w:rsidP="00666C82">
            <w:pPr>
              <w:tabs>
                <w:tab w:val="left" w:pos="232"/>
              </w:tabs>
              <w:spacing w:after="0" w:line="240" w:lineRule="auto"/>
              <w:ind w:firstLine="716"/>
              <w:jc w:val="both"/>
              <w:textAlignment w:val="center"/>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 xml:space="preserve">Получаване на реално необходимите средства за компенсиране на превозвачите за издадените от тях безплатни или по намалени цени превозни документи с голямо закъснение, въпреки наличието на средства. </w:t>
            </w:r>
            <w:r w:rsidR="00F00DD3">
              <w:rPr>
                <w:rFonts w:ascii="Times New Roman" w:eastAsia="Calibri" w:hAnsi="Times New Roman" w:cs="Times New Roman"/>
                <w:bCs/>
                <w:sz w:val="24"/>
                <w:szCs w:val="24"/>
                <w:lang w:val="bg-BG"/>
              </w:rPr>
              <w:t>С предоставянето на</w:t>
            </w:r>
            <w:r w:rsidR="0009728E" w:rsidRPr="003A3BB0">
              <w:rPr>
                <w:rFonts w:ascii="Times New Roman" w:eastAsia="Calibri" w:hAnsi="Times New Roman" w:cs="Times New Roman"/>
                <w:bCs/>
                <w:sz w:val="24"/>
                <w:szCs w:val="24"/>
                <w:lang w:val="bg-BG"/>
              </w:rPr>
              <w:t xml:space="preserve"> реалните средства з</w:t>
            </w:r>
            <w:r w:rsidR="006F17B8">
              <w:rPr>
                <w:rFonts w:ascii="Times New Roman" w:eastAsia="Calibri" w:hAnsi="Times New Roman" w:cs="Times New Roman"/>
                <w:bCs/>
                <w:sz w:val="24"/>
                <w:szCs w:val="24"/>
                <w:lang w:val="bg-BG"/>
              </w:rPr>
              <w:t xml:space="preserve">а издадените превозни документи в </w:t>
            </w:r>
            <w:r w:rsidR="00F00DD3">
              <w:rPr>
                <w:rFonts w:ascii="Times New Roman" w:eastAsia="Calibri" w:hAnsi="Times New Roman" w:cs="Times New Roman"/>
                <w:bCs/>
                <w:sz w:val="24"/>
                <w:szCs w:val="24"/>
                <w:lang w:val="bg-BG"/>
              </w:rPr>
              <w:t xml:space="preserve">четвъртото тримесечие на годината, </w:t>
            </w:r>
            <w:r w:rsidR="0009728E" w:rsidRPr="003A3BB0">
              <w:rPr>
                <w:rFonts w:ascii="Times New Roman" w:eastAsia="Calibri" w:hAnsi="Times New Roman" w:cs="Times New Roman"/>
                <w:bCs/>
                <w:sz w:val="24"/>
                <w:szCs w:val="24"/>
                <w:lang w:val="bg-BG"/>
              </w:rPr>
              <w:t>превозвачите</w:t>
            </w:r>
            <w:r w:rsidR="00F00DD3">
              <w:rPr>
                <w:rFonts w:ascii="Times New Roman" w:eastAsia="Calibri" w:hAnsi="Times New Roman" w:cs="Times New Roman"/>
                <w:bCs/>
                <w:sz w:val="24"/>
                <w:szCs w:val="24"/>
                <w:lang w:val="bg-BG"/>
              </w:rPr>
              <w:t xml:space="preserve"> изпитват затруднения по отношение на </w:t>
            </w:r>
            <w:r w:rsidR="00471F51">
              <w:rPr>
                <w:rFonts w:ascii="Times New Roman" w:eastAsia="Calibri" w:hAnsi="Times New Roman" w:cs="Times New Roman"/>
                <w:bCs/>
                <w:sz w:val="24"/>
                <w:szCs w:val="24"/>
                <w:lang w:val="bg-BG"/>
              </w:rPr>
              <w:t>предоставяните от тях обществени превозни услуги.</w:t>
            </w:r>
            <w:r w:rsidR="00583C5A">
              <w:rPr>
                <w:rFonts w:ascii="Times New Roman" w:eastAsia="Calibri" w:hAnsi="Times New Roman" w:cs="Times New Roman"/>
                <w:bCs/>
                <w:sz w:val="24"/>
                <w:szCs w:val="24"/>
                <w:lang w:val="bg-BG"/>
              </w:rPr>
              <w:t xml:space="preserve"> Г</w:t>
            </w:r>
            <w:r w:rsidR="0009728E" w:rsidRPr="003A3BB0">
              <w:rPr>
                <w:rFonts w:ascii="Times New Roman" w:eastAsia="Calibri" w:hAnsi="Times New Roman" w:cs="Times New Roman"/>
                <w:bCs/>
                <w:sz w:val="24"/>
                <w:szCs w:val="24"/>
                <w:lang w:val="bg-BG"/>
              </w:rPr>
              <w:t xml:space="preserve">енерират </w:t>
            </w:r>
            <w:r w:rsidR="00583C5A">
              <w:rPr>
                <w:rFonts w:ascii="Times New Roman" w:eastAsia="Calibri" w:hAnsi="Times New Roman" w:cs="Times New Roman"/>
                <w:bCs/>
                <w:sz w:val="24"/>
                <w:szCs w:val="24"/>
                <w:lang w:val="bg-BG"/>
              </w:rPr>
              <w:t>се и за деветмесечието на годината се отчитат загуби,</w:t>
            </w:r>
            <w:r>
              <w:rPr>
                <w:rFonts w:ascii="Times New Roman" w:eastAsia="Calibri" w:hAnsi="Times New Roman" w:cs="Times New Roman"/>
                <w:bCs/>
                <w:sz w:val="24"/>
                <w:szCs w:val="24"/>
                <w:lang w:val="bg-BG"/>
              </w:rPr>
              <w:t xml:space="preserve"> които са много високи и всъщност</w:t>
            </w:r>
            <w:r w:rsidR="00583C5A">
              <w:rPr>
                <w:rFonts w:ascii="Times New Roman" w:eastAsia="Calibri" w:hAnsi="Times New Roman" w:cs="Times New Roman"/>
                <w:bCs/>
                <w:sz w:val="24"/>
                <w:szCs w:val="24"/>
                <w:lang w:val="bg-BG"/>
              </w:rPr>
              <w:t xml:space="preserve"> не са реални, защото в четвърто тримесечие </w:t>
            </w:r>
            <w:r>
              <w:rPr>
                <w:rFonts w:ascii="Times New Roman" w:eastAsia="Calibri" w:hAnsi="Times New Roman" w:cs="Times New Roman"/>
                <w:bCs/>
                <w:sz w:val="24"/>
                <w:szCs w:val="24"/>
                <w:lang w:val="bg-BG"/>
              </w:rPr>
              <w:t>необходимите средства</w:t>
            </w:r>
            <w:r w:rsidR="00583C5A">
              <w:rPr>
                <w:rFonts w:ascii="Times New Roman" w:eastAsia="Calibri" w:hAnsi="Times New Roman" w:cs="Times New Roman"/>
                <w:bCs/>
                <w:sz w:val="24"/>
                <w:szCs w:val="24"/>
                <w:lang w:val="bg-BG"/>
              </w:rPr>
              <w:t xml:space="preserve"> за компенсации се преразпределят</w:t>
            </w:r>
            <w:r>
              <w:rPr>
                <w:rFonts w:ascii="Times New Roman" w:eastAsia="Calibri" w:hAnsi="Times New Roman" w:cs="Times New Roman"/>
                <w:bCs/>
                <w:sz w:val="24"/>
                <w:szCs w:val="24"/>
                <w:lang w:val="bg-BG"/>
              </w:rPr>
              <w:t xml:space="preserve"> между общините и им се предоставят</w:t>
            </w:r>
            <w:r w:rsidR="0009728E" w:rsidRPr="003A3BB0">
              <w:rPr>
                <w:rFonts w:ascii="Times New Roman" w:eastAsia="Calibri" w:hAnsi="Times New Roman" w:cs="Times New Roman"/>
                <w:bCs/>
                <w:sz w:val="24"/>
                <w:szCs w:val="24"/>
                <w:lang w:val="bg-BG"/>
              </w:rPr>
              <w:t xml:space="preserve">, </w:t>
            </w:r>
            <w:r>
              <w:rPr>
                <w:rFonts w:ascii="Times New Roman" w:eastAsia="Calibri" w:hAnsi="Times New Roman" w:cs="Times New Roman"/>
                <w:bCs/>
                <w:sz w:val="24"/>
                <w:szCs w:val="24"/>
                <w:lang w:val="bg-BG"/>
              </w:rPr>
              <w:t xml:space="preserve">но за отчетния период те все още не са били получени и се отразяват като загуба в нетния финансов ефект. </w:t>
            </w:r>
            <w:r w:rsidR="0009728E" w:rsidRPr="003A3BB0">
              <w:rPr>
                <w:rFonts w:ascii="Times New Roman" w:eastAsia="Calibri" w:hAnsi="Times New Roman" w:cs="Times New Roman"/>
                <w:bCs/>
                <w:sz w:val="24"/>
                <w:szCs w:val="24"/>
                <w:lang w:val="bg-BG"/>
              </w:rPr>
              <w:t xml:space="preserve">Това </w:t>
            </w:r>
            <w:r>
              <w:rPr>
                <w:rFonts w:ascii="Times New Roman" w:eastAsia="Calibri" w:hAnsi="Times New Roman" w:cs="Times New Roman"/>
                <w:bCs/>
                <w:sz w:val="24"/>
                <w:szCs w:val="24"/>
                <w:lang w:val="bg-BG"/>
              </w:rPr>
              <w:t xml:space="preserve">най-често </w:t>
            </w:r>
            <w:r w:rsidR="0009728E" w:rsidRPr="003A3BB0">
              <w:rPr>
                <w:rFonts w:ascii="Times New Roman" w:eastAsia="Calibri" w:hAnsi="Times New Roman" w:cs="Times New Roman"/>
                <w:bCs/>
                <w:sz w:val="24"/>
                <w:szCs w:val="24"/>
                <w:lang w:val="bg-BG"/>
              </w:rPr>
              <w:t>вод</w:t>
            </w:r>
            <w:r>
              <w:rPr>
                <w:rFonts w:ascii="Times New Roman" w:eastAsia="Calibri" w:hAnsi="Times New Roman" w:cs="Times New Roman"/>
                <w:bCs/>
                <w:sz w:val="24"/>
                <w:szCs w:val="24"/>
                <w:lang w:val="bg-BG"/>
              </w:rPr>
              <w:t xml:space="preserve">и </w:t>
            </w:r>
            <w:r w:rsidR="0009728E" w:rsidRPr="003A3BB0">
              <w:rPr>
                <w:rFonts w:ascii="Times New Roman" w:eastAsia="Calibri" w:hAnsi="Times New Roman" w:cs="Times New Roman"/>
                <w:bCs/>
                <w:sz w:val="24"/>
                <w:szCs w:val="24"/>
                <w:lang w:val="bg-BG"/>
              </w:rPr>
              <w:t xml:space="preserve">до необходимост от осигуряването на </w:t>
            </w:r>
            <w:r w:rsidR="0009728E" w:rsidRPr="003A3BB0">
              <w:rPr>
                <w:rFonts w:ascii="Times New Roman" w:eastAsia="Calibri" w:hAnsi="Times New Roman" w:cs="Times New Roman"/>
                <w:bCs/>
                <w:sz w:val="24"/>
                <w:szCs w:val="24"/>
                <w:lang w:val="bg-BG"/>
              </w:rPr>
              <w:lastRenderedPageBreak/>
              <w:t>допълнителни средства</w:t>
            </w:r>
            <w:r>
              <w:rPr>
                <w:rFonts w:ascii="Times New Roman" w:eastAsia="Calibri" w:hAnsi="Times New Roman" w:cs="Times New Roman"/>
                <w:bCs/>
                <w:sz w:val="24"/>
                <w:szCs w:val="24"/>
                <w:lang w:val="bg-BG"/>
              </w:rPr>
              <w:t xml:space="preserve"> в субсидиите</w:t>
            </w:r>
            <w:r w:rsidR="0009728E" w:rsidRPr="003A3BB0">
              <w:rPr>
                <w:rFonts w:ascii="Times New Roman" w:eastAsia="Calibri" w:hAnsi="Times New Roman" w:cs="Times New Roman"/>
                <w:bCs/>
                <w:sz w:val="24"/>
                <w:szCs w:val="24"/>
                <w:lang w:val="bg-BG"/>
              </w:rPr>
              <w:t xml:space="preserve">, </w:t>
            </w:r>
            <w:r w:rsidR="00DC4D62">
              <w:rPr>
                <w:rFonts w:ascii="Times New Roman" w:eastAsia="Calibri" w:hAnsi="Times New Roman" w:cs="Times New Roman"/>
                <w:bCs/>
                <w:sz w:val="24"/>
                <w:szCs w:val="24"/>
                <w:lang w:val="bg-BG"/>
              </w:rPr>
              <w:t xml:space="preserve">които впоследствие ще се окаже, че не са необходими и би следвало да се възстановят в държавния бюджет. </w:t>
            </w:r>
          </w:p>
          <w:p w14:paraId="621B5C68" w14:textId="10D6D6B2" w:rsidR="00D43005" w:rsidRDefault="00D819BA" w:rsidP="00666C82">
            <w:pPr>
              <w:tabs>
                <w:tab w:val="left" w:pos="232"/>
              </w:tabs>
              <w:spacing w:after="0" w:line="240" w:lineRule="auto"/>
              <w:ind w:firstLine="716"/>
              <w:jc w:val="both"/>
              <w:textAlignment w:val="center"/>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По данни от 2024 г. п</w:t>
            </w:r>
            <w:r w:rsidR="008C504B">
              <w:rPr>
                <w:rFonts w:ascii="Times New Roman" w:eastAsia="Calibri" w:hAnsi="Times New Roman" w:cs="Times New Roman"/>
                <w:bCs/>
                <w:sz w:val="24"/>
                <w:szCs w:val="24"/>
                <w:lang w:val="bg-BG"/>
              </w:rPr>
              <w:t xml:space="preserve">ри прилагане на </w:t>
            </w:r>
            <w:r>
              <w:rPr>
                <w:rFonts w:ascii="Times New Roman" w:eastAsia="Calibri" w:hAnsi="Times New Roman" w:cs="Times New Roman"/>
                <w:bCs/>
                <w:sz w:val="24"/>
                <w:szCs w:val="24"/>
                <w:lang w:val="bg-BG"/>
              </w:rPr>
              <w:t>редът за разпределяне и предоставяне на средствата за компенсации,</w:t>
            </w:r>
            <w:r w:rsidR="00D43005">
              <w:rPr>
                <w:rFonts w:ascii="Times New Roman" w:eastAsia="Calibri" w:hAnsi="Times New Roman" w:cs="Times New Roman"/>
                <w:bCs/>
                <w:sz w:val="24"/>
                <w:szCs w:val="24"/>
                <w:lang w:val="bg-BG"/>
              </w:rPr>
              <w:t xml:space="preserve"> </w:t>
            </w:r>
            <w:r w:rsidR="00440150">
              <w:rPr>
                <w:rFonts w:ascii="Times New Roman" w:eastAsia="Calibri" w:hAnsi="Times New Roman" w:cs="Times New Roman"/>
                <w:bCs/>
                <w:sz w:val="24"/>
                <w:szCs w:val="24"/>
                <w:lang w:val="bg-BG"/>
              </w:rPr>
              <w:t>в края на годината след получаване на отчетните справки от общините и преизчисляване на годишните лими</w:t>
            </w:r>
            <w:r>
              <w:rPr>
                <w:rFonts w:ascii="Times New Roman" w:eastAsia="Calibri" w:hAnsi="Times New Roman" w:cs="Times New Roman"/>
                <w:bCs/>
                <w:sz w:val="24"/>
                <w:szCs w:val="24"/>
                <w:lang w:val="bg-BG"/>
              </w:rPr>
              <w:t>ти на база тези справки се установи</w:t>
            </w:r>
            <w:r w:rsidR="00440150">
              <w:rPr>
                <w:rFonts w:ascii="Times New Roman" w:eastAsia="Calibri" w:hAnsi="Times New Roman" w:cs="Times New Roman"/>
                <w:bCs/>
                <w:sz w:val="24"/>
                <w:szCs w:val="24"/>
                <w:lang w:val="bg-BG"/>
              </w:rPr>
              <w:t xml:space="preserve">, че </w:t>
            </w:r>
            <w:r>
              <w:rPr>
                <w:rFonts w:ascii="Times New Roman" w:eastAsia="Calibri" w:hAnsi="Times New Roman" w:cs="Times New Roman"/>
                <w:bCs/>
                <w:sz w:val="24"/>
                <w:szCs w:val="24"/>
                <w:lang w:val="bg-BG"/>
              </w:rPr>
              <w:t>в</w:t>
            </w:r>
            <w:r w:rsidR="002F4CDB">
              <w:rPr>
                <w:rFonts w:ascii="Times New Roman" w:eastAsia="Calibri" w:hAnsi="Times New Roman" w:cs="Times New Roman"/>
                <w:bCs/>
                <w:sz w:val="24"/>
                <w:szCs w:val="24"/>
                <w:lang w:val="bg-BG"/>
              </w:rPr>
              <w:t xml:space="preserve"> 157</w:t>
            </w:r>
            <w:r>
              <w:rPr>
                <w:rFonts w:ascii="Times New Roman" w:eastAsia="Calibri" w:hAnsi="Times New Roman" w:cs="Times New Roman"/>
                <w:bCs/>
                <w:sz w:val="24"/>
                <w:szCs w:val="24"/>
                <w:lang w:val="bg-BG"/>
              </w:rPr>
              <w:t xml:space="preserve"> общини </w:t>
            </w:r>
            <w:r w:rsidR="00440150">
              <w:rPr>
                <w:rFonts w:ascii="Times New Roman" w:eastAsia="Calibri" w:hAnsi="Times New Roman" w:cs="Times New Roman"/>
                <w:bCs/>
                <w:sz w:val="24"/>
                <w:szCs w:val="24"/>
                <w:lang w:val="bg-BG"/>
              </w:rPr>
              <w:t xml:space="preserve">има излишък </w:t>
            </w:r>
            <w:r>
              <w:rPr>
                <w:rFonts w:ascii="Times New Roman" w:eastAsia="Calibri" w:hAnsi="Times New Roman" w:cs="Times New Roman"/>
                <w:bCs/>
                <w:sz w:val="24"/>
                <w:szCs w:val="24"/>
                <w:lang w:val="bg-BG"/>
              </w:rPr>
              <w:t xml:space="preserve">в общ размер </w:t>
            </w:r>
            <w:r w:rsidR="00440150">
              <w:rPr>
                <w:rFonts w:ascii="Times New Roman" w:eastAsia="Calibri" w:hAnsi="Times New Roman" w:cs="Times New Roman"/>
                <w:bCs/>
                <w:sz w:val="24"/>
                <w:szCs w:val="24"/>
                <w:lang w:val="bg-BG"/>
              </w:rPr>
              <w:t xml:space="preserve">от </w:t>
            </w:r>
            <w:r w:rsidR="00440150" w:rsidRPr="00440150">
              <w:rPr>
                <w:rFonts w:ascii="Times New Roman" w:eastAsia="Calibri" w:hAnsi="Times New Roman" w:cs="Times New Roman"/>
                <w:bCs/>
                <w:sz w:val="24"/>
                <w:szCs w:val="24"/>
                <w:lang w:val="bg-BG"/>
              </w:rPr>
              <w:t>2</w:t>
            </w:r>
            <w:r w:rsidR="00440150">
              <w:rPr>
                <w:rFonts w:ascii="Times New Roman" w:eastAsia="Calibri" w:hAnsi="Times New Roman" w:cs="Times New Roman"/>
                <w:bCs/>
                <w:sz w:val="24"/>
                <w:szCs w:val="24"/>
                <w:lang w:val="bg-BG"/>
              </w:rPr>
              <w:t> </w:t>
            </w:r>
            <w:r w:rsidR="00440150" w:rsidRPr="00440150">
              <w:rPr>
                <w:rFonts w:ascii="Times New Roman" w:eastAsia="Calibri" w:hAnsi="Times New Roman" w:cs="Times New Roman"/>
                <w:bCs/>
                <w:sz w:val="24"/>
                <w:szCs w:val="24"/>
                <w:lang w:val="bg-BG"/>
              </w:rPr>
              <w:t>571</w:t>
            </w:r>
            <w:r w:rsidR="00440150">
              <w:rPr>
                <w:rFonts w:ascii="Times New Roman" w:eastAsia="Calibri" w:hAnsi="Times New Roman" w:cs="Times New Roman"/>
                <w:bCs/>
                <w:sz w:val="24"/>
                <w:szCs w:val="24"/>
                <w:lang w:val="bg-BG"/>
              </w:rPr>
              <w:t> </w:t>
            </w:r>
            <w:r w:rsidR="00440150" w:rsidRPr="00440150">
              <w:rPr>
                <w:rFonts w:ascii="Times New Roman" w:eastAsia="Calibri" w:hAnsi="Times New Roman" w:cs="Times New Roman"/>
                <w:bCs/>
                <w:sz w:val="24"/>
                <w:szCs w:val="24"/>
                <w:lang w:val="bg-BG"/>
              </w:rPr>
              <w:t>712</w:t>
            </w:r>
            <w:r w:rsidR="00440150">
              <w:rPr>
                <w:rFonts w:ascii="Times New Roman" w:eastAsia="Calibri" w:hAnsi="Times New Roman" w:cs="Times New Roman"/>
                <w:bCs/>
                <w:sz w:val="24"/>
                <w:szCs w:val="24"/>
                <w:lang w:val="bg-BG"/>
              </w:rPr>
              <w:t xml:space="preserve"> лв., </w:t>
            </w:r>
            <w:r>
              <w:rPr>
                <w:rFonts w:ascii="Times New Roman" w:eastAsia="Calibri" w:hAnsi="Times New Roman" w:cs="Times New Roman"/>
                <w:bCs/>
                <w:sz w:val="24"/>
                <w:szCs w:val="24"/>
                <w:lang w:val="bg-BG"/>
              </w:rPr>
              <w:t>който бе преразпределен</w:t>
            </w:r>
            <w:r w:rsidR="00440150">
              <w:rPr>
                <w:rFonts w:ascii="Times New Roman" w:eastAsia="Calibri" w:hAnsi="Times New Roman" w:cs="Times New Roman"/>
                <w:bCs/>
                <w:sz w:val="24"/>
                <w:szCs w:val="24"/>
                <w:lang w:val="bg-BG"/>
              </w:rPr>
              <w:t xml:space="preserve"> в </w:t>
            </w:r>
            <w:r w:rsidR="002F4CDB">
              <w:rPr>
                <w:rFonts w:ascii="Times New Roman" w:eastAsia="Calibri" w:hAnsi="Times New Roman" w:cs="Times New Roman"/>
                <w:bCs/>
                <w:sz w:val="24"/>
                <w:szCs w:val="24"/>
                <w:lang w:val="bg-BG"/>
              </w:rPr>
              <w:t>69</w:t>
            </w:r>
            <w:r>
              <w:rPr>
                <w:rFonts w:ascii="Times New Roman" w:eastAsia="Calibri" w:hAnsi="Times New Roman" w:cs="Times New Roman"/>
                <w:bCs/>
                <w:sz w:val="24"/>
                <w:szCs w:val="24"/>
                <w:lang w:val="bg-BG"/>
              </w:rPr>
              <w:t xml:space="preserve"> </w:t>
            </w:r>
            <w:r w:rsidR="00440150">
              <w:rPr>
                <w:rFonts w:ascii="Times New Roman" w:eastAsia="Calibri" w:hAnsi="Times New Roman" w:cs="Times New Roman"/>
                <w:bCs/>
                <w:sz w:val="24"/>
                <w:szCs w:val="24"/>
                <w:lang w:val="bg-BG"/>
              </w:rPr>
              <w:t>общини с доказана необходимост от средства над първоначалноопределените им годишни лимити</w:t>
            </w:r>
            <w:r w:rsidR="008C504B">
              <w:rPr>
                <w:rFonts w:ascii="Times New Roman" w:eastAsia="Calibri" w:hAnsi="Times New Roman" w:cs="Times New Roman"/>
                <w:bCs/>
                <w:sz w:val="24"/>
                <w:szCs w:val="24"/>
                <w:lang w:val="bg-BG"/>
              </w:rPr>
              <w:t xml:space="preserve">. Тези средства </w:t>
            </w:r>
            <w:r>
              <w:rPr>
                <w:rFonts w:ascii="Times New Roman" w:eastAsia="Calibri" w:hAnsi="Times New Roman" w:cs="Times New Roman"/>
                <w:bCs/>
                <w:sz w:val="24"/>
                <w:szCs w:val="24"/>
                <w:lang w:val="bg-BG"/>
              </w:rPr>
              <w:t xml:space="preserve">обаче, </w:t>
            </w:r>
            <w:r w:rsidR="008C504B">
              <w:rPr>
                <w:rFonts w:ascii="Times New Roman" w:eastAsia="Calibri" w:hAnsi="Times New Roman" w:cs="Times New Roman"/>
                <w:bCs/>
                <w:sz w:val="24"/>
                <w:szCs w:val="24"/>
                <w:lang w:val="bg-BG"/>
              </w:rPr>
              <w:t xml:space="preserve">заедно с неразпределените в началото на годината след редуциране на лимитите на общини с ниско усвояване през предходната година – 11 883 996 лв., от които 75 на сто </w:t>
            </w:r>
            <w:r>
              <w:rPr>
                <w:rFonts w:ascii="Times New Roman" w:eastAsia="Calibri" w:hAnsi="Times New Roman" w:cs="Times New Roman"/>
                <w:bCs/>
                <w:sz w:val="24"/>
                <w:szCs w:val="24"/>
                <w:lang w:val="bg-BG"/>
              </w:rPr>
              <w:t>са</w:t>
            </w:r>
            <w:r w:rsidR="008C504B">
              <w:rPr>
                <w:rFonts w:ascii="Times New Roman" w:eastAsia="Calibri" w:hAnsi="Times New Roman" w:cs="Times New Roman"/>
                <w:bCs/>
                <w:sz w:val="24"/>
                <w:szCs w:val="24"/>
                <w:lang w:val="bg-BG"/>
              </w:rPr>
              <w:t xml:space="preserve"> 8 912 997 лв., постъпиха </w:t>
            </w:r>
            <w:r>
              <w:rPr>
                <w:rFonts w:ascii="Times New Roman" w:eastAsia="Calibri" w:hAnsi="Times New Roman" w:cs="Times New Roman"/>
                <w:bCs/>
                <w:sz w:val="24"/>
                <w:szCs w:val="24"/>
                <w:lang w:val="bg-BG"/>
              </w:rPr>
              <w:t xml:space="preserve">в общините за разплащане с превозвачите </w:t>
            </w:r>
            <w:r w:rsidR="008C504B">
              <w:rPr>
                <w:rFonts w:ascii="Times New Roman" w:eastAsia="Calibri" w:hAnsi="Times New Roman" w:cs="Times New Roman"/>
                <w:bCs/>
                <w:sz w:val="24"/>
                <w:szCs w:val="24"/>
                <w:lang w:val="bg-BG"/>
              </w:rPr>
              <w:t>едва в края на годината с трансфера от средства за компенсации за четвърто тримесечие.</w:t>
            </w:r>
          </w:p>
          <w:p w14:paraId="1CF72988" w14:textId="42071A9F" w:rsidR="00257B70" w:rsidRDefault="00257B70" w:rsidP="00666C82">
            <w:pPr>
              <w:tabs>
                <w:tab w:val="left" w:pos="232"/>
              </w:tabs>
              <w:spacing w:after="0" w:line="240" w:lineRule="auto"/>
              <w:ind w:firstLine="716"/>
              <w:jc w:val="both"/>
              <w:textAlignment w:val="center"/>
              <w:rPr>
                <w:rFonts w:ascii="Times New Roman" w:eastAsia="Calibri" w:hAnsi="Times New Roman" w:cs="Times New Roman"/>
                <w:bCs/>
                <w:sz w:val="24"/>
                <w:szCs w:val="24"/>
                <w:lang w:val="bg-BG"/>
              </w:rPr>
            </w:pPr>
          </w:p>
          <w:p w14:paraId="3044550F" w14:textId="4B5E71C9" w:rsidR="00257B70" w:rsidRPr="005B4500" w:rsidRDefault="00257B70" w:rsidP="00257B70">
            <w:pPr>
              <w:spacing w:after="120" w:line="240" w:lineRule="auto"/>
              <w:jc w:val="both"/>
              <w:rPr>
                <w:rFonts w:ascii="Times New Roman" w:eastAsia="Times New Roman" w:hAnsi="Times New Roman" w:cs="Times New Roman"/>
                <w:i/>
                <w:sz w:val="24"/>
                <w:szCs w:val="24"/>
                <w:lang w:val="bg-BG"/>
              </w:rPr>
            </w:pPr>
            <w:r w:rsidRPr="00B402D0">
              <w:rPr>
                <w:rFonts w:ascii="Times New Roman" w:eastAsia="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w:t>
            </w:r>
            <w:r>
              <w:rPr>
                <w:rFonts w:ascii="Times New Roman" w:eastAsia="Times New Roman" w:hAnsi="Times New Roman" w:cs="Times New Roman"/>
                <w:i/>
                <w:sz w:val="24"/>
                <w:szCs w:val="24"/>
                <w:lang w:val="bg-BG"/>
              </w:rPr>
              <w:t>ии между няколко</w:t>
            </w:r>
            <w:r w:rsidR="00D27771">
              <w:rPr>
                <w:rFonts w:ascii="Times New Roman" w:eastAsia="Times New Roman" w:hAnsi="Times New Roman" w:cs="Times New Roman"/>
                <w:i/>
                <w:sz w:val="24"/>
                <w:szCs w:val="24"/>
                <w:lang w:val="bg-BG"/>
              </w:rPr>
              <w:t xml:space="preserve"> органа и др.).</w:t>
            </w:r>
          </w:p>
          <w:p w14:paraId="487FE5E8" w14:textId="7D72BCB6" w:rsidR="00257B70" w:rsidRDefault="00257B70" w:rsidP="006575B1">
            <w:pPr>
              <w:spacing w:after="12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1.2.2. </w:t>
            </w:r>
            <w:r w:rsidRPr="00257B70">
              <w:rPr>
                <w:rFonts w:ascii="Times New Roman" w:eastAsia="Times New Roman" w:hAnsi="Times New Roman" w:cs="Times New Roman"/>
                <w:sz w:val="24"/>
                <w:szCs w:val="24"/>
                <w:lang w:val="bg-BG"/>
              </w:rPr>
              <w:t>Проблемът не може да бъде решен в рамките на съществуващата нормативна уредба чрез промяна в организацията на работа или др.</w:t>
            </w:r>
          </w:p>
          <w:p w14:paraId="2595267F" w14:textId="77777777" w:rsidR="00257B70" w:rsidRPr="00DC4D62" w:rsidRDefault="00257B70" w:rsidP="00666C82">
            <w:pPr>
              <w:tabs>
                <w:tab w:val="left" w:pos="232"/>
              </w:tabs>
              <w:spacing w:after="0" w:line="240" w:lineRule="auto"/>
              <w:ind w:firstLine="716"/>
              <w:jc w:val="both"/>
              <w:textAlignment w:val="center"/>
              <w:rPr>
                <w:rFonts w:ascii="Times New Roman" w:eastAsia="Times New Roman" w:hAnsi="Times New Roman" w:cs="Times New Roman"/>
                <w:iCs/>
                <w:sz w:val="24"/>
                <w:szCs w:val="24"/>
                <w:lang w:val="bg-BG" w:eastAsia="bg-BG"/>
              </w:rPr>
            </w:pPr>
          </w:p>
          <w:p w14:paraId="23CB95ED" w14:textId="48D7AE7B" w:rsidR="00257B70" w:rsidRDefault="00257B70" w:rsidP="00257B70">
            <w:pPr>
              <w:spacing w:after="120" w:line="240" w:lineRule="auto"/>
              <w:jc w:val="both"/>
              <w:rPr>
                <w:rFonts w:ascii="Times New Roman" w:eastAsia="Times New Roman" w:hAnsi="Times New Roman" w:cs="Times New Roman"/>
                <w:i/>
                <w:sz w:val="24"/>
                <w:szCs w:val="24"/>
                <w:lang w:val="bg-BG"/>
              </w:rPr>
            </w:pPr>
            <w:r w:rsidRPr="00B402D0">
              <w:rPr>
                <w:rFonts w:ascii="Times New Roman" w:eastAsia="Times New Roman" w:hAnsi="Times New Roman" w:cs="Times New Roman"/>
                <w:i/>
                <w:sz w:val="24"/>
                <w:szCs w:val="24"/>
                <w:lang w:val="bg-BG"/>
              </w:rPr>
              <w:t>1.3.</w:t>
            </w:r>
            <w:r w:rsidR="006575B1">
              <w:rPr>
                <w:rFonts w:ascii="Times New Roman" w:eastAsia="Times New Roman" w:hAnsi="Times New Roman" w:cs="Times New Roman"/>
                <w:i/>
                <w:sz w:val="24"/>
                <w:szCs w:val="24"/>
                <w:lang w:val="bg-BG"/>
              </w:rPr>
              <w:t xml:space="preserve"> </w:t>
            </w:r>
            <w:r w:rsidRPr="00B402D0">
              <w:rPr>
                <w:rFonts w:ascii="Times New Roman" w:eastAsia="Times New Roman" w:hAnsi="Times New Roman" w:cs="Times New Roman"/>
                <w:i/>
                <w:sz w:val="24"/>
                <w:szCs w:val="24"/>
                <w:lang w:val="bg-BG"/>
              </w:rPr>
              <w:t>Посочете защо действащата нормативна рамка не позволява решаване на проблема/проблемите.</w:t>
            </w:r>
          </w:p>
          <w:p w14:paraId="1F18C397" w14:textId="6EC9915D" w:rsidR="006575B1" w:rsidRPr="00E90073" w:rsidRDefault="006575B1" w:rsidP="006575B1">
            <w:pPr>
              <w:tabs>
                <w:tab w:val="left" w:pos="232"/>
              </w:tabs>
              <w:spacing w:after="200" w:line="240" w:lineRule="auto"/>
              <w:ind w:firstLine="716"/>
              <w:jc w:val="both"/>
              <w:textAlignment w:val="center"/>
              <w:rPr>
                <w:rFonts w:ascii="Times New Roman" w:eastAsia="Times New Roman" w:hAnsi="Times New Roman" w:cs="Times New Roman"/>
                <w:iCs/>
                <w:sz w:val="24"/>
                <w:szCs w:val="24"/>
                <w:lang w:val="bg-BG" w:eastAsia="bg-BG"/>
              </w:rPr>
            </w:pPr>
            <w:r>
              <w:rPr>
                <w:rFonts w:ascii="Times New Roman" w:eastAsia="Times New Roman" w:hAnsi="Times New Roman" w:cs="Times New Roman"/>
                <w:iCs/>
                <w:sz w:val="24"/>
                <w:szCs w:val="24"/>
                <w:lang w:val="bg-BG" w:eastAsia="bg-BG"/>
              </w:rPr>
              <w:t xml:space="preserve">1.3.2. Съгласно разпоредбите на Наредбата, а по-конкретно – чл. 4, чл. 14 и т. </w:t>
            </w:r>
            <w:r>
              <w:rPr>
                <w:rFonts w:ascii="Times New Roman" w:eastAsia="Times New Roman" w:hAnsi="Times New Roman" w:cs="Times New Roman"/>
                <w:iCs/>
                <w:sz w:val="24"/>
                <w:szCs w:val="24"/>
                <w:lang w:eastAsia="bg-BG"/>
              </w:rPr>
              <w:t xml:space="preserve">I. </w:t>
            </w:r>
            <w:r>
              <w:rPr>
                <w:rFonts w:ascii="Times New Roman" w:eastAsia="Times New Roman" w:hAnsi="Times New Roman" w:cs="Times New Roman"/>
                <w:iCs/>
                <w:sz w:val="24"/>
                <w:szCs w:val="24"/>
                <w:lang w:val="bg-BG" w:eastAsia="bg-BG"/>
              </w:rPr>
              <w:t xml:space="preserve">Компенсации от Методиката за начина на определяне и отчитане на компенсациите и субсидиите от държавния бюджет за превоз на пътници на Приложение № 13 от Наредбата, министърът на транспорта и съобщенията разпределя годишния размер на предвидените в държавния бюджет средства за компенсиране на превозвачите за извършените безплатни и по намалени цени превози с автомобилния транспорт по групи правоимащи, с изключение на тези по чл. 19, т. 7 и 8 от Наредбата, т.е. на ветераните от войните, военноинвалидите и военнопострадалите, децата до 7 навършени години и от 7 до 14 навършени години, </w:t>
            </w:r>
            <w:r>
              <w:rPr>
                <w:rFonts w:ascii="Times New Roman" w:eastAsia="Times New Roman" w:hAnsi="Times New Roman" w:cs="Times New Roman"/>
                <w:sz w:val="24"/>
                <w:szCs w:val="24"/>
                <w:lang w:val="bg-BG" w:eastAsia="bg-BG"/>
              </w:rPr>
              <w:t>у</w:t>
            </w:r>
            <w:r w:rsidRPr="00666C82">
              <w:rPr>
                <w:rFonts w:ascii="Times New Roman" w:eastAsia="Times New Roman" w:hAnsi="Times New Roman" w:cs="Times New Roman"/>
                <w:sz w:val="24"/>
                <w:szCs w:val="24"/>
                <w:lang w:val="bg-BG" w:eastAsia="bg-BG"/>
              </w:rPr>
              <w:t>ченици, обучаващи се в дневна форма на обучение, студенти редовно обучение, включително докторантите в редовна форма на обучение</w:t>
            </w:r>
            <w:r>
              <w:rPr>
                <w:rFonts w:ascii="Times New Roman" w:eastAsia="Times New Roman" w:hAnsi="Times New Roman" w:cs="Times New Roman"/>
                <w:sz w:val="24"/>
                <w:szCs w:val="24"/>
                <w:lang w:val="bg-BG" w:eastAsia="bg-BG"/>
              </w:rPr>
              <w:t>, л</w:t>
            </w:r>
            <w:r w:rsidRPr="00666C82">
              <w:rPr>
                <w:rFonts w:ascii="Times New Roman" w:eastAsia="Times New Roman" w:hAnsi="Times New Roman" w:cs="Times New Roman"/>
                <w:sz w:val="24"/>
                <w:szCs w:val="24"/>
                <w:lang w:val="bg-BG" w:eastAsia="bg-BG"/>
              </w:rPr>
              <w:t>ица, получаващи пенсия по условията на глава шеста от Кодекса за социално осигуряване, навършили възрастта по чл. 68, ал. 1-3 от същия кодекс</w:t>
            </w:r>
            <w:r>
              <w:rPr>
                <w:rFonts w:ascii="Times New Roman" w:eastAsia="Times New Roman" w:hAnsi="Times New Roman" w:cs="Times New Roman"/>
                <w:iCs/>
                <w:sz w:val="24"/>
                <w:szCs w:val="24"/>
                <w:lang w:eastAsia="bg-BG"/>
              </w:rPr>
              <w:t xml:space="preserve"> </w:t>
            </w:r>
            <w:r>
              <w:rPr>
                <w:rFonts w:ascii="Times New Roman" w:eastAsia="Times New Roman" w:hAnsi="Times New Roman" w:cs="Times New Roman"/>
                <w:iCs/>
                <w:sz w:val="24"/>
                <w:szCs w:val="24"/>
                <w:lang w:val="bg-BG" w:eastAsia="bg-BG"/>
              </w:rPr>
              <w:t xml:space="preserve">и </w:t>
            </w:r>
            <w:r>
              <w:rPr>
                <w:rFonts w:ascii="Times New Roman" w:eastAsia="Times New Roman" w:hAnsi="Times New Roman" w:cs="Times New Roman"/>
                <w:sz w:val="24"/>
                <w:szCs w:val="24"/>
                <w:lang w:val="bg-BG" w:eastAsia="bg-BG"/>
              </w:rPr>
              <w:t>х</w:t>
            </w:r>
            <w:r w:rsidRPr="00666C82">
              <w:rPr>
                <w:rFonts w:ascii="Times New Roman" w:eastAsia="Times New Roman" w:hAnsi="Times New Roman" w:cs="Times New Roman"/>
                <w:sz w:val="24"/>
                <w:szCs w:val="24"/>
                <w:lang w:val="bg-BG" w:eastAsia="bg-BG"/>
              </w:rPr>
              <w:t>ора с увреждания с намалена работоспособност над 70,99 на сто</w:t>
            </w:r>
            <w:r>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iCs/>
                <w:sz w:val="24"/>
                <w:szCs w:val="24"/>
                <w:lang w:val="bg-BG" w:eastAsia="bg-BG"/>
              </w:rPr>
              <w:t xml:space="preserve">на база брой правоимащи лица от съответната група и категорията на общината. </w:t>
            </w:r>
          </w:p>
          <w:p w14:paraId="14143EBE" w14:textId="77777777" w:rsidR="006575B1" w:rsidRDefault="006575B1" w:rsidP="006575B1">
            <w:pPr>
              <w:tabs>
                <w:tab w:val="left" w:pos="232"/>
              </w:tabs>
              <w:spacing w:after="200" w:line="240" w:lineRule="auto"/>
              <w:ind w:firstLine="574"/>
              <w:jc w:val="both"/>
              <w:textAlignment w:val="center"/>
              <w:rPr>
                <w:rFonts w:ascii="Times New Roman" w:eastAsia="Times New Roman" w:hAnsi="Times New Roman" w:cs="Times New Roman"/>
                <w:iCs/>
                <w:sz w:val="24"/>
                <w:szCs w:val="24"/>
                <w:lang w:val="bg-BG" w:eastAsia="bg-BG"/>
              </w:rPr>
            </w:pPr>
            <w:r>
              <w:rPr>
                <w:rFonts w:ascii="Times New Roman" w:eastAsia="Times New Roman" w:hAnsi="Times New Roman" w:cs="Times New Roman"/>
                <w:iCs/>
                <w:sz w:val="24"/>
                <w:szCs w:val="24"/>
                <w:lang w:val="bg-BG" w:eastAsia="bg-BG"/>
              </w:rPr>
              <w:t>След изтичане на деветмесечието на годината на база постъпилите от всички общини в страната отчетни справки за издадените реално безплатни и по намалени цени превозни документи от превозвачите за периода от 01.01. до 30.09., министърът на транспорта и съобщенията прави промени в годишното разпределение на средствата за компенсации, в рамките на определените в централния бюджет средства за тази цел, като натрупаните излишъци се балансират с недостига на средства по общини, като това е единственият регламентиран начин за промяна на първоначално определените годишни лимити от средства – чл. 14 от Наредбата и в съответствие с Методиката.</w:t>
            </w:r>
          </w:p>
          <w:p w14:paraId="2490DAA0" w14:textId="77777777" w:rsidR="00500362" w:rsidRDefault="00500362" w:rsidP="00500362">
            <w:pPr>
              <w:spacing w:after="120" w:line="240" w:lineRule="auto"/>
              <w:jc w:val="both"/>
              <w:rPr>
                <w:rFonts w:ascii="Times New Roman" w:eastAsia="Times New Roman" w:hAnsi="Times New Roman" w:cs="Times New Roman"/>
                <w:i/>
                <w:sz w:val="24"/>
                <w:szCs w:val="24"/>
                <w:lang w:val="bg-BG"/>
              </w:rPr>
            </w:pPr>
            <w:r w:rsidRPr="003B6BDD">
              <w:rPr>
                <w:rFonts w:ascii="Times New Roman" w:eastAsia="Times New Roman" w:hAnsi="Times New Roman" w:cs="Times New Roman"/>
                <w:i/>
                <w:sz w:val="24"/>
                <w:szCs w:val="24"/>
                <w:lang w:val="bg-BG"/>
              </w:rPr>
              <w:t>1.4. Посочете задължителните действия, произтичащи от нормативни актове от по-висока степен или актове от правото на ЕС.</w:t>
            </w:r>
          </w:p>
          <w:p w14:paraId="641FDFE6" w14:textId="394664E1" w:rsidR="00500362" w:rsidRPr="007E46E2" w:rsidRDefault="00500362" w:rsidP="00500362">
            <w:pPr>
              <w:spacing w:after="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1.4.2. </w:t>
            </w:r>
            <w:r w:rsidRPr="00500362">
              <w:rPr>
                <w:rFonts w:ascii="Times New Roman" w:eastAsia="Times New Roman" w:hAnsi="Times New Roman" w:cs="Times New Roman"/>
                <w:sz w:val="24"/>
                <w:szCs w:val="24"/>
                <w:lang w:val="bg-BG"/>
              </w:rPr>
              <w:t>Във връзка с проблема няма задължителните действия, произтичащи от нормативни актове от по-висока степен или актове от правото на Европейския съюз.</w:t>
            </w:r>
          </w:p>
          <w:p w14:paraId="35DD681A" w14:textId="77777777" w:rsidR="00500362" w:rsidRDefault="00500362" w:rsidP="00500362">
            <w:pPr>
              <w:spacing w:after="120" w:line="240" w:lineRule="auto"/>
              <w:jc w:val="both"/>
              <w:rPr>
                <w:rFonts w:ascii="Times New Roman" w:eastAsia="Times New Roman" w:hAnsi="Times New Roman" w:cs="Times New Roman"/>
                <w:i/>
                <w:sz w:val="24"/>
                <w:szCs w:val="24"/>
                <w:lang w:val="bg-BG"/>
              </w:rPr>
            </w:pPr>
          </w:p>
          <w:p w14:paraId="09EF765B" w14:textId="77777777" w:rsidR="00500362" w:rsidRDefault="00500362" w:rsidP="00500362">
            <w:pPr>
              <w:spacing w:after="120" w:line="240" w:lineRule="auto"/>
              <w:jc w:val="both"/>
              <w:rPr>
                <w:rFonts w:ascii="Times New Roman" w:eastAsia="Times New Roman" w:hAnsi="Times New Roman" w:cs="Times New Roman"/>
                <w:i/>
                <w:sz w:val="24"/>
                <w:szCs w:val="24"/>
                <w:lang w:val="bg-BG"/>
              </w:rPr>
            </w:pPr>
            <w:r w:rsidRPr="00C95A54">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429C2A6B" w14:textId="77777777" w:rsidR="00500362" w:rsidRDefault="00500362" w:rsidP="00500362">
            <w:pPr>
              <w:spacing w:after="120" w:line="240" w:lineRule="auto"/>
              <w:jc w:val="both"/>
              <w:rPr>
                <w:rFonts w:ascii="Times New Roman" w:eastAsia="Times New Roman" w:hAnsi="Times New Roman" w:cs="Times New Roman"/>
                <w:i/>
                <w:sz w:val="24"/>
                <w:szCs w:val="24"/>
                <w:lang w:val="bg-BG"/>
              </w:rPr>
            </w:pPr>
          </w:p>
          <w:p w14:paraId="14E33EEC" w14:textId="14C05B4C" w:rsidR="00500362" w:rsidRPr="002F4CDB" w:rsidRDefault="00500362" w:rsidP="00D27771">
            <w:pPr>
              <w:tabs>
                <w:tab w:val="left" w:pos="232"/>
              </w:tabs>
              <w:spacing w:after="200" w:line="240" w:lineRule="auto"/>
              <w:ind w:firstLine="716"/>
              <w:jc w:val="both"/>
              <w:textAlignment w:val="center"/>
              <w:rPr>
                <w:rFonts w:ascii="Times New Roman" w:eastAsia="Times New Roman" w:hAnsi="Times New Roman" w:cs="Times New Roman"/>
                <w:b/>
                <w:iCs/>
                <w:sz w:val="24"/>
                <w:szCs w:val="24"/>
                <w:lang w:eastAsia="bg-BG"/>
              </w:rPr>
            </w:pPr>
            <w:r>
              <w:rPr>
                <w:rFonts w:ascii="Times New Roman" w:eastAsia="Times New Roman" w:hAnsi="Times New Roman" w:cs="Times New Roman"/>
                <w:sz w:val="24"/>
                <w:szCs w:val="24"/>
                <w:lang w:val="bg-BG"/>
              </w:rPr>
              <w:t xml:space="preserve">1.5.2. </w:t>
            </w:r>
            <w:r w:rsidRPr="007E46E2">
              <w:rPr>
                <w:rFonts w:ascii="Times New Roman" w:eastAsia="Times New Roman" w:hAnsi="Times New Roman" w:cs="Times New Roman"/>
                <w:sz w:val="24"/>
                <w:szCs w:val="24"/>
                <w:lang w:val="bg-BG"/>
              </w:rPr>
              <w:t>Не са извършвани последващи оценки на нормативния акт,</w:t>
            </w:r>
            <w:r w:rsidRPr="007E46E2">
              <w:rPr>
                <w:rFonts w:ascii="Calibri" w:eastAsia="Calibri" w:hAnsi="Calibri" w:cs="Times New Roman"/>
              </w:rPr>
              <w:t xml:space="preserve"> </w:t>
            </w:r>
            <w:r w:rsidRPr="007E46E2">
              <w:rPr>
                <w:rFonts w:ascii="Times New Roman" w:eastAsia="Times New Roman" w:hAnsi="Times New Roman" w:cs="Times New Roman"/>
                <w:sz w:val="24"/>
                <w:szCs w:val="24"/>
                <w:lang w:val="bg-BG"/>
              </w:rPr>
              <w:t>както и анализи за изпълнението на политиката.</w:t>
            </w:r>
          </w:p>
          <w:p w14:paraId="071D594C" w14:textId="48A2F1E7" w:rsidR="00EC7180" w:rsidRDefault="00D43005" w:rsidP="00666C82">
            <w:pPr>
              <w:tabs>
                <w:tab w:val="left" w:pos="232"/>
              </w:tabs>
              <w:spacing w:after="200" w:line="240" w:lineRule="auto"/>
              <w:jc w:val="both"/>
              <w:textAlignment w:val="center"/>
              <w:rPr>
                <w:rFonts w:ascii="Times New Roman" w:eastAsia="Times New Roman" w:hAnsi="Times New Roman" w:cs="Times New Roman"/>
                <w:b/>
                <w:iCs/>
                <w:sz w:val="24"/>
                <w:szCs w:val="24"/>
                <w:lang w:val="bg-BG" w:eastAsia="bg-BG"/>
              </w:rPr>
            </w:pPr>
            <w:r>
              <w:rPr>
                <w:rFonts w:ascii="Times New Roman" w:eastAsia="Times New Roman" w:hAnsi="Times New Roman" w:cs="Times New Roman"/>
                <w:b/>
                <w:iCs/>
                <w:sz w:val="24"/>
                <w:szCs w:val="24"/>
                <w:lang w:val="bg-BG" w:eastAsia="bg-BG"/>
              </w:rPr>
              <w:t>Проблем 3. „Нев</w:t>
            </w:r>
            <w:r w:rsidRPr="002F435F">
              <w:rPr>
                <w:rFonts w:ascii="Times New Roman" w:eastAsia="Times New Roman" w:hAnsi="Times New Roman" w:cs="Times New Roman"/>
                <w:b/>
                <w:iCs/>
                <w:sz w:val="24"/>
                <w:szCs w:val="24"/>
                <w:lang w:val="bg-BG" w:eastAsia="bg-BG"/>
              </w:rPr>
              <w:t>ъзможност за прехвърляне на средства за компенсации от една категория в друга в четвъртото тримесечие на годината в рамките на общо определения лимит на общината“</w:t>
            </w:r>
          </w:p>
          <w:p w14:paraId="2E271266" w14:textId="06D29CE3" w:rsidR="001C3472" w:rsidRPr="00D27771" w:rsidRDefault="001C3472" w:rsidP="00D27771">
            <w:pPr>
              <w:pStyle w:val="ListParagraph"/>
              <w:numPr>
                <w:ilvl w:val="1"/>
                <w:numId w:val="14"/>
              </w:numPr>
              <w:spacing w:before="120" w:after="0" w:line="240" w:lineRule="auto"/>
              <w:jc w:val="both"/>
              <w:textAlignment w:val="center"/>
              <w:rPr>
                <w:rFonts w:ascii="Times New Roman" w:eastAsia="Times New Roman" w:hAnsi="Times New Roman" w:cs="Times New Roman"/>
                <w:iCs/>
                <w:sz w:val="24"/>
                <w:szCs w:val="24"/>
                <w:lang w:val="bg-BG" w:eastAsia="bg-BG"/>
              </w:rPr>
            </w:pPr>
            <w:r w:rsidRPr="00D27771">
              <w:rPr>
                <w:rFonts w:ascii="Times New Roman" w:eastAsia="Times New Roman" w:hAnsi="Times New Roman" w:cs="Times New Roman"/>
                <w:i/>
                <w:sz w:val="24"/>
                <w:szCs w:val="24"/>
                <w:lang w:val="bg-BG"/>
              </w:rPr>
              <w:t>Кратко опишете проблема/проблемите и причините за неговото/тяхното възникване. По възможност посочете числови стойности.</w:t>
            </w:r>
            <w:r w:rsidRPr="00D27771">
              <w:rPr>
                <w:rFonts w:ascii="Times New Roman" w:eastAsia="Times New Roman" w:hAnsi="Times New Roman" w:cs="Times New Roman"/>
                <w:iCs/>
                <w:sz w:val="24"/>
                <w:szCs w:val="24"/>
                <w:lang w:val="bg-BG" w:eastAsia="bg-BG"/>
              </w:rPr>
              <w:t xml:space="preserve"> </w:t>
            </w:r>
          </w:p>
          <w:p w14:paraId="790DA193" w14:textId="77777777" w:rsidR="00D27771" w:rsidRPr="00D27771" w:rsidRDefault="00D27771" w:rsidP="00D27771">
            <w:pPr>
              <w:pStyle w:val="ListParagraph"/>
              <w:numPr>
                <w:ilvl w:val="1"/>
                <w:numId w:val="14"/>
              </w:numPr>
              <w:spacing w:before="120" w:after="0" w:line="240" w:lineRule="auto"/>
              <w:jc w:val="both"/>
              <w:textAlignment w:val="center"/>
              <w:rPr>
                <w:rFonts w:ascii="Times New Roman" w:eastAsia="Times New Roman" w:hAnsi="Times New Roman" w:cs="Times New Roman"/>
                <w:iCs/>
                <w:sz w:val="24"/>
                <w:szCs w:val="24"/>
                <w:lang w:val="bg-BG" w:eastAsia="bg-BG"/>
              </w:rPr>
            </w:pPr>
          </w:p>
          <w:p w14:paraId="31B6DAC2" w14:textId="1D41F00B" w:rsidR="00C86B85" w:rsidRDefault="00351348" w:rsidP="00666C82">
            <w:pPr>
              <w:spacing w:after="0" w:line="240" w:lineRule="auto"/>
              <w:ind w:firstLine="716"/>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1.</w:t>
            </w:r>
            <w:r w:rsidR="00500362">
              <w:rPr>
                <w:rFonts w:ascii="Times New Roman" w:eastAsia="Calibri" w:hAnsi="Times New Roman" w:cs="Times New Roman"/>
                <w:bCs/>
                <w:sz w:val="24"/>
                <w:szCs w:val="24"/>
                <w:lang w:val="bg-BG"/>
              </w:rPr>
              <w:t>1.</w:t>
            </w:r>
            <w:r w:rsidR="00AE7893">
              <w:rPr>
                <w:rFonts w:ascii="Times New Roman" w:eastAsia="Calibri" w:hAnsi="Times New Roman" w:cs="Times New Roman"/>
                <w:bCs/>
                <w:sz w:val="24"/>
                <w:szCs w:val="24"/>
                <w:lang w:val="bg-BG"/>
              </w:rPr>
              <w:t xml:space="preserve">3. </w:t>
            </w:r>
            <w:r w:rsidR="002F435F">
              <w:rPr>
                <w:rFonts w:ascii="Times New Roman" w:eastAsia="Calibri" w:hAnsi="Times New Roman" w:cs="Times New Roman"/>
                <w:bCs/>
                <w:sz w:val="24"/>
                <w:szCs w:val="24"/>
                <w:lang w:val="bg-BG"/>
              </w:rPr>
              <w:t>В Наредбата не се предоставя</w:t>
            </w:r>
            <w:r w:rsidR="002F435F" w:rsidRPr="002F435F">
              <w:rPr>
                <w:rFonts w:ascii="Times New Roman" w:eastAsia="Calibri" w:hAnsi="Times New Roman" w:cs="Times New Roman"/>
                <w:bCs/>
                <w:sz w:val="24"/>
                <w:szCs w:val="24"/>
                <w:lang w:val="bg-BG"/>
              </w:rPr>
              <w:t xml:space="preserve"> възможност на общините да оперират със сре</w:t>
            </w:r>
            <w:r w:rsidR="002F435F">
              <w:rPr>
                <w:rFonts w:ascii="Times New Roman" w:eastAsia="Calibri" w:hAnsi="Times New Roman" w:cs="Times New Roman"/>
                <w:bCs/>
                <w:sz w:val="24"/>
                <w:szCs w:val="24"/>
                <w:lang w:val="bg-BG"/>
              </w:rPr>
              <w:t xml:space="preserve">дствата за компенсиране на нормативноопределените </w:t>
            </w:r>
            <w:r w:rsidR="002F435F" w:rsidRPr="002F435F">
              <w:rPr>
                <w:rFonts w:ascii="Times New Roman" w:eastAsia="Calibri" w:hAnsi="Times New Roman" w:cs="Times New Roman"/>
                <w:bCs/>
                <w:sz w:val="24"/>
                <w:szCs w:val="24"/>
                <w:lang w:val="bg-BG"/>
              </w:rPr>
              <w:t xml:space="preserve">намаления </w:t>
            </w:r>
            <w:r w:rsidR="002F435F">
              <w:rPr>
                <w:rFonts w:ascii="Times New Roman" w:eastAsia="Calibri" w:hAnsi="Times New Roman" w:cs="Times New Roman"/>
                <w:bCs/>
                <w:sz w:val="24"/>
                <w:szCs w:val="24"/>
                <w:lang w:val="bg-BG"/>
              </w:rPr>
              <w:t>за различните групи правоимащи в рамките на общия</w:t>
            </w:r>
            <w:r w:rsidR="002F435F" w:rsidRPr="002F435F">
              <w:rPr>
                <w:rFonts w:ascii="Times New Roman" w:eastAsia="Calibri" w:hAnsi="Times New Roman" w:cs="Times New Roman"/>
                <w:bCs/>
                <w:sz w:val="24"/>
                <w:szCs w:val="24"/>
                <w:lang w:val="bg-BG"/>
              </w:rPr>
              <w:t xml:space="preserve"> им определен за годината лимит, тъй като </w:t>
            </w:r>
            <w:r w:rsidR="002F435F">
              <w:rPr>
                <w:rFonts w:ascii="Times New Roman" w:eastAsia="Calibri" w:hAnsi="Times New Roman" w:cs="Times New Roman"/>
                <w:bCs/>
                <w:sz w:val="24"/>
                <w:szCs w:val="24"/>
                <w:lang w:val="bg-BG"/>
              </w:rPr>
              <w:t>лимитите се определят от министъра на транспорта и съобщенията – първоначално на база брой правоимащи и категорията на общината и след изтичане на деветмесечието на годината на база отчетени реално издадени безплатни и по намалени цени превозни документи. В този случай, макар че лимитите се актуализират на база реални отчетни данни</w:t>
            </w:r>
            <w:r w:rsidR="00C86B85">
              <w:rPr>
                <w:rFonts w:ascii="Times New Roman" w:eastAsia="Calibri" w:hAnsi="Times New Roman" w:cs="Times New Roman"/>
                <w:bCs/>
                <w:sz w:val="24"/>
                <w:szCs w:val="24"/>
                <w:lang w:val="bg-BG"/>
              </w:rPr>
              <w:t xml:space="preserve"> за периода от 01.01. до 30.09.</w:t>
            </w:r>
            <w:r w:rsidR="002F435F">
              <w:rPr>
                <w:rFonts w:ascii="Times New Roman" w:eastAsia="Calibri" w:hAnsi="Times New Roman" w:cs="Times New Roman"/>
                <w:bCs/>
                <w:sz w:val="24"/>
                <w:szCs w:val="24"/>
                <w:lang w:val="bg-BG"/>
              </w:rPr>
              <w:t>, за последното тримесечие на годината те остават прогнозни и винаги би могло да има</w:t>
            </w:r>
            <w:r w:rsidR="00C86B85">
              <w:rPr>
                <w:rFonts w:ascii="Times New Roman" w:eastAsia="Calibri" w:hAnsi="Times New Roman" w:cs="Times New Roman"/>
                <w:bCs/>
                <w:sz w:val="24"/>
                <w:szCs w:val="24"/>
                <w:lang w:val="bg-BG"/>
              </w:rPr>
              <w:t xml:space="preserve"> разлики, т.е. отклонения от реалната необходимост, но определените по групи правоимащи актуализирани лимити вече не подлежат на корекция. </w:t>
            </w:r>
          </w:p>
          <w:p w14:paraId="07B360AF" w14:textId="3C6BC51A" w:rsidR="002F435F" w:rsidRDefault="00C86B85" w:rsidP="00666C82">
            <w:pPr>
              <w:spacing w:after="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На практика се получава така, че в дадена община може да има налични средства за компенсации, но те да са утвърдени в една категория, а реално да има необходимост, поради издадени повече превозни документи в друга, но съгласно разпоредбите на Наредбата тези средства не могат да бъдат използвани и се възстановяват в държавния бюджет, въпреки установения недостиг от компенсации в другата категория правоимащи.</w:t>
            </w:r>
          </w:p>
          <w:p w14:paraId="72E0CECB" w14:textId="28DCE84E" w:rsidR="002F435F" w:rsidRDefault="002F435F" w:rsidP="00666C82">
            <w:pPr>
              <w:tabs>
                <w:tab w:val="left" w:pos="232"/>
              </w:tabs>
              <w:spacing w:after="200" w:line="240" w:lineRule="auto"/>
              <w:jc w:val="both"/>
              <w:textAlignment w:val="center"/>
              <w:rPr>
                <w:rFonts w:ascii="Times New Roman" w:eastAsia="Times New Roman" w:hAnsi="Times New Roman" w:cs="Times New Roman"/>
                <w:b/>
                <w:iCs/>
                <w:sz w:val="24"/>
                <w:szCs w:val="24"/>
                <w:lang w:val="bg-BG" w:eastAsia="bg-BG"/>
              </w:rPr>
            </w:pPr>
          </w:p>
          <w:p w14:paraId="7DBA9B51" w14:textId="77777777" w:rsidR="00A879F7" w:rsidRDefault="00076E63" w:rsidP="00666C82">
            <w:pPr>
              <w:spacing w:after="120" w:line="240" w:lineRule="auto"/>
              <w:jc w:val="both"/>
              <w:rPr>
                <w:rFonts w:ascii="Times New Roman" w:eastAsia="Times New Roman" w:hAnsi="Times New Roman" w:cs="Times New Roman"/>
                <w:i/>
                <w:sz w:val="24"/>
                <w:szCs w:val="24"/>
                <w:lang w:val="bg-BG"/>
              </w:rPr>
            </w:pPr>
            <w:r w:rsidRPr="00B402D0">
              <w:rPr>
                <w:rFonts w:ascii="Times New Roman" w:eastAsia="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w:t>
            </w:r>
            <w:r w:rsidR="005B4500">
              <w:rPr>
                <w:rFonts w:ascii="Times New Roman" w:eastAsia="Times New Roman" w:hAnsi="Times New Roman" w:cs="Times New Roman"/>
                <w:i/>
                <w:sz w:val="24"/>
                <w:szCs w:val="24"/>
                <w:lang w:val="bg-BG"/>
              </w:rPr>
              <w:t>ии между няколко органа и др.).</w:t>
            </w:r>
          </w:p>
          <w:p w14:paraId="62B56930" w14:textId="316F140B" w:rsidR="005B4500" w:rsidRDefault="001C3472" w:rsidP="00770E5B">
            <w:pPr>
              <w:spacing w:after="12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1.2.3. </w:t>
            </w:r>
            <w:r w:rsidRPr="00257B70">
              <w:rPr>
                <w:rFonts w:ascii="Times New Roman" w:eastAsia="Times New Roman" w:hAnsi="Times New Roman" w:cs="Times New Roman"/>
                <w:sz w:val="24"/>
                <w:szCs w:val="24"/>
                <w:lang w:val="bg-BG"/>
              </w:rPr>
              <w:t>Проблемът не може да бъде решен в рамките на съществуващата нормативна уредба чрез промяна в организацията на работа или др.</w:t>
            </w:r>
          </w:p>
          <w:p w14:paraId="0D60BED2" w14:textId="77777777" w:rsidR="00770E5B" w:rsidRPr="001C1D31" w:rsidRDefault="00770E5B" w:rsidP="00770E5B">
            <w:pPr>
              <w:spacing w:after="120" w:line="240" w:lineRule="auto"/>
              <w:ind w:firstLine="716"/>
              <w:jc w:val="both"/>
              <w:rPr>
                <w:rFonts w:ascii="Times New Roman" w:eastAsia="Times New Roman" w:hAnsi="Times New Roman" w:cs="Times New Roman"/>
                <w:sz w:val="24"/>
                <w:szCs w:val="24"/>
                <w:lang w:val="bg-BG"/>
              </w:rPr>
            </w:pPr>
          </w:p>
          <w:p w14:paraId="6491367E" w14:textId="77777777" w:rsidR="00076E63" w:rsidRDefault="00076E63" w:rsidP="00666C82">
            <w:pPr>
              <w:spacing w:after="120" w:line="240" w:lineRule="auto"/>
              <w:jc w:val="both"/>
              <w:rPr>
                <w:rFonts w:ascii="Times New Roman" w:eastAsia="Times New Roman" w:hAnsi="Times New Roman" w:cs="Times New Roman"/>
                <w:i/>
                <w:sz w:val="24"/>
                <w:szCs w:val="24"/>
                <w:lang w:val="bg-BG"/>
              </w:rPr>
            </w:pPr>
            <w:r w:rsidRPr="00B402D0">
              <w:rPr>
                <w:rFonts w:ascii="Times New Roman" w:eastAsia="Times New Roman" w:hAnsi="Times New Roman" w:cs="Times New Roman"/>
                <w:i/>
                <w:sz w:val="24"/>
                <w:szCs w:val="24"/>
                <w:lang w:val="bg-BG"/>
              </w:rPr>
              <w:t>1.3. Посочете защо действащата нормативна рамка не позволява решаване на проблем</w:t>
            </w:r>
            <w:r w:rsidR="0060089B" w:rsidRPr="00B402D0">
              <w:rPr>
                <w:rFonts w:ascii="Times New Roman" w:eastAsia="Times New Roman" w:hAnsi="Times New Roman" w:cs="Times New Roman"/>
                <w:i/>
                <w:sz w:val="24"/>
                <w:szCs w:val="24"/>
                <w:lang w:val="bg-BG"/>
              </w:rPr>
              <w:t>а/</w:t>
            </w:r>
            <w:r w:rsidR="009D4DA5" w:rsidRPr="00B402D0">
              <w:rPr>
                <w:rFonts w:ascii="Times New Roman" w:eastAsia="Times New Roman" w:hAnsi="Times New Roman" w:cs="Times New Roman"/>
                <w:i/>
                <w:sz w:val="24"/>
                <w:szCs w:val="24"/>
                <w:lang w:val="bg-BG"/>
              </w:rPr>
              <w:t>проблем</w:t>
            </w:r>
            <w:r w:rsidRPr="00B402D0">
              <w:rPr>
                <w:rFonts w:ascii="Times New Roman" w:eastAsia="Times New Roman" w:hAnsi="Times New Roman" w:cs="Times New Roman"/>
                <w:i/>
                <w:sz w:val="24"/>
                <w:szCs w:val="24"/>
                <w:lang w:val="bg-BG"/>
              </w:rPr>
              <w:t>ите.</w:t>
            </w:r>
          </w:p>
          <w:p w14:paraId="31E47ABB" w14:textId="0BC335A4" w:rsidR="00771B88" w:rsidRPr="00D27771" w:rsidRDefault="00500362" w:rsidP="00D27771">
            <w:pPr>
              <w:tabs>
                <w:tab w:val="left" w:pos="232"/>
              </w:tabs>
              <w:spacing w:after="200" w:line="240" w:lineRule="auto"/>
              <w:ind w:firstLine="574"/>
              <w:jc w:val="both"/>
              <w:textAlignment w:val="center"/>
              <w:rPr>
                <w:rFonts w:ascii="Times New Roman" w:eastAsia="Times New Roman" w:hAnsi="Times New Roman" w:cs="Times New Roman"/>
                <w:iCs/>
                <w:sz w:val="24"/>
                <w:szCs w:val="24"/>
                <w:lang w:eastAsia="bg-BG"/>
              </w:rPr>
            </w:pPr>
            <w:r>
              <w:rPr>
                <w:rFonts w:ascii="Times New Roman" w:eastAsia="Calibri" w:hAnsi="Times New Roman" w:cs="Times New Roman"/>
                <w:sz w:val="24"/>
                <w:szCs w:val="24"/>
                <w:lang w:val="bg-BG"/>
              </w:rPr>
              <w:t xml:space="preserve">1.3.3. </w:t>
            </w:r>
            <w:r w:rsidR="001C3472">
              <w:rPr>
                <w:rFonts w:ascii="Times New Roman" w:eastAsia="Times New Roman" w:hAnsi="Times New Roman" w:cs="Times New Roman"/>
                <w:iCs/>
                <w:sz w:val="24"/>
                <w:szCs w:val="24"/>
                <w:lang w:val="bg-BG" w:eastAsia="bg-BG"/>
              </w:rPr>
              <w:t>В Наредбата липсва разпоредба, съгласно която общините да могат да прехвърлят средства за компенсации от една категория в друга, в</w:t>
            </w:r>
            <w:r w:rsidR="00976F75">
              <w:rPr>
                <w:rFonts w:ascii="Times New Roman" w:eastAsia="Times New Roman" w:hAnsi="Times New Roman" w:cs="Times New Roman"/>
                <w:iCs/>
                <w:sz w:val="24"/>
                <w:szCs w:val="24"/>
                <w:lang w:val="bg-BG" w:eastAsia="bg-BG"/>
              </w:rPr>
              <w:t xml:space="preserve"> рамките на определения им общ годишен лимит</w:t>
            </w:r>
            <w:r w:rsidR="001C3472">
              <w:rPr>
                <w:rFonts w:ascii="Times New Roman" w:eastAsia="Times New Roman" w:hAnsi="Times New Roman" w:cs="Times New Roman"/>
                <w:iCs/>
                <w:sz w:val="24"/>
                <w:szCs w:val="24"/>
                <w:lang w:val="bg-BG" w:eastAsia="bg-BG"/>
              </w:rPr>
              <w:t xml:space="preserve">, а следва средствата да се предоставят на превозвачите </w:t>
            </w:r>
            <w:r w:rsidR="00976F75">
              <w:rPr>
                <w:rFonts w:ascii="Times New Roman" w:eastAsia="Times New Roman" w:hAnsi="Times New Roman" w:cs="Times New Roman"/>
                <w:iCs/>
                <w:sz w:val="24"/>
                <w:szCs w:val="24"/>
                <w:lang w:val="bg-BG" w:eastAsia="bg-BG"/>
              </w:rPr>
              <w:t>единствено в рамките на определените от министъра на транспорта и съобщенията лимити за съответните категории дори и в четвърто тримесечие, при което лимитите са определени прогнозно.</w:t>
            </w:r>
          </w:p>
          <w:p w14:paraId="2545348C" w14:textId="77777777" w:rsidR="00F37150" w:rsidRPr="007E46E2" w:rsidRDefault="00F37150" w:rsidP="00666C82">
            <w:pPr>
              <w:spacing w:after="0" w:line="240" w:lineRule="auto"/>
              <w:jc w:val="both"/>
              <w:rPr>
                <w:rFonts w:ascii="Times New Roman" w:eastAsia="Times New Roman" w:hAnsi="Times New Roman" w:cs="Times New Roman"/>
                <w:sz w:val="24"/>
                <w:szCs w:val="24"/>
                <w:lang w:val="bg-BG"/>
              </w:rPr>
            </w:pPr>
          </w:p>
          <w:p w14:paraId="6AFDA5D0" w14:textId="77777777" w:rsidR="00076E63" w:rsidRDefault="00076E63" w:rsidP="00666C82">
            <w:pPr>
              <w:spacing w:after="120" w:line="240" w:lineRule="auto"/>
              <w:jc w:val="both"/>
              <w:rPr>
                <w:rFonts w:ascii="Times New Roman" w:eastAsia="Times New Roman" w:hAnsi="Times New Roman" w:cs="Times New Roman"/>
                <w:i/>
                <w:sz w:val="24"/>
                <w:szCs w:val="24"/>
                <w:lang w:val="bg-BG"/>
              </w:rPr>
            </w:pPr>
            <w:r w:rsidRPr="003B6BDD">
              <w:rPr>
                <w:rFonts w:ascii="Times New Roman" w:eastAsia="Times New Roman" w:hAnsi="Times New Roman" w:cs="Times New Roman"/>
                <w:i/>
                <w:sz w:val="24"/>
                <w:szCs w:val="24"/>
                <w:lang w:val="bg-BG"/>
              </w:rPr>
              <w:t xml:space="preserve">1.4. Посочете задължителните действия, произтичащи от нормативни актове от по-висока степен или </w:t>
            </w:r>
            <w:r w:rsidR="009D4DA5" w:rsidRPr="003B6BDD">
              <w:rPr>
                <w:rFonts w:ascii="Times New Roman" w:eastAsia="Times New Roman" w:hAnsi="Times New Roman" w:cs="Times New Roman"/>
                <w:i/>
                <w:sz w:val="24"/>
                <w:szCs w:val="24"/>
                <w:lang w:val="bg-BG"/>
              </w:rPr>
              <w:t>актове</w:t>
            </w:r>
            <w:r w:rsidRPr="003B6BDD">
              <w:rPr>
                <w:rFonts w:ascii="Times New Roman" w:eastAsia="Times New Roman" w:hAnsi="Times New Roman" w:cs="Times New Roman"/>
                <w:i/>
                <w:sz w:val="24"/>
                <w:szCs w:val="24"/>
                <w:lang w:val="bg-BG"/>
              </w:rPr>
              <w:t xml:space="preserve"> от правото на ЕС.</w:t>
            </w:r>
          </w:p>
          <w:p w14:paraId="1FCF1D4B" w14:textId="2CF226DC" w:rsidR="007E46E2" w:rsidRPr="007E46E2" w:rsidRDefault="001C3472" w:rsidP="001C3472">
            <w:pPr>
              <w:spacing w:after="0" w:line="240" w:lineRule="auto"/>
              <w:ind w:firstLine="57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1.4.3. </w:t>
            </w:r>
            <w:r w:rsidR="00976F75" w:rsidRPr="00500362">
              <w:rPr>
                <w:rFonts w:ascii="Times New Roman" w:eastAsia="Times New Roman" w:hAnsi="Times New Roman" w:cs="Times New Roman"/>
                <w:sz w:val="24"/>
                <w:szCs w:val="24"/>
                <w:lang w:val="bg-BG"/>
              </w:rPr>
              <w:t>Във връзка с проблема няма задължителните действия, произтичащи от нормативни актове от по-висока степен или актове от правото на Европейския съюз.</w:t>
            </w:r>
          </w:p>
          <w:p w14:paraId="67A37C1E" w14:textId="77777777" w:rsidR="007E46E2" w:rsidRDefault="007E46E2" w:rsidP="00666C82">
            <w:pPr>
              <w:spacing w:after="120" w:line="240" w:lineRule="auto"/>
              <w:jc w:val="both"/>
              <w:rPr>
                <w:rFonts w:ascii="Times New Roman" w:eastAsia="Times New Roman" w:hAnsi="Times New Roman" w:cs="Times New Roman"/>
                <w:i/>
                <w:sz w:val="24"/>
                <w:szCs w:val="24"/>
                <w:lang w:val="bg-BG"/>
              </w:rPr>
            </w:pPr>
          </w:p>
          <w:p w14:paraId="1CE0F0A2" w14:textId="112AA8D0" w:rsidR="00D072F7" w:rsidRDefault="00076E63" w:rsidP="00666C82">
            <w:pPr>
              <w:spacing w:after="120" w:line="240" w:lineRule="auto"/>
              <w:jc w:val="both"/>
              <w:rPr>
                <w:rFonts w:ascii="Times New Roman" w:eastAsia="Times New Roman" w:hAnsi="Times New Roman" w:cs="Times New Roman"/>
                <w:i/>
                <w:sz w:val="24"/>
                <w:szCs w:val="24"/>
                <w:lang w:val="bg-BG"/>
              </w:rPr>
            </w:pPr>
            <w:r w:rsidRPr="00C95A54">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7C7C2AB3" w14:textId="376CD4C1" w:rsidR="00C95A54" w:rsidRPr="00C95A54" w:rsidRDefault="001C3472" w:rsidP="001C3472">
            <w:pPr>
              <w:spacing w:after="120" w:line="240" w:lineRule="auto"/>
              <w:ind w:firstLine="57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 xml:space="preserve">1.5.3. </w:t>
            </w:r>
            <w:r w:rsidR="007E46E2" w:rsidRPr="007E46E2">
              <w:rPr>
                <w:rFonts w:ascii="Times New Roman" w:eastAsia="Times New Roman" w:hAnsi="Times New Roman" w:cs="Times New Roman"/>
                <w:sz w:val="24"/>
                <w:szCs w:val="24"/>
                <w:lang w:val="bg-BG"/>
              </w:rPr>
              <w:t>Не са извършвани последващи оценки на нормативния акт,</w:t>
            </w:r>
            <w:r w:rsidR="007E46E2" w:rsidRPr="007E46E2">
              <w:rPr>
                <w:rFonts w:ascii="Calibri" w:eastAsia="Calibri" w:hAnsi="Calibri" w:cs="Times New Roman"/>
              </w:rPr>
              <w:t xml:space="preserve"> </w:t>
            </w:r>
            <w:r w:rsidR="007E46E2" w:rsidRPr="007E46E2">
              <w:rPr>
                <w:rFonts w:ascii="Times New Roman" w:eastAsia="Times New Roman" w:hAnsi="Times New Roman" w:cs="Times New Roman"/>
                <w:sz w:val="24"/>
                <w:szCs w:val="24"/>
                <w:lang w:val="bg-BG"/>
              </w:rPr>
              <w:t>както и анализи за изпълнението на политиката.</w:t>
            </w:r>
          </w:p>
        </w:tc>
      </w:tr>
      <w:tr w:rsidR="00076E63" w:rsidRPr="006D1576" w14:paraId="51FC061E" w14:textId="77777777" w:rsidTr="00C93DF1">
        <w:tc>
          <w:tcPr>
            <w:tcW w:w="10266" w:type="dxa"/>
            <w:gridSpan w:val="3"/>
          </w:tcPr>
          <w:p w14:paraId="29682021" w14:textId="11B79C8A" w:rsidR="00E5067B" w:rsidRPr="00582BCD" w:rsidRDefault="00076E63" w:rsidP="00582BCD">
            <w:pPr>
              <w:pStyle w:val="ListParagraph"/>
              <w:numPr>
                <w:ilvl w:val="0"/>
                <w:numId w:val="13"/>
              </w:numPr>
              <w:spacing w:before="120" w:after="0" w:line="240" w:lineRule="auto"/>
              <w:jc w:val="both"/>
              <w:rPr>
                <w:rFonts w:ascii="Times New Roman" w:eastAsia="Times New Roman" w:hAnsi="Times New Roman" w:cs="Times New Roman"/>
                <w:b/>
                <w:sz w:val="24"/>
                <w:szCs w:val="24"/>
                <w:lang w:val="bg-BG"/>
              </w:rPr>
            </w:pPr>
            <w:r w:rsidRPr="00582BCD">
              <w:rPr>
                <w:rFonts w:ascii="Times New Roman" w:eastAsia="Times New Roman" w:hAnsi="Times New Roman" w:cs="Times New Roman"/>
                <w:b/>
                <w:sz w:val="24"/>
                <w:szCs w:val="24"/>
                <w:lang w:val="bg-BG"/>
              </w:rPr>
              <w:lastRenderedPageBreak/>
              <w:t>Цели:</w:t>
            </w:r>
          </w:p>
          <w:p w14:paraId="7814AFFE" w14:textId="35835822" w:rsidR="00582BCD" w:rsidRDefault="00582BCD" w:rsidP="00582BCD">
            <w:pPr>
              <w:spacing w:before="120" w:after="0" w:line="240" w:lineRule="auto"/>
              <w:jc w:val="both"/>
              <w:rPr>
                <w:rFonts w:ascii="Times New Roman" w:eastAsia="Times New Roman" w:hAnsi="Times New Roman" w:cs="Times New Roman"/>
                <w:sz w:val="24"/>
                <w:szCs w:val="24"/>
                <w:lang w:val="bg-BG"/>
              </w:rPr>
            </w:pPr>
            <w:r w:rsidRPr="00582BCD">
              <w:rPr>
                <w:rFonts w:ascii="Times New Roman" w:eastAsia="Times New Roman" w:hAnsi="Times New Roman" w:cs="Times New Roman"/>
                <w:sz w:val="24"/>
                <w:szCs w:val="24"/>
                <w:lang w:val="bg-BG"/>
              </w:rPr>
              <w:t>С проекта на Постановление на Министерския съвет за изменение и допълнение на Наредбата се цели:</w:t>
            </w:r>
          </w:p>
          <w:p w14:paraId="0AD8E21A" w14:textId="77777777" w:rsidR="00472E3B" w:rsidRPr="00582BCD" w:rsidRDefault="00472E3B" w:rsidP="00582BCD">
            <w:pPr>
              <w:spacing w:before="120" w:after="0" w:line="240" w:lineRule="auto"/>
              <w:jc w:val="both"/>
              <w:rPr>
                <w:rFonts w:ascii="Times New Roman" w:eastAsia="Times New Roman" w:hAnsi="Times New Roman" w:cs="Times New Roman"/>
                <w:sz w:val="24"/>
                <w:szCs w:val="24"/>
                <w:lang w:val="bg-BG"/>
              </w:rPr>
            </w:pPr>
          </w:p>
          <w:p w14:paraId="12040298" w14:textId="108542DC" w:rsidR="00013C3A" w:rsidRPr="00582BCD" w:rsidRDefault="00582BCD" w:rsidP="00666C82">
            <w:pPr>
              <w:pStyle w:val="ListParagraph"/>
              <w:numPr>
                <w:ilvl w:val="1"/>
                <w:numId w:val="13"/>
              </w:numPr>
              <w:tabs>
                <w:tab w:val="left" w:pos="360"/>
              </w:tabs>
              <w:spacing w:before="120" w:after="120" w:line="240" w:lineRule="auto"/>
              <w:ind w:left="7" w:hanging="7"/>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 </w:t>
            </w:r>
            <w:r w:rsidR="0051601D" w:rsidRPr="00582BCD">
              <w:rPr>
                <w:rFonts w:ascii="Times New Roman" w:eastAsia="Times New Roman" w:hAnsi="Times New Roman" w:cs="Times New Roman"/>
                <w:b/>
                <w:sz w:val="24"/>
                <w:szCs w:val="24"/>
                <w:lang w:val="bg-BG"/>
              </w:rPr>
              <w:t xml:space="preserve">Цел </w:t>
            </w:r>
            <w:r w:rsidR="0023244E" w:rsidRPr="00582BCD">
              <w:rPr>
                <w:rFonts w:ascii="Times New Roman" w:eastAsia="Times New Roman" w:hAnsi="Times New Roman" w:cs="Times New Roman"/>
                <w:b/>
                <w:sz w:val="24"/>
                <w:szCs w:val="24"/>
                <w:lang w:val="bg-BG"/>
              </w:rPr>
              <w:t xml:space="preserve">1 </w:t>
            </w:r>
            <w:r w:rsidR="00076E63" w:rsidRPr="00582BCD">
              <w:rPr>
                <w:rFonts w:ascii="Times New Roman" w:eastAsia="Times New Roman" w:hAnsi="Times New Roman" w:cs="Times New Roman"/>
                <w:b/>
                <w:sz w:val="24"/>
                <w:szCs w:val="24"/>
                <w:lang w:val="bg-BG"/>
              </w:rPr>
              <w:t>„</w:t>
            </w:r>
            <w:r w:rsidR="00013C3A" w:rsidRPr="00582BCD">
              <w:rPr>
                <w:rFonts w:ascii="Times New Roman" w:eastAsia="Times New Roman" w:hAnsi="Times New Roman" w:cs="Times New Roman"/>
                <w:b/>
                <w:sz w:val="24"/>
                <w:szCs w:val="24"/>
                <w:lang w:val="bg-BG"/>
              </w:rPr>
              <w:t xml:space="preserve">Отстраняване на </w:t>
            </w:r>
            <w:r w:rsidR="00A96BF6" w:rsidRPr="00582BCD">
              <w:rPr>
                <w:rFonts w:ascii="Times New Roman" w:eastAsia="Times New Roman" w:hAnsi="Times New Roman" w:cs="Times New Roman"/>
                <w:b/>
                <w:sz w:val="24"/>
                <w:szCs w:val="24"/>
                <w:lang w:val="bg-BG"/>
              </w:rPr>
              <w:t>неясноти</w:t>
            </w:r>
            <w:r w:rsidR="000C2672" w:rsidRPr="00582BCD">
              <w:rPr>
                <w:rFonts w:ascii="Times New Roman" w:eastAsia="Times New Roman" w:hAnsi="Times New Roman" w:cs="Times New Roman"/>
                <w:b/>
                <w:sz w:val="24"/>
                <w:szCs w:val="24"/>
                <w:lang w:val="bg-BG"/>
              </w:rPr>
              <w:t xml:space="preserve"> в разпоредби от Наредбата, привеждането им</w:t>
            </w:r>
            <w:r w:rsidR="00A96BF6" w:rsidRPr="00582BCD">
              <w:rPr>
                <w:rFonts w:ascii="Times New Roman" w:eastAsia="Times New Roman" w:hAnsi="Times New Roman" w:cs="Times New Roman"/>
                <w:b/>
                <w:sz w:val="24"/>
                <w:szCs w:val="24"/>
                <w:lang w:val="bg-BG"/>
              </w:rPr>
              <w:t xml:space="preserve"> в съответствие </w:t>
            </w:r>
            <w:r w:rsidR="000C2672" w:rsidRPr="00582BCD">
              <w:rPr>
                <w:rFonts w:ascii="Times New Roman" w:eastAsia="Times New Roman" w:hAnsi="Times New Roman" w:cs="Times New Roman"/>
                <w:b/>
                <w:sz w:val="24"/>
                <w:szCs w:val="24"/>
                <w:lang w:val="bg-BG"/>
              </w:rPr>
              <w:t xml:space="preserve">с други разпоредби </w:t>
            </w:r>
            <w:r w:rsidR="00013C3A" w:rsidRPr="00582BCD">
              <w:rPr>
                <w:rFonts w:ascii="Times New Roman" w:eastAsia="Times New Roman" w:hAnsi="Times New Roman" w:cs="Times New Roman"/>
                <w:b/>
                <w:sz w:val="24"/>
                <w:szCs w:val="24"/>
                <w:lang w:val="bg-BG"/>
              </w:rPr>
              <w:t xml:space="preserve">от същата наредба и осигуряване на възможност за </w:t>
            </w:r>
            <w:r w:rsidR="000C2672" w:rsidRPr="00582BCD">
              <w:rPr>
                <w:rFonts w:ascii="Times New Roman" w:eastAsia="Times New Roman" w:hAnsi="Times New Roman" w:cs="Times New Roman"/>
                <w:b/>
                <w:sz w:val="24"/>
                <w:szCs w:val="24"/>
                <w:lang w:val="bg-BG"/>
              </w:rPr>
              <w:t xml:space="preserve">тяхното </w:t>
            </w:r>
            <w:r w:rsidR="00013C3A" w:rsidRPr="00582BCD">
              <w:rPr>
                <w:rFonts w:ascii="Times New Roman" w:eastAsia="Times New Roman" w:hAnsi="Times New Roman" w:cs="Times New Roman"/>
                <w:b/>
                <w:sz w:val="24"/>
                <w:szCs w:val="24"/>
                <w:lang w:val="bg-BG"/>
              </w:rPr>
              <w:t>прилагане</w:t>
            </w:r>
            <w:r w:rsidR="003320FA" w:rsidRPr="00582BCD">
              <w:rPr>
                <w:rFonts w:ascii="Times New Roman" w:eastAsia="Times New Roman" w:hAnsi="Times New Roman" w:cs="Times New Roman"/>
                <w:b/>
                <w:sz w:val="24"/>
                <w:szCs w:val="24"/>
                <w:lang w:val="bg-BG"/>
              </w:rPr>
              <w:t>“</w:t>
            </w:r>
          </w:p>
          <w:p w14:paraId="53F18065" w14:textId="590C586F" w:rsidR="00E5067B" w:rsidRDefault="00E3495A" w:rsidP="00383D57">
            <w:pPr>
              <w:spacing w:before="120" w:after="120" w:line="240" w:lineRule="auto"/>
              <w:ind w:firstLine="432"/>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Цели </w:t>
            </w:r>
            <w:r w:rsidRPr="00E3495A">
              <w:rPr>
                <w:rFonts w:ascii="Times New Roman" w:eastAsia="Times New Roman" w:hAnsi="Times New Roman" w:cs="Times New Roman"/>
                <w:sz w:val="24"/>
                <w:szCs w:val="24"/>
                <w:lang w:val="bg-BG"/>
              </w:rPr>
              <w:t xml:space="preserve">се </w:t>
            </w:r>
            <w:r w:rsidR="00F40E05">
              <w:rPr>
                <w:rFonts w:ascii="Times New Roman" w:eastAsia="Times New Roman" w:hAnsi="Times New Roman" w:cs="Times New Roman"/>
                <w:sz w:val="24"/>
                <w:szCs w:val="24"/>
                <w:lang w:val="bg-BG"/>
              </w:rPr>
              <w:t xml:space="preserve">постигане на яснота и </w:t>
            </w:r>
            <w:r w:rsidRPr="00E3495A">
              <w:rPr>
                <w:rFonts w:ascii="Times New Roman" w:eastAsia="Times New Roman" w:hAnsi="Times New Roman" w:cs="Times New Roman"/>
                <w:sz w:val="24"/>
                <w:szCs w:val="24"/>
                <w:lang w:val="bg-BG"/>
              </w:rPr>
              <w:t>осигурява</w:t>
            </w:r>
            <w:r>
              <w:rPr>
                <w:rFonts w:ascii="Times New Roman" w:eastAsia="Times New Roman" w:hAnsi="Times New Roman" w:cs="Times New Roman"/>
                <w:sz w:val="24"/>
                <w:szCs w:val="24"/>
                <w:lang w:val="bg-BG"/>
              </w:rPr>
              <w:t>не на</w:t>
            </w:r>
            <w:r w:rsidR="00896AA8">
              <w:rPr>
                <w:rFonts w:ascii="Times New Roman" w:eastAsia="Times New Roman" w:hAnsi="Times New Roman" w:cs="Times New Roman"/>
                <w:sz w:val="24"/>
                <w:szCs w:val="24"/>
                <w:lang w:val="bg-BG"/>
              </w:rPr>
              <w:t xml:space="preserve"> възможността за прилагането на </w:t>
            </w:r>
            <w:r w:rsidR="00896AA8" w:rsidRPr="00896AA8">
              <w:rPr>
                <w:rFonts w:ascii="Times New Roman" w:eastAsia="Times New Roman" w:hAnsi="Times New Roman" w:cs="Times New Roman"/>
                <w:sz w:val="24"/>
                <w:szCs w:val="24"/>
                <w:lang w:val="bg-BG"/>
              </w:rPr>
              <w:t xml:space="preserve">чл. 35, ал. 1 </w:t>
            </w:r>
            <w:r w:rsidR="00896AA8">
              <w:rPr>
                <w:rFonts w:ascii="Times New Roman" w:eastAsia="Times New Roman" w:hAnsi="Times New Roman" w:cs="Times New Roman"/>
                <w:sz w:val="24"/>
                <w:szCs w:val="24"/>
                <w:lang w:val="bg-BG"/>
              </w:rPr>
              <w:t xml:space="preserve">и </w:t>
            </w:r>
            <w:r w:rsidRPr="00E3495A">
              <w:rPr>
                <w:rFonts w:ascii="Times New Roman" w:eastAsia="Times New Roman" w:hAnsi="Times New Roman" w:cs="Times New Roman"/>
                <w:sz w:val="24"/>
                <w:szCs w:val="24"/>
                <w:lang w:val="bg-BG"/>
              </w:rPr>
              <w:t>чл. 40</w:t>
            </w:r>
            <w:r w:rsidR="00582BCD">
              <w:rPr>
                <w:rFonts w:ascii="Times New Roman" w:eastAsia="Times New Roman" w:hAnsi="Times New Roman" w:cs="Times New Roman"/>
                <w:sz w:val="24"/>
                <w:szCs w:val="24"/>
                <w:lang w:val="bg-BG"/>
              </w:rPr>
              <w:t>, ал. 3</w:t>
            </w:r>
            <w:r w:rsidR="00896AA8">
              <w:rPr>
                <w:rFonts w:ascii="Times New Roman" w:eastAsia="Times New Roman" w:hAnsi="Times New Roman" w:cs="Times New Roman"/>
                <w:sz w:val="24"/>
                <w:szCs w:val="24"/>
                <w:lang w:val="bg-BG"/>
              </w:rPr>
              <w:t xml:space="preserve"> от Наредбата. О</w:t>
            </w:r>
            <w:r>
              <w:rPr>
                <w:rFonts w:ascii="Times New Roman" w:eastAsia="Times New Roman" w:hAnsi="Times New Roman" w:cs="Times New Roman"/>
                <w:sz w:val="24"/>
                <w:szCs w:val="24"/>
                <w:lang w:val="bg-BG"/>
              </w:rPr>
              <w:t xml:space="preserve">тстраняване на </w:t>
            </w:r>
            <w:r w:rsidR="00896AA8">
              <w:rPr>
                <w:rFonts w:ascii="Times New Roman" w:eastAsia="Times New Roman" w:hAnsi="Times New Roman" w:cs="Times New Roman"/>
                <w:sz w:val="24"/>
                <w:szCs w:val="24"/>
                <w:lang w:val="bg-BG"/>
              </w:rPr>
              <w:t xml:space="preserve">несъответствието им с други разпоредби на същата наредба и </w:t>
            </w:r>
            <w:r>
              <w:rPr>
                <w:rFonts w:ascii="Times New Roman" w:eastAsia="Times New Roman" w:hAnsi="Times New Roman" w:cs="Times New Roman"/>
                <w:sz w:val="24"/>
                <w:szCs w:val="24"/>
                <w:lang w:val="bg-BG"/>
              </w:rPr>
              <w:t>съ</w:t>
            </w:r>
            <w:r w:rsidR="00896AA8">
              <w:rPr>
                <w:rFonts w:ascii="Times New Roman" w:eastAsia="Times New Roman" w:hAnsi="Times New Roman" w:cs="Times New Roman"/>
                <w:sz w:val="24"/>
                <w:szCs w:val="24"/>
                <w:lang w:val="bg-BG"/>
              </w:rPr>
              <w:t xml:space="preserve">ществуващата неяснота от коя община да бъдат изплащани средствата за компенсации на </w:t>
            </w:r>
            <w:r>
              <w:rPr>
                <w:rFonts w:ascii="Times New Roman" w:eastAsia="Times New Roman" w:hAnsi="Times New Roman" w:cs="Times New Roman"/>
                <w:sz w:val="24"/>
                <w:szCs w:val="24"/>
                <w:lang w:val="bg-BG"/>
              </w:rPr>
              <w:t>превозвачите, издали абонаментни карти по намалени цени на учащи</w:t>
            </w:r>
            <w:r w:rsidR="00DA69A9">
              <w:rPr>
                <w:rFonts w:ascii="Times New Roman" w:eastAsia="Times New Roman" w:hAnsi="Times New Roman" w:cs="Times New Roman"/>
                <w:sz w:val="24"/>
                <w:szCs w:val="24"/>
                <w:lang w:val="bg-BG"/>
              </w:rPr>
              <w:t xml:space="preserve">, </w:t>
            </w:r>
            <w:r w:rsidR="00896AA8">
              <w:rPr>
                <w:rFonts w:ascii="Times New Roman" w:eastAsia="Times New Roman" w:hAnsi="Times New Roman" w:cs="Times New Roman"/>
                <w:sz w:val="24"/>
                <w:szCs w:val="24"/>
                <w:lang w:val="bg-BG"/>
              </w:rPr>
              <w:t xml:space="preserve">лица, получаващи пенсия за осигурителен стаж и възраст и хора с увреждания </w:t>
            </w:r>
            <w:r w:rsidR="003D466B">
              <w:rPr>
                <w:rFonts w:ascii="Times New Roman" w:eastAsia="Times New Roman" w:hAnsi="Times New Roman" w:cs="Times New Roman"/>
                <w:sz w:val="24"/>
                <w:szCs w:val="24"/>
                <w:lang w:val="bg-BG"/>
              </w:rPr>
              <w:t xml:space="preserve">и произтичащия от това проблем превозвачите да не получат компенсации, което води до влошаване на качеството на предоставяната транспортна услуга и </w:t>
            </w:r>
            <w:r>
              <w:rPr>
                <w:rFonts w:ascii="Times New Roman" w:eastAsia="Times New Roman" w:hAnsi="Times New Roman" w:cs="Times New Roman"/>
                <w:sz w:val="24"/>
                <w:szCs w:val="24"/>
                <w:lang w:val="bg-BG"/>
              </w:rPr>
              <w:t>отказ на превозвачи да издават такива превозни документи.</w:t>
            </w:r>
          </w:p>
          <w:p w14:paraId="49A977AF" w14:textId="77777777" w:rsidR="00472E3B" w:rsidRDefault="00472E3B" w:rsidP="00383D57">
            <w:pPr>
              <w:spacing w:before="120" w:after="120" w:line="240" w:lineRule="auto"/>
              <w:ind w:firstLine="432"/>
              <w:jc w:val="both"/>
              <w:rPr>
                <w:rFonts w:ascii="Times New Roman" w:eastAsia="Times New Roman" w:hAnsi="Times New Roman" w:cs="Times New Roman"/>
                <w:sz w:val="24"/>
                <w:szCs w:val="24"/>
                <w:lang w:val="bg-BG"/>
              </w:rPr>
            </w:pPr>
          </w:p>
          <w:p w14:paraId="4A0994D6" w14:textId="1FBB2945" w:rsidR="00F40E05" w:rsidRPr="00582BCD" w:rsidRDefault="00B1027D" w:rsidP="00383D57">
            <w:pPr>
              <w:pStyle w:val="ListParagraph"/>
              <w:numPr>
                <w:ilvl w:val="1"/>
                <w:numId w:val="13"/>
              </w:numPr>
              <w:tabs>
                <w:tab w:val="left" w:pos="432"/>
              </w:tabs>
              <w:spacing w:before="120" w:after="120" w:line="240" w:lineRule="auto"/>
              <w:ind w:left="7" w:hanging="7"/>
              <w:jc w:val="both"/>
              <w:rPr>
                <w:rFonts w:ascii="Times New Roman" w:eastAsia="Times New Roman" w:hAnsi="Times New Roman" w:cs="Times New Roman"/>
                <w:b/>
                <w:sz w:val="24"/>
                <w:szCs w:val="24"/>
                <w:lang w:val="bg-BG"/>
              </w:rPr>
            </w:pPr>
            <w:r w:rsidRPr="00582BCD">
              <w:rPr>
                <w:rFonts w:ascii="Times New Roman" w:eastAsia="Times New Roman" w:hAnsi="Times New Roman" w:cs="Times New Roman"/>
                <w:b/>
                <w:sz w:val="24"/>
                <w:szCs w:val="24"/>
                <w:lang w:val="bg-BG"/>
              </w:rPr>
              <w:t xml:space="preserve">Цел 2 </w:t>
            </w:r>
            <w:r w:rsidR="00383D57">
              <w:rPr>
                <w:rFonts w:ascii="Times New Roman" w:eastAsia="Times New Roman" w:hAnsi="Times New Roman" w:cs="Times New Roman"/>
                <w:b/>
                <w:iCs/>
                <w:sz w:val="24"/>
                <w:szCs w:val="24"/>
                <w:lang w:val="bg-BG" w:eastAsia="bg-BG"/>
              </w:rPr>
              <w:t>„П</w:t>
            </w:r>
            <w:r w:rsidR="00770E5B">
              <w:rPr>
                <w:rFonts w:ascii="Times New Roman" w:eastAsia="Times New Roman" w:hAnsi="Times New Roman" w:cs="Times New Roman"/>
                <w:b/>
                <w:iCs/>
                <w:sz w:val="24"/>
                <w:szCs w:val="24"/>
                <w:lang w:val="bg-BG" w:eastAsia="bg-BG"/>
              </w:rPr>
              <w:t xml:space="preserve">олучаване </w:t>
            </w:r>
            <w:r w:rsidR="00F40E05" w:rsidRPr="00582BCD">
              <w:rPr>
                <w:rFonts w:ascii="Times New Roman" w:eastAsia="Times New Roman" w:hAnsi="Times New Roman" w:cs="Times New Roman"/>
                <w:b/>
                <w:iCs/>
                <w:sz w:val="24"/>
                <w:szCs w:val="24"/>
                <w:lang w:val="bg-BG" w:eastAsia="bg-BG"/>
              </w:rPr>
              <w:t>от превозвачите на средствата за компенсиране на извършените от тях задължителни намаления на определени групи правоимащи пътници, база реално издадени превозни документи преди изтичане на деветмесечието на годината</w:t>
            </w:r>
            <w:r w:rsidR="00770E5B">
              <w:rPr>
                <w:rFonts w:ascii="Times New Roman" w:eastAsia="Times New Roman" w:hAnsi="Times New Roman" w:cs="Times New Roman"/>
                <w:b/>
                <w:iCs/>
                <w:sz w:val="24"/>
                <w:szCs w:val="24"/>
                <w:lang w:val="bg-BG" w:eastAsia="bg-BG"/>
              </w:rPr>
              <w:t>“</w:t>
            </w:r>
          </w:p>
          <w:p w14:paraId="06FFD17F" w14:textId="5B848AA0" w:rsidR="00B1027D" w:rsidRPr="00383D57" w:rsidRDefault="00B1027D" w:rsidP="00666C82">
            <w:pPr>
              <w:spacing w:before="120" w:after="120" w:line="240" w:lineRule="auto"/>
              <w:jc w:val="both"/>
              <w:rPr>
                <w:rFonts w:ascii="Times New Roman" w:eastAsia="Times New Roman" w:hAnsi="Times New Roman" w:cs="Times New Roman"/>
                <w:sz w:val="24"/>
                <w:szCs w:val="24"/>
                <w:lang w:val="bg-BG"/>
              </w:rPr>
            </w:pPr>
            <w:r w:rsidRPr="00383D57">
              <w:rPr>
                <w:rFonts w:ascii="Times New Roman" w:eastAsia="Times New Roman" w:hAnsi="Times New Roman" w:cs="Times New Roman"/>
                <w:sz w:val="24"/>
                <w:szCs w:val="24"/>
                <w:lang w:val="bg-BG"/>
              </w:rPr>
              <w:t xml:space="preserve">Създаване на нормативно основание за промяна в първоначално определените </w:t>
            </w:r>
            <w:r w:rsidRPr="00383D57">
              <w:rPr>
                <w:rFonts w:ascii="Times New Roman" w:eastAsia="Times New Roman" w:hAnsi="Times New Roman" w:cs="Times New Roman"/>
                <w:sz w:val="24"/>
                <w:szCs w:val="24"/>
              </w:rPr>
              <w:t>(</w:t>
            </w:r>
            <w:r w:rsidRPr="00383D57">
              <w:rPr>
                <w:rFonts w:ascii="Times New Roman" w:eastAsia="Times New Roman" w:hAnsi="Times New Roman" w:cs="Times New Roman"/>
                <w:sz w:val="24"/>
                <w:szCs w:val="24"/>
                <w:lang w:val="bg-BG"/>
              </w:rPr>
              <w:t>на база брой правоимащи</w:t>
            </w:r>
            <w:r w:rsidRPr="00383D57">
              <w:rPr>
                <w:rFonts w:ascii="Times New Roman" w:eastAsia="Times New Roman" w:hAnsi="Times New Roman" w:cs="Times New Roman"/>
                <w:sz w:val="24"/>
                <w:szCs w:val="24"/>
              </w:rPr>
              <w:t>)</w:t>
            </w:r>
            <w:r w:rsidRPr="00383D57">
              <w:rPr>
                <w:rFonts w:ascii="Times New Roman" w:eastAsia="Times New Roman" w:hAnsi="Times New Roman" w:cs="Times New Roman"/>
                <w:sz w:val="24"/>
                <w:szCs w:val="24"/>
                <w:lang w:val="bg-BG"/>
              </w:rPr>
              <w:t xml:space="preserve"> лимити от средства за компенсации на общините в съответствие с реално издадените безплатни и по намалени цени превозни документи от превозвачите в</w:t>
            </w:r>
            <w:r w:rsidR="00383D57" w:rsidRPr="00383D57">
              <w:rPr>
                <w:rFonts w:ascii="Times New Roman" w:eastAsia="Times New Roman" w:hAnsi="Times New Roman" w:cs="Times New Roman"/>
                <w:sz w:val="24"/>
                <w:szCs w:val="24"/>
                <w:lang w:val="bg-BG"/>
              </w:rPr>
              <w:t xml:space="preserve"> третото тримесечие на годината</w:t>
            </w:r>
            <w:r w:rsidR="00383D57">
              <w:rPr>
                <w:rFonts w:ascii="Times New Roman" w:eastAsia="Times New Roman" w:hAnsi="Times New Roman" w:cs="Times New Roman"/>
                <w:sz w:val="24"/>
                <w:szCs w:val="24"/>
                <w:lang w:val="bg-BG"/>
              </w:rPr>
              <w:t>.</w:t>
            </w:r>
          </w:p>
          <w:p w14:paraId="10EBE043" w14:textId="7B0BDCCB" w:rsidR="006574EF" w:rsidRDefault="00383D57" w:rsidP="006574EF">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предоставяне на реално необходимите средства за </w:t>
            </w:r>
            <w:r w:rsidR="006574EF">
              <w:rPr>
                <w:rFonts w:ascii="Times New Roman" w:eastAsia="Times New Roman" w:hAnsi="Times New Roman" w:cs="Times New Roman"/>
                <w:sz w:val="24"/>
                <w:szCs w:val="24"/>
                <w:lang w:val="bg-BG"/>
              </w:rPr>
              <w:t xml:space="preserve">компенсиране на </w:t>
            </w:r>
            <w:r w:rsidR="00B1027D" w:rsidRPr="00254A3F">
              <w:rPr>
                <w:rFonts w:ascii="Times New Roman" w:eastAsia="Times New Roman" w:hAnsi="Times New Roman" w:cs="Times New Roman"/>
                <w:sz w:val="24"/>
                <w:szCs w:val="24"/>
                <w:lang w:val="bg-BG"/>
              </w:rPr>
              <w:t>превозвачите в</w:t>
            </w:r>
            <w:r w:rsidR="00B1027D">
              <w:rPr>
                <w:rFonts w:ascii="Times New Roman" w:eastAsia="Times New Roman" w:hAnsi="Times New Roman" w:cs="Times New Roman"/>
                <w:sz w:val="24"/>
                <w:szCs w:val="24"/>
                <w:lang w:val="bg-BG"/>
              </w:rPr>
              <w:t xml:space="preserve"> третото тримесечие на годината се цели </w:t>
            </w:r>
            <w:r w:rsidR="00300C35">
              <w:rPr>
                <w:rFonts w:ascii="Times New Roman" w:eastAsia="Times New Roman" w:hAnsi="Times New Roman" w:cs="Times New Roman"/>
                <w:sz w:val="24"/>
                <w:szCs w:val="24"/>
                <w:lang w:val="bg-BG"/>
              </w:rPr>
              <w:t>по-ефективното и ефикасно разпределе</w:t>
            </w:r>
            <w:r w:rsidR="006574EF">
              <w:rPr>
                <w:rFonts w:ascii="Times New Roman" w:eastAsia="Times New Roman" w:hAnsi="Times New Roman" w:cs="Times New Roman"/>
                <w:sz w:val="24"/>
                <w:szCs w:val="24"/>
                <w:lang w:val="bg-BG"/>
              </w:rPr>
              <w:t>ние на тези средства</w:t>
            </w:r>
            <w:r w:rsidR="00300C35">
              <w:rPr>
                <w:rFonts w:ascii="Times New Roman" w:eastAsia="Times New Roman" w:hAnsi="Times New Roman" w:cs="Times New Roman"/>
                <w:sz w:val="24"/>
                <w:szCs w:val="24"/>
                <w:lang w:val="bg-BG"/>
              </w:rPr>
              <w:t>, което да бъде извършвано своевременно, с оглед максимално постигане на резултатите</w:t>
            </w:r>
            <w:r w:rsidR="00DD556D">
              <w:rPr>
                <w:rFonts w:ascii="Times New Roman" w:eastAsia="Times New Roman" w:hAnsi="Times New Roman" w:cs="Times New Roman"/>
                <w:sz w:val="24"/>
                <w:szCs w:val="24"/>
                <w:lang w:val="bg-BG"/>
              </w:rPr>
              <w:t xml:space="preserve">, </w:t>
            </w:r>
            <w:r w:rsidR="006574EF">
              <w:rPr>
                <w:rFonts w:ascii="Times New Roman" w:eastAsia="Times New Roman" w:hAnsi="Times New Roman" w:cs="Times New Roman"/>
                <w:sz w:val="24"/>
                <w:szCs w:val="24"/>
                <w:lang w:val="bg-BG"/>
              </w:rPr>
              <w:t>свързани с тяхното предвиждане. Предоставяне на качествена обществена превозна услуга и непрекъсване на транспортното обслужване на населението.</w:t>
            </w:r>
          </w:p>
          <w:p w14:paraId="69E04306" w14:textId="72CB49B5" w:rsidR="00E00B71" w:rsidRPr="00E00B71" w:rsidRDefault="006574EF" w:rsidP="00E00B71">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w:t>
            </w:r>
            <w:r>
              <w:rPr>
                <w:rFonts w:ascii="Times New Roman" w:eastAsia="Calibri" w:hAnsi="Times New Roman" w:cs="Times New Roman"/>
                <w:bCs/>
                <w:sz w:val="24"/>
                <w:szCs w:val="24"/>
                <w:lang w:val="bg-BG"/>
              </w:rPr>
              <w:t>тстраняване на съществуващия</w:t>
            </w:r>
            <w:r w:rsidR="002F02BD">
              <w:rPr>
                <w:rFonts w:ascii="Times New Roman" w:eastAsia="Calibri" w:hAnsi="Times New Roman" w:cs="Times New Roman"/>
                <w:bCs/>
                <w:sz w:val="24"/>
                <w:szCs w:val="24"/>
                <w:lang w:val="bg-BG"/>
              </w:rPr>
              <w:t xml:space="preserve"> понастоящем проблем, п</w:t>
            </w:r>
            <w:r w:rsidR="005535AD">
              <w:rPr>
                <w:rFonts w:ascii="Times New Roman" w:eastAsia="Calibri" w:hAnsi="Times New Roman" w:cs="Times New Roman"/>
                <w:bCs/>
                <w:sz w:val="24"/>
                <w:szCs w:val="24"/>
                <w:lang w:val="bg-BG"/>
              </w:rPr>
              <w:t xml:space="preserve">роизтичащ от </w:t>
            </w:r>
            <w:r w:rsidR="002F02BD">
              <w:rPr>
                <w:rFonts w:ascii="Times New Roman" w:eastAsia="Calibri" w:hAnsi="Times New Roman" w:cs="Times New Roman"/>
                <w:bCs/>
                <w:sz w:val="24"/>
                <w:szCs w:val="24"/>
                <w:lang w:val="bg-BG"/>
              </w:rPr>
              <w:t>реда за предоставяне на предвидените в държавния бюджет средства за компенсации, при който реалното удовлетворяване на потребностите от средства на б</w:t>
            </w:r>
            <w:r w:rsidR="005535AD">
              <w:rPr>
                <w:rFonts w:ascii="Times New Roman" w:eastAsia="Calibri" w:hAnsi="Times New Roman" w:cs="Times New Roman"/>
                <w:bCs/>
                <w:sz w:val="24"/>
                <w:szCs w:val="24"/>
                <w:lang w:val="bg-BG"/>
              </w:rPr>
              <w:t xml:space="preserve">аза действително издадени превозни документи </w:t>
            </w:r>
            <w:r w:rsidR="002F02BD">
              <w:rPr>
                <w:rFonts w:ascii="Times New Roman" w:eastAsia="Calibri" w:hAnsi="Times New Roman" w:cs="Times New Roman"/>
                <w:bCs/>
                <w:sz w:val="24"/>
                <w:szCs w:val="24"/>
                <w:lang w:val="bg-BG"/>
              </w:rPr>
              <w:t>се извършва едва в края на годината</w:t>
            </w:r>
            <w:r w:rsidR="005535AD">
              <w:rPr>
                <w:rFonts w:ascii="Times New Roman" w:eastAsia="Calibri" w:hAnsi="Times New Roman" w:cs="Times New Roman"/>
                <w:bCs/>
                <w:sz w:val="24"/>
                <w:szCs w:val="24"/>
                <w:lang w:val="bg-BG"/>
              </w:rPr>
              <w:t xml:space="preserve"> – при предоставянето на средствата за четвъртото тримесечие</w:t>
            </w:r>
            <w:r>
              <w:rPr>
                <w:rFonts w:ascii="Times New Roman" w:eastAsia="Calibri" w:hAnsi="Times New Roman" w:cs="Times New Roman"/>
                <w:bCs/>
                <w:sz w:val="24"/>
                <w:szCs w:val="24"/>
                <w:lang w:val="bg-BG"/>
              </w:rPr>
              <w:t xml:space="preserve">. Намаляване на </w:t>
            </w:r>
            <w:r w:rsidR="002F02BD">
              <w:rPr>
                <w:rFonts w:ascii="Times New Roman" w:eastAsia="Calibri" w:hAnsi="Times New Roman" w:cs="Times New Roman"/>
                <w:bCs/>
                <w:sz w:val="24"/>
                <w:szCs w:val="24"/>
                <w:lang w:val="bg-BG"/>
              </w:rPr>
              <w:t>негативно</w:t>
            </w:r>
            <w:r>
              <w:rPr>
                <w:rFonts w:ascii="Times New Roman" w:eastAsia="Calibri" w:hAnsi="Times New Roman" w:cs="Times New Roman"/>
                <w:bCs/>
                <w:sz w:val="24"/>
                <w:szCs w:val="24"/>
                <w:lang w:val="bg-BG"/>
              </w:rPr>
              <w:t>то</w:t>
            </w:r>
            <w:r w:rsidR="002F02BD">
              <w:rPr>
                <w:rFonts w:ascii="Times New Roman" w:eastAsia="Calibri" w:hAnsi="Times New Roman" w:cs="Times New Roman"/>
                <w:bCs/>
                <w:sz w:val="24"/>
                <w:szCs w:val="24"/>
                <w:lang w:val="bg-BG"/>
              </w:rPr>
              <w:t xml:space="preserve"> </w:t>
            </w:r>
            <w:r w:rsidR="005535AD">
              <w:rPr>
                <w:rFonts w:ascii="Times New Roman" w:eastAsia="Calibri" w:hAnsi="Times New Roman" w:cs="Times New Roman"/>
                <w:bCs/>
                <w:sz w:val="24"/>
                <w:szCs w:val="24"/>
                <w:lang w:val="bg-BG"/>
              </w:rPr>
              <w:t>въздействие освен върху превозвачите, които получават с голямо закъснение дължимите суми за направените от тях задължителни намаления на превозни документи на правоимащите пътници</w:t>
            </w:r>
            <w:r w:rsidR="00E00B71">
              <w:rPr>
                <w:rFonts w:ascii="Times New Roman" w:eastAsia="Calibri" w:hAnsi="Times New Roman" w:cs="Times New Roman"/>
                <w:bCs/>
                <w:sz w:val="24"/>
                <w:szCs w:val="24"/>
                <w:lang w:val="bg-BG"/>
              </w:rPr>
              <w:t>, а също</w:t>
            </w:r>
            <w:r w:rsidR="005535AD">
              <w:rPr>
                <w:rFonts w:ascii="Times New Roman" w:eastAsia="Calibri" w:hAnsi="Times New Roman" w:cs="Times New Roman"/>
                <w:bCs/>
                <w:sz w:val="24"/>
                <w:szCs w:val="24"/>
                <w:lang w:val="bg-BG"/>
              </w:rPr>
              <w:t xml:space="preserve"> и върху държавния бюджет по отношение на коректното планиране на необходимите средства за субсидии в автомобилния транспорт. </w:t>
            </w:r>
            <w:r w:rsidR="00E00B71">
              <w:rPr>
                <w:rFonts w:ascii="Times New Roman" w:eastAsia="Calibri" w:hAnsi="Times New Roman" w:cs="Times New Roman"/>
                <w:bCs/>
                <w:sz w:val="24"/>
                <w:szCs w:val="24"/>
                <w:lang w:val="bg-BG"/>
              </w:rPr>
              <w:t xml:space="preserve">Намаляване на </w:t>
            </w:r>
            <w:r w:rsidR="005535AD">
              <w:rPr>
                <w:rFonts w:ascii="Times New Roman" w:eastAsia="Calibri" w:hAnsi="Times New Roman" w:cs="Times New Roman"/>
                <w:bCs/>
                <w:sz w:val="24"/>
                <w:szCs w:val="24"/>
                <w:lang w:val="bg-BG"/>
              </w:rPr>
              <w:t xml:space="preserve">отчетения нетен финансов ефект за деветмесечието на годината </w:t>
            </w:r>
            <w:r w:rsidR="00E00B71">
              <w:rPr>
                <w:rFonts w:ascii="Times New Roman" w:eastAsia="Times New Roman" w:hAnsi="Times New Roman" w:cs="Times New Roman"/>
                <w:sz w:val="24"/>
                <w:szCs w:val="24"/>
                <w:lang w:val="bg-BG"/>
              </w:rPr>
              <w:t xml:space="preserve">и съответно </w:t>
            </w:r>
            <w:r w:rsidR="00383D57">
              <w:rPr>
                <w:rFonts w:ascii="Times New Roman" w:eastAsia="Calibri" w:hAnsi="Times New Roman" w:cs="Times New Roman"/>
                <w:bCs/>
                <w:sz w:val="24"/>
                <w:szCs w:val="24"/>
                <w:lang w:val="bg-BG"/>
              </w:rPr>
              <w:t>необходимост</w:t>
            </w:r>
            <w:r>
              <w:rPr>
                <w:rFonts w:ascii="Times New Roman" w:eastAsia="Calibri" w:hAnsi="Times New Roman" w:cs="Times New Roman"/>
                <w:bCs/>
                <w:sz w:val="24"/>
                <w:szCs w:val="24"/>
                <w:lang w:val="bg-BG"/>
              </w:rPr>
              <w:t>та</w:t>
            </w:r>
            <w:r w:rsidR="00383D57" w:rsidRPr="002F02BD">
              <w:rPr>
                <w:rFonts w:ascii="Times New Roman" w:eastAsia="Calibri" w:hAnsi="Times New Roman" w:cs="Times New Roman"/>
                <w:bCs/>
                <w:sz w:val="24"/>
                <w:szCs w:val="24"/>
                <w:lang w:val="bg-BG"/>
              </w:rPr>
              <w:t xml:space="preserve"> от средства за субсидир</w:t>
            </w:r>
            <w:r w:rsidR="00383D57">
              <w:rPr>
                <w:rFonts w:ascii="Times New Roman" w:eastAsia="Calibri" w:hAnsi="Times New Roman" w:cs="Times New Roman"/>
                <w:bCs/>
                <w:sz w:val="24"/>
                <w:szCs w:val="24"/>
                <w:lang w:val="bg-BG"/>
              </w:rPr>
              <w:t>ане</w:t>
            </w:r>
            <w:r w:rsidR="00007FC6">
              <w:rPr>
                <w:rFonts w:ascii="Times New Roman" w:eastAsia="Calibri" w:hAnsi="Times New Roman" w:cs="Times New Roman"/>
                <w:bCs/>
                <w:sz w:val="24"/>
                <w:szCs w:val="24"/>
                <w:lang w:val="bg-BG"/>
              </w:rPr>
              <w:t xml:space="preserve"> по нерентабилни автобусни линии във вътрешноградския транспорт и транспорта в планински и други райони </w:t>
            </w:r>
            <w:r w:rsidR="00383D57">
              <w:rPr>
                <w:rFonts w:ascii="Times New Roman" w:eastAsia="Calibri" w:hAnsi="Times New Roman" w:cs="Times New Roman"/>
                <w:bCs/>
                <w:sz w:val="24"/>
                <w:szCs w:val="24"/>
                <w:lang w:val="bg-BG"/>
              </w:rPr>
              <w:t xml:space="preserve"> към четвъртото тримесечие</w:t>
            </w:r>
            <w:r w:rsidR="00E00B71">
              <w:rPr>
                <w:rFonts w:ascii="Times New Roman" w:eastAsia="Calibri" w:hAnsi="Times New Roman" w:cs="Times New Roman"/>
                <w:bCs/>
                <w:sz w:val="24"/>
                <w:szCs w:val="24"/>
                <w:lang w:val="bg-BG"/>
              </w:rPr>
              <w:t>.</w:t>
            </w:r>
          </w:p>
          <w:p w14:paraId="1F1498CE" w14:textId="77777777" w:rsidR="00B1027D" w:rsidRDefault="00B1027D" w:rsidP="00666C82">
            <w:pPr>
              <w:spacing w:before="120" w:after="120" w:line="240" w:lineRule="auto"/>
              <w:jc w:val="both"/>
              <w:rPr>
                <w:rFonts w:ascii="Times New Roman" w:eastAsia="Times New Roman" w:hAnsi="Times New Roman" w:cs="Times New Roman"/>
                <w:b/>
                <w:sz w:val="24"/>
                <w:szCs w:val="24"/>
                <w:lang w:val="bg-BG"/>
              </w:rPr>
            </w:pPr>
          </w:p>
          <w:p w14:paraId="7436DBFE" w14:textId="2467083B" w:rsidR="00B1027D" w:rsidRPr="00582BCD" w:rsidRDefault="00B1027D" w:rsidP="00383D57">
            <w:pPr>
              <w:pStyle w:val="ListParagraph"/>
              <w:numPr>
                <w:ilvl w:val="1"/>
                <w:numId w:val="13"/>
              </w:numPr>
              <w:tabs>
                <w:tab w:val="left" w:pos="345"/>
              </w:tabs>
              <w:spacing w:before="120" w:after="120" w:line="240" w:lineRule="auto"/>
              <w:ind w:left="7" w:hanging="7"/>
              <w:jc w:val="both"/>
              <w:rPr>
                <w:rFonts w:ascii="Times New Roman" w:eastAsia="Times New Roman" w:hAnsi="Times New Roman" w:cs="Times New Roman"/>
                <w:b/>
                <w:sz w:val="24"/>
                <w:szCs w:val="24"/>
                <w:lang w:val="bg-BG"/>
              </w:rPr>
            </w:pPr>
            <w:r w:rsidRPr="00582BCD">
              <w:rPr>
                <w:rFonts w:ascii="Times New Roman" w:eastAsia="Times New Roman" w:hAnsi="Times New Roman" w:cs="Times New Roman"/>
                <w:b/>
                <w:sz w:val="24"/>
                <w:szCs w:val="24"/>
                <w:lang w:val="bg-BG"/>
              </w:rPr>
              <w:t>Цел 3 „Осигуряване на възможност за прехвърляне на средства за компенсации от една категория в друга в четвъртото тримесечие на годината в рамките на общо определения лимит на общината“</w:t>
            </w:r>
          </w:p>
          <w:p w14:paraId="1648C42B" w14:textId="20C56150" w:rsidR="004B2590" w:rsidRDefault="00007FC6" w:rsidP="00666C82">
            <w:pPr>
              <w:spacing w:before="120" w:after="12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 xml:space="preserve">Цели се по-ефикасното използване на предвидените в държавния бюджет средства за компенсиране на намалените приходи на превозвачите от прилагането на преференциални </w:t>
            </w:r>
            <w:r>
              <w:rPr>
                <w:rFonts w:ascii="Times New Roman" w:eastAsia="Calibri" w:hAnsi="Times New Roman" w:cs="Times New Roman"/>
                <w:bCs/>
                <w:sz w:val="24"/>
                <w:szCs w:val="24"/>
                <w:lang w:val="bg-BG"/>
              </w:rPr>
              <w:lastRenderedPageBreak/>
              <w:t>пътувания на нормативноопределените групи пътници чрез предоставяне</w:t>
            </w:r>
            <w:r w:rsidR="002408D1">
              <w:rPr>
                <w:rFonts w:ascii="Times New Roman" w:eastAsia="Calibri" w:hAnsi="Times New Roman" w:cs="Times New Roman"/>
                <w:bCs/>
                <w:sz w:val="24"/>
                <w:szCs w:val="24"/>
                <w:lang w:val="bg-BG"/>
              </w:rPr>
              <w:t xml:space="preserve"> на </w:t>
            </w:r>
            <w:r w:rsidR="002408D1" w:rsidRPr="00062889">
              <w:rPr>
                <w:rFonts w:ascii="Times New Roman" w:eastAsia="Calibri" w:hAnsi="Times New Roman" w:cs="Times New Roman"/>
                <w:bCs/>
                <w:sz w:val="24"/>
                <w:szCs w:val="24"/>
                <w:lang w:val="bg-BG"/>
              </w:rPr>
              <w:t>въ</w:t>
            </w:r>
            <w:r w:rsidR="002408D1">
              <w:rPr>
                <w:rFonts w:ascii="Times New Roman" w:eastAsia="Calibri" w:hAnsi="Times New Roman" w:cs="Times New Roman"/>
                <w:bCs/>
                <w:sz w:val="24"/>
                <w:szCs w:val="24"/>
                <w:lang w:val="bg-BG"/>
              </w:rPr>
              <w:t>зможност на общините да прехвърлят средства за компенсации от една категория в друга в рамките на определения им общ л</w:t>
            </w:r>
            <w:r>
              <w:rPr>
                <w:rFonts w:ascii="Times New Roman" w:eastAsia="Calibri" w:hAnsi="Times New Roman" w:cs="Times New Roman"/>
                <w:bCs/>
                <w:sz w:val="24"/>
                <w:szCs w:val="24"/>
                <w:lang w:val="bg-BG"/>
              </w:rPr>
              <w:t>имит в четвъртото тримесечие.</w:t>
            </w:r>
          </w:p>
          <w:p w14:paraId="659A485C" w14:textId="4557EE27" w:rsidR="0023244E" w:rsidRPr="003A3BB0" w:rsidRDefault="00007FC6" w:rsidP="00666C82">
            <w:pPr>
              <w:spacing w:before="120" w:after="12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Отстраняване на</w:t>
            </w:r>
            <w:r w:rsidR="004B2590">
              <w:rPr>
                <w:rFonts w:ascii="Times New Roman" w:eastAsia="Calibri" w:hAnsi="Times New Roman" w:cs="Times New Roman"/>
                <w:bCs/>
                <w:sz w:val="24"/>
                <w:szCs w:val="24"/>
                <w:lang w:val="bg-BG"/>
              </w:rPr>
              <w:t xml:space="preserve"> съществуващия понастоящем проблем </w:t>
            </w:r>
            <w:r w:rsidR="003D7438">
              <w:rPr>
                <w:rFonts w:ascii="Times New Roman" w:eastAsia="Calibri" w:hAnsi="Times New Roman" w:cs="Times New Roman"/>
                <w:bCs/>
                <w:sz w:val="24"/>
                <w:szCs w:val="24"/>
                <w:lang w:val="bg-BG"/>
              </w:rPr>
              <w:t xml:space="preserve">в общините </w:t>
            </w:r>
            <w:r w:rsidR="004B2590">
              <w:rPr>
                <w:rFonts w:ascii="Times New Roman" w:eastAsia="Calibri" w:hAnsi="Times New Roman" w:cs="Times New Roman"/>
                <w:bCs/>
                <w:sz w:val="24"/>
                <w:szCs w:val="24"/>
                <w:lang w:val="bg-BG"/>
              </w:rPr>
              <w:t>при наличие на излишък от средства за компенсации в дадена категория правоимащи пътници същите да бъдат възстановявани в държавния бюджет при същевременно наличие на недостиг</w:t>
            </w:r>
            <w:r>
              <w:rPr>
                <w:rFonts w:ascii="Times New Roman" w:eastAsia="Calibri" w:hAnsi="Times New Roman" w:cs="Times New Roman"/>
                <w:bCs/>
                <w:sz w:val="24"/>
                <w:szCs w:val="24"/>
                <w:lang w:val="bg-BG"/>
              </w:rPr>
              <w:t xml:space="preserve"> от средства в друга категория и недокомпенсиране на превозвачите.</w:t>
            </w:r>
          </w:p>
          <w:p w14:paraId="02DA6E2E" w14:textId="6CA86A5F" w:rsidR="0023244E" w:rsidRPr="0023244E" w:rsidRDefault="0023244E" w:rsidP="00666C82">
            <w:pPr>
              <w:spacing w:before="120" w:after="120" w:line="240" w:lineRule="auto"/>
              <w:jc w:val="both"/>
              <w:rPr>
                <w:rFonts w:ascii="Times New Roman" w:eastAsia="Times New Roman" w:hAnsi="Times New Roman" w:cs="Times New Roman"/>
                <w:b/>
                <w:sz w:val="24"/>
                <w:szCs w:val="24"/>
                <w:lang w:val="bg-BG"/>
              </w:rPr>
            </w:pPr>
          </w:p>
          <w:p w14:paraId="72D78AFD" w14:textId="77777777" w:rsidR="00076E63" w:rsidRPr="00076E63" w:rsidRDefault="00076E63" w:rsidP="00666C82">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 xml:space="preserve">Посочете </w:t>
            </w:r>
            <w:r w:rsidR="0060089B">
              <w:rPr>
                <w:rFonts w:ascii="Times New Roman" w:eastAsia="Times New Roman" w:hAnsi="Times New Roman" w:cs="Times New Roman"/>
                <w:i/>
                <w:sz w:val="16"/>
                <w:szCs w:val="16"/>
                <w:lang w:val="bg-BG"/>
              </w:rPr>
              <w:t xml:space="preserve">определените </w:t>
            </w:r>
            <w:r w:rsidRPr="00076E63">
              <w:rPr>
                <w:rFonts w:ascii="Times New Roman" w:eastAsia="Times New Roman" w:hAnsi="Times New Roman" w:cs="Times New Roman"/>
                <w:i/>
                <w:sz w:val="16"/>
                <w:szCs w:val="16"/>
                <w:lang w:val="bg-BG"/>
              </w:rPr>
              <w:t>цели</w:t>
            </w:r>
            <w:r w:rsidR="0060089B">
              <w:rPr>
                <w:rFonts w:ascii="Times New Roman" w:eastAsia="Times New Roman" w:hAnsi="Times New Roman" w:cs="Times New Roman"/>
                <w:i/>
                <w:sz w:val="16"/>
                <w:szCs w:val="16"/>
                <w:lang w:val="bg-BG"/>
              </w:rPr>
              <w:t xml:space="preserve"> </w:t>
            </w:r>
            <w:r w:rsidRPr="00076E63">
              <w:rPr>
                <w:rFonts w:ascii="Times New Roman" w:eastAsia="Times New Roman" w:hAnsi="Times New Roman" w:cs="Times New Roman"/>
                <w:i/>
                <w:sz w:val="16"/>
                <w:szCs w:val="16"/>
                <w:lang w:val="bg-BG"/>
              </w:rPr>
              <w:t>за решаване на 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Pr>
                <w:rFonts w:ascii="Times New Roman" w:eastAsia="Times New Roman" w:hAnsi="Times New Roman" w:cs="Times New Roman"/>
                <w:i/>
                <w:sz w:val="16"/>
                <w:szCs w:val="16"/>
                <w:lang w:val="bg-BG"/>
              </w:rPr>
              <w:t xml:space="preserve">са насочени към решаването на </w:t>
            </w:r>
            <w:r w:rsidRPr="00076E63">
              <w:rPr>
                <w:rFonts w:ascii="Times New Roman" w:eastAsia="Times New Roman" w:hAnsi="Times New Roman" w:cs="Times New Roman"/>
                <w:i/>
                <w:sz w:val="16"/>
                <w:szCs w:val="16"/>
                <w:lang w:val="bg-BG"/>
              </w:rPr>
              <w:t>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и да съответстват на действащ</w:t>
            </w:r>
            <w:r w:rsidR="0078311F">
              <w:rPr>
                <w:rFonts w:ascii="Times New Roman" w:eastAsia="Times New Roman" w:hAnsi="Times New Roman" w:cs="Times New Roman"/>
                <w:i/>
                <w:sz w:val="16"/>
                <w:szCs w:val="16"/>
                <w:lang w:val="bg-BG"/>
              </w:rPr>
              <w:t>ите</w:t>
            </w:r>
            <w:r w:rsidRPr="00076E63">
              <w:rPr>
                <w:rFonts w:ascii="Times New Roman" w:eastAsia="Times New Roman" w:hAnsi="Times New Roman" w:cs="Times New Roman"/>
                <w:i/>
                <w:sz w:val="16"/>
                <w:szCs w:val="16"/>
                <w:lang w:val="bg-BG"/>
              </w:rPr>
              <w:t xml:space="preserve"> стратегическ</w:t>
            </w:r>
            <w:r w:rsidR="0078311F">
              <w:rPr>
                <w:rFonts w:ascii="Times New Roman" w:eastAsia="Times New Roman" w:hAnsi="Times New Roman" w:cs="Times New Roman"/>
                <w:i/>
                <w:sz w:val="16"/>
                <w:szCs w:val="16"/>
                <w:lang w:val="bg-BG"/>
              </w:rPr>
              <w:t>и документи</w:t>
            </w:r>
            <w:r w:rsidRPr="00076E63">
              <w:rPr>
                <w:rFonts w:ascii="Times New Roman" w:eastAsia="Times New Roman" w:hAnsi="Times New Roman" w:cs="Times New Roman"/>
                <w:i/>
                <w:sz w:val="16"/>
                <w:szCs w:val="16"/>
                <w:lang w:val="bg-BG"/>
              </w:rPr>
              <w:t>.</w:t>
            </w:r>
          </w:p>
        </w:tc>
      </w:tr>
      <w:tr w:rsidR="00076E63" w:rsidRPr="006D1576" w14:paraId="15848F22" w14:textId="77777777" w:rsidTr="00C61668">
        <w:tc>
          <w:tcPr>
            <w:tcW w:w="10266" w:type="dxa"/>
            <w:gridSpan w:val="3"/>
            <w:shd w:val="clear" w:color="auto" w:fill="auto"/>
          </w:tcPr>
          <w:p w14:paraId="4C8390A1" w14:textId="60E63151" w:rsidR="00076E63" w:rsidRDefault="00076E63" w:rsidP="00666C82">
            <w:pPr>
              <w:spacing w:before="120" w:after="120" w:line="240" w:lineRule="auto"/>
              <w:jc w:val="both"/>
              <w:rPr>
                <w:rFonts w:ascii="Times New Roman" w:eastAsia="Times New Roman" w:hAnsi="Times New Roman" w:cs="Times New Roman"/>
                <w:b/>
                <w:sz w:val="24"/>
                <w:szCs w:val="24"/>
                <w:highlight w:val="yellow"/>
                <w:lang w:val="bg-BG"/>
              </w:rPr>
            </w:pPr>
            <w:r w:rsidRPr="00B7719B">
              <w:rPr>
                <w:rFonts w:ascii="Times New Roman" w:eastAsia="Times New Roman" w:hAnsi="Times New Roman" w:cs="Times New Roman"/>
                <w:b/>
                <w:sz w:val="24"/>
                <w:szCs w:val="24"/>
                <w:lang w:val="bg-BG"/>
              </w:rPr>
              <w:lastRenderedPageBreak/>
              <w:t xml:space="preserve">3. </w:t>
            </w:r>
            <w:r w:rsidR="007108A0" w:rsidRPr="00B7719B">
              <w:rPr>
                <w:rFonts w:ascii="Times New Roman" w:eastAsia="Times New Roman" w:hAnsi="Times New Roman" w:cs="Times New Roman"/>
                <w:b/>
                <w:sz w:val="24"/>
                <w:szCs w:val="24"/>
                <w:lang w:val="bg-BG"/>
              </w:rPr>
              <w:t>З</w:t>
            </w:r>
            <w:r w:rsidRPr="00B7719B">
              <w:rPr>
                <w:rFonts w:ascii="Times New Roman" w:eastAsia="Times New Roman" w:hAnsi="Times New Roman" w:cs="Times New Roman"/>
                <w:b/>
                <w:sz w:val="24"/>
                <w:szCs w:val="24"/>
                <w:lang w:val="bg-BG"/>
              </w:rPr>
              <w:t>а</w:t>
            </w:r>
            <w:r w:rsidR="00E653D3" w:rsidRPr="00B7719B">
              <w:rPr>
                <w:rFonts w:ascii="Times New Roman" w:eastAsia="Times New Roman" w:hAnsi="Times New Roman" w:cs="Times New Roman"/>
                <w:b/>
                <w:sz w:val="24"/>
                <w:szCs w:val="24"/>
                <w:lang w:val="bg-BG"/>
              </w:rPr>
              <w:t>интересовани</w:t>
            </w:r>
            <w:r w:rsidRPr="00B7719B">
              <w:rPr>
                <w:rFonts w:ascii="Times New Roman" w:eastAsia="Times New Roman" w:hAnsi="Times New Roman" w:cs="Times New Roman"/>
                <w:b/>
                <w:sz w:val="24"/>
                <w:szCs w:val="24"/>
                <w:lang w:val="bg-BG"/>
              </w:rPr>
              <w:t xml:space="preserve"> страни:</w:t>
            </w:r>
            <w:r w:rsidRPr="0034683A">
              <w:rPr>
                <w:rFonts w:ascii="Times New Roman" w:eastAsia="Times New Roman" w:hAnsi="Times New Roman" w:cs="Times New Roman"/>
                <w:b/>
                <w:sz w:val="24"/>
                <w:szCs w:val="24"/>
                <w:highlight w:val="yellow"/>
                <w:lang w:val="bg-BG"/>
              </w:rPr>
              <w:t xml:space="preserve"> </w:t>
            </w:r>
          </w:p>
          <w:p w14:paraId="79FED846" w14:textId="2D6DE204" w:rsidR="005D21B5" w:rsidRDefault="00C61668" w:rsidP="00666C82">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3.1.</w:t>
            </w:r>
            <w:r w:rsidRPr="00C61668">
              <w:rPr>
                <w:rFonts w:ascii="Times New Roman" w:eastAsia="Times New Roman" w:hAnsi="Times New Roman" w:cs="Times New Roman"/>
                <w:sz w:val="24"/>
                <w:szCs w:val="24"/>
                <w:lang w:val="bg-BG"/>
              </w:rPr>
              <w:t xml:space="preserve"> Заинтересовани страни по проблем 1 са:</w:t>
            </w:r>
          </w:p>
          <w:p w14:paraId="6B84844C" w14:textId="258E5484" w:rsidR="00C61668" w:rsidRDefault="00C61668" w:rsidP="00666C82">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1.</w:t>
            </w:r>
            <w:r>
              <w:rPr>
                <w:rFonts w:ascii="Times New Roman" w:eastAsia="Times New Roman" w:hAnsi="Times New Roman" w:cs="Times New Roman"/>
                <w:sz w:val="24"/>
                <w:szCs w:val="24"/>
                <w:lang w:val="bg-BG"/>
              </w:rPr>
              <w:t xml:space="preserve"> </w:t>
            </w:r>
            <w:r w:rsidRPr="00B7719B">
              <w:rPr>
                <w:rFonts w:ascii="Times New Roman" w:eastAsia="Times New Roman" w:hAnsi="Times New Roman" w:cs="Times New Roman"/>
                <w:sz w:val="24"/>
                <w:szCs w:val="24"/>
                <w:lang w:val="bg-BG"/>
              </w:rPr>
              <w:t>Транспортни предприятия, притежаващи лиценз на Общността за международ</w:t>
            </w:r>
            <w:r>
              <w:rPr>
                <w:rFonts w:ascii="Times New Roman" w:eastAsia="Times New Roman" w:hAnsi="Times New Roman" w:cs="Times New Roman"/>
                <w:sz w:val="24"/>
                <w:szCs w:val="24"/>
                <w:lang w:val="bg-BG"/>
              </w:rPr>
              <w:t>ни автомобилни превози на пътници и лиценз за обществен превоз на пътници на територията на Република България</w:t>
            </w:r>
            <w:r>
              <w:rPr>
                <w:rFonts w:ascii="Times New Roman" w:eastAsia="Times New Roman" w:hAnsi="Times New Roman" w:cs="Times New Roman"/>
                <w:sz w:val="24"/>
                <w:szCs w:val="24"/>
                <w:lang w:val="ru-RU"/>
              </w:rPr>
              <w:t xml:space="preserve"> – </w:t>
            </w:r>
            <w:r w:rsidRPr="00D6660C">
              <w:rPr>
                <w:rFonts w:ascii="Times New Roman" w:eastAsia="Times New Roman" w:hAnsi="Times New Roman" w:cs="Times New Roman"/>
                <w:sz w:val="24"/>
                <w:szCs w:val="24"/>
                <w:lang w:val="ru-RU"/>
              </w:rPr>
              <w:t>1</w:t>
            </w:r>
            <w:r>
              <w:rPr>
                <w:rFonts w:ascii="Times New Roman" w:eastAsia="Times New Roman" w:hAnsi="Times New Roman" w:cs="Times New Roman"/>
                <w:sz w:val="24"/>
                <w:szCs w:val="24"/>
                <w:lang w:val="ru-RU"/>
              </w:rPr>
              <w:t> </w:t>
            </w:r>
            <w:r w:rsidRPr="00D6660C">
              <w:rPr>
                <w:rFonts w:ascii="Times New Roman" w:eastAsia="Times New Roman" w:hAnsi="Times New Roman" w:cs="Times New Roman"/>
                <w:sz w:val="24"/>
                <w:szCs w:val="24"/>
                <w:lang w:val="ru-RU"/>
              </w:rPr>
              <w:t>4</w:t>
            </w:r>
            <w:r>
              <w:rPr>
                <w:rFonts w:ascii="Times New Roman" w:eastAsia="Times New Roman" w:hAnsi="Times New Roman" w:cs="Times New Roman"/>
                <w:sz w:val="24"/>
                <w:szCs w:val="24"/>
                <w:lang w:val="ru-RU"/>
              </w:rPr>
              <w:t>57</w:t>
            </w:r>
            <w:r w:rsidRPr="00D6660C">
              <w:rPr>
                <w:rFonts w:ascii="Times New Roman" w:eastAsia="Times New Roman" w:hAnsi="Times New Roman" w:cs="Times New Roman"/>
                <w:sz w:val="24"/>
                <w:szCs w:val="24"/>
                <w:lang w:val="bg-BG"/>
              </w:rPr>
              <w:t>.</w:t>
            </w:r>
          </w:p>
          <w:p w14:paraId="604D209F" w14:textId="1880F061" w:rsidR="00C61668" w:rsidRPr="0034683A" w:rsidRDefault="00C61668" w:rsidP="00666C82">
            <w:pPr>
              <w:spacing w:before="120" w:after="120" w:line="240" w:lineRule="auto"/>
              <w:jc w:val="both"/>
              <w:rPr>
                <w:rFonts w:ascii="Times New Roman" w:eastAsia="Times New Roman" w:hAnsi="Times New Roman" w:cs="Times New Roman"/>
                <w:sz w:val="24"/>
                <w:szCs w:val="24"/>
                <w:highlight w:val="yellow"/>
                <w:lang w:val="bg-BG"/>
              </w:rPr>
            </w:pPr>
            <w:r w:rsidRPr="00C61668">
              <w:rPr>
                <w:rFonts w:ascii="Times New Roman" w:eastAsia="Times New Roman" w:hAnsi="Times New Roman" w:cs="Times New Roman"/>
                <w:b/>
                <w:sz w:val="24"/>
                <w:szCs w:val="24"/>
                <w:lang w:val="bg-BG"/>
              </w:rPr>
              <w:t>2.</w:t>
            </w:r>
            <w:r>
              <w:rPr>
                <w:rFonts w:ascii="Times New Roman" w:eastAsia="Times New Roman" w:hAnsi="Times New Roman" w:cs="Times New Roman"/>
                <w:sz w:val="24"/>
                <w:szCs w:val="24"/>
                <w:lang w:val="bg-BG"/>
              </w:rPr>
              <w:t xml:space="preserve"> Всички общини на територията на Република България – </w:t>
            </w:r>
            <w:r w:rsidRPr="00CB63AC">
              <w:rPr>
                <w:rFonts w:ascii="Times New Roman" w:eastAsia="Times New Roman" w:hAnsi="Times New Roman" w:cs="Times New Roman"/>
                <w:sz w:val="24"/>
                <w:szCs w:val="24"/>
                <w:lang w:val="bg-BG"/>
              </w:rPr>
              <w:t>265.</w:t>
            </w:r>
          </w:p>
          <w:p w14:paraId="73919374" w14:textId="483230EF" w:rsidR="008623C2" w:rsidRDefault="00C61668" w:rsidP="00666C82">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3</w:t>
            </w:r>
            <w:r w:rsidR="00B33377">
              <w:rPr>
                <w:rFonts w:ascii="Times New Roman" w:eastAsia="Times New Roman" w:hAnsi="Times New Roman" w:cs="Times New Roman"/>
                <w:b/>
                <w:sz w:val="24"/>
                <w:szCs w:val="24"/>
                <w:lang w:val="bg-BG"/>
              </w:rPr>
              <w:t xml:space="preserve">. </w:t>
            </w:r>
            <w:r w:rsidR="008623C2" w:rsidRPr="008623C2">
              <w:rPr>
                <w:rFonts w:ascii="Times New Roman" w:eastAsia="Times New Roman" w:hAnsi="Times New Roman" w:cs="Times New Roman"/>
                <w:sz w:val="24"/>
                <w:szCs w:val="24"/>
                <w:lang w:val="bg-BG"/>
              </w:rPr>
              <w:t xml:space="preserve">Ветерани от войните, военноинвалиди и военнопострадали </w:t>
            </w:r>
            <w:r w:rsidR="008623C2">
              <w:rPr>
                <w:rFonts w:ascii="Times New Roman" w:eastAsia="Times New Roman" w:hAnsi="Times New Roman" w:cs="Times New Roman"/>
                <w:sz w:val="24"/>
                <w:szCs w:val="24"/>
                <w:lang w:val="bg-BG"/>
              </w:rPr>
              <w:t>–</w:t>
            </w:r>
            <w:r w:rsidR="008623C2" w:rsidRPr="008623C2">
              <w:rPr>
                <w:rFonts w:ascii="Times New Roman" w:eastAsia="Times New Roman" w:hAnsi="Times New Roman" w:cs="Times New Roman"/>
                <w:sz w:val="24"/>
                <w:szCs w:val="24"/>
                <w:lang w:val="bg-BG"/>
              </w:rPr>
              <w:t xml:space="preserve"> </w:t>
            </w:r>
            <w:r w:rsidR="008623C2">
              <w:rPr>
                <w:rFonts w:ascii="Times New Roman" w:eastAsia="Times New Roman" w:hAnsi="Times New Roman" w:cs="Times New Roman"/>
                <w:sz w:val="24"/>
                <w:szCs w:val="24"/>
                <w:lang w:val="bg-BG"/>
              </w:rPr>
              <w:t>3 342.</w:t>
            </w:r>
          </w:p>
          <w:p w14:paraId="6E504142" w14:textId="2E488E7D" w:rsidR="00967426" w:rsidRDefault="00C61668"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4</w:t>
            </w:r>
            <w:r w:rsidR="008623C2" w:rsidRPr="008623C2">
              <w:rPr>
                <w:rFonts w:ascii="Times New Roman" w:eastAsia="Times New Roman" w:hAnsi="Times New Roman" w:cs="Times New Roman"/>
                <w:b/>
                <w:sz w:val="24"/>
                <w:szCs w:val="24"/>
                <w:lang w:val="bg-BG"/>
              </w:rPr>
              <w:t>.</w:t>
            </w:r>
            <w:r w:rsidR="008623C2">
              <w:rPr>
                <w:rFonts w:ascii="Times New Roman" w:eastAsia="Times New Roman" w:hAnsi="Times New Roman" w:cs="Times New Roman"/>
                <w:b/>
                <w:sz w:val="24"/>
                <w:szCs w:val="24"/>
                <w:lang w:val="bg-BG"/>
              </w:rPr>
              <w:t xml:space="preserve"> </w:t>
            </w:r>
            <w:r w:rsidR="00511094">
              <w:rPr>
                <w:rFonts w:ascii="Times New Roman" w:eastAsia="Times New Roman" w:hAnsi="Times New Roman" w:cs="Times New Roman"/>
                <w:sz w:val="24"/>
                <w:szCs w:val="24"/>
                <w:lang w:val="bg-BG"/>
              </w:rPr>
              <w:t>У</w:t>
            </w:r>
            <w:r w:rsidR="00511094" w:rsidRPr="00511094">
              <w:rPr>
                <w:rFonts w:ascii="Times New Roman" w:eastAsia="Times New Roman" w:hAnsi="Times New Roman" w:cs="Times New Roman"/>
                <w:sz w:val="24"/>
                <w:szCs w:val="24"/>
                <w:lang w:val="bg-BG"/>
              </w:rPr>
              <w:t>чениците в дневна форма на обучение и студентите редовно обучение, включително докторантите в редовна форма на обучение, учащи в училищата, висшите училища и научните организации, включени в Регистъра на средните училища и детските градини и в Регистъра на акредитираните висши училища на МОН</w:t>
            </w:r>
            <w:r w:rsidR="00511094">
              <w:rPr>
                <w:rFonts w:ascii="Times New Roman" w:eastAsia="Times New Roman" w:hAnsi="Times New Roman" w:cs="Times New Roman"/>
                <w:sz w:val="24"/>
                <w:szCs w:val="24"/>
                <w:lang w:val="bg-BG"/>
              </w:rPr>
              <w:t xml:space="preserve"> </w:t>
            </w:r>
            <w:r w:rsidR="001521F8">
              <w:rPr>
                <w:rFonts w:ascii="Times New Roman" w:eastAsia="Times New Roman" w:hAnsi="Times New Roman" w:cs="Times New Roman"/>
                <w:sz w:val="24"/>
                <w:szCs w:val="24"/>
                <w:lang w:val="bg-BG"/>
              </w:rPr>
              <w:t>–</w:t>
            </w:r>
            <w:r w:rsidR="00511094">
              <w:rPr>
                <w:rFonts w:ascii="Times New Roman" w:eastAsia="Times New Roman" w:hAnsi="Times New Roman" w:cs="Times New Roman"/>
                <w:sz w:val="24"/>
                <w:szCs w:val="24"/>
                <w:lang w:val="bg-BG"/>
              </w:rPr>
              <w:t xml:space="preserve"> </w:t>
            </w:r>
            <w:r w:rsidR="008623C2">
              <w:rPr>
                <w:rFonts w:ascii="Times New Roman" w:eastAsia="Times New Roman" w:hAnsi="Times New Roman" w:cs="Times New Roman"/>
                <w:sz w:val="24"/>
                <w:szCs w:val="24"/>
                <w:lang w:val="bg-BG"/>
              </w:rPr>
              <w:t>827</w:t>
            </w:r>
            <w:r w:rsidR="00400CFD">
              <w:rPr>
                <w:rFonts w:ascii="Times New Roman" w:eastAsia="Times New Roman" w:hAnsi="Times New Roman" w:cs="Times New Roman"/>
                <w:sz w:val="24"/>
                <w:szCs w:val="24"/>
                <w:lang w:val="bg-BG"/>
              </w:rPr>
              <w:t xml:space="preserve"> </w:t>
            </w:r>
            <w:r w:rsidR="008623C2">
              <w:rPr>
                <w:rFonts w:ascii="Times New Roman" w:eastAsia="Times New Roman" w:hAnsi="Times New Roman" w:cs="Times New Roman"/>
                <w:sz w:val="24"/>
                <w:szCs w:val="24"/>
                <w:lang w:val="bg-BG"/>
              </w:rPr>
              <w:t>215</w:t>
            </w:r>
            <w:r w:rsidR="00400CFD">
              <w:rPr>
                <w:rFonts w:ascii="Times New Roman" w:eastAsia="Times New Roman" w:hAnsi="Times New Roman" w:cs="Times New Roman"/>
                <w:sz w:val="24"/>
                <w:szCs w:val="24"/>
                <w:lang w:val="bg-BG"/>
              </w:rPr>
              <w:t>.</w:t>
            </w:r>
          </w:p>
          <w:p w14:paraId="165A7C1D" w14:textId="68251486" w:rsidR="00C61668" w:rsidRPr="00C61668" w:rsidRDefault="00C61668"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5</w:t>
            </w:r>
            <w:r w:rsidR="00B33377" w:rsidRPr="00B33377">
              <w:rPr>
                <w:rFonts w:ascii="Times New Roman" w:eastAsia="Times New Roman" w:hAnsi="Times New Roman" w:cs="Times New Roman"/>
                <w:b/>
                <w:sz w:val="24"/>
                <w:szCs w:val="24"/>
                <w:lang w:val="bg-BG"/>
              </w:rPr>
              <w:t>.</w:t>
            </w:r>
            <w:r w:rsidR="00B33377">
              <w:rPr>
                <w:rFonts w:ascii="Times New Roman" w:eastAsia="Times New Roman" w:hAnsi="Times New Roman" w:cs="Times New Roman"/>
                <w:sz w:val="24"/>
                <w:szCs w:val="24"/>
                <w:lang w:val="bg-BG"/>
              </w:rPr>
              <w:t xml:space="preserve"> </w:t>
            </w:r>
            <w:r w:rsidR="00B33377" w:rsidRPr="00B33377">
              <w:rPr>
                <w:rFonts w:ascii="Times New Roman" w:eastAsia="Times New Roman" w:hAnsi="Times New Roman" w:cs="Times New Roman"/>
                <w:sz w:val="24"/>
                <w:szCs w:val="24"/>
                <w:lang w:val="bg-BG"/>
              </w:rPr>
              <w:t>Лицата, получаващи пенсия по условията на глава шеста от Кодекса за социално осигуряване, навършили възрастта по чл. 68, ал. 1 – 3 от същия кодекс –</w:t>
            </w:r>
            <w:r w:rsidR="00400CFD">
              <w:t xml:space="preserve"> </w:t>
            </w:r>
            <w:r w:rsidR="00400CFD" w:rsidRPr="00400CFD">
              <w:rPr>
                <w:rFonts w:ascii="Times New Roman" w:eastAsia="Times New Roman" w:hAnsi="Times New Roman" w:cs="Times New Roman"/>
                <w:sz w:val="24"/>
                <w:szCs w:val="24"/>
                <w:lang w:val="bg-BG"/>
              </w:rPr>
              <w:t>1</w:t>
            </w:r>
            <w:r w:rsidR="00400CFD">
              <w:rPr>
                <w:rFonts w:ascii="Times New Roman" w:eastAsia="Times New Roman" w:hAnsi="Times New Roman" w:cs="Times New Roman"/>
                <w:sz w:val="24"/>
                <w:szCs w:val="24"/>
                <w:lang w:val="bg-BG"/>
              </w:rPr>
              <w:t> </w:t>
            </w:r>
            <w:r w:rsidR="008623C2">
              <w:rPr>
                <w:rFonts w:ascii="Times New Roman" w:eastAsia="Times New Roman" w:hAnsi="Times New Roman" w:cs="Times New Roman"/>
                <w:sz w:val="24"/>
                <w:szCs w:val="24"/>
                <w:lang w:val="bg-BG"/>
              </w:rPr>
              <w:t>506</w:t>
            </w:r>
            <w:r>
              <w:rPr>
                <w:rFonts w:ascii="Times New Roman" w:eastAsia="Times New Roman" w:hAnsi="Times New Roman" w:cs="Times New Roman"/>
                <w:sz w:val="24"/>
                <w:szCs w:val="24"/>
                <w:lang w:val="bg-BG"/>
              </w:rPr>
              <w:t> </w:t>
            </w:r>
            <w:r w:rsidR="008623C2">
              <w:rPr>
                <w:rFonts w:ascii="Times New Roman" w:eastAsia="Times New Roman" w:hAnsi="Times New Roman" w:cs="Times New Roman"/>
                <w:sz w:val="24"/>
                <w:szCs w:val="24"/>
                <w:lang w:val="bg-BG"/>
              </w:rPr>
              <w:t>162</w:t>
            </w:r>
            <w:r w:rsidR="00B33377" w:rsidRPr="00B33377">
              <w:rPr>
                <w:rFonts w:ascii="Times New Roman" w:eastAsia="Times New Roman" w:hAnsi="Times New Roman" w:cs="Times New Roman"/>
                <w:sz w:val="24"/>
                <w:szCs w:val="24"/>
                <w:lang w:val="bg-BG"/>
              </w:rPr>
              <w:t>.</w:t>
            </w:r>
          </w:p>
          <w:p w14:paraId="72841677" w14:textId="79EB7BA0" w:rsidR="00373623" w:rsidRDefault="00C61668"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6</w:t>
            </w:r>
            <w:r w:rsidR="00CB63AC" w:rsidRPr="00CB63AC">
              <w:rPr>
                <w:rFonts w:ascii="Times New Roman" w:eastAsia="Times New Roman" w:hAnsi="Times New Roman" w:cs="Times New Roman"/>
                <w:b/>
                <w:sz w:val="24"/>
                <w:szCs w:val="24"/>
                <w:lang w:val="bg-BG"/>
              </w:rPr>
              <w:t xml:space="preserve">. </w:t>
            </w:r>
            <w:r w:rsidR="00400CFD" w:rsidRPr="00400CFD">
              <w:rPr>
                <w:rFonts w:ascii="Times New Roman" w:eastAsia="Times New Roman" w:hAnsi="Times New Roman" w:cs="Times New Roman"/>
                <w:sz w:val="24"/>
                <w:szCs w:val="24"/>
                <w:lang w:val="bg-BG" w:eastAsia="bg-BG"/>
              </w:rPr>
              <w:t>Хората с увреждания с намалена работоспособност над 70,99 на сто</w:t>
            </w:r>
            <w:r w:rsidR="00CB63AC" w:rsidRPr="00CB63AC">
              <w:rPr>
                <w:rFonts w:ascii="Times New Roman" w:eastAsia="Times New Roman" w:hAnsi="Times New Roman" w:cs="Times New Roman"/>
                <w:sz w:val="24"/>
                <w:szCs w:val="24"/>
                <w:lang w:val="bg-BG"/>
              </w:rPr>
              <w:t xml:space="preserve"> </w:t>
            </w:r>
            <w:r w:rsidR="00CB63AC" w:rsidRPr="00DF7C59">
              <w:rPr>
                <w:rFonts w:ascii="Times New Roman" w:eastAsia="Times New Roman" w:hAnsi="Times New Roman" w:cs="Times New Roman"/>
                <w:sz w:val="24"/>
                <w:szCs w:val="24"/>
                <w:lang w:val="bg-BG"/>
              </w:rPr>
              <w:t>–</w:t>
            </w:r>
            <w:r w:rsidR="00CB63AC" w:rsidRPr="00CB63AC">
              <w:rPr>
                <w:rFonts w:ascii="Times New Roman" w:eastAsia="Times New Roman" w:hAnsi="Times New Roman" w:cs="Times New Roman"/>
                <w:b/>
                <w:sz w:val="24"/>
                <w:szCs w:val="24"/>
                <w:lang w:val="bg-BG"/>
              </w:rPr>
              <w:t xml:space="preserve"> </w:t>
            </w:r>
            <w:r w:rsidR="008623C2">
              <w:rPr>
                <w:rFonts w:ascii="Times New Roman" w:eastAsia="Times New Roman" w:hAnsi="Times New Roman" w:cs="Times New Roman"/>
                <w:sz w:val="24"/>
                <w:szCs w:val="24"/>
                <w:lang w:val="bg-BG"/>
              </w:rPr>
              <w:t>268</w:t>
            </w:r>
            <w:r w:rsidR="00D27771">
              <w:rPr>
                <w:rFonts w:ascii="Times New Roman" w:eastAsia="Times New Roman" w:hAnsi="Times New Roman" w:cs="Times New Roman"/>
                <w:sz w:val="24"/>
                <w:szCs w:val="24"/>
                <w:lang w:val="bg-BG"/>
              </w:rPr>
              <w:t> </w:t>
            </w:r>
            <w:r w:rsidR="008623C2">
              <w:rPr>
                <w:rFonts w:ascii="Times New Roman" w:eastAsia="Times New Roman" w:hAnsi="Times New Roman" w:cs="Times New Roman"/>
                <w:sz w:val="24"/>
                <w:szCs w:val="24"/>
                <w:lang w:val="bg-BG"/>
              </w:rPr>
              <w:t>091</w:t>
            </w:r>
            <w:r w:rsidR="00CB63AC">
              <w:rPr>
                <w:rFonts w:ascii="Times New Roman" w:eastAsia="Times New Roman" w:hAnsi="Times New Roman" w:cs="Times New Roman"/>
                <w:sz w:val="24"/>
                <w:szCs w:val="24"/>
                <w:lang w:val="bg-BG"/>
              </w:rPr>
              <w:t>.</w:t>
            </w:r>
          </w:p>
          <w:p w14:paraId="59F29732" w14:textId="77777777" w:rsidR="00D27771" w:rsidRPr="00D27771" w:rsidRDefault="00D27771" w:rsidP="00666C82">
            <w:pPr>
              <w:spacing w:before="120" w:after="120" w:line="240" w:lineRule="auto"/>
              <w:jc w:val="both"/>
              <w:rPr>
                <w:rFonts w:ascii="Times New Roman" w:eastAsia="Times New Roman" w:hAnsi="Times New Roman" w:cs="Times New Roman"/>
                <w:sz w:val="24"/>
                <w:szCs w:val="24"/>
                <w:lang w:val="bg-BG"/>
              </w:rPr>
            </w:pPr>
          </w:p>
          <w:p w14:paraId="6E24147C" w14:textId="34927AF7" w:rsidR="00C61668" w:rsidRDefault="00C61668" w:rsidP="00666C82">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3.2.</w:t>
            </w:r>
            <w:r>
              <w:rPr>
                <w:rFonts w:ascii="Times New Roman" w:eastAsia="Times New Roman" w:hAnsi="Times New Roman" w:cs="Times New Roman"/>
                <w:sz w:val="24"/>
                <w:szCs w:val="24"/>
                <w:lang w:val="bg-BG"/>
              </w:rPr>
              <w:t xml:space="preserve"> </w:t>
            </w:r>
            <w:r w:rsidRPr="00C61668">
              <w:rPr>
                <w:rFonts w:ascii="Times New Roman" w:eastAsia="Times New Roman" w:hAnsi="Times New Roman" w:cs="Times New Roman"/>
                <w:sz w:val="24"/>
                <w:szCs w:val="24"/>
                <w:lang w:val="bg-BG"/>
              </w:rPr>
              <w:t>Заинтересовани</w:t>
            </w:r>
            <w:r>
              <w:rPr>
                <w:rFonts w:ascii="Times New Roman" w:eastAsia="Times New Roman" w:hAnsi="Times New Roman" w:cs="Times New Roman"/>
                <w:sz w:val="24"/>
                <w:szCs w:val="24"/>
                <w:lang w:val="bg-BG"/>
              </w:rPr>
              <w:t xml:space="preserve"> страни по проблем 2</w:t>
            </w:r>
            <w:r w:rsidRPr="00C61668">
              <w:rPr>
                <w:rFonts w:ascii="Times New Roman" w:eastAsia="Times New Roman" w:hAnsi="Times New Roman" w:cs="Times New Roman"/>
                <w:sz w:val="24"/>
                <w:szCs w:val="24"/>
                <w:lang w:val="bg-BG"/>
              </w:rPr>
              <w:t xml:space="preserve"> са:</w:t>
            </w:r>
          </w:p>
          <w:p w14:paraId="33D4E484" w14:textId="77777777" w:rsidR="00C61668" w:rsidRDefault="00C61668" w:rsidP="00C61668">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1.</w:t>
            </w:r>
            <w:r>
              <w:rPr>
                <w:rFonts w:ascii="Times New Roman" w:eastAsia="Times New Roman" w:hAnsi="Times New Roman" w:cs="Times New Roman"/>
                <w:sz w:val="24"/>
                <w:szCs w:val="24"/>
                <w:lang w:val="bg-BG"/>
              </w:rPr>
              <w:t xml:space="preserve"> </w:t>
            </w:r>
            <w:r w:rsidRPr="00B7719B">
              <w:rPr>
                <w:rFonts w:ascii="Times New Roman" w:eastAsia="Times New Roman" w:hAnsi="Times New Roman" w:cs="Times New Roman"/>
                <w:sz w:val="24"/>
                <w:szCs w:val="24"/>
                <w:lang w:val="bg-BG"/>
              </w:rPr>
              <w:t>Транспортни предприятия, притежаващи лиценз на Общността за международ</w:t>
            </w:r>
            <w:r>
              <w:rPr>
                <w:rFonts w:ascii="Times New Roman" w:eastAsia="Times New Roman" w:hAnsi="Times New Roman" w:cs="Times New Roman"/>
                <w:sz w:val="24"/>
                <w:szCs w:val="24"/>
                <w:lang w:val="bg-BG"/>
              </w:rPr>
              <w:t>ни автомобилни превози на пътници и лиценз за обществен превоз на пътници на територията на Република България</w:t>
            </w:r>
            <w:r>
              <w:rPr>
                <w:rFonts w:ascii="Times New Roman" w:eastAsia="Times New Roman" w:hAnsi="Times New Roman" w:cs="Times New Roman"/>
                <w:sz w:val="24"/>
                <w:szCs w:val="24"/>
                <w:lang w:val="ru-RU"/>
              </w:rPr>
              <w:t xml:space="preserve"> – </w:t>
            </w:r>
            <w:r w:rsidRPr="00D6660C">
              <w:rPr>
                <w:rFonts w:ascii="Times New Roman" w:eastAsia="Times New Roman" w:hAnsi="Times New Roman" w:cs="Times New Roman"/>
                <w:sz w:val="24"/>
                <w:szCs w:val="24"/>
                <w:lang w:val="ru-RU"/>
              </w:rPr>
              <w:t>1</w:t>
            </w:r>
            <w:r>
              <w:rPr>
                <w:rFonts w:ascii="Times New Roman" w:eastAsia="Times New Roman" w:hAnsi="Times New Roman" w:cs="Times New Roman"/>
                <w:sz w:val="24"/>
                <w:szCs w:val="24"/>
                <w:lang w:val="ru-RU"/>
              </w:rPr>
              <w:t> </w:t>
            </w:r>
            <w:r w:rsidRPr="00D6660C">
              <w:rPr>
                <w:rFonts w:ascii="Times New Roman" w:eastAsia="Times New Roman" w:hAnsi="Times New Roman" w:cs="Times New Roman"/>
                <w:sz w:val="24"/>
                <w:szCs w:val="24"/>
                <w:lang w:val="ru-RU"/>
              </w:rPr>
              <w:t>4</w:t>
            </w:r>
            <w:r>
              <w:rPr>
                <w:rFonts w:ascii="Times New Roman" w:eastAsia="Times New Roman" w:hAnsi="Times New Roman" w:cs="Times New Roman"/>
                <w:sz w:val="24"/>
                <w:szCs w:val="24"/>
                <w:lang w:val="ru-RU"/>
              </w:rPr>
              <w:t>57</w:t>
            </w:r>
            <w:r w:rsidRPr="00D6660C">
              <w:rPr>
                <w:rFonts w:ascii="Times New Roman" w:eastAsia="Times New Roman" w:hAnsi="Times New Roman" w:cs="Times New Roman"/>
                <w:sz w:val="24"/>
                <w:szCs w:val="24"/>
                <w:lang w:val="bg-BG"/>
              </w:rPr>
              <w:t>.</w:t>
            </w:r>
          </w:p>
          <w:p w14:paraId="5B48758E" w14:textId="5211E32A" w:rsidR="00C61668" w:rsidRDefault="00C61668" w:rsidP="00C61668">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2.</w:t>
            </w:r>
            <w:r>
              <w:rPr>
                <w:rFonts w:ascii="Times New Roman" w:eastAsia="Times New Roman" w:hAnsi="Times New Roman" w:cs="Times New Roman"/>
                <w:sz w:val="24"/>
                <w:szCs w:val="24"/>
                <w:lang w:val="bg-BG"/>
              </w:rPr>
              <w:t xml:space="preserve"> Всички общини на територията на Република България – </w:t>
            </w:r>
            <w:r w:rsidRPr="00CB63AC">
              <w:rPr>
                <w:rFonts w:ascii="Times New Roman" w:eastAsia="Times New Roman" w:hAnsi="Times New Roman" w:cs="Times New Roman"/>
                <w:sz w:val="24"/>
                <w:szCs w:val="24"/>
                <w:lang w:val="bg-BG"/>
              </w:rPr>
              <w:t>265.</w:t>
            </w:r>
          </w:p>
          <w:p w14:paraId="369AA693" w14:textId="77777777" w:rsidR="00C61668" w:rsidRDefault="00C61668" w:rsidP="00C61668">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3.</w:t>
            </w:r>
            <w:r>
              <w:rPr>
                <w:rFonts w:ascii="Times New Roman" w:eastAsia="Times New Roman" w:hAnsi="Times New Roman" w:cs="Times New Roman"/>
                <w:sz w:val="24"/>
                <w:szCs w:val="24"/>
                <w:lang w:val="bg-BG"/>
              </w:rPr>
              <w:t xml:space="preserve"> Изпълнителна агенция „Автомобилна администрация“</w:t>
            </w:r>
          </w:p>
          <w:p w14:paraId="76D24754" w14:textId="24656D72" w:rsidR="00C61668" w:rsidRDefault="00C61668" w:rsidP="00C61668">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4.</w:t>
            </w:r>
            <w:r>
              <w:rPr>
                <w:rFonts w:ascii="Times New Roman" w:eastAsia="Times New Roman" w:hAnsi="Times New Roman" w:cs="Times New Roman"/>
                <w:sz w:val="24"/>
                <w:szCs w:val="24"/>
                <w:lang w:val="bg-BG"/>
              </w:rPr>
              <w:t xml:space="preserve"> Министерството на транспорта и съобщенията.</w:t>
            </w:r>
          </w:p>
          <w:p w14:paraId="53F523ED" w14:textId="7F0FC7CC" w:rsidR="00C61668" w:rsidRPr="00CB63AC" w:rsidRDefault="00C61668" w:rsidP="00666C82">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5.</w:t>
            </w:r>
            <w:r>
              <w:rPr>
                <w:rFonts w:ascii="Times New Roman" w:eastAsia="Times New Roman" w:hAnsi="Times New Roman" w:cs="Times New Roman"/>
                <w:sz w:val="24"/>
                <w:szCs w:val="24"/>
                <w:lang w:val="bg-BG"/>
              </w:rPr>
              <w:t xml:space="preserve"> Министерството на финансите.</w:t>
            </w:r>
          </w:p>
          <w:p w14:paraId="68951A45" w14:textId="5F745CBD" w:rsidR="00C61668" w:rsidRDefault="008623C2" w:rsidP="00C6166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6</w:t>
            </w:r>
            <w:r w:rsidR="00C61668">
              <w:rPr>
                <w:rFonts w:ascii="Times New Roman" w:eastAsia="Times New Roman" w:hAnsi="Times New Roman" w:cs="Times New Roman"/>
                <w:sz w:val="24"/>
                <w:szCs w:val="24"/>
                <w:lang w:val="bg-BG"/>
              </w:rPr>
              <w:t xml:space="preserve">. </w:t>
            </w:r>
            <w:r w:rsidR="00C61668" w:rsidRPr="00C61668">
              <w:rPr>
                <w:rFonts w:ascii="Times New Roman" w:eastAsia="Times New Roman" w:hAnsi="Times New Roman" w:cs="Times New Roman"/>
                <w:sz w:val="24"/>
                <w:szCs w:val="24"/>
                <w:lang w:val="bg-BG"/>
              </w:rPr>
              <w:t>Ветерани от войните, военноинвалиди и военнопострадали – 3 342.</w:t>
            </w:r>
          </w:p>
          <w:p w14:paraId="47FF7E36" w14:textId="36C4ED07" w:rsidR="00C61668" w:rsidRDefault="00C61668" w:rsidP="00C6166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7</w:t>
            </w:r>
            <w:r w:rsidRPr="00550569">
              <w:rPr>
                <w:rFonts w:ascii="Times New Roman" w:eastAsia="Times New Roman" w:hAnsi="Times New Roman" w:cs="Times New Roman"/>
                <w:b/>
                <w:sz w:val="24"/>
                <w:szCs w:val="24"/>
                <w:lang w:val="bg-BG"/>
              </w:rPr>
              <w:t>.</w:t>
            </w:r>
            <w:r>
              <w:rPr>
                <w:rFonts w:ascii="Times New Roman" w:eastAsia="Times New Roman" w:hAnsi="Times New Roman" w:cs="Times New Roman"/>
                <w:sz w:val="24"/>
                <w:szCs w:val="24"/>
                <w:lang w:val="bg-BG"/>
              </w:rPr>
              <w:t xml:space="preserve"> Деца до 7 навършени години и от 7 до 14 навършени години – 911 025.</w:t>
            </w:r>
          </w:p>
          <w:p w14:paraId="00862EE4" w14:textId="65145495" w:rsidR="00C61668" w:rsidRPr="00C61668" w:rsidRDefault="00373623" w:rsidP="00C6166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8</w:t>
            </w:r>
            <w:r w:rsidR="00C61668" w:rsidRPr="00C61668">
              <w:rPr>
                <w:rFonts w:ascii="Times New Roman" w:eastAsia="Times New Roman" w:hAnsi="Times New Roman" w:cs="Times New Roman"/>
                <w:sz w:val="24"/>
                <w:szCs w:val="24"/>
                <w:lang w:val="bg-BG"/>
              </w:rPr>
              <w:t>. Учениците в дневна форма на обучение и студентите редовно обучение, включително докторантите в редовна форма на обучение, учащи в училищата, висшите училища и научните организации, включени в Регистъра на средните училища и детските градини и в Регистъра на акредитираните висши училища на МОН – 827 215.</w:t>
            </w:r>
          </w:p>
          <w:p w14:paraId="36C193A1" w14:textId="2E597E23" w:rsidR="00C61668" w:rsidRPr="00C61668" w:rsidRDefault="00373623" w:rsidP="00C6166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9</w:t>
            </w:r>
            <w:r w:rsidR="00C61668" w:rsidRPr="00C61668">
              <w:rPr>
                <w:rFonts w:ascii="Times New Roman" w:eastAsia="Times New Roman" w:hAnsi="Times New Roman" w:cs="Times New Roman"/>
                <w:sz w:val="24"/>
                <w:szCs w:val="24"/>
                <w:lang w:val="bg-BG"/>
              </w:rPr>
              <w:t>. Лицата, получаващи пенсия по условията на глава шеста от Кодекса за социално осигуряване, навършили възрастта по чл. 68, ал. 1 – 3 от същия кодекс – 1 506 162.</w:t>
            </w:r>
          </w:p>
          <w:p w14:paraId="5BFD4693" w14:textId="07CD95E1" w:rsidR="00076E63" w:rsidRDefault="00373623" w:rsidP="00C61668">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10</w:t>
            </w:r>
            <w:r w:rsidR="00C61668" w:rsidRPr="00C61668">
              <w:rPr>
                <w:rFonts w:ascii="Times New Roman" w:eastAsia="Times New Roman" w:hAnsi="Times New Roman" w:cs="Times New Roman"/>
                <w:sz w:val="24"/>
                <w:szCs w:val="24"/>
                <w:lang w:val="bg-BG"/>
              </w:rPr>
              <w:t>. Хората с увреждания с намалена работоспособност над 70,99 на сто – 268 091.</w:t>
            </w:r>
          </w:p>
          <w:p w14:paraId="38D1E85D" w14:textId="734BB625" w:rsidR="00373623" w:rsidRDefault="00373623" w:rsidP="00666C82">
            <w:pPr>
              <w:spacing w:before="120" w:after="120" w:line="240" w:lineRule="auto"/>
              <w:jc w:val="both"/>
              <w:rPr>
                <w:rFonts w:ascii="Times New Roman" w:eastAsia="Times New Roman" w:hAnsi="Times New Roman" w:cs="Times New Roman"/>
                <w:sz w:val="24"/>
                <w:szCs w:val="24"/>
                <w:lang w:val="bg-BG"/>
              </w:rPr>
            </w:pPr>
            <w:r w:rsidRPr="00A95DA9">
              <w:rPr>
                <w:rFonts w:ascii="Times New Roman" w:eastAsia="Times New Roman" w:hAnsi="Times New Roman" w:cs="Times New Roman"/>
                <w:b/>
                <w:sz w:val="24"/>
                <w:szCs w:val="24"/>
                <w:lang w:val="bg-BG"/>
              </w:rPr>
              <w:t xml:space="preserve">3.3. </w:t>
            </w:r>
            <w:r>
              <w:rPr>
                <w:rFonts w:ascii="Times New Roman" w:eastAsia="Times New Roman" w:hAnsi="Times New Roman" w:cs="Times New Roman"/>
                <w:sz w:val="24"/>
                <w:szCs w:val="24"/>
                <w:lang w:val="bg-BG"/>
              </w:rPr>
              <w:t>Заинтересовани страни по проблем 3 са:</w:t>
            </w:r>
          </w:p>
          <w:p w14:paraId="363A92E8" w14:textId="77777777" w:rsidR="00373623" w:rsidRDefault="00373623" w:rsidP="00373623">
            <w:pPr>
              <w:spacing w:before="120" w:after="120" w:line="240" w:lineRule="auto"/>
              <w:jc w:val="both"/>
              <w:rPr>
                <w:rFonts w:ascii="Times New Roman" w:eastAsia="Times New Roman" w:hAnsi="Times New Roman" w:cs="Times New Roman"/>
                <w:sz w:val="24"/>
                <w:szCs w:val="24"/>
                <w:lang w:val="bg-BG"/>
              </w:rPr>
            </w:pPr>
            <w:r w:rsidRPr="00C61668">
              <w:rPr>
                <w:rFonts w:ascii="Times New Roman" w:eastAsia="Times New Roman" w:hAnsi="Times New Roman" w:cs="Times New Roman"/>
                <w:b/>
                <w:sz w:val="24"/>
                <w:szCs w:val="24"/>
                <w:lang w:val="bg-BG"/>
              </w:rPr>
              <w:t>1.</w:t>
            </w:r>
            <w:r>
              <w:rPr>
                <w:rFonts w:ascii="Times New Roman" w:eastAsia="Times New Roman" w:hAnsi="Times New Roman" w:cs="Times New Roman"/>
                <w:sz w:val="24"/>
                <w:szCs w:val="24"/>
                <w:lang w:val="bg-BG"/>
              </w:rPr>
              <w:t xml:space="preserve"> </w:t>
            </w:r>
            <w:r w:rsidRPr="00B7719B">
              <w:rPr>
                <w:rFonts w:ascii="Times New Roman" w:eastAsia="Times New Roman" w:hAnsi="Times New Roman" w:cs="Times New Roman"/>
                <w:sz w:val="24"/>
                <w:szCs w:val="24"/>
                <w:lang w:val="bg-BG"/>
              </w:rPr>
              <w:t>Транспортни предприятия, притежаващи лиценз на Общността за международ</w:t>
            </w:r>
            <w:r>
              <w:rPr>
                <w:rFonts w:ascii="Times New Roman" w:eastAsia="Times New Roman" w:hAnsi="Times New Roman" w:cs="Times New Roman"/>
                <w:sz w:val="24"/>
                <w:szCs w:val="24"/>
                <w:lang w:val="bg-BG"/>
              </w:rPr>
              <w:t>ни автомобилни превози на пътници и лиценз за обществен превоз на пътници на територията на Република България</w:t>
            </w:r>
            <w:r>
              <w:rPr>
                <w:rFonts w:ascii="Times New Roman" w:eastAsia="Times New Roman" w:hAnsi="Times New Roman" w:cs="Times New Roman"/>
                <w:sz w:val="24"/>
                <w:szCs w:val="24"/>
                <w:lang w:val="ru-RU"/>
              </w:rPr>
              <w:t xml:space="preserve"> – </w:t>
            </w:r>
            <w:r w:rsidRPr="00D6660C">
              <w:rPr>
                <w:rFonts w:ascii="Times New Roman" w:eastAsia="Times New Roman" w:hAnsi="Times New Roman" w:cs="Times New Roman"/>
                <w:sz w:val="24"/>
                <w:szCs w:val="24"/>
                <w:lang w:val="ru-RU"/>
              </w:rPr>
              <w:t>1</w:t>
            </w:r>
            <w:r>
              <w:rPr>
                <w:rFonts w:ascii="Times New Roman" w:eastAsia="Times New Roman" w:hAnsi="Times New Roman" w:cs="Times New Roman"/>
                <w:sz w:val="24"/>
                <w:szCs w:val="24"/>
                <w:lang w:val="ru-RU"/>
              </w:rPr>
              <w:t> </w:t>
            </w:r>
            <w:r w:rsidRPr="00D6660C">
              <w:rPr>
                <w:rFonts w:ascii="Times New Roman" w:eastAsia="Times New Roman" w:hAnsi="Times New Roman" w:cs="Times New Roman"/>
                <w:sz w:val="24"/>
                <w:szCs w:val="24"/>
                <w:lang w:val="ru-RU"/>
              </w:rPr>
              <w:t>4</w:t>
            </w:r>
            <w:r>
              <w:rPr>
                <w:rFonts w:ascii="Times New Roman" w:eastAsia="Times New Roman" w:hAnsi="Times New Roman" w:cs="Times New Roman"/>
                <w:sz w:val="24"/>
                <w:szCs w:val="24"/>
                <w:lang w:val="ru-RU"/>
              </w:rPr>
              <w:t>57</w:t>
            </w:r>
            <w:r w:rsidRPr="00D6660C">
              <w:rPr>
                <w:rFonts w:ascii="Times New Roman" w:eastAsia="Times New Roman" w:hAnsi="Times New Roman" w:cs="Times New Roman"/>
                <w:sz w:val="24"/>
                <w:szCs w:val="24"/>
                <w:lang w:val="bg-BG"/>
              </w:rPr>
              <w:t>.</w:t>
            </w:r>
          </w:p>
          <w:p w14:paraId="0022977E" w14:textId="77777777" w:rsidR="00373623" w:rsidRPr="0034683A" w:rsidRDefault="00373623" w:rsidP="00373623">
            <w:pPr>
              <w:spacing w:before="120" w:after="120" w:line="240" w:lineRule="auto"/>
              <w:jc w:val="both"/>
              <w:rPr>
                <w:rFonts w:ascii="Times New Roman" w:eastAsia="Times New Roman" w:hAnsi="Times New Roman" w:cs="Times New Roman"/>
                <w:sz w:val="24"/>
                <w:szCs w:val="24"/>
                <w:highlight w:val="yellow"/>
                <w:lang w:val="bg-BG"/>
              </w:rPr>
            </w:pPr>
            <w:r w:rsidRPr="00C61668">
              <w:rPr>
                <w:rFonts w:ascii="Times New Roman" w:eastAsia="Times New Roman" w:hAnsi="Times New Roman" w:cs="Times New Roman"/>
                <w:b/>
                <w:sz w:val="24"/>
                <w:szCs w:val="24"/>
                <w:lang w:val="bg-BG"/>
              </w:rPr>
              <w:t>2.</w:t>
            </w:r>
            <w:r>
              <w:rPr>
                <w:rFonts w:ascii="Times New Roman" w:eastAsia="Times New Roman" w:hAnsi="Times New Roman" w:cs="Times New Roman"/>
                <w:sz w:val="24"/>
                <w:szCs w:val="24"/>
                <w:lang w:val="bg-BG"/>
              </w:rPr>
              <w:t xml:space="preserve"> Всички общини на територията на Република България – </w:t>
            </w:r>
            <w:r w:rsidRPr="00CB63AC">
              <w:rPr>
                <w:rFonts w:ascii="Times New Roman" w:eastAsia="Times New Roman" w:hAnsi="Times New Roman" w:cs="Times New Roman"/>
                <w:sz w:val="24"/>
                <w:szCs w:val="24"/>
                <w:lang w:val="bg-BG"/>
              </w:rPr>
              <w:t>265.</w:t>
            </w:r>
          </w:p>
          <w:p w14:paraId="1D4632BF" w14:textId="5E9413B3" w:rsidR="00373623" w:rsidRDefault="00373623" w:rsidP="0037362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3</w:t>
            </w:r>
            <w:r>
              <w:rPr>
                <w:rFonts w:ascii="Times New Roman" w:eastAsia="Times New Roman" w:hAnsi="Times New Roman" w:cs="Times New Roman"/>
                <w:sz w:val="24"/>
                <w:szCs w:val="24"/>
                <w:lang w:val="bg-BG"/>
              </w:rPr>
              <w:t xml:space="preserve">. </w:t>
            </w:r>
            <w:r w:rsidRPr="00C61668">
              <w:rPr>
                <w:rFonts w:ascii="Times New Roman" w:eastAsia="Times New Roman" w:hAnsi="Times New Roman" w:cs="Times New Roman"/>
                <w:sz w:val="24"/>
                <w:szCs w:val="24"/>
                <w:lang w:val="bg-BG"/>
              </w:rPr>
              <w:t>Ветерани от войните, военноинвалиди и военнопострадали – 3 342.</w:t>
            </w:r>
          </w:p>
          <w:p w14:paraId="291592BE" w14:textId="27230E15" w:rsidR="00373623" w:rsidRDefault="00373623" w:rsidP="0037362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4</w:t>
            </w:r>
            <w:r w:rsidRPr="00550569">
              <w:rPr>
                <w:rFonts w:ascii="Times New Roman" w:eastAsia="Times New Roman" w:hAnsi="Times New Roman" w:cs="Times New Roman"/>
                <w:b/>
                <w:sz w:val="24"/>
                <w:szCs w:val="24"/>
                <w:lang w:val="bg-BG"/>
              </w:rPr>
              <w:t>.</w:t>
            </w:r>
            <w:r>
              <w:rPr>
                <w:rFonts w:ascii="Times New Roman" w:eastAsia="Times New Roman" w:hAnsi="Times New Roman" w:cs="Times New Roman"/>
                <w:sz w:val="24"/>
                <w:szCs w:val="24"/>
                <w:lang w:val="bg-BG"/>
              </w:rPr>
              <w:t xml:space="preserve"> Деца до 7 навършени години и от 7 до 14 навършени години – 911 025.</w:t>
            </w:r>
          </w:p>
          <w:p w14:paraId="05A4574F" w14:textId="662703AF" w:rsidR="00373623" w:rsidRPr="00C61668" w:rsidRDefault="00373623" w:rsidP="00373623">
            <w:pPr>
              <w:spacing w:before="120" w:after="120" w:line="240" w:lineRule="auto"/>
              <w:jc w:val="both"/>
              <w:rPr>
                <w:rFonts w:ascii="Times New Roman" w:eastAsia="Times New Roman" w:hAnsi="Times New Roman" w:cs="Times New Roman"/>
                <w:sz w:val="24"/>
                <w:szCs w:val="24"/>
                <w:lang w:val="bg-BG"/>
              </w:rPr>
            </w:pPr>
            <w:r w:rsidRPr="00373623">
              <w:rPr>
                <w:rFonts w:ascii="Times New Roman" w:eastAsia="Times New Roman" w:hAnsi="Times New Roman" w:cs="Times New Roman"/>
                <w:b/>
                <w:sz w:val="24"/>
                <w:szCs w:val="24"/>
                <w:lang w:val="bg-BG"/>
              </w:rPr>
              <w:t>5.</w:t>
            </w:r>
            <w:r w:rsidRPr="00C61668">
              <w:rPr>
                <w:rFonts w:ascii="Times New Roman" w:eastAsia="Times New Roman" w:hAnsi="Times New Roman" w:cs="Times New Roman"/>
                <w:sz w:val="24"/>
                <w:szCs w:val="24"/>
                <w:lang w:val="bg-BG"/>
              </w:rPr>
              <w:t xml:space="preserve"> Учениците в дневна форма на обучение и студентите редовно обучение, включително докторантите в редовна форма на обучение, учащи в училищата, висшите училища и научните организации, включени в Регистъра на средните училища и детските градини и в Регистъра на акредитираните висши училища на МОН – 827 215.</w:t>
            </w:r>
          </w:p>
          <w:p w14:paraId="0CB615E5" w14:textId="7B681C9E" w:rsidR="00373623" w:rsidRPr="00C61668" w:rsidRDefault="00373623" w:rsidP="00373623">
            <w:pPr>
              <w:spacing w:before="120" w:after="120" w:line="240" w:lineRule="auto"/>
              <w:jc w:val="both"/>
              <w:rPr>
                <w:rFonts w:ascii="Times New Roman" w:eastAsia="Times New Roman" w:hAnsi="Times New Roman" w:cs="Times New Roman"/>
                <w:sz w:val="24"/>
                <w:szCs w:val="24"/>
                <w:lang w:val="bg-BG"/>
              </w:rPr>
            </w:pPr>
            <w:r w:rsidRPr="00373623">
              <w:rPr>
                <w:rFonts w:ascii="Times New Roman" w:eastAsia="Times New Roman" w:hAnsi="Times New Roman" w:cs="Times New Roman"/>
                <w:b/>
                <w:sz w:val="24"/>
                <w:szCs w:val="24"/>
                <w:lang w:val="bg-BG"/>
              </w:rPr>
              <w:t>6.</w:t>
            </w:r>
            <w:r w:rsidRPr="00C61668">
              <w:rPr>
                <w:rFonts w:ascii="Times New Roman" w:eastAsia="Times New Roman" w:hAnsi="Times New Roman" w:cs="Times New Roman"/>
                <w:sz w:val="24"/>
                <w:szCs w:val="24"/>
                <w:lang w:val="bg-BG"/>
              </w:rPr>
              <w:t xml:space="preserve"> Лицата, получаващи пенсия по условията на глава шеста от Кодекса за социално осигуряване, навършили възрастта по чл. 68, ал. 1 – 3 от същия кодекс – 1 506 162.</w:t>
            </w:r>
          </w:p>
          <w:p w14:paraId="40729B67" w14:textId="4DE4801D" w:rsidR="00373623" w:rsidRDefault="00373623" w:rsidP="00373623">
            <w:pPr>
              <w:spacing w:before="120" w:after="120" w:line="240" w:lineRule="auto"/>
              <w:jc w:val="both"/>
              <w:rPr>
                <w:rFonts w:ascii="Times New Roman" w:eastAsia="Times New Roman" w:hAnsi="Times New Roman" w:cs="Times New Roman"/>
                <w:sz w:val="24"/>
                <w:szCs w:val="24"/>
                <w:lang w:val="bg-BG"/>
              </w:rPr>
            </w:pPr>
            <w:r w:rsidRPr="00373623">
              <w:rPr>
                <w:rFonts w:ascii="Times New Roman" w:eastAsia="Times New Roman" w:hAnsi="Times New Roman" w:cs="Times New Roman"/>
                <w:b/>
                <w:sz w:val="24"/>
                <w:szCs w:val="24"/>
                <w:lang w:val="bg-BG"/>
              </w:rPr>
              <w:t>7.</w:t>
            </w:r>
            <w:r w:rsidRPr="00C61668">
              <w:rPr>
                <w:rFonts w:ascii="Times New Roman" w:eastAsia="Times New Roman" w:hAnsi="Times New Roman" w:cs="Times New Roman"/>
                <w:sz w:val="24"/>
                <w:szCs w:val="24"/>
                <w:lang w:val="bg-BG"/>
              </w:rPr>
              <w:t xml:space="preserve"> Хората с увреждания с намалена работоспособност над 70,99 на сто – 268 091.</w:t>
            </w:r>
          </w:p>
          <w:p w14:paraId="0DC789A8" w14:textId="689E4F9F" w:rsidR="00373623" w:rsidRDefault="00373623" w:rsidP="0037362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p>
          <w:p w14:paraId="1855254C" w14:textId="77777777" w:rsidR="00076E63" w:rsidRPr="00076E63" w:rsidRDefault="00076E63" w:rsidP="00666C82">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Посочете всички потенциални за</w:t>
            </w:r>
            <w:r w:rsidR="00E653D3">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w:t>
            </w:r>
            <w:r w:rsidR="0060089B">
              <w:rPr>
                <w:rFonts w:ascii="Times New Roman" w:eastAsia="Times New Roman" w:hAnsi="Times New Roman" w:cs="Times New Roman"/>
                <w:i/>
                <w:sz w:val="16"/>
                <w:szCs w:val="16"/>
                <w:lang w:val="bg-BG"/>
              </w:rPr>
              <w:t>страни/</w:t>
            </w:r>
            <w:r w:rsidR="0060089B" w:rsidRPr="0060089B">
              <w:rPr>
                <w:rFonts w:ascii="Times New Roman" w:eastAsia="Times New Roman" w:hAnsi="Times New Roman" w:cs="Times New Roman"/>
                <w:i/>
                <w:sz w:val="16"/>
                <w:szCs w:val="16"/>
                <w:lang w:val="bg-BG"/>
              </w:rPr>
              <w:t>груп</w:t>
            </w:r>
            <w:r w:rsidR="0060089B">
              <w:rPr>
                <w:rFonts w:ascii="Times New Roman" w:eastAsia="Times New Roman" w:hAnsi="Times New Roman" w:cs="Times New Roman"/>
                <w:i/>
                <w:sz w:val="16"/>
                <w:szCs w:val="16"/>
                <w:lang w:val="bg-BG"/>
              </w:rPr>
              <w:t>и</w:t>
            </w:r>
            <w:r w:rsidR="0060089B" w:rsidRPr="0060089B">
              <w:rPr>
                <w:rFonts w:ascii="Times New Roman" w:eastAsia="Times New Roman" w:hAnsi="Times New Roman" w:cs="Times New Roman"/>
                <w:i/>
                <w:sz w:val="16"/>
                <w:szCs w:val="16"/>
                <w:lang w:val="bg-BG"/>
              </w:rPr>
              <w:t xml:space="preserve"> заинтересовани страни </w:t>
            </w:r>
            <w:r w:rsidRPr="00076E63">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Pr>
                <w:rFonts w:ascii="Times New Roman" w:eastAsia="Times New Roman" w:hAnsi="Times New Roman" w:cs="Times New Roman"/>
                <w:i/>
                <w:sz w:val="16"/>
                <w:szCs w:val="16"/>
                <w:lang w:val="bg-BG"/>
              </w:rPr>
              <w:t xml:space="preserve"> и/или </w:t>
            </w:r>
            <w:r w:rsidRPr="00076E63">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Pr>
                <w:rFonts w:ascii="Times New Roman" w:eastAsia="Times New Roman" w:hAnsi="Times New Roman" w:cs="Times New Roman"/>
                <w:i/>
                <w:sz w:val="16"/>
                <w:szCs w:val="16"/>
                <w:lang w:val="bg-BG"/>
              </w:rPr>
              <w:t>я</w:t>
            </w:r>
            <w:r w:rsidRPr="00076E63">
              <w:rPr>
                <w:rFonts w:ascii="Times New Roman" w:eastAsia="Times New Roman" w:hAnsi="Times New Roman" w:cs="Times New Roman"/>
                <w:i/>
                <w:sz w:val="16"/>
                <w:szCs w:val="16"/>
                <w:lang w:val="bg-BG"/>
              </w:rPr>
              <w:t>т</w:t>
            </w:r>
            <w:r w:rsidR="0060089B">
              <w:rPr>
                <w:rFonts w:ascii="Times New Roman" w:eastAsia="Times New Roman" w:hAnsi="Times New Roman" w:cs="Times New Roman"/>
                <w:i/>
                <w:sz w:val="16"/>
                <w:szCs w:val="16"/>
                <w:lang w:val="bg-BG"/>
              </w:rPr>
              <w:t>а</w:t>
            </w:r>
            <w:r w:rsidRPr="00076E63">
              <w:rPr>
                <w:rFonts w:ascii="Times New Roman" w:eastAsia="Times New Roman" w:hAnsi="Times New Roman" w:cs="Times New Roman"/>
                <w:i/>
                <w:sz w:val="16"/>
                <w:szCs w:val="16"/>
                <w:lang w:val="bg-BG"/>
              </w:rPr>
              <w:t xml:space="preserve"> ще окаж</w:t>
            </w:r>
            <w:r w:rsidR="0060089B">
              <w:rPr>
                <w:rFonts w:ascii="Times New Roman" w:eastAsia="Times New Roman" w:hAnsi="Times New Roman" w:cs="Times New Roman"/>
                <w:i/>
                <w:sz w:val="16"/>
                <w:szCs w:val="16"/>
                <w:lang w:val="bg-BG"/>
              </w:rPr>
              <w:t>ат</w:t>
            </w:r>
            <w:r w:rsidRPr="00076E63">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6D1576" w14:paraId="07A085E0" w14:textId="77777777" w:rsidTr="00C93DF1">
        <w:tc>
          <w:tcPr>
            <w:tcW w:w="10266" w:type="dxa"/>
            <w:gridSpan w:val="3"/>
          </w:tcPr>
          <w:p w14:paraId="1973B983" w14:textId="77777777" w:rsidR="00076E63" w:rsidRPr="00076E63" w:rsidRDefault="00076E63" w:rsidP="00666C8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76E63" w:rsidRPr="006D1576" w14:paraId="4BEB0B07" w14:textId="77777777" w:rsidTr="00C93DF1">
        <w:tc>
          <w:tcPr>
            <w:tcW w:w="10266" w:type="dxa"/>
            <w:gridSpan w:val="3"/>
          </w:tcPr>
          <w:p w14:paraId="343C8717" w14:textId="0BCA51F5" w:rsidR="00076E63" w:rsidRPr="00AE7893" w:rsidRDefault="00076E63" w:rsidP="00666C82">
            <w:pPr>
              <w:spacing w:before="120" w:after="120" w:line="240" w:lineRule="auto"/>
              <w:jc w:val="both"/>
              <w:rPr>
                <w:rFonts w:ascii="Times New Roman" w:eastAsia="Times New Roman" w:hAnsi="Times New Roman" w:cs="Times New Roman"/>
                <w:b/>
                <w:sz w:val="24"/>
                <w:szCs w:val="24"/>
                <w:lang w:val="bg-BG"/>
              </w:rPr>
            </w:pPr>
            <w:r w:rsidRPr="00AE7893">
              <w:rPr>
                <w:rFonts w:ascii="Times New Roman" w:eastAsia="Times New Roman" w:hAnsi="Times New Roman" w:cs="Times New Roman"/>
                <w:b/>
                <w:sz w:val="24"/>
                <w:szCs w:val="24"/>
                <w:lang w:val="bg-BG"/>
              </w:rPr>
              <w:t xml:space="preserve">Вариант </w:t>
            </w:r>
            <w:r w:rsidR="00042D08" w:rsidRPr="00AE7893">
              <w:rPr>
                <w:rFonts w:ascii="Times New Roman" w:eastAsia="Times New Roman" w:hAnsi="Times New Roman" w:cs="Times New Roman"/>
                <w:b/>
                <w:sz w:val="24"/>
                <w:szCs w:val="24"/>
                <w:lang w:val="ru-RU"/>
              </w:rPr>
              <w:t xml:space="preserve">1 </w:t>
            </w:r>
            <w:r w:rsidRPr="00AE7893">
              <w:rPr>
                <w:rFonts w:ascii="Times New Roman" w:eastAsia="Times New Roman" w:hAnsi="Times New Roman" w:cs="Times New Roman"/>
                <w:b/>
                <w:sz w:val="24"/>
                <w:szCs w:val="24"/>
                <w:lang w:val="bg-BG"/>
              </w:rPr>
              <w:t>„Без действие“:</w:t>
            </w:r>
          </w:p>
          <w:p w14:paraId="7C20327B" w14:textId="1EE5B064" w:rsidR="00411E46" w:rsidRPr="00411E46" w:rsidRDefault="00411E46" w:rsidP="00666C82">
            <w:pPr>
              <w:spacing w:before="120" w:after="120" w:line="240" w:lineRule="auto"/>
              <w:jc w:val="both"/>
              <w:rPr>
                <w:rFonts w:ascii="Times New Roman" w:eastAsia="Times New Roman" w:hAnsi="Times New Roman" w:cs="Times New Roman"/>
                <w:sz w:val="24"/>
                <w:szCs w:val="24"/>
                <w:lang w:val="bg-BG"/>
              </w:rPr>
            </w:pPr>
            <w:r w:rsidRPr="00AE7893">
              <w:rPr>
                <w:rFonts w:ascii="Times New Roman" w:eastAsia="Times New Roman" w:hAnsi="Times New Roman" w:cs="Times New Roman"/>
                <w:b/>
                <w:sz w:val="24"/>
                <w:szCs w:val="24"/>
              </w:rPr>
              <w:t>4</w:t>
            </w:r>
            <w:r w:rsidRPr="00AE7893">
              <w:rPr>
                <w:rFonts w:ascii="Times New Roman" w:eastAsia="Times New Roman" w:hAnsi="Times New Roman" w:cs="Times New Roman"/>
                <w:b/>
                <w:sz w:val="24"/>
                <w:szCs w:val="24"/>
                <w:lang w:val="bg-BG"/>
              </w:rPr>
              <w:t>.1.</w:t>
            </w:r>
            <w:r>
              <w:rPr>
                <w:rFonts w:ascii="Times New Roman" w:eastAsia="Times New Roman" w:hAnsi="Times New Roman" w:cs="Times New Roman"/>
                <w:b/>
                <w:sz w:val="24"/>
                <w:szCs w:val="24"/>
              </w:rPr>
              <w:t xml:space="preserve">1. </w:t>
            </w:r>
            <w:r>
              <w:rPr>
                <w:rFonts w:ascii="Times New Roman" w:eastAsia="Times New Roman" w:hAnsi="Times New Roman" w:cs="Times New Roman"/>
                <w:b/>
                <w:sz w:val="24"/>
                <w:szCs w:val="24"/>
                <w:lang w:val="bg-BG"/>
              </w:rPr>
              <w:t>По проблем 1.</w:t>
            </w:r>
          </w:p>
          <w:p w14:paraId="11175759" w14:textId="0B489F9E" w:rsidR="00BD5281" w:rsidRPr="00E90599" w:rsidRDefault="00BD5281"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Описание:</w:t>
            </w:r>
          </w:p>
          <w:p w14:paraId="477EAA94" w14:textId="1A9484BE" w:rsidR="004828FA" w:rsidRPr="00AE7893" w:rsidRDefault="00E93B64" w:rsidP="00666C82">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О</w:t>
            </w:r>
            <w:r w:rsidR="00CB505E">
              <w:rPr>
                <w:rFonts w:ascii="Times New Roman" w:eastAsia="Times New Roman" w:hAnsi="Times New Roman" w:cs="Times New Roman"/>
                <w:sz w:val="24"/>
                <w:szCs w:val="24"/>
                <w:lang w:val="bg-BG"/>
              </w:rPr>
              <w:t xml:space="preserve">стават без промяна </w:t>
            </w:r>
            <w:r>
              <w:rPr>
                <w:rFonts w:ascii="Times New Roman" w:eastAsia="Times New Roman" w:hAnsi="Times New Roman" w:cs="Times New Roman"/>
                <w:sz w:val="24"/>
                <w:szCs w:val="24"/>
                <w:lang w:val="bg-BG"/>
              </w:rPr>
              <w:t>разпоредби</w:t>
            </w:r>
            <w:r w:rsidR="00CB505E">
              <w:rPr>
                <w:rFonts w:ascii="Times New Roman" w:eastAsia="Times New Roman" w:hAnsi="Times New Roman" w:cs="Times New Roman"/>
                <w:sz w:val="24"/>
                <w:szCs w:val="24"/>
                <w:lang w:val="bg-BG"/>
              </w:rPr>
              <w:t>те</w:t>
            </w:r>
            <w:r>
              <w:rPr>
                <w:rFonts w:ascii="Times New Roman" w:eastAsia="Times New Roman" w:hAnsi="Times New Roman" w:cs="Times New Roman"/>
                <w:sz w:val="24"/>
                <w:szCs w:val="24"/>
                <w:lang w:val="bg-BG"/>
              </w:rPr>
              <w:t xml:space="preserve"> на чл. 35, ал. 1 и чл. 40, ал. 1 от Наредбата, </w:t>
            </w:r>
            <w:r w:rsidR="00CB505E">
              <w:rPr>
                <w:rFonts w:ascii="Times New Roman" w:eastAsia="Times New Roman" w:hAnsi="Times New Roman" w:cs="Times New Roman"/>
                <w:sz w:val="24"/>
                <w:szCs w:val="24"/>
                <w:lang w:val="bg-BG"/>
              </w:rPr>
              <w:t xml:space="preserve">влезли в сила от 01.02.2024 г., </w:t>
            </w:r>
            <w:r>
              <w:rPr>
                <w:rFonts w:ascii="Times New Roman" w:eastAsia="Times New Roman" w:hAnsi="Times New Roman" w:cs="Times New Roman"/>
                <w:sz w:val="24"/>
                <w:szCs w:val="24"/>
                <w:lang w:val="bg-BG"/>
              </w:rPr>
              <w:t xml:space="preserve">които са неясни и имат несъответствие с </w:t>
            </w:r>
            <w:r w:rsidR="00CB505E">
              <w:rPr>
                <w:rFonts w:ascii="Times New Roman" w:eastAsia="Times New Roman" w:hAnsi="Times New Roman" w:cs="Times New Roman"/>
                <w:sz w:val="24"/>
                <w:szCs w:val="24"/>
                <w:lang w:val="bg-BG"/>
              </w:rPr>
              <w:t xml:space="preserve">други </w:t>
            </w:r>
            <w:r>
              <w:rPr>
                <w:rFonts w:ascii="Times New Roman" w:eastAsia="Times New Roman" w:hAnsi="Times New Roman" w:cs="Times New Roman"/>
                <w:sz w:val="24"/>
                <w:szCs w:val="24"/>
                <w:lang w:val="bg-BG"/>
              </w:rPr>
              <w:t xml:space="preserve">разпоредби на същата наредба. </w:t>
            </w:r>
          </w:p>
          <w:p w14:paraId="7AC38515" w14:textId="25FE4C1A" w:rsidR="00E93B64" w:rsidRDefault="00CB505E"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Няма </w:t>
            </w:r>
            <w:r w:rsidR="00E90599" w:rsidRPr="00E90599">
              <w:rPr>
                <w:rFonts w:ascii="Times New Roman" w:eastAsia="Times New Roman" w:hAnsi="Times New Roman" w:cs="Times New Roman"/>
                <w:sz w:val="24"/>
                <w:szCs w:val="24"/>
                <w:lang w:val="bg-BG"/>
              </w:rPr>
              <w:t xml:space="preserve">да бъде отстранен </w:t>
            </w:r>
            <w:r w:rsidR="004828FA" w:rsidRPr="00E90599">
              <w:rPr>
                <w:rFonts w:ascii="Times New Roman" w:eastAsia="Times New Roman" w:hAnsi="Times New Roman" w:cs="Times New Roman"/>
                <w:sz w:val="24"/>
                <w:szCs w:val="24"/>
                <w:lang w:val="bg-BG"/>
              </w:rPr>
              <w:t>съществуващия</w:t>
            </w:r>
            <w:r w:rsidR="00FB28F5">
              <w:rPr>
                <w:rFonts w:ascii="Times New Roman" w:eastAsia="Times New Roman" w:hAnsi="Times New Roman" w:cs="Times New Roman"/>
                <w:sz w:val="24"/>
                <w:szCs w:val="24"/>
                <w:lang w:val="bg-BG"/>
              </w:rPr>
              <w:t>т</w:t>
            </w:r>
            <w:r w:rsidR="004828FA" w:rsidRPr="00E90599">
              <w:rPr>
                <w:rFonts w:ascii="Times New Roman" w:eastAsia="Times New Roman" w:hAnsi="Times New Roman" w:cs="Times New Roman"/>
                <w:sz w:val="24"/>
                <w:szCs w:val="24"/>
                <w:lang w:val="bg-BG"/>
              </w:rPr>
              <w:t xml:space="preserve"> понастоящем проблем</w:t>
            </w:r>
            <w:r>
              <w:rPr>
                <w:rFonts w:ascii="Times New Roman" w:eastAsia="Times New Roman" w:hAnsi="Times New Roman" w:cs="Times New Roman"/>
                <w:sz w:val="24"/>
                <w:szCs w:val="24"/>
                <w:lang w:val="bg-BG"/>
              </w:rPr>
              <w:t xml:space="preserve"> и неяснота относно това, коя община следва да компенсира </w:t>
            </w:r>
            <w:r w:rsidR="004828FA" w:rsidRPr="00E90599">
              <w:rPr>
                <w:rFonts w:ascii="Times New Roman" w:eastAsia="Times New Roman" w:hAnsi="Times New Roman" w:cs="Times New Roman"/>
                <w:sz w:val="24"/>
                <w:szCs w:val="24"/>
                <w:lang w:val="bg-BG"/>
              </w:rPr>
              <w:t>превозвачите, издали абонаментни карти по намалени цени на учащи</w:t>
            </w:r>
            <w:r w:rsidR="00FB28F5">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лица, получаващи пенсия за осигурителен стаж и възраст и хора с увреждания, </w:t>
            </w:r>
            <w:r w:rsidR="004828FA" w:rsidRPr="00E90599">
              <w:rPr>
                <w:rFonts w:ascii="Times New Roman" w:eastAsia="Times New Roman" w:hAnsi="Times New Roman" w:cs="Times New Roman"/>
                <w:sz w:val="24"/>
                <w:szCs w:val="24"/>
                <w:lang w:val="bg-BG"/>
              </w:rPr>
              <w:t xml:space="preserve">който води и до отказ на превозвачи </w:t>
            </w:r>
            <w:r>
              <w:rPr>
                <w:rFonts w:ascii="Times New Roman" w:eastAsia="Times New Roman" w:hAnsi="Times New Roman" w:cs="Times New Roman"/>
                <w:sz w:val="24"/>
                <w:szCs w:val="24"/>
                <w:lang w:val="bg-BG"/>
              </w:rPr>
              <w:t xml:space="preserve">в някои общини </w:t>
            </w:r>
            <w:r w:rsidR="004828FA" w:rsidRPr="00E90599">
              <w:rPr>
                <w:rFonts w:ascii="Times New Roman" w:eastAsia="Times New Roman" w:hAnsi="Times New Roman" w:cs="Times New Roman"/>
                <w:sz w:val="24"/>
                <w:szCs w:val="24"/>
                <w:lang w:val="bg-BG"/>
              </w:rPr>
              <w:t>да издават такива превозни документи.</w:t>
            </w:r>
          </w:p>
          <w:p w14:paraId="5CC97D6A" w14:textId="77777777" w:rsidR="00CB505E" w:rsidRDefault="00CB505E" w:rsidP="00160714">
            <w:pPr>
              <w:spacing w:before="120" w:after="120" w:line="240" w:lineRule="auto"/>
              <w:jc w:val="both"/>
              <w:rPr>
                <w:rFonts w:ascii="Times New Roman" w:eastAsia="Times New Roman" w:hAnsi="Times New Roman" w:cs="Times New Roman"/>
                <w:sz w:val="24"/>
                <w:szCs w:val="24"/>
                <w:lang w:val="bg-BG"/>
              </w:rPr>
            </w:pPr>
          </w:p>
          <w:p w14:paraId="6FCB18A5" w14:textId="23039DCD" w:rsidR="00160714" w:rsidRPr="00E90599" w:rsidRDefault="00160714" w:rsidP="00160714">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Положителни (икономически/социални/екологични) въздействия:</w:t>
            </w:r>
          </w:p>
          <w:p w14:paraId="5D7D75F7" w14:textId="77777777" w:rsidR="00160714" w:rsidRPr="00E90599" w:rsidRDefault="00160714" w:rsidP="00160714">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Не се идентифицират.</w:t>
            </w:r>
          </w:p>
          <w:p w14:paraId="6332D2C8" w14:textId="77777777" w:rsidR="00160714" w:rsidRDefault="00160714" w:rsidP="00160714">
            <w:pPr>
              <w:spacing w:before="120" w:after="120" w:line="240" w:lineRule="auto"/>
              <w:jc w:val="both"/>
              <w:rPr>
                <w:rFonts w:ascii="Times New Roman" w:eastAsia="Times New Roman" w:hAnsi="Times New Roman" w:cs="Times New Roman"/>
                <w:sz w:val="24"/>
                <w:szCs w:val="24"/>
                <w:lang w:val="bg-BG"/>
              </w:rPr>
            </w:pPr>
          </w:p>
          <w:p w14:paraId="13FB0921" w14:textId="40143B46" w:rsidR="00160714" w:rsidRDefault="00160714" w:rsidP="00160714">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Отрицателни (икономически/социални/екологични) въздействия:</w:t>
            </w:r>
          </w:p>
          <w:p w14:paraId="2099F40F" w14:textId="2430E219" w:rsidR="00160714" w:rsidRPr="00E90599" w:rsidRDefault="00160714" w:rsidP="00160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w:t>
            </w:r>
            <w:r w:rsidR="00E63533">
              <w:rPr>
                <w:rFonts w:ascii="Times New Roman" w:eastAsia="Times New Roman" w:hAnsi="Times New Roman" w:cs="Times New Roman"/>
                <w:sz w:val="24"/>
                <w:szCs w:val="24"/>
                <w:lang w:val="bg-BG"/>
              </w:rPr>
              <w:t xml:space="preserve"> този вариант ще останат наличен първият идентифициран проблем</w:t>
            </w:r>
            <w:r>
              <w:rPr>
                <w:rFonts w:ascii="Times New Roman" w:eastAsia="Times New Roman" w:hAnsi="Times New Roman" w:cs="Times New Roman"/>
                <w:sz w:val="24"/>
                <w:szCs w:val="24"/>
                <w:lang w:val="bg-BG"/>
              </w:rPr>
              <w:t>, с оглед на което ще има:</w:t>
            </w:r>
          </w:p>
          <w:p w14:paraId="4D349859" w14:textId="32E5E8DB" w:rsidR="00160714" w:rsidRDefault="00160714" w:rsidP="00160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Затруднения и невъзможност за </w:t>
            </w:r>
            <w:r w:rsidRPr="00F4183C">
              <w:rPr>
                <w:rFonts w:ascii="Times New Roman" w:eastAsia="Times New Roman" w:hAnsi="Times New Roman" w:cs="Times New Roman"/>
                <w:sz w:val="24"/>
                <w:szCs w:val="24"/>
                <w:lang w:val="bg-BG"/>
              </w:rPr>
              <w:t>отчитането на превозвачите, издали абонаментни карти по намалени цени на правоимащите лица по чл. 19, т. 5, 6 и 10 от Наредбата</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w:t>
            </w:r>
            <w:r w:rsidR="00F7329D">
              <w:rPr>
                <w:rFonts w:ascii="Times New Roman" w:eastAsia="Times New Roman" w:hAnsi="Times New Roman" w:cs="Times New Roman"/>
                <w:sz w:val="24"/>
                <w:szCs w:val="24"/>
                <w:lang w:val="bg-BG"/>
              </w:rPr>
              <w:t xml:space="preserve">учащи, лица, получаващ пенсия за осигурителен стаж и възраст </w:t>
            </w:r>
            <w:r w:rsidRPr="00F4183C">
              <w:rPr>
                <w:rFonts w:ascii="Times New Roman" w:eastAsia="Times New Roman" w:hAnsi="Times New Roman" w:cs="Times New Roman"/>
                <w:sz w:val="24"/>
                <w:szCs w:val="24"/>
                <w:lang w:val="bg-BG"/>
              </w:rPr>
              <w:t>и хора с увреждания</w:t>
            </w:r>
            <w:r>
              <w:rPr>
                <w:rFonts w:ascii="Times New Roman" w:eastAsia="Times New Roman" w:hAnsi="Times New Roman" w:cs="Times New Roman"/>
                <w:sz w:val="24"/>
                <w:szCs w:val="24"/>
              </w:rPr>
              <w:t>)</w:t>
            </w:r>
            <w:r w:rsidRPr="00F4183C">
              <w:rPr>
                <w:rFonts w:ascii="Times New Roman" w:eastAsia="Times New Roman" w:hAnsi="Times New Roman" w:cs="Times New Roman"/>
                <w:sz w:val="24"/>
                <w:szCs w:val="24"/>
                <w:lang w:val="bg-BG"/>
              </w:rPr>
              <w:t xml:space="preserve">. </w:t>
            </w:r>
          </w:p>
          <w:p w14:paraId="75C5714F" w14:textId="6C6A1CAC" w:rsidR="00160714" w:rsidRDefault="00E63533" w:rsidP="00160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Във връзка с горното ще остане рискът от п</w:t>
            </w:r>
            <w:r w:rsidR="00160714" w:rsidRPr="00F4183C">
              <w:rPr>
                <w:rFonts w:ascii="Times New Roman" w:eastAsia="Times New Roman" w:hAnsi="Times New Roman" w:cs="Times New Roman"/>
                <w:sz w:val="24"/>
                <w:szCs w:val="24"/>
                <w:lang w:val="bg-BG"/>
              </w:rPr>
              <w:t xml:space="preserve">реустановяване </w:t>
            </w:r>
            <w:r w:rsidR="00160714">
              <w:rPr>
                <w:rFonts w:ascii="Times New Roman" w:eastAsia="Times New Roman" w:hAnsi="Times New Roman" w:cs="Times New Roman"/>
                <w:sz w:val="24"/>
                <w:szCs w:val="24"/>
                <w:lang w:val="bg-BG"/>
              </w:rPr>
              <w:t xml:space="preserve">от страна </w:t>
            </w:r>
            <w:r w:rsidR="00160714" w:rsidRPr="00F4183C">
              <w:rPr>
                <w:rFonts w:ascii="Times New Roman" w:eastAsia="Times New Roman" w:hAnsi="Times New Roman" w:cs="Times New Roman"/>
                <w:sz w:val="24"/>
                <w:szCs w:val="24"/>
                <w:lang w:val="bg-BG"/>
              </w:rPr>
              <w:t>на превозвачи да издават абонаментни карти с норм</w:t>
            </w:r>
            <w:r>
              <w:rPr>
                <w:rFonts w:ascii="Times New Roman" w:eastAsia="Times New Roman" w:hAnsi="Times New Roman" w:cs="Times New Roman"/>
                <w:sz w:val="24"/>
                <w:szCs w:val="24"/>
                <w:lang w:val="bg-BG"/>
              </w:rPr>
              <w:t xml:space="preserve">ативноопределените намаления </w:t>
            </w:r>
            <w:r w:rsidR="00160714">
              <w:rPr>
                <w:rFonts w:ascii="Times New Roman" w:eastAsia="Times New Roman" w:hAnsi="Times New Roman" w:cs="Times New Roman"/>
                <w:sz w:val="24"/>
                <w:szCs w:val="24"/>
                <w:lang w:val="bg-BG"/>
              </w:rPr>
              <w:t xml:space="preserve">на </w:t>
            </w:r>
            <w:r>
              <w:rPr>
                <w:rFonts w:ascii="Times New Roman" w:eastAsia="Times New Roman" w:hAnsi="Times New Roman" w:cs="Times New Roman"/>
                <w:sz w:val="24"/>
                <w:szCs w:val="24"/>
                <w:lang w:val="bg-BG"/>
              </w:rPr>
              <w:t xml:space="preserve">учащи, на лица, получаващи пенсия </w:t>
            </w:r>
            <w:r>
              <w:rPr>
                <w:rFonts w:ascii="Times New Roman" w:eastAsia="Times New Roman" w:hAnsi="Times New Roman" w:cs="Times New Roman"/>
                <w:sz w:val="24"/>
                <w:szCs w:val="24"/>
                <w:lang w:val="bg-BG"/>
              </w:rPr>
              <w:lastRenderedPageBreak/>
              <w:t>за осигурителен стаж и възраст</w:t>
            </w:r>
            <w:r w:rsidR="00160714" w:rsidRPr="00F4183C">
              <w:rPr>
                <w:rFonts w:ascii="Times New Roman" w:eastAsia="Times New Roman" w:hAnsi="Times New Roman" w:cs="Times New Roman"/>
                <w:sz w:val="24"/>
                <w:szCs w:val="24"/>
                <w:lang w:val="bg-BG"/>
              </w:rPr>
              <w:t xml:space="preserve"> и </w:t>
            </w:r>
            <w:r>
              <w:rPr>
                <w:rFonts w:ascii="Times New Roman" w:eastAsia="Times New Roman" w:hAnsi="Times New Roman" w:cs="Times New Roman"/>
                <w:sz w:val="24"/>
                <w:szCs w:val="24"/>
                <w:lang w:val="bg-BG"/>
              </w:rPr>
              <w:t xml:space="preserve">на </w:t>
            </w:r>
            <w:r w:rsidR="00160714" w:rsidRPr="00F4183C">
              <w:rPr>
                <w:rFonts w:ascii="Times New Roman" w:eastAsia="Times New Roman" w:hAnsi="Times New Roman" w:cs="Times New Roman"/>
                <w:sz w:val="24"/>
                <w:szCs w:val="24"/>
                <w:lang w:val="bg-BG"/>
              </w:rPr>
              <w:t>хора с увреждания, което ще доведе до невъзможност на посочените лица да ползват правата си и би имало отрицателен социален ефект.</w:t>
            </w:r>
          </w:p>
          <w:p w14:paraId="0CC7226A" w14:textId="2FB580DF" w:rsidR="00411E46" w:rsidRPr="00E90599" w:rsidRDefault="00F7329D" w:rsidP="00411E46">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 неполучаване от превозвачите на дължимите суми за компенсиране на направените от тях задължителни отстъпки в цените на превозните документи на горепосочените групи правоимащи пътници има риск от понижаване</w:t>
            </w:r>
            <w:r w:rsidR="00411E46">
              <w:rPr>
                <w:rFonts w:ascii="Times New Roman" w:eastAsia="Times New Roman" w:hAnsi="Times New Roman" w:cs="Times New Roman"/>
                <w:sz w:val="24"/>
                <w:szCs w:val="24"/>
                <w:lang w:val="bg-BG"/>
              </w:rPr>
              <w:t xml:space="preserve"> на качеството на предоставяната от превозвачите обществени транспортни услуги, </w:t>
            </w:r>
            <w:r>
              <w:rPr>
                <w:rFonts w:ascii="Times New Roman" w:eastAsia="Times New Roman" w:hAnsi="Times New Roman" w:cs="Times New Roman"/>
                <w:sz w:val="24"/>
                <w:szCs w:val="24"/>
                <w:lang w:val="bg-BG"/>
              </w:rPr>
              <w:t xml:space="preserve">поради недостатъчен финансов ресурс за извършване на дейността, което пък би довело </w:t>
            </w:r>
            <w:r w:rsidR="00411E46">
              <w:rPr>
                <w:rFonts w:ascii="Times New Roman" w:eastAsia="Times New Roman" w:hAnsi="Times New Roman" w:cs="Times New Roman"/>
                <w:sz w:val="24"/>
                <w:szCs w:val="24"/>
                <w:lang w:val="bg-BG"/>
              </w:rPr>
              <w:t xml:space="preserve">съответно </w:t>
            </w:r>
            <w:r>
              <w:rPr>
                <w:rFonts w:ascii="Times New Roman" w:eastAsia="Times New Roman" w:hAnsi="Times New Roman" w:cs="Times New Roman"/>
                <w:sz w:val="24"/>
                <w:szCs w:val="24"/>
                <w:lang w:val="bg-BG"/>
              </w:rPr>
              <w:t xml:space="preserve">до </w:t>
            </w:r>
            <w:r w:rsidR="00411E46">
              <w:rPr>
                <w:rFonts w:ascii="Times New Roman" w:eastAsia="Times New Roman" w:hAnsi="Times New Roman" w:cs="Times New Roman"/>
                <w:sz w:val="24"/>
                <w:szCs w:val="24"/>
                <w:lang w:val="bg-BG"/>
              </w:rPr>
              <w:t xml:space="preserve">намаляване на ползването на обществен транспорт, което би имало и отрицателно екологично въздействие. </w:t>
            </w:r>
          </w:p>
          <w:p w14:paraId="6C1366FE" w14:textId="4035BF64" w:rsidR="00254A3F" w:rsidRDefault="00254A3F" w:rsidP="00666C82">
            <w:pPr>
              <w:spacing w:before="120" w:after="120" w:line="240" w:lineRule="auto"/>
              <w:rPr>
                <w:rFonts w:ascii="Times New Roman" w:eastAsia="Times New Roman" w:hAnsi="Times New Roman" w:cs="Times New Roman"/>
                <w:sz w:val="24"/>
                <w:szCs w:val="24"/>
                <w:lang w:val="bg-BG"/>
              </w:rPr>
            </w:pPr>
          </w:p>
          <w:p w14:paraId="66E08E06" w14:textId="77777777" w:rsidR="00411E46" w:rsidRPr="00E90599" w:rsidRDefault="00411E46" w:rsidP="00411E46">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 xml:space="preserve">Специфични въздействия: </w:t>
            </w:r>
          </w:p>
          <w:p w14:paraId="4FB55C2A" w14:textId="77777777" w:rsidR="00411E46" w:rsidRDefault="00411E46" w:rsidP="00411E46">
            <w:pPr>
              <w:spacing w:before="120" w:after="120" w:line="240" w:lineRule="auto"/>
              <w:jc w:val="both"/>
              <w:rPr>
                <w:rFonts w:ascii="Times New Roman" w:eastAsia="Times New Roman" w:hAnsi="Times New Roman" w:cs="Times New Roman"/>
                <w:sz w:val="24"/>
                <w:szCs w:val="24"/>
                <w:lang w:val="ru-RU"/>
              </w:rPr>
            </w:pPr>
            <w:r w:rsidRPr="00E90599">
              <w:rPr>
                <w:rFonts w:ascii="Times New Roman" w:eastAsia="Times New Roman" w:hAnsi="Times New Roman" w:cs="Times New Roman"/>
                <w:sz w:val="24"/>
                <w:szCs w:val="24"/>
                <w:lang w:val="bg-BG"/>
              </w:rPr>
              <w:t>Въздействия върху малките и средните предприятия:</w:t>
            </w:r>
            <w:r w:rsidRPr="00E90599">
              <w:rPr>
                <w:rFonts w:ascii="Times New Roman" w:eastAsia="Times New Roman" w:hAnsi="Times New Roman" w:cs="Times New Roman"/>
                <w:sz w:val="24"/>
                <w:szCs w:val="24"/>
                <w:lang w:val="ru-RU"/>
              </w:rPr>
              <w:t xml:space="preserve"> </w:t>
            </w:r>
          </w:p>
          <w:p w14:paraId="7B9D84E1" w14:textId="110ADBED" w:rsidR="00411E46" w:rsidRPr="00E90599" w:rsidRDefault="00992537" w:rsidP="00411E46">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Неяснотите</w:t>
            </w:r>
            <w:r w:rsidR="00411E46" w:rsidRPr="00FF6E61">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и несъответствието</w:t>
            </w:r>
            <w:r w:rsidR="00411E46">
              <w:rPr>
                <w:rFonts w:ascii="Times New Roman" w:eastAsia="Times New Roman" w:hAnsi="Times New Roman" w:cs="Times New Roman"/>
                <w:sz w:val="24"/>
                <w:szCs w:val="24"/>
                <w:lang w:val="bg-BG"/>
              </w:rPr>
              <w:t xml:space="preserve"> в разпоредби от Наредбата има </w:t>
            </w:r>
            <w:r w:rsidR="00411E46" w:rsidRPr="00E90599">
              <w:rPr>
                <w:rFonts w:ascii="Times New Roman" w:eastAsia="Times New Roman" w:hAnsi="Times New Roman" w:cs="Times New Roman"/>
                <w:sz w:val="24"/>
                <w:szCs w:val="24"/>
                <w:lang w:val="bg-BG"/>
              </w:rPr>
              <w:t xml:space="preserve">негативно въздействие </w:t>
            </w:r>
            <w:r w:rsidR="00411E46">
              <w:rPr>
                <w:rFonts w:ascii="Times New Roman" w:eastAsia="Times New Roman" w:hAnsi="Times New Roman" w:cs="Times New Roman"/>
                <w:sz w:val="24"/>
                <w:szCs w:val="24"/>
                <w:lang w:val="bg-BG"/>
              </w:rPr>
              <w:t>върху</w:t>
            </w:r>
            <w:r w:rsidR="00411E46" w:rsidRPr="00E90599">
              <w:rPr>
                <w:rFonts w:ascii="Times New Roman" w:eastAsia="Times New Roman" w:hAnsi="Times New Roman" w:cs="Times New Roman"/>
                <w:sz w:val="24"/>
                <w:szCs w:val="24"/>
                <w:lang w:val="bg-BG"/>
              </w:rPr>
              <w:t xml:space="preserve"> малките и средните предприятия, където попадат част от превозвачите</w:t>
            </w:r>
            <w:r w:rsidR="00411E46">
              <w:rPr>
                <w:rFonts w:ascii="Times New Roman" w:eastAsia="Times New Roman" w:hAnsi="Times New Roman" w:cs="Times New Roman"/>
                <w:sz w:val="24"/>
                <w:szCs w:val="24"/>
                <w:lang w:val="bg-BG"/>
              </w:rPr>
              <w:t>, тъй като те не могат да получат полагащите им се средства, предвидени в държавния бюджет за компенсиране на намалените им приходи от прилагането на задължителните намаления при пътувания по автомобилния трансп</w:t>
            </w:r>
            <w:r>
              <w:rPr>
                <w:rFonts w:ascii="Times New Roman" w:eastAsia="Times New Roman" w:hAnsi="Times New Roman" w:cs="Times New Roman"/>
                <w:sz w:val="24"/>
                <w:szCs w:val="24"/>
                <w:lang w:val="bg-BG"/>
              </w:rPr>
              <w:t>орт на учащи, лица, получаващи пенсия за осигурителен стаж и възраст</w:t>
            </w:r>
            <w:r w:rsidR="00411E46">
              <w:rPr>
                <w:rFonts w:ascii="Times New Roman" w:eastAsia="Times New Roman" w:hAnsi="Times New Roman" w:cs="Times New Roman"/>
                <w:sz w:val="24"/>
                <w:szCs w:val="24"/>
                <w:lang w:val="bg-BG"/>
              </w:rPr>
              <w:t xml:space="preserve"> и хора с увреждания.</w:t>
            </w:r>
          </w:p>
          <w:p w14:paraId="17511D98" w14:textId="77777777" w:rsidR="00411E46" w:rsidRDefault="00411E46" w:rsidP="00411E46">
            <w:pPr>
              <w:spacing w:before="120" w:after="120" w:line="240" w:lineRule="auto"/>
              <w:rPr>
                <w:rFonts w:ascii="Times New Roman" w:eastAsia="Times New Roman" w:hAnsi="Times New Roman" w:cs="Times New Roman"/>
                <w:sz w:val="24"/>
                <w:szCs w:val="24"/>
                <w:lang w:val="bg-BG"/>
              </w:rPr>
            </w:pPr>
          </w:p>
          <w:p w14:paraId="64FFB2D5" w14:textId="33C4933B" w:rsidR="00411E46" w:rsidRDefault="00411E46" w:rsidP="00411E46">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Административна тежест: Не се идентифицира.</w:t>
            </w:r>
          </w:p>
          <w:p w14:paraId="0775157F" w14:textId="77777777" w:rsidR="00411E46" w:rsidRDefault="00411E46" w:rsidP="00666C82">
            <w:pPr>
              <w:spacing w:before="120" w:after="120" w:line="240" w:lineRule="auto"/>
              <w:rPr>
                <w:rFonts w:ascii="Times New Roman" w:eastAsia="Times New Roman" w:hAnsi="Times New Roman" w:cs="Times New Roman"/>
                <w:sz w:val="24"/>
                <w:szCs w:val="24"/>
                <w:lang w:val="bg-BG"/>
              </w:rPr>
            </w:pPr>
          </w:p>
          <w:p w14:paraId="30F085B3" w14:textId="1BFC2DAF" w:rsidR="00411E46" w:rsidRPr="00411E46" w:rsidRDefault="00254A3F" w:rsidP="00666C82">
            <w:pPr>
              <w:spacing w:before="120" w:after="120" w:line="240" w:lineRule="auto"/>
              <w:jc w:val="both"/>
              <w:rPr>
                <w:rFonts w:ascii="Times New Roman" w:eastAsia="Times New Roman" w:hAnsi="Times New Roman" w:cs="Times New Roman"/>
                <w:b/>
                <w:sz w:val="24"/>
                <w:szCs w:val="24"/>
                <w:lang w:val="bg-BG"/>
              </w:rPr>
            </w:pPr>
            <w:r w:rsidRPr="00411E46">
              <w:rPr>
                <w:rFonts w:ascii="Times New Roman" w:eastAsia="Times New Roman" w:hAnsi="Times New Roman" w:cs="Times New Roman"/>
                <w:b/>
                <w:sz w:val="24"/>
                <w:szCs w:val="24"/>
                <w:lang w:val="bg-BG"/>
              </w:rPr>
              <w:t>4.</w:t>
            </w:r>
            <w:r w:rsidR="00B1027D" w:rsidRPr="00411E46">
              <w:rPr>
                <w:rFonts w:ascii="Times New Roman" w:eastAsia="Times New Roman" w:hAnsi="Times New Roman" w:cs="Times New Roman"/>
                <w:b/>
                <w:sz w:val="24"/>
                <w:szCs w:val="24"/>
              </w:rPr>
              <w:t>1.</w:t>
            </w:r>
            <w:r w:rsidRPr="00411E46">
              <w:rPr>
                <w:rFonts w:ascii="Times New Roman" w:eastAsia="Times New Roman" w:hAnsi="Times New Roman" w:cs="Times New Roman"/>
                <w:b/>
                <w:sz w:val="24"/>
                <w:szCs w:val="24"/>
                <w:lang w:val="bg-BG"/>
              </w:rPr>
              <w:t xml:space="preserve">2. </w:t>
            </w:r>
            <w:r w:rsidR="00411E46">
              <w:rPr>
                <w:rFonts w:ascii="Times New Roman" w:eastAsia="Times New Roman" w:hAnsi="Times New Roman" w:cs="Times New Roman"/>
                <w:b/>
                <w:sz w:val="24"/>
                <w:szCs w:val="24"/>
                <w:lang w:val="bg-BG"/>
              </w:rPr>
              <w:t>По проблем 2.</w:t>
            </w:r>
          </w:p>
          <w:p w14:paraId="3BB4C309" w14:textId="26B9FC6F" w:rsidR="00411E46" w:rsidRDefault="00411E46"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Описание:</w:t>
            </w:r>
          </w:p>
          <w:p w14:paraId="6069BA1A" w14:textId="2489D6C8" w:rsidR="00B712D8" w:rsidRPr="00B712D8" w:rsidRDefault="00B712D8" w:rsidP="00B712D8">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Няма да има промяна в </w:t>
            </w:r>
            <w:r w:rsidRPr="00B712D8">
              <w:rPr>
                <w:rFonts w:ascii="Times New Roman" w:eastAsia="Times New Roman" w:hAnsi="Times New Roman" w:cs="Times New Roman"/>
                <w:iCs/>
                <w:sz w:val="24"/>
                <w:szCs w:val="24"/>
                <w:lang w:val="bg-BG"/>
              </w:rPr>
              <w:t>дейс</w:t>
            </w:r>
            <w:r>
              <w:rPr>
                <w:rFonts w:ascii="Times New Roman" w:eastAsia="Times New Roman" w:hAnsi="Times New Roman" w:cs="Times New Roman"/>
                <w:iCs/>
                <w:sz w:val="24"/>
                <w:szCs w:val="24"/>
                <w:lang w:val="bg-BG"/>
              </w:rPr>
              <w:t>тващите разпоредби на Наредбата, с</w:t>
            </w:r>
            <w:r w:rsidRPr="00B712D8">
              <w:rPr>
                <w:rFonts w:ascii="Times New Roman" w:eastAsia="Times New Roman" w:hAnsi="Times New Roman" w:cs="Times New Roman"/>
                <w:iCs/>
                <w:sz w:val="24"/>
                <w:szCs w:val="24"/>
                <w:lang w:val="bg-BG"/>
              </w:rPr>
              <w:t xml:space="preserve">ъгласно </w:t>
            </w:r>
            <w:r>
              <w:rPr>
                <w:rFonts w:ascii="Times New Roman" w:eastAsia="Times New Roman" w:hAnsi="Times New Roman" w:cs="Times New Roman"/>
                <w:iCs/>
                <w:sz w:val="24"/>
                <w:szCs w:val="24"/>
                <w:lang w:val="bg-BG"/>
              </w:rPr>
              <w:t xml:space="preserve">които </w:t>
            </w:r>
            <w:r w:rsidRPr="00B712D8">
              <w:rPr>
                <w:rFonts w:ascii="Times New Roman" w:eastAsia="Times New Roman" w:hAnsi="Times New Roman" w:cs="Times New Roman"/>
                <w:iCs/>
                <w:sz w:val="24"/>
                <w:szCs w:val="24"/>
                <w:lang w:val="bg-BG"/>
              </w:rPr>
              <w:t>предвидените в държавния бюджет средства за компенсиране на превозвачите за намалените им приходи от прилагане на преференциални цени за пътуване на определени групи пътници първоначално се разпределят на база брой правоимащи по общини. Актуализирането на определените годишни лимити може да бъде извършено единствено на основание чл. 14 от Наредбата, когато след изтичане на деветмесечието на годината на база постъпилите от всички общини в страната отчетни справки за издадените реално безплатни и по намалени цени превозни документи от превозвачите за периода от 01.01. до 30.09., министърът на транспорта и съобщенията прави промени в годишното разпределение на средствата за компенсации, в рамките на определените в централния бюджет средства за тази цел, като натрупаните излишъци се балансират с недостига на средства по общини.</w:t>
            </w:r>
          </w:p>
          <w:p w14:paraId="0A85CF02" w14:textId="5C47F357" w:rsidR="00DC4D62" w:rsidRDefault="00DC4D62" w:rsidP="00666C82">
            <w:pPr>
              <w:tabs>
                <w:tab w:val="left" w:pos="232"/>
              </w:tabs>
              <w:spacing w:after="200" w:line="240" w:lineRule="auto"/>
              <w:jc w:val="both"/>
              <w:textAlignment w:val="center"/>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А</w:t>
            </w:r>
            <w:r w:rsidRPr="003A3BB0">
              <w:rPr>
                <w:rFonts w:ascii="Times New Roman" w:eastAsia="Calibri" w:hAnsi="Times New Roman" w:cs="Times New Roman"/>
                <w:bCs/>
                <w:sz w:val="24"/>
                <w:szCs w:val="24"/>
                <w:lang w:val="bg-BG"/>
              </w:rPr>
              <w:t>ктуализация</w:t>
            </w:r>
            <w:r>
              <w:rPr>
                <w:rFonts w:ascii="Times New Roman" w:eastAsia="Calibri" w:hAnsi="Times New Roman" w:cs="Times New Roman"/>
                <w:bCs/>
                <w:sz w:val="24"/>
                <w:szCs w:val="24"/>
                <w:lang w:val="bg-BG"/>
              </w:rPr>
              <w:t>та</w:t>
            </w:r>
            <w:r w:rsidRPr="003A3BB0">
              <w:rPr>
                <w:rFonts w:ascii="Times New Roman" w:eastAsia="Calibri" w:hAnsi="Times New Roman" w:cs="Times New Roman"/>
                <w:bCs/>
                <w:sz w:val="24"/>
                <w:szCs w:val="24"/>
                <w:lang w:val="bg-BG"/>
              </w:rPr>
              <w:t xml:space="preserve"> на бюджетните взаимоотношения с общините </w:t>
            </w:r>
            <w:r>
              <w:rPr>
                <w:rFonts w:ascii="Times New Roman" w:eastAsia="Calibri" w:hAnsi="Times New Roman" w:cs="Times New Roman"/>
                <w:bCs/>
                <w:sz w:val="24"/>
                <w:szCs w:val="24"/>
                <w:lang w:val="bg-BG"/>
              </w:rPr>
              <w:t xml:space="preserve">ще продължи да бъде извършвана в края на годината – в четвъртото тримесечие, т.е. реално </w:t>
            </w:r>
            <w:r w:rsidRPr="003A3BB0">
              <w:rPr>
                <w:rFonts w:ascii="Times New Roman" w:eastAsia="Calibri" w:hAnsi="Times New Roman" w:cs="Times New Roman"/>
                <w:bCs/>
                <w:sz w:val="24"/>
                <w:szCs w:val="24"/>
                <w:lang w:val="bg-BG"/>
              </w:rPr>
              <w:t>необходимите средства за компенсиране на направе</w:t>
            </w:r>
            <w:r>
              <w:rPr>
                <w:rFonts w:ascii="Times New Roman" w:eastAsia="Calibri" w:hAnsi="Times New Roman" w:cs="Times New Roman"/>
                <w:bCs/>
                <w:sz w:val="24"/>
                <w:szCs w:val="24"/>
                <w:lang w:val="bg-BG"/>
              </w:rPr>
              <w:t>ните от превозвачите намаления ще продължат да се получават с голямо закъснение, което ще поставя под риск предоставяната от тях обществена превозна услуга.</w:t>
            </w:r>
          </w:p>
          <w:p w14:paraId="4342778A" w14:textId="209AFEF9" w:rsidR="00DC4D62" w:rsidRPr="00DC4D62" w:rsidRDefault="00C07393" w:rsidP="00666C82">
            <w:pPr>
              <w:tabs>
                <w:tab w:val="left" w:pos="232"/>
              </w:tabs>
              <w:spacing w:after="200" w:line="240" w:lineRule="auto"/>
              <w:jc w:val="both"/>
              <w:textAlignment w:val="center"/>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Отчитаната към 30.09. необходимост</w:t>
            </w:r>
            <w:r w:rsidR="00DC4D62" w:rsidRPr="003A3BB0">
              <w:rPr>
                <w:rFonts w:ascii="Times New Roman" w:eastAsia="Calibri" w:hAnsi="Times New Roman" w:cs="Times New Roman"/>
                <w:bCs/>
                <w:sz w:val="24"/>
                <w:szCs w:val="24"/>
                <w:lang w:val="bg-BG"/>
              </w:rPr>
              <w:t xml:space="preserve"> от средства за субсидиране</w:t>
            </w:r>
            <w:r>
              <w:rPr>
                <w:rFonts w:ascii="Times New Roman" w:eastAsia="Calibri" w:hAnsi="Times New Roman" w:cs="Times New Roman"/>
                <w:bCs/>
                <w:sz w:val="24"/>
                <w:szCs w:val="24"/>
                <w:lang w:val="bg-BG"/>
              </w:rPr>
              <w:t xml:space="preserve"> спрямо която се определят актуализираните годишни лимити за субсидии и тези за </w:t>
            </w:r>
            <w:r w:rsidR="00DC4D62" w:rsidRPr="003A3BB0">
              <w:rPr>
                <w:rFonts w:ascii="Times New Roman" w:eastAsia="Calibri" w:hAnsi="Times New Roman" w:cs="Times New Roman"/>
                <w:bCs/>
                <w:sz w:val="24"/>
                <w:szCs w:val="24"/>
                <w:lang w:val="bg-BG"/>
              </w:rPr>
              <w:t>четвър</w:t>
            </w:r>
            <w:r>
              <w:rPr>
                <w:rFonts w:ascii="Times New Roman" w:eastAsia="Calibri" w:hAnsi="Times New Roman" w:cs="Times New Roman"/>
                <w:bCs/>
                <w:sz w:val="24"/>
                <w:szCs w:val="24"/>
                <w:lang w:val="bg-BG"/>
              </w:rPr>
              <w:t xml:space="preserve">тото тримесечие </w:t>
            </w:r>
            <w:r w:rsidR="00DC4D62" w:rsidRPr="003A3BB0">
              <w:rPr>
                <w:rFonts w:ascii="Times New Roman" w:eastAsia="Calibri" w:hAnsi="Times New Roman" w:cs="Times New Roman"/>
                <w:bCs/>
                <w:sz w:val="24"/>
                <w:szCs w:val="24"/>
                <w:lang w:val="bg-BG"/>
              </w:rPr>
              <w:t xml:space="preserve">ще </w:t>
            </w:r>
            <w:r>
              <w:rPr>
                <w:rFonts w:ascii="Times New Roman" w:eastAsia="Calibri" w:hAnsi="Times New Roman" w:cs="Times New Roman"/>
                <w:bCs/>
                <w:sz w:val="24"/>
                <w:szCs w:val="24"/>
                <w:lang w:val="bg-BG"/>
              </w:rPr>
              <w:t>продължи да бъде изк</w:t>
            </w:r>
            <w:r w:rsidR="003F3B1B">
              <w:rPr>
                <w:rFonts w:ascii="Times New Roman" w:eastAsia="Calibri" w:hAnsi="Times New Roman" w:cs="Times New Roman"/>
                <w:bCs/>
                <w:sz w:val="24"/>
                <w:szCs w:val="24"/>
                <w:lang w:val="bg-BG"/>
              </w:rPr>
              <w:t xml:space="preserve">уствено висока, което </w:t>
            </w:r>
            <w:r>
              <w:rPr>
                <w:rFonts w:ascii="Times New Roman" w:eastAsia="Calibri" w:hAnsi="Times New Roman" w:cs="Times New Roman"/>
                <w:bCs/>
                <w:sz w:val="24"/>
                <w:szCs w:val="24"/>
                <w:lang w:val="bg-BG"/>
              </w:rPr>
              <w:t>се отразява негативно върху планиране на необходимите за целта средства в държавния бюджет за следващата календарна година.</w:t>
            </w:r>
          </w:p>
          <w:p w14:paraId="00815F59" w14:textId="77777777" w:rsidR="00411E46" w:rsidRPr="00E90599" w:rsidRDefault="00411E46" w:rsidP="00411E46">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Положителни (икономически/социални/екологични) въздействия:</w:t>
            </w:r>
          </w:p>
          <w:p w14:paraId="7E338922" w14:textId="2DC3D1B6" w:rsidR="00411E46" w:rsidRDefault="00411E46" w:rsidP="00411E46">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Не се идентифицират.</w:t>
            </w:r>
          </w:p>
          <w:p w14:paraId="4C510F94" w14:textId="72727EC8" w:rsidR="00411E46" w:rsidRDefault="00411E46" w:rsidP="00411E46">
            <w:pPr>
              <w:spacing w:before="120" w:after="120" w:line="240" w:lineRule="auto"/>
              <w:jc w:val="both"/>
              <w:rPr>
                <w:rFonts w:ascii="Times New Roman" w:eastAsia="Times New Roman" w:hAnsi="Times New Roman" w:cs="Times New Roman"/>
                <w:sz w:val="24"/>
                <w:szCs w:val="24"/>
                <w:lang w:val="bg-BG"/>
              </w:rPr>
            </w:pPr>
          </w:p>
          <w:p w14:paraId="40800E5C" w14:textId="77777777" w:rsidR="00411E46" w:rsidRDefault="00411E46" w:rsidP="00411E46">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lastRenderedPageBreak/>
              <w:t>Отрицателни (икономически/социални/екологични) въздействия:</w:t>
            </w:r>
          </w:p>
          <w:p w14:paraId="24DC0F49" w14:textId="4D9B95B6" w:rsidR="00411E46" w:rsidRDefault="00411E46" w:rsidP="00411E46">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 този вариант ще остане наличен и втория идентифициран проблем, с оглед на което ще има:</w:t>
            </w:r>
          </w:p>
          <w:p w14:paraId="1A606A5F" w14:textId="2C309F46" w:rsidR="00411E46" w:rsidRDefault="00411E46" w:rsidP="00411E46">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w:t>
            </w:r>
            <w:r w:rsidRPr="00F4183C">
              <w:rPr>
                <w:rFonts w:ascii="Times New Roman" w:eastAsia="Times New Roman" w:hAnsi="Times New Roman" w:cs="Times New Roman"/>
                <w:sz w:val="24"/>
                <w:szCs w:val="24"/>
                <w:lang w:val="bg-BG"/>
              </w:rPr>
              <w:t xml:space="preserve">реустановяване </w:t>
            </w:r>
            <w:r>
              <w:rPr>
                <w:rFonts w:ascii="Times New Roman" w:eastAsia="Times New Roman" w:hAnsi="Times New Roman" w:cs="Times New Roman"/>
                <w:sz w:val="24"/>
                <w:szCs w:val="24"/>
                <w:lang w:val="bg-BG"/>
              </w:rPr>
              <w:t xml:space="preserve">от страна </w:t>
            </w:r>
            <w:r w:rsidRPr="00F4183C">
              <w:rPr>
                <w:rFonts w:ascii="Times New Roman" w:eastAsia="Times New Roman" w:hAnsi="Times New Roman" w:cs="Times New Roman"/>
                <w:sz w:val="24"/>
                <w:szCs w:val="24"/>
                <w:lang w:val="bg-BG"/>
              </w:rPr>
              <w:t xml:space="preserve">на превозвачи да издават абонаментни карти с нормативноопределените намаления за </w:t>
            </w:r>
            <w:r>
              <w:rPr>
                <w:rFonts w:ascii="Times New Roman" w:eastAsia="Times New Roman" w:hAnsi="Times New Roman" w:cs="Times New Roman"/>
                <w:sz w:val="24"/>
                <w:szCs w:val="24"/>
                <w:lang w:val="bg-BG"/>
              </w:rPr>
              <w:t>всички групи правоимащи</w:t>
            </w:r>
            <w:r w:rsidR="00B712D8">
              <w:rPr>
                <w:rFonts w:ascii="Times New Roman" w:eastAsia="Times New Roman" w:hAnsi="Times New Roman" w:cs="Times New Roman"/>
                <w:sz w:val="24"/>
                <w:szCs w:val="24"/>
                <w:lang w:val="bg-BG"/>
              </w:rPr>
              <w:t xml:space="preserve"> пътници, средствата за компенсации, на които се разпределят от министъра на транспорта и съобщенията</w:t>
            </w:r>
            <w:r w:rsidRPr="00F4183C">
              <w:rPr>
                <w:rFonts w:ascii="Times New Roman" w:eastAsia="Times New Roman" w:hAnsi="Times New Roman" w:cs="Times New Roman"/>
                <w:sz w:val="24"/>
                <w:szCs w:val="24"/>
                <w:lang w:val="bg-BG"/>
              </w:rPr>
              <w:t xml:space="preserve">, </w:t>
            </w:r>
            <w:r w:rsidR="009D2904">
              <w:rPr>
                <w:rFonts w:ascii="Times New Roman" w:eastAsia="Times New Roman" w:hAnsi="Times New Roman" w:cs="Times New Roman"/>
                <w:sz w:val="24"/>
                <w:szCs w:val="24"/>
                <w:lang w:val="bg-BG"/>
              </w:rPr>
              <w:t xml:space="preserve">чиито общ брой за 2025 г. е 3 515 835, </w:t>
            </w:r>
            <w:r w:rsidRPr="00F4183C">
              <w:rPr>
                <w:rFonts w:ascii="Times New Roman" w:eastAsia="Times New Roman" w:hAnsi="Times New Roman" w:cs="Times New Roman"/>
                <w:sz w:val="24"/>
                <w:szCs w:val="24"/>
                <w:lang w:val="bg-BG"/>
              </w:rPr>
              <w:t xml:space="preserve">което ще доведе до невъзможност на посочените лица да ползват </w:t>
            </w:r>
            <w:r w:rsidR="00B712D8">
              <w:rPr>
                <w:rFonts w:ascii="Times New Roman" w:eastAsia="Times New Roman" w:hAnsi="Times New Roman" w:cs="Times New Roman"/>
                <w:sz w:val="24"/>
                <w:szCs w:val="24"/>
                <w:lang w:val="bg-BG"/>
              </w:rPr>
              <w:t xml:space="preserve">нормативноопределените им права при пътуване в автомобилния транспорт </w:t>
            </w:r>
            <w:r w:rsidRPr="00F4183C">
              <w:rPr>
                <w:rFonts w:ascii="Times New Roman" w:eastAsia="Times New Roman" w:hAnsi="Times New Roman" w:cs="Times New Roman"/>
                <w:sz w:val="24"/>
                <w:szCs w:val="24"/>
                <w:lang w:val="bg-BG"/>
              </w:rPr>
              <w:t>и би имало отрицателен социален ефект.</w:t>
            </w:r>
          </w:p>
          <w:p w14:paraId="7FDD7522" w14:textId="77777777" w:rsidR="00411E46" w:rsidRDefault="00411E46" w:rsidP="00411E46">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Вероятност да се стигне до </w:t>
            </w:r>
            <w:r w:rsidRPr="00C1758C">
              <w:rPr>
                <w:rFonts w:ascii="Times New Roman" w:eastAsia="Times New Roman" w:hAnsi="Times New Roman" w:cs="Times New Roman"/>
                <w:sz w:val="24"/>
                <w:szCs w:val="24"/>
                <w:lang w:val="bg-BG"/>
              </w:rPr>
              <w:t>прекратяване от превозвачи на договори, сключени с общини или липса на желаещи да участват в обявени от общините процедури за възлагане обществени превозни услуги, което води до невъзможност на общините да осигурят необходимото транспортно обслужване за населението, включително и на правоимащи лица за възможността да ползват правата си за безплатни и по намалени цени пътувания.</w:t>
            </w:r>
          </w:p>
          <w:p w14:paraId="6DE38326" w14:textId="77777777" w:rsidR="00411E46" w:rsidRPr="00E90599" w:rsidRDefault="00411E46" w:rsidP="00411E46">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Намаляване на качеството на предоставяната от превозвачите обществени транспортни услуги, съответно намаляване на ползването на обществен транспорт, което би имало и отрицателно екологично въздействие. </w:t>
            </w:r>
          </w:p>
          <w:p w14:paraId="4C2B34ED" w14:textId="77777777" w:rsidR="00411E46" w:rsidRPr="00E90599" w:rsidRDefault="00411E46" w:rsidP="00411E46">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309A4622" w14:textId="77777777" w:rsidR="00411E46" w:rsidRPr="00E90599" w:rsidRDefault="00411E46" w:rsidP="00411E46">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 xml:space="preserve">Специфични въздействия: </w:t>
            </w:r>
          </w:p>
          <w:p w14:paraId="29815E9E" w14:textId="77777777" w:rsidR="00411E46" w:rsidRDefault="00411E46" w:rsidP="00411E46">
            <w:pPr>
              <w:spacing w:before="120" w:after="120" w:line="240" w:lineRule="auto"/>
              <w:jc w:val="both"/>
              <w:rPr>
                <w:rFonts w:ascii="Times New Roman" w:eastAsia="Times New Roman" w:hAnsi="Times New Roman" w:cs="Times New Roman"/>
                <w:sz w:val="24"/>
                <w:szCs w:val="24"/>
                <w:lang w:val="ru-RU"/>
              </w:rPr>
            </w:pPr>
            <w:r w:rsidRPr="00E90599">
              <w:rPr>
                <w:rFonts w:ascii="Times New Roman" w:eastAsia="Times New Roman" w:hAnsi="Times New Roman" w:cs="Times New Roman"/>
                <w:sz w:val="24"/>
                <w:szCs w:val="24"/>
                <w:lang w:val="bg-BG"/>
              </w:rPr>
              <w:t>Въздействия върху малките и средните предприятия:</w:t>
            </w:r>
            <w:r w:rsidRPr="00E90599">
              <w:rPr>
                <w:rFonts w:ascii="Times New Roman" w:eastAsia="Times New Roman" w:hAnsi="Times New Roman" w:cs="Times New Roman"/>
                <w:sz w:val="24"/>
                <w:szCs w:val="24"/>
                <w:lang w:val="ru-RU"/>
              </w:rPr>
              <w:t xml:space="preserve"> </w:t>
            </w:r>
          </w:p>
          <w:p w14:paraId="6317AC30" w14:textId="0F57F8F7" w:rsidR="00411E46" w:rsidRPr="00E90599" w:rsidRDefault="00992537" w:rsidP="00411E46">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w:t>
            </w:r>
            <w:r w:rsidR="00411E46">
              <w:rPr>
                <w:rFonts w:ascii="Times New Roman" w:eastAsia="Times New Roman" w:hAnsi="Times New Roman" w:cs="Times New Roman"/>
                <w:sz w:val="24"/>
                <w:szCs w:val="24"/>
                <w:lang w:val="bg-BG"/>
              </w:rPr>
              <w:t xml:space="preserve">еефективността в разпоредби от Наредбата </w:t>
            </w:r>
            <w:r>
              <w:rPr>
                <w:rFonts w:ascii="Times New Roman" w:eastAsia="Times New Roman" w:hAnsi="Times New Roman" w:cs="Times New Roman"/>
                <w:sz w:val="24"/>
                <w:szCs w:val="24"/>
                <w:lang w:val="bg-BG"/>
              </w:rPr>
              <w:t xml:space="preserve">по отношение на преразпределянето на средствата за компенсации единствено след изтичане на деветмесечието на годината при предоставяне на средствата в четвърто тримесечие </w:t>
            </w:r>
            <w:r w:rsidR="00411E46">
              <w:rPr>
                <w:rFonts w:ascii="Times New Roman" w:eastAsia="Times New Roman" w:hAnsi="Times New Roman" w:cs="Times New Roman"/>
                <w:sz w:val="24"/>
                <w:szCs w:val="24"/>
                <w:lang w:val="bg-BG"/>
              </w:rPr>
              <w:t xml:space="preserve">има </w:t>
            </w:r>
            <w:r w:rsidR="00411E46" w:rsidRPr="00E90599">
              <w:rPr>
                <w:rFonts w:ascii="Times New Roman" w:eastAsia="Times New Roman" w:hAnsi="Times New Roman" w:cs="Times New Roman"/>
                <w:sz w:val="24"/>
                <w:szCs w:val="24"/>
                <w:lang w:val="bg-BG"/>
              </w:rPr>
              <w:t xml:space="preserve">негативно въздействие </w:t>
            </w:r>
            <w:r w:rsidR="00411E46">
              <w:rPr>
                <w:rFonts w:ascii="Times New Roman" w:eastAsia="Times New Roman" w:hAnsi="Times New Roman" w:cs="Times New Roman"/>
                <w:sz w:val="24"/>
                <w:szCs w:val="24"/>
                <w:lang w:val="bg-BG"/>
              </w:rPr>
              <w:t>върху</w:t>
            </w:r>
            <w:r w:rsidR="00411E46" w:rsidRPr="00E90599">
              <w:rPr>
                <w:rFonts w:ascii="Times New Roman" w:eastAsia="Times New Roman" w:hAnsi="Times New Roman" w:cs="Times New Roman"/>
                <w:sz w:val="24"/>
                <w:szCs w:val="24"/>
                <w:lang w:val="bg-BG"/>
              </w:rPr>
              <w:t xml:space="preserve"> малките и средните предприятия, където попадат част от превозвачите</w:t>
            </w:r>
            <w:r w:rsidR="00411E46">
              <w:rPr>
                <w:rFonts w:ascii="Times New Roman" w:eastAsia="Times New Roman" w:hAnsi="Times New Roman" w:cs="Times New Roman"/>
                <w:sz w:val="24"/>
                <w:szCs w:val="24"/>
                <w:lang w:val="bg-BG"/>
              </w:rPr>
              <w:t xml:space="preserve">, тъй като те не могат да получат полагащите им се средства, предвидени в държавния бюджет за компенсиране на намалените им приходи от прилагането на задължителните намаления при пътувания по автомобилния транспорт на </w:t>
            </w:r>
            <w:r>
              <w:rPr>
                <w:rFonts w:ascii="Times New Roman" w:eastAsia="Times New Roman" w:hAnsi="Times New Roman" w:cs="Times New Roman"/>
                <w:sz w:val="24"/>
                <w:szCs w:val="24"/>
                <w:lang w:val="bg-BG"/>
              </w:rPr>
              <w:t>всички групи правоимащи.</w:t>
            </w:r>
          </w:p>
          <w:p w14:paraId="2D76B2A6" w14:textId="6F91E011" w:rsidR="00411E46" w:rsidRDefault="00411E46" w:rsidP="00411E46">
            <w:pPr>
              <w:spacing w:before="120" w:after="120" w:line="240" w:lineRule="auto"/>
              <w:jc w:val="both"/>
              <w:rPr>
                <w:rFonts w:ascii="Times New Roman" w:eastAsia="Times New Roman" w:hAnsi="Times New Roman" w:cs="Times New Roman"/>
                <w:sz w:val="24"/>
                <w:szCs w:val="24"/>
                <w:lang w:val="bg-BG"/>
              </w:rPr>
            </w:pPr>
          </w:p>
          <w:p w14:paraId="4A4DEFE6" w14:textId="6481B8F4" w:rsidR="00411E46" w:rsidRPr="00E90599" w:rsidRDefault="00411E46" w:rsidP="00411E46">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Административна тежест: Не се идентифицира.</w:t>
            </w:r>
          </w:p>
          <w:p w14:paraId="4F4D06DC" w14:textId="1004387C" w:rsidR="00254A3F" w:rsidRDefault="00254A3F" w:rsidP="00666C82">
            <w:pPr>
              <w:spacing w:before="120" w:after="120" w:line="240" w:lineRule="auto"/>
              <w:rPr>
                <w:rFonts w:ascii="Times New Roman" w:eastAsia="Times New Roman" w:hAnsi="Times New Roman" w:cs="Times New Roman"/>
                <w:sz w:val="24"/>
                <w:szCs w:val="24"/>
                <w:lang w:val="bg-BG"/>
              </w:rPr>
            </w:pPr>
          </w:p>
          <w:p w14:paraId="29F01D30" w14:textId="0F02CAC6" w:rsidR="00411E46" w:rsidRDefault="00254A3F" w:rsidP="00666C82">
            <w:pPr>
              <w:spacing w:before="120" w:after="120" w:line="240" w:lineRule="auto"/>
              <w:jc w:val="both"/>
              <w:rPr>
                <w:rFonts w:ascii="Times New Roman" w:eastAsia="Times New Roman" w:hAnsi="Times New Roman" w:cs="Times New Roman"/>
                <w:b/>
                <w:sz w:val="24"/>
                <w:szCs w:val="24"/>
                <w:lang w:val="bg-BG"/>
              </w:rPr>
            </w:pPr>
            <w:r w:rsidRPr="00E61AD6">
              <w:rPr>
                <w:rFonts w:ascii="Times New Roman" w:eastAsia="Times New Roman" w:hAnsi="Times New Roman" w:cs="Times New Roman"/>
                <w:b/>
                <w:sz w:val="24"/>
                <w:szCs w:val="24"/>
                <w:lang w:val="bg-BG"/>
              </w:rPr>
              <w:t>4.</w:t>
            </w:r>
            <w:r w:rsidR="00B1027D" w:rsidRPr="00E61AD6">
              <w:rPr>
                <w:rFonts w:ascii="Times New Roman" w:eastAsia="Times New Roman" w:hAnsi="Times New Roman" w:cs="Times New Roman"/>
                <w:b/>
                <w:sz w:val="24"/>
                <w:szCs w:val="24"/>
              </w:rPr>
              <w:t>1.</w:t>
            </w:r>
            <w:r w:rsidRPr="00E61AD6">
              <w:rPr>
                <w:rFonts w:ascii="Times New Roman" w:eastAsia="Times New Roman" w:hAnsi="Times New Roman" w:cs="Times New Roman"/>
                <w:b/>
                <w:sz w:val="24"/>
                <w:szCs w:val="24"/>
                <w:lang w:val="bg-BG"/>
              </w:rPr>
              <w:t xml:space="preserve">3. </w:t>
            </w:r>
            <w:r w:rsidR="00E61AD6">
              <w:rPr>
                <w:rFonts w:ascii="Times New Roman" w:eastAsia="Times New Roman" w:hAnsi="Times New Roman" w:cs="Times New Roman"/>
                <w:b/>
                <w:sz w:val="24"/>
                <w:szCs w:val="24"/>
                <w:lang w:val="bg-BG"/>
              </w:rPr>
              <w:t>По проблем 3.</w:t>
            </w:r>
          </w:p>
          <w:p w14:paraId="7929D987" w14:textId="5982A769" w:rsidR="00E61AD6" w:rsidRPr="00E61AD6" w:rsidRDefault="00E61AD6"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Описание:</w:t>
            </w:r>
          </w:p>
          <w:p w14:paraId="0CF7B1C2" w14:textId="5A6B3B42" w:rsidR="00254A3F" w:rsidRDefault="00B712D8"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w:t>
            </w:r>
            <w:r w:rsidR="00E77C0D" w:rsidRPr="00E77C0D">
              <w:rPr>
                <w:rFonts w:ascii="Times New Roman" w:eastAsia="Times New Roman" w:hAnsi="Times New Roman" w:cs="Times New Roman"/>
                <w:sz w:val="24"/>
                <w:szCs w:val="24"/>
                <w:lang w:val="bg-BG"/>
              </w:rPr>
              <w:t>рехвърляне</w:t>
            </w:r>
            <w:r>
              <w:rPr>
                <w:rFonts w:ascii="Times New Roman" w:eastAsia="Times New Roman" w:hAnsi="Times New Roman" w:cs="Times New Roman"/>
                <w:sz w:val="24"/>
                <w:szCs w:val="24"/>
                <w:lang w:val="bg-BG"/>
              </w:rPr>
              <w:t>то</w:t>
            </w:r>
            <w:r w:rsidR="00E77C0D" w:rsidRPr="00E77C0D">
              <w:rPr>
                <w:rFonts w:ascii="Times New Roman" w:eastAsia="Times New Roman" w:hAnsi="Times New Roman" w:cs="Times New Roman"/>
                <w:sz w:val="24"/>
                <w:szCs w:val="24"/>
                <w:lang w:val="bg-BG"/>
              </w:rPr>
              <w:t xml:space="preserve"> на средства за компе</w:t>
            </w:r>
            <w:r>
              <w:rPr>
                <w:rFonts w:ascii="Times New Roman" w:eastAsia="Times New Roman" w:hAnsi="Times New Roman" w:cs="Times New Roman"/>
                <w:sz w:val="24"/>
                <w:szCs w:val="24"/>
                <w:lang w:val="bg-BG"/>
              </w:rPr>
              <w:t xml:space="preserve">нсации от една категория </w:t>
            </w:r>
            <w:r w:rsidR="003D2396">
              <w:rPr>
                <w:rFonts w:ascii="Times New Roman" w:eastAsia="Times New Roman" w:hAnsi="Times New Roman" w:cs="Times New Roman"/>
                <w:sz w:val="24"/>
                <w:szCs w:val="24"/>
                <w:lang w:val="bg-BG"/>
              </w:rPr>
              <w:t xml:space="preserve">в друга </w:t>
            </w:r>
            <w:r w:rsidR="003D2396" w:rsidRPr="00E77C0D">
              <w:rPr>
                <w:rFonts w:ascii="Times New Roman" w:eastAsia="Times New Roman" w:hAnsi="Times New Roman" w:cs="Times New Roman"/>
                <w:sz w:val="24"/>
                <w:szCs w:val="24"/>
                <w:lang w:val="bg-BG"/>
              </w:rPr>
              <w:t>в рамките на общ</w:t>
            </w:r>
            <w:r w:rsidR="003D2396">
              <w:rPr>
                <w:rFonts w:ascii="Times New Roman" w:eastAsia="Times New Roman" w:hAnsi="Times New Roman" w:cs="Times New Roman"/>
                <w:sz w:val="24"/>
                <w:szCs w:val="24"/>
                <w:lang w:val="bg-BG"/>
              </w:rPr>
              <w:t>о определения лимит на общината ще продължи да не може да бъде извършвано, дори и</w:t>
            </w:r>
            <w:r w:rsidR="00E77C0D" w:rsidRPr="00E77C0D">
              <w:rPr>
                <w:rFonts w:ascii="Times New Roman" w:eastAsia="Times New Roman" w:hAnsi="Times New Roman" w:cs="Times New Roman"/>
                <w:sz w:val="24"/>
                <w:szCs w:val="24"/>
                <w:lang w:val="bg-BG"/>
              </w:rPr>
              <w:t xml:space="preserve"> в четвъртото тримесечие на годината</w:t>
            </w:r>
            <w:r w:rsidR="003D2396">
              <w:rPr>
                <w:rFonts w:ascii="Times New Roman" w:eastAsia="Times New Roman" w:hAnsi="Times New Roman" w:cs="Times New Roman"/>
                <w:sz w:val="24"/>
                <w:szCs w:val="24"/>
                <w:lang w:val="bg-BG"/>
              </w:rPr>
              <w:t>.</w:t>
            </w:r>
          </w:p>
          <w:p w14:paraId="2D92AECC" w14:textId="72F00608" w:rsidR="00C07393" w:rsidRDefault="00C07393"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Ще продължи да съществува констатирания</w:t>
            </w:r>
            <w:r w:rsidR="00C45CFD">
              <w:rPr>
                <w:rFonts w:ascii="Times New Roman" w:eastAsia="Times New Roman" w:hAnsi="Times New Roman" w:cs="Times New Roman"/>
                <w:sz w:val="24"/>
                <w:szCs w:val="24"/>
                <w:lang w:val="bg-BG"/>
              </w:rPr>
              <w:t>т</w:t>
            </w:r>
            <w:r>
              <w:rPr>
                <w:rFonts w:ascii="Times New Roman" w:eastAsia="Times New Roman" w:hAnsi="Times New Roman" w:cs="Times New Roman"/>
                <w:sz w:val="24"/>
                <w:szCs w:val="24"/>
                <w:lang w:val="bg-BG"/>
              </w:rPr>
              <w:t xml:space="preserve"> проблем, че </w:t>
            </w:r>
            <w:r w:rsidR="00C45CFD">
              <w:rPr>
                <w:rFonts w:ascii="Times New Roman" w:eastAsia="Times New Roman" w:hAnsi="Times New Roman" w:cs="Times New Roman"/>
                <w:sz w:val="24"/>
                <w:szCs w:val="24"/>
                <w:lang w:val="bg-BG"/>
              </w:rPr>
              <w:t>след актуализиране на годишните лимити от средства за компенсации на общините по групи правоимащи спрямо реално издадените превозни документи на преференциални цени за деветмесечието на годината, в последното тримесечие, което е прогнозно, да има разлики в необходимостта от средства в различните категории. Съответно общината да е задължена да възстанови излишни средства в някоя категория правоимащи, въпреки наличието на недостиг в друга категория.</w:t>
            </w:r>
          </w:p>
          <w:p w14:paraId="248F9FFC" w14:textId="77777777" w:rsidR="00076E63" w:rsidRPr="00E90599" w:rsidRDefault="00076E63"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Положителни (икономически/социални/</w:t>
            </w:r>
            <w:r w:rsidR="00064387" w:rsidRPr="00E90599">
              <w:rPr>
                <w:rFonts w:ascii="Times New Roman" w:eastAsia="Times New Roman" w:hAnsi="Times New Roman" w:cs="Times New Roman"/>
                <w:sz w:val="24"/>
                <w:szCs w:val="24"/>
                <w:lang w:val="bg-BG"/>
              </w:rPr>
              <w:t>екологични</w:t>
            </w:r>
            <w:r w:rsidRPr="00E90599">
              <w:rPr>
                <w:rFonts w:ascii="Times New Roman" w:eastAsia="Times New Roman" w:hAnsi="Times New Roman" w:cs="Times New Roman"/>
                <w:sz w:val="24"/>
                <w:szCs w:val="24"/>
                <w:lang w:val="bg-BG"/>
              </w:rPr>
              <w:t>) въздействия:</w:t>
            </w:r>
          </w:p>
          <w:p w14:paraId="34F94B42" w14:textId="77777777" w:rsidR="00076E63" w:rsidRPr="00E90599" w:rsidRDefault="00BB0A1E"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Не се идентифицират</w:t>
            </w:r>
            <w:r w:rsidR="008E00AB" w:rsidRPr="00E90599">
              <w:rPr>
                <w:rFonts w:ascii="Times New Roman" w:eastAsia="Times New Roman" w:hAnsi="Times New Roman" w:cs="Times New Roman"/>
                <w:sz w:val="24"/>
                <w:szCs w:val="24"/>
                <w:lang w:val="bg-BG"/>
              </w:rPr>
              <w:t>.</w:t>
            </w:r>
          </w:p>
          <w:p w14:paraId="5AC8EC1B" w14:textId="77777777" w:rsidR="00076E63" w:rsidRPr="00E90599" w:rsidRDefault="00076E63" w:rsidP="00666C82">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(върху всяка за</w:t>
            </w:r>
            <w:r w:rsidR="00E653D3" w:rsidRPr="00E90599">
              <w:rPr>
                <w:rFonts w:ascii="Times New Roman" w:eastAsia="Times New Roman" w:hAnsi="Times New Roman" w:cs="Times New Roman"/>
                <w:i/>
                <w:sz w:val="16"/>
                <w:szCs w:val="16"/>
                <w:lang w:val="bg-BG"/>
              </w:rPr>
              <w:t>интересована</w:t>
            </w:r>
            <w:r w:rsidRPr="00E90599">
              <w:rPr>
                <w:rFonts w:ascii="Times New Roman" w:eastAsia="Times New Roman" w:hAnsi="Times New Roman" w:cs="Times New Roman"/>
                <w:i/>
                <w:sz w:val="16"/>
                <w:szCs w:val="16"/>
                <w:lang w:val="bg-BG"/>
              </w:rPr>
              <w:t xml:space="preserve"> страна/група за</w:t>
            </w:r>
            <w:r w:rsidR="00E653D3" w:rsidRPr="00E90599">
              <w:rPr>
                <w:rFonts w:ascii="Times New Roman" w:eastAsia="Times New Roman" w:hAnsi="Times New Roman" w:cs="Times New Roman"/>
                <w:i/>
                <w:sz w:val="16"/>
                <w:szCs w:val="16"/>
                <w:lang w:val="bg-BG"/>
              </w:rPr>
              <w:t>интересовани</w:t>
            </w:r>
            <w:r w:rsidRPr="00E90599">
              <w:rPr>
                <w:rFonts w:ascii="Times New Roman" w:eastAsia="Times New Roman" w:hAnsi="Times New Roman" w:cs="Times New Roman"/>
                <w:i/>
                <w:sz w:val="16"/>
                <w:szCs w:val="16"/>
                <w:lang w:val="bg-BG"/>
              </w:rPr>
              <w:t xml:space="preserve"> страни)</w:t>
            </w:r>
          </w:p>
          <w:p w14:paraId="6916AC6F" w14:textId="241B6CA4" w:rsidR="00076E63" w:rsidRDefault="00076E63"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Отрицателни (икономически/социални/</w:t>
            </w:r>
            <w:r w:rsidR="00064387" w:rsidRPr="00E90599">
              <w:rPr>
                <w:rFonts w:ascii="Times New Roman" w:eastAsia="Times New Roman" w:hAnsi="Times New Roman" w:cs="Times New Roman"/>
                <w:sz w:val="24"/>
                <w:szCs w:val="24"/>
                <w:lang w:val="bg-BG"/>
              </w:rPr>
              <w:t>екологични</w:t>
            </w:r>
            <w:r w:rsidRPr="00E90599">
              <w:rPr>
                <w:rFonts w:ascii="Times New Roman" w:eastAsia="Times New Roman" w:hAnsi="Times New Roman" w:cs="Times New Roman"/>
                <w:sz w:val="24"/>
                <w:szCs w:val="24"/>
                <w:lang w:val="bg-BG"/>
              </w:rPr>
              <w:t>) въздействия:</w:t>
            </w:r>
          </w:p>
          <w:p w14:paraId="4B23970F" w14:textId="2F3A1910" w:rsidR="00FC7EC1" w:rsidRPr="00A95DA9" w:rsidRDefault="00E61AD6"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При този вариант ще остане наличен и третият идентифициран проблем</w:t>
            </w:r>
            <w:r w:rsidR="00FC7EC1">
              <w:rPr>
                <w:rFonts w:ascii="Times New Roman" w:eastAsia="Times New Roman" w:hAnsi="Times New Roman" w:cs="Times New Roman"/>
                <w:sz w:val="24"/>
                <w:szCs w:val="24"/>
                <w:lang w:val="bg-BG"/>
              </w:rPr>
              <w:t xml:space="preserve">, </w:t>
            </w:r>
            <w:r w:rsidR="00303A6B">
              <w:rPr>
                <w:rFonts w:ascii="Times New Roman" w:eastAsia="Times New Roman" w:hAnsi="Times New Roman" w:cs="Times New Roman"/>
                <w:sz w:val="24"/>
                <w:szCs w:val="24"/>
                <w:lang w:val="bg-BG"/>
              </w:rPr>
              <w:t>а именно възможността в четвърто тримесечие да се получат различни суми за компенсиране от определените вече годишни лимити и издадени превозни документи в дадена категория да останат некопменсирани, въпреки че по друга категория за същата община има излишък</w:t>
            </w:r>
            <w:r w:rsidR="00A95DA9">
              <w:rPr>
                <w:rFonts w:ascii="Times New Roman" w:eastAsia="Times New Roman" w:hAnsi="Times New Roman" w:cs="Times New Roman"/>
                <w:sz w:val="24"/>
                <w:szCs w:val="24"/>
                <w:lang w:val="bg-BG"/>
              </w:rPr>
              <w:t>.</w:t>
            </w:r>
          </w:p>
          <w:p w14:paraId="29A9CEAB" w14:textId="17FE5D1B" w:rsidR="00FC7EC1" w:rsidRDefault="00FC7EC1"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w:t>
            </w:r>
            <w:r w:rsidRPr="00F4183C">
              <w:rPr>
                <w:rFonts w:ascii="Times New Roman" w:eastAsia="Times New Roman" w:hAnsi="Times New Roman" w:cs="Times New Roman"/>
                <w:sz w:val="24"/>
                <w:szCs w:val="24"/>
                <w:lang w:val="bg-BG"/>
              </w:rPr>
              <w:t xml:space="preserve">реустановяване </w:t>
            </w:r>
            <w:r>
              <w:rPr>
                <w:rFonts w:ascii="Times New Roman" w:eastAsia="Times New Roman" w:hAnsi="Times New Roman" w:cs="Times New Roman"/>
                <w:sz w:val="24"/>
                <w:szCs w:val="24"/>
                <w:lang w:val="bg-BG"/>
              </w:rPr>
              <w:t xml:space="preserve">от страна </w:t>
            </w:r>
            <w:r w:rsidRPr="00F4183C">
              <w:rPr>
                <w:rFonts w:ascii="Times New Roman" w:eastAsia="Times New Roman" w:hAnsi="Times New Roman" w:cs="Times New Roman"/>
                <w:sz w:val="24"/>
                <w:szCs w:val="24"/>
                <w:lang w:val="bg-BG"/>
              </w:rPr>
              <w:t>на превозвачи да издават абонаментни карти с норм</w:t>
            </w:r>
            <w:r w:rsidR="003D2396">
              <w:rPr>
                <w:rFonts w:ascii="Times New Roman" w:eastAsia="Times New Roman" w:hAnsi="Times New Roman" w:cs="Times New Roman"/>
                <w:sz w:val="24"/>
                <w:szCs w:val="24"/>
                <w:lang w:val="bg-BG"/>
              </w:rPr>
              <w:t>ативноопределените намаления за следните категории правоимащи пътници</w:t>
            </w:r>
            <w:r w:rsidR="00A95DA9">
              <w:rPr>
                <w:rFonts w:ascii="Times New Roman" w:eastAsia="Times New Roman" w:hAnsi="Times New Roman" w:cs="Times New Roman"/>
                <w:sz w:val="24"/>
                <w:szCs w:val="24"/>
                <w:lang w:val="bg-BG"/>
              </w:rPr>
              <w:t xml:space="preserve"> – ветерани от войните, военноинвалиди и военнопострадали, деца до 7 навършени години и от 7 до 14 навършени години, учащи се, лица, получаващи пенсия и хора с увреждания</w:t>
            </w:r>
            <w:r w:rsidRPr="00F4183C">
              <w:rPr>
                <w:rFonts w:ascii="Times New Roman" w:eastAsia="Times New Roman" w:hAnsi="Times New Roman" w:cs="Times New Roman"/>
                <w:sz w:val="24"/>
                <w:szCs w:val="24"/>
                <w:lang w:val="bg-BG"/>
              </w:rPr>
              <w:t>, което ще доведе до невъзможност на посочените лица да ползват правата си и би имало отрицателен социален ефект.</w:t>
            </w:r>
          </w:p>
          <w:p w14:paraId="6E669676" w14:textId="73A50711" w:rsidR="00C1758C" w:rsidRDefault="00FC7EC1"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Вероятност </w:t>
            </w:r>
            <w:r w:rsidR="00C1758C">
              <w:rPr>
                <w:rFonts w:ascii="Times New Roman" w:eastAsia="Times New Roman" w:hAnsi="Times New Roman" w:cs="Times New Roman"/>
                <w:sz w:val="24"/>
                <w:szCs w:val="24"/>
                <w:lang w:val="bg-BG"/>
              </w:rPr>
              <w:t xml:space="preserve">да се стигне до </w:t>
            </w:r>
            <w:r w:rsidR="00C1758C" w:rsidRPr="00C1758C">
              <w:rPr>
                <w:rFonts w:ascii="Times New Roman" w:eastAsia="Times New Roman" w:hAnsi="Times New Roman" w:cs="Times New Roman"/>
                <w:sz w:val="24"/>
                <w:szCs w:val="24"/>
                <w:lang w:val="bg-BG"/>
              </w:rPr>
              <w:t xml:space="preserve">прекратяване от превозвачи на договори, сключени с общини или липса на желаещи да участват в обявени от общините процедури за възлагане обществени превозни услуги, което води до невъзможност на общините да осигурят необходимото транспортно обслужване за населението, включително и на </w:t>
            </w:r>
            <w:r w:rsidR="00303A6B">
              <w:rPr>
                <w:rFonts w:ascii="Times New Roman" w:eastAsia="Times New Roman" w:hAnsi="Times New Roman" w:cs="Times New Roman"/>
                <w:sz w:val="24"/>
                <w:szCs w:val="24"/>
                <w:lang w:val="bg-BG"/>
              </w:rPr>
              <w:t xml:space="preserve">правоимащи лица </w:t>
            </w:r>
            <w:r w:rsidR="00C1758C" w:rsidRPr="00C1758C">
              <w:rPr>
                <w:rFonts w:ascii="Times New Roman" w:eastAsia="Times New Roman" w:hAnsi="Times New Roman" w:cs="Times New Roman"/>
                <w:sz w:val="24"/>
                <w:szCs w:val="24"/>
                <w:lang w:val="bg-BG"/>
              </w:rPr>
              <w:t>да ползват правата си за безплатни и по намалени цени пътувания.</w:t>
            </w:r>
          </w:p>
          <w:p w14:paraId="61E8A6A5" w14:textId="24FB6A47" w:rsidR="00FC7EC1" w:rsidRPr="00E90599" w:rsidRDefault="00FC7EC1"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Намаляване на качеството на предоставяната от превозвачите обществени </w:t>
            </w:r>
            <w:r w:rsidR="00523732">
              <w:rPr>
                <w:rFonts w:ascii="Times New Roman" w:eastAsia="Times New Roman" w:hAnsi="Times New Roman" w:cs="Times New Roman"/>
                <w:sz w:val="24"/>
                <w:szCs w:val="24"/>
                <w:lang w:val="bg-BG"/>
              </w:rPr>
              <w:t xml:space="preserve">транспортни услуги, съответно намаляване на ползването на </w:t>
            </w:r>
            <w:r>
              <w:rPr>
                <w:rFonts w:ascii="Times New Roman" w:eastAsia="Times New Roman" w:hAnsi="Times New Roman" w:cs="Times New Roman"/>
                <w:sz w:val="24"/>
                <w:szCs w:val="24"/>
                <w:lang w:val="bg-BG"/>
              </w:rPr>
              <w:t>обществен тра</w:t>
            </w:r>
            <w:r w:rsidR="00523732">
              <w:rPr>
                <w:rFonts w:ascii="Times New Roman" w:eastAsia="Times New Roman" w:hAnsi="Times New Roman" w:cs="Times New Roman"/>
                <w:sz w:val="24"/>
                <w:szCs w:val="24"/>
                <w:lang w:val="bg-BG"/>
              </w:rPr>
              <w:t>нспорт, което би имало и</w:t>
            </w:r>
            <w:r>
              <w:rPr>
                <w:rFonts w:ascii="Times New Roman" w:eastAsia="Times New Roman" w:hAnsi="Times New Roman" w:cs="Times New Roman"/>
                <w:sz w:val="24"/>
                <w:szCs w:val="24"/>
                <w:lang w:val="bg-BG"/>
              </w:rPr>
              <w:t xml:space="preserve"> отрицателно екологично въздействие. </w:t>
            </w:r>
          </w:p>
          <w:p w14:paraId="70A7310A" w14:textId="77777777" w:rsidR="00076E63" w:rsidRPr="00E90599" w:rsidRDefault="00076E63" w:rsidP="00666C82">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w:t>
            </w:r>
            <w:r w:rsidR="00E653D3" w:rsidRPr="00E90599">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E90599">
              <w:rPr>
                <w:rFonts w:ascii="Times New Roman" w:eastAsia="Times New Roman" w:hAnsi="Times New Roman" w:cs="Times New Roman"/>
                <w:i/>
                <w:sz w:val="16"/>
                <w:szCs w:val="16"/>
                <w:lang w:val="bg-BG"/>
              </w:rPr>
              <w:t>)</w:t>
            </w:r>
          </w:p>
          <w:p w14:paraId="5911365B" w14:textId="77777777" w:rsidR="00076E63" w:rsidRPr="00E90599" w:rsidRDefault="00076E63"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Специфични въздействия:</w:t>
            </w:r>
            <w:r w:rsidR="00C14AE3" w:rsidRPr="00E90599">
              <w:rPr>
                <w:rFonts w:ascii="Times New Roman" w:eastAsia="Times New Roman" w:hAnsi="Times New Roman" w:cs="Times New Roman"/>
                <w:sz w:val="24"/>
                <w:szCs w:val="24"/>
                <w:lang w:val="bg-BG"/>
              </w:rPr>
              <w:t xml:space="preserve"> </w:t>
            </w:r>
          </w:p>
          <w:p w14:paraId="045F264A" w14:textId="77777777" w:rsidR="00FF6E61" w:rsidRDefault="00076E63" w:rsidP="00666C82">
            <w:pPr>
              <w:spacing w:before="120" w:after="120" w:line="240" w:lineRule="auto"/>
              <w:jc w:val="both"/>
              <w:rPr>
                <w:rFonts w:ascii="Times New Roman" w:eastAsia="Times New Roman" w:hAnsi="Times New Roman" w:cs="Times New Roman"/>
                <w:sz w:val="24"/>
                <w:szCs w:val="24"/>
                <w:lang w:val="ru-RU"/>
              </w:rPr>
            </w:pPr>
            <w:r w:rsidRPr="00E90599">
              <w:rPr>
                <w:rFonts w:ascii="Times New Roman" w:eastAsia="Times New Roman" w:hAnsi="Times New Roman" w:cs="Times New Roman"/>
                <w:sz w:val="24"/>
                <w:szCs w:val="24"/>
                <w:lang w:val="bg-BG"/>
              </w:rPr>
              <w:t>Въздействия върху малките и средните предприятия:</w:t>
            </w:r>
            <w:r w:rsidRPr="00E90599">
              <w:rPr>
                <w:rFonts w:ascii="Times New Roman" w:eastAsia="Times New Roman" w:hAnsi="Times New Roman" w:cs="Times New Roman"/>
                <w:sz w:val="24"/>
                <w:szCs w:val="24"/>
                <w:lang w:val="ru-RU"/>
              </w:rPr>
              <w:t xml:space="preserve"> </w:t>
            </w:r>
          </w:p>
          <w:p w14:paraId="514CA791" w14:textId="0B8EE5B4" w:rsidR="00076E63" w:rsidRPr="00E90599" w:rsidRDefault="00303A6B"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Недокомпенсирането на издадени безплатни и по намалени цени превозни документи </w:t>
            </w:r>
            <w:r w:rsidR="00FF6E61">
              <w:rPr>
                <w:rFonts w:ascii="Times New Roman" w:eastAsia="Times New Roman" w:hAnsi="Times New Roman" w:cs="Times New Roman"/>
                <w:sz w:val="24"/>
                <w:szCs w:val="24"/>
                <w:lang w:val="bg-BG"/>
              </w:rPr>
              <w:t xml:space="preserve"> има </w:t>
            </w:r>
            <w:r w:rsidR="007D643B" w:rsidRPr="00E90599">
              <w:rPr>
                <w:rFonts w:ascii="Times New Roman" w:eastAsia="Times New Roman" w:hAnsi="Times New Roman" w:cs="Times New Roman"/>
                <w:sz w:val="24"/>
                <w:szCs w:val="24"/>
                <w:lang w:val="bg-BG"/>
              </w:rPr>
              <w:t>негативно въздействие</w:t>
            </w:r>
            <w:r w:rsidR="006D7098" w:rsidRPr="00E90599">
              <w:rPr>
                <w:rFonts w:ascii="Times New Roman" w:eastAsia="Times New Roman" w:hAnsi="Times New Roman" w:cs="Times New Roman"/>
                <w:sz w:val="24"/>
                <w:szCs w:val="24"/>
                <w:lang w:val="bg-BG"/>
              </w:rPr>
              <w:t xml:space="preserve"> </w:t>
            </w:r>
            <w:r w:rsidR="00FB28F5">
              <w:rPr>
                <w:rFonts w:ascii="Times New Roman" w:eastAsia="Times New Roman" w:hAnsi="Times New Roman" w:cs="Times New Roman"/>
                <w:sz w:val="24"/>
                <w:szCs w:val="24"/>
                <w:lang w:val="bg-BG"/>
              </w:rPr>
              <w:t>върху</w:t>
            </w:r>
            <w:r w:rsidR="004321C2" w:rsidRPr="00E90599">
              <w:rPr>
                <w:rFonts w:ascii="Times New Roman" w:eastAsia="Times New Roman" w:hAnsi="Times New Roman" w:cs="Times New Roman"/>
                <w:sz w:val="24"/>
                <w:szCs w:val="24"/>
                <w:lang w:val="bg-BG"/>
              </w:rPr>
              <w:t xml:space="preserve"> малките и средните предприятия, където попадат част от </w:t>
            </w:r>
            <w:r w:rsidR="006D7098" w:rsidRPr="00E90599">
              <w:rPr>
                <w:rFonts w:ascii="Times New Roman" w:eastAsia="Times New Roman" w:hAnsi="Times New Roman" w:cs="Times New Roman"/>
                <w:sz w:val="24"/>
                <w:szCs w:val="24"/>
                <w:lang w:val="bg-BG"/>
              </w:rPr>
              <w:t>превозвачите</w:t>
            </w:r>
            <w:r>
              <w:rPr>
                <w:rFonts w:ascii="Times New Roman" w:eastAsia="Times New Roman" w:hAnsi="Times New Roman" w:cs="Times New Roman"/>
                <w:sz w:val="24"/>
                <w:szCs w:val="24"/>
                <w:lang w:val="bg-BG"/>
              </w:rPr>
              <w:t>.</w:t>
            </w:r>
          </w:p>
          <w:p w14:paraId="7AB3FB5A" w14:textId="3353606E" w:rsidR="00AE7893" w:rsidRDefault="00076E63" w:rsidP="00666C82">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 xml:space="preserve">Административна тежест: </w:t>
            </w:r>
            <w:r w:rsidR="00A2764B" w:rsidRPr="00E90599">
              <w:rPr>
                <w:rFonts w:ascii="Times New Roman" w:eastAsia="Times New Roman" w:hAnsi="Times New Roman" w:cs="Times New Roman"/>
                <w:sz w:val="24"/>
                <w:szCs w:val="24"/>
                <w:lang w:val="bg-BG"/>
              </w:rPr>
              <w:t>Не се идентифицира.</w:t>
            </w:r>
          </w:p>
          <w:p w14:paraId="49A554FF" w14:textId="47AC69C4" w:rsidR="00AE7893" w:rsidRDefault="00AE7893" w:rsidP="00666C82">
            <w:pPr>
              <w:spacing w:before="120" w:after="120" w:line="240" w:lineRule="auto"/>
              <w:rPr>
                <w:rFonts w:ascii="Times New Roman" w:eastAsia="Times New Roman" w:hAnsi="Times New Roman" w:cs="Times New Roman"/>
                <w:sz w:val="24"/>
                <w:szCs w:val="24"/>
                <w:lang w:val="bg-BG"/>
              </w:rPr>
            </w:pPr>
          </w:p>
          <w:p w14:paraId="21EE10EA" w14:textId="77777777" w:rsidR="00076E63" w:rsidRPr="00E90599" w:rsidRDefault="0078311F" w:rsidP="00666C82">
            <w:pPr>
              <w:spacing w:after="120" w:line="240" w:lineRule="auto"/>
              <w:jc w:val="center"/>
              <w:rPr>
                <w:rFonts w:ascii="Times New Roman" w:eastAsia="Times New Roman" w:hAnsi="Times New Roman" w:cs="Times New Roman"/>
                <w:i/>
                <w:sz w:val="20"/>
                <w:szCs w:val="20"/>
                <w:lang w:val="bg-BG"/>
              </w:rPr>
            </w:pPr>
            <w:r w:rsidRPr="00E90599">
              <w:rPr>
                <w:rFonts w:ascii="Times New Roman" w:eastAsia="Times New Roman" w:hAnsi="Times New Roman" w:cs="Times New Roman"/>
                <w:i/>
                <w:sz w:val="16"/>
                <w:szCs w:val="16"/>
                <w:lang w:val="bg-BG"/>
              </w:rPr>
              <w:t xml:space="preserve">1.1. </w:t>
            </w:r>
            <w:r w:rsidR="00076E63" w:rsidRPr="00E90599">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E90599">
              <w:rPr>
                <w:rFonts w:ascii="Times New Roman" w:eastAsia="Times New Roman" w:hAnsi="Times New Roman" w:cs="Times New Roman"/>
                <w:i/>
                <w:sz w:val="16"/>
                <w:szCs w:val="16"/>
                <w:lang w:val="bg-BG"/>
              </w:rPr>
              <w:t>ючително</w:t>
            </w:r>
            <w:r w:rsidR="00076E63" w:rsidRPr="00E90599">
              <w:rPr>
                <w:rFonts w:ascii="Times New Roman" w:eastAsia="Times New Roman" w:hAnsi="Times New Roman" w:cs="Times New Roman"/>
                <w:i/>
                <w:sz w:val="16"/>
                <w:szCs w:val="16"/>
                <w:lang w:val="bg-BG"/>
              </w:rPr>
              <w:t xml:space="preserve"> </w:t>
            </w:r>
            <w:r w:rsidR="00E653D3" w:rsidRPr="00E90599">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E90599">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14:paraId="450BAE8F" w14:textId="77777777" w:rsidR="00F04B4E" w:rsidRPr="00E90599" w:rsidRDefault="0078311F" w:rsidP="00666C82">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 xml:space="preserve">1.2. </w:t>
            </w:r>
            <w:r w:rsidR="00F04B4E" w:rsidRPr="00E90599">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3B31927F" w14:textId="77777777" w:rsidR="00AE7893" w:rsidRDefault="00AE7893" w:rsidP="00666C82">
            <w:pPr>
              <w:spacing w:before="120" w:after="120" w:line="240" w:lineRule="auto"/>
              <w:jc w:val="both"/>
              <w:rPr>
                <w:rFonts w:ascii="Times New Roman" w:eastAsia="Times New Roman" w:hAnsi="Times New Roman" w:cs="Times New Roman"/>
                <w:sz w:val="24"/>
                <w:szCs w:val="24"/>
                <w:lang w:val="bg-BG"/>
              </w:rPr>
            </w:pPr>
          </w:p>
          <w:p w14:paraId="1B794E02" w14:textId="5F64A759" w:rsidR="00594DFE" w:rsidRDefault="00E44DE0" w:rsidP="00666C82">
            <w:pPr>
              <w:spacing w:before="120" w:after="120" w:line="240" w:lineRule="auto"/>
              <w:jc w:val="both"/>
              <w:rPr>
                <w:rFonts w:ascii="Times New Roman" w:eastAsia="Times New Roman" w:hAnsi="Times New Roman" w:cs="Times New Roman"/>
                <w:b/>
                <w:sz w:val="24"/>
                <w:szCs w:val="24"/>
                <w:lang w:val="bg-BG"/>
              </w:rPr>
            </w:pPr>
            <w:r w:rsidRPr="00AE7893">
              <w:rPr>
                <w:rFonts w:ascii="Times New Roman" w:eastAsia="Times New Roman" w:hAnsi="Times New Roman" w:cs="Times New Roman"/>
                <w:b/>
                <w:sz w:val="24"/>
                <w:szCs w:val="24"/>
                <w:lang w:val="bg-BG"/>
              </w:rPr>
              <w:t>Вариант 2:</w:t>
            </w:r>
            <w:r w:rsidR="005D3587">
              <w:rPr>
                <w:rFonts w:ascii="Times New Roman" w:eastAsia="Times New Roman" w:hAnsi="Times New Roman" w:cs="Times New Roman"/>
                <w:b/>
                <w:sz w:val="24"/>
                <w:szCs w:val="24"/>
                <w:lang w:val="bg-BG"/>
              </w:rPr>
              <w:t xml:space="preserve"> </w:t>
            </w:r>
            <w:r w:rsidR="002B3D5C" w:rsidRPr="00124413">
              <w:rPr>
                <w:rFonts w:ascii="Times New Roman" w:eastAsia="Times New Roman" w:hAnsi="Times New Roman" w:cs="Times New Roman"/>
                <w:b/>
                <w:sz w:val="24"/>
                <w:szCs w:val="24"/>
                <w:lang w:val="bg-BG"/>
              </w:rPr>
              <w:t xml:space="preserve">Приемане на </w:t>
            </w:r>
            <w:r w:rsidR="002B3D5C">
              <w:rPr>
                <w:rFonts w:ascii="Times New Roman" w:eastAsia="Times New Roman" w:hAnsi="Times New Roman" w:cs="Times New Roman"/>
                <w:b/>
                <w:sz w:val="24"/>
                <w:szCs w:val="24"/>
                <w:lang w:val="bg-BG"/>
              </w:rPr>
              <w:t>п</w:t>
            </w:r>
            <w:r w:rsidR="002B3D5C" w:rsidRPr="00F255B2">
              <w:rPr>
                <w:rFonts w:ascii="Times New Roman" w:eastAsia="Times New Roman" w:hAnsi="Times New Roman" w:cs="Times New Roman"/>
                <w:b/>
                <w:sz w:val="24"/>
                <w:szCs w:val="24"/>
                <w:lang w:val="bg-BG"/>
              </w:rPr>
              <w:t>роект</w:t>
            </w:r>
            <w:r w:rsidR="002B3D5C">
              <w:rPr>
                <w:rFonts w:ascii="Times New Roman" w:eastAsia="Times New Roman" w:hAnsi="Times New Roman" w:cs="Times New Roman"/>
                <w:b/>
                <w:sz w:val="24"/>
                <w:szCs w:val="24"/>
                <w:lang w:val="bg-BG"/>
              </w:rPr>
              <w:t>а</w:t>
            </w:r>
            <w:r w:rsidR="002B3D5C" w:rsidRPr="00F255B2">
              <w:rPr>
                <w:rFonts w:ascii="Times New Roman" w:eastAsia="Times New Roman" w:hAnsi="Times New Roman" w:cs="Times New Roman"/>
                <w:b/>
                <w:sz w:val="24"/>
                <w:szCs w:val="24"/>
                <w:lang w:val="bg-BG"/>
              </w:rPr>
              <w:t xml:space="preserve"> на Постановление на Министерския съ</w:t>
            </w:r>
            <w:r w:rsidR="002B3D5C">
              <w:rPr>
                <w:rFonts w:ascii="Times New Roman" w:eastAsia="Times New Roman" w:hAnsi="Times New Roman" w:cs="Times New Roman"/>
                <w:b/>
                <w:sz w:val="24"/>
                <w:szCs w:val="24"/>
                <w:lang w:val="bg-BG"/>
              </w:rPr>
              <w:t xml:space="preserve">вет за </w:t>
            </w:r>
            <w:r w:rsidR="002B3D5C" w:rsidRPr="00D6660C">
              <w:rPr>
                <w:rFonts w:ascii="Times New Roman" w:eastAsia="Times New Roman" w:hAnsi="Times New Roman" w:cs="Times New Roman"/>
                <w:b/>
                <w:sz w:val="24"/>
                <w:szCs w:val="24"/>
                <w:lang w:val="bg-BG"/>
              </w:rPr>
              <w:t>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29.06</w:t>
            </w:r>
            <w:r w:rsidR="005D3587">
              <w:rPr>
                <w:rFonts w:ascii="Times New Roman" w:eastAsia="Times New Roman" w:hAnsi="Times New Roman" w:cs="Times New Roman"/>
                <w:b/>
                <w:sz w:val="24"/>
                <w:szCs w:val="24"/>
                <w:lang w:val="bg-BG"/>
              </w:rPr>
              <w:t>.2015 г., с което ще бъде извършено:</w:t>
            </w:r>
          </w:p>
          <w:p w14:paraId="3374F865" w14:textId="77777777" w:rsidR="00472E3B" w:rsidRDefault="00472E3B" w:rsidP="00666C82">
            <w:pPr>
              <w:spacing w:before="120" w:after="120" w:line="240" w:lineRule="auto"/>
              <w:jc w:val="both"/>
              <w:rPr>
                <w:rFonts w:ascii="Times New Roman" w:eastAsia="Times New Roman" w:hAnsi="Times New Roman" w:cs="Times New Roman"/>
                <w:b/>
                <w:sz w:val="24"/>
                <w:szCs w:val="24"/>
                <w:lang w:val="bg-BG"/>
              </w:rPr>
            </w:pPr>
          </w:p>
          <w:p w14:paraId="6C347DB6" w14:textId="69B67604" w:rsidR="00E44DE0" w:rsidRDefault="00594DFE" w:rsidP="00666C82">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4.2.</w:t>
            </w:r>
            <w:r w:rsidR="00B1027D">
              <w:rPr>
                <w:rFonts w:ascii="Times New Roman" w:eastAsia="Times New Roman" w:hAnsi="Times New Roman" w:cs="Times New Roman"/>
                <w:b/>
                <w:sz w:val="24"/>
                <w:szCs w:val="24"/>
              </w:rPr>
              <w:t xml:space="preserve">1. </w:t>
            </w:r>
            <w:r w:rsidR="004828FA" w:rsidRPr="00AE7893">
              <w:rPr>
                <w:rFonts w:ascii="Times New Roman" w:eastAsia="Times New Roman" w:hAnsi="Times New Roman" w:cs="Times New Roman"/>
                <w:b/>
                <w:sz w:val="24"/>
                <w:szCs w:val="24"/>
                <w:lang w:val="bg-BG"/>
              </w:rPr>
              <w:t xml:space="preserve">„Отстраняване на </w:t>
            </w:r>
            <w:r w:rsidR="00501F2F">
              <w:rPr>
                <w:rFonts w:ascii="Times New Roman" w:eastAsia="Times New Roman" w:hAnsi="Times New Roman" w:cs="Times New Roman"/>
                <w:b/>
                <w:sz w:val="24"/>
                <w:szCs w:val="24"/>
                <w:lang w:val="bg-BG"/>
              </w:rPr>
              <w:t xml:space="preserve">неясноти и несъответствия в разпоредби на </w:t>
            </w:r>
            <w:r w:rsidR="004828FA" w:rsidRPr="00AE7893">
              <w:rPr>
                <w:rFonts w:ascii="Times New Roman" w:eastAsia="Times New Roman" w:hAnsi="Times New Roman" w:cs="Times New Roman"/>
                <w:b/>
                <w:sz w:val="24"/>
                <w:szCs w:val="24"/>
                <w:lang w:val="bg-BG"/>
              </w:rPr>
              <w:t>Наре</w:t>
            </w:r>
            <w:r w:rsidR="00501F2F">
              <w:rPr>
                <w:rFonts w:ascii="Times New Roman" w:eastAsia="Times New Roman" w:hAnsi="Times New Roman" w:cs="Times New Roman"/>
                <w:b/>
                <w:sz w:val="24"/>
                <w:szCs w:val="24"/>
                <w:lang w:val="bg-BG"/>
              </w:rPr>
              <w:t>дбата</w:t>
            </w:r>
            <w:r w:rsidR="004828FA" w:rsidRPr="00AE7893">
              <w:rPr>
                <w:rFonts w:ascii="Times New Roman" w:eastAsia="Times New Roman" w:hAnsi="Times New Roman" w:cs="Times New Roman"/>
                <w:b/>
                <w:sz w:val="24"/>
                <w:szCs w:val="24"/>
                <w:lang w:val="bg-BG"/>
              </w:rPr>
              <w:t xml:space="preserve"> и осигуряване на възможност за </w:t>
            </w:r>
            <w:r w:rsidR="00501F2F">
              <w:rPr>
                <w:rFonts w:ascii="Times New Roman" w:eastAsia="Times New Roman" w:hAnsi="Times New Roman" w:cs="Times New Roman"/>
                <w:b/>
                <w:sz w:val="24"/>
                <w:szCs w:val="24"/>
                <w:lang w:val="bg-BG"/>
              </w:rPr>
              <w:t xml:space="preserve">тяхното </w:t>
            </w:r>
            <w:r w:rsidR="004828FA" w:rsidRPr="00AE7893">
              <w:rPr>
                <w:rFonts w:ascii="Times New Roman" w:eastAsia="Times New Roman" w:hAnsi="Times New Roman" w:cs="Times New Roman"/>
                <w:b/>
                <w:sz w:val="24"/>
                <w:szCs w:val="24"/>
                <w:lang w:val="bg-BG"/>
              </w:rPr>
              <w:t>прилагане“</w:t>
            </w:r>
          </w:p>
          <w:p w14:paraId="3947403A" w14:textId="46FE38A3" w:rsidR="00594DFE" w:rsidRDefault="00594DFE" w:rsidP="00594DFE">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Описание:</w:t>
            </w:r>
          </w:p>
          <w:p w14:paraId="5806E05F" w14:textId="23B53538" w:rsidR="001E6C81" w:rsidRPr="00B15613" w:rsidRDefault="001E6C81" w:rsidP="001E6C81">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Ще бъдат извършени </w:t>
            </w:r>
            <w:r w:rsidRPr="001E6C81">
              <w:rPr>
                <w:rFonts w:ascii="Times New Roman" w:eastAsia="Times New Roman" w:hAnsi="Times New Roman" w:cs="Times New Roman"/>
                <w:sz w:val="24"/>
                <w:szCs w:val="24"/>
                <w:lang w:val="bg-BG"/>
              </w:rPr>
              <w:t xml:space="preserve">промени в чл. 35, ал. 1 </w:t>
            </w:r>
            <w:r>
              <w:rPr>
                <w:rFonts w:ascii="Times New Roman" w:eastAsia="Times New Roman" w:hAnsi="Times New Roman" w:cs="Times New Roman"/>
                <w:sz w:val="24"/>
                <w:szCs w:val="24"/>
                <w:lang w:val="bg-BG"/>
              </w:rPr>
              <w:t>и чл. 40, ал. 3 от Наредбата, с които да се отстранят</w:t>
            </w:r>
            <w:r w:rsidRPr="001E6C81">
              <w:rPr>
                <w:rFonts w:ascii="Times New Roman" w:eastAsia="Times New Roman" w:hAnsi="Times New Roman" w:cs="Times New Roman"/>
                <w:sz w:val="24"/>
                <w:szCs w:val="24"/>
                <w:lang w:val="bg-BG"/>
              </w:rPr>
              <w:t xml:space="preserve"> неясноти </w:t>
            </w:r>
            <w:r>
              <w:rPr>
                <w:rFonts w:ascii="Times New Roman" w:eastAsia="Times New Roman" w:hAnsi="Times New Roman" w:cs="Times New Roman"/>
                <w:sz w:val="24"/>
                <w:szCs w:val="24"/>
                <w:lang w:val="bg-BG"/>
              </w:rPr>
              <w:t xml:space="preserve">в разпоредбите им и </w:t>
            </w:r>
            <w:r w:rsidRPr="001E6C81">
              <w:rPr>
                <w:rFonts w:ascii="Times New Roman" w:eastAsia="Times New Roman" w:hAnsi="Times New Roman" w:cs="Times New Roman"/>
                <w:sz w:val="24"/>
                <w:szCs w:val="24"/>
                <w:lang w:val="bg-BG"/>
              </w:rPr>
              <w:t>несъ</w:t>
            </w:r>
            <w:r>
              <w:rPr>
                <w:rFonts w:ascii="Times New Roman" w:eastAsia="Times New Roman" w:hAnsi="Times New Roman" w:cs="Times New Roman"/>
                <w:sz w:val="24"/>
                <w:szCs w:val="24"/>
                <w:lang w:val="bg-BG"/>
              </w:rPr>
              <w:t xml:space="preserve">ответствията им с разпоредбите на чл. </w:t>
            </w:r>
            <w:r w:rsidR="00B15613">
              <w:rPr>
                <w:rFonts w:ascii="Times New Roman" w:eastAsia="Times New Roman" w:hAnsi="Times New Roman" w:cs="Times New Roman"/>
                <w:sz w:val="24"/>
                <w:szCs w:val="24"/>
              </w:rPr>
              <w:t xml:space="preserve">25 </w:t>
            </w:r>
            <w:r w:rsidR="00B15613">
              <w:rPr>
                <w:rFonts w:ascii="Times New Roman" w:eastAsia="Times New Roman" w:hAnsi="Times New Roman" w:cs="Times New Roman"/>
                <w:sz w:val="24"/>
                <w:szCs w:val="24"/>
                <w:lang w:val="bg-BG"/>
              </w:rPr>
              <w:t>и чл. 29 от същата наредба и осигури точното им прилагане.</w:t>
            </w:r>
          </w:p>
          <w:p w14:paraId="1ADA7ED2" w14:textId="73F80C5B" w:rsidR="001E6C81" w:rsidRPr="001E6C81" w:rsidRDefault="00B15613" w:rsidP="001E6C81">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 xml:space="preserve">С </w:t>
            </w:r>
            <w:r w:rsidR="00C01668">
              <w:rPr>
                <w:rFonts w:ascii="Times New Roman" w:eastAsia="Times New Roman" w:hAnsi="Times New Roman" w:cs="Times New Roman"/>
                <w:sz w:val="24"/>
                <w:szCs w:val="24"/>
                <w:lang w:val="bg-BG"/>
              </w:rPr>
              <w:t>извършването на промяна</w:t>
            </w:r>
            <w:r>
              <w:rPr>
                <w:rFonts w:ascii="Times New Roman" w:eastAsia="Times New Roman" w:hAnsi="Times New Roman" w:cs="Times New Roman"/>
                <w:sz w:val="24"/>
                <w:szCs w:val="24"/>
                <w:lang w:val="bg-BG"/>
              </w:rPr>
              <w:t xml:space="preserve"> в чл. 35, ал. 1 </w:t>
            </w:r>
            <w:r w:rsidR="00C01668">
              <w:rPr>
                <w:rFonts w:ascii="Times New Roman" w:eastAsia="Times New Roman" w:hAnsi="Times New Roman" w:cs="Times New Roman"/>
                <w:sz w:val="24"/>
                <w:szCs w:val="24"/>
                <w:lang w:val="bg-BG"/>
              </w:rPr>
              <w:t xml:space="preserve">ще бъде предвидено </w:t>
            </w:r>
            <w:r w:rsidR="001E6C81" w:rsidRPr="001E6C81">
              <w:rPr>
                <w:rFonts w:ascii="Times New Roman" w:eastAsia="Times New Roman" w:hAnsi="Times New Roman" w:cs="Times New Roman"/>
                <w:sz w:val="24"/>
                <w:szCs w:val="24"/>
                <w:lang w:val="bg-BG"/>
              </w:rPr>
              <w:t xml:space="preserve">стойността на пътуванията на военнопострадалите по свободно избран маршрут в страната да се компенсира от общината по местоживеене на военнопострадалите, срещу подадено от тях заявление-декларация по образец – приложение № 5, с приложени към него билети и представена книжка за военнопострадал, в която превозвачът е отразил пътуването. </w:t>
            </w:r>
          </w:p>
          <w:p w14:paraId="21CFA247" w14:textId="6D0C1573" w:rsidR="001E6C81" w:rsidRDefault="00C01668" w:rsidP="00594DFE">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извършването на промяна в чл. </w:t>
            </w:r>
            <w:r w:rsidR="00D923AA">
              <w:rPr>
                <w:rFonts w:ascii="Times New Roman" w:eastAsia="Times New Roman" w:hAnsi="Times New Roman" w:cs="Times New Roman"/>
                <w:sz w:val="24"/>
                <w:szCs w:val="24"/>
                <w:lang w:val="bg-BG"/>
              </w:rPr>
              <w:t xml:space="preserve">40, ал. 3, ще бъде ясно разписано, че </w:t>
            </w:r>
            <w:r w:rsidR="001E6C81" w:rsidRPr="001E6C81">
              <w:rPr>
                <w:rFonts w:ascii="Times New Roman" w:eastAsia="Times New Roman" w:hAnsi="Times New Roman" w:cs="Times New Roman"/>
                <w:sz w:val="24"/>
                <w:szCs w:val="24"/>
                <w:lang w:val="bg-BG"/>
              </w:rPr>
              <w:t xml:space="preserve">превозвачите </w:t>
            </w:r>
            <w:r w:rsidR="00D923AA">
              <w:rPr>
                <w:rFonts w:ascii="Times New Roman" w:eastAsia="Times New Roman" w:hAnsi="Times New Roman" w:cs="Times New Roman"/>
                <w:sz w:val="24"/>
                <w:szCs w:val="24"/>
                <w:lang w:val="bg-BG"/>
              </w:rPr>
              <w:t xml:space="preserve">трябва </w:t>
            </w:r>
            <w:r w:rsidR="001E6C81" w:rsidRPr="001E6C81">
              <w:rPr>
                <w:rFonts w:ascii="Times New Roman" w:eastAsia="Times New Roman" w:hAnsi="Times New Roman" w:cs="Times New Roman"/>
                <w:sz w:val="24"/>
                <w:szCs w:val="24"/>
                <w:lang w:val="bg-BG"/>
              </w:rPr>
              <w:t xml:space="preserve">да предоставят опис-сметките и справките по общини по местонахождение на учебното заведение за лицата по чл. 19, т. 5 и по общини, в които са издадени картите </w:t>
            </w:r>
            <w:r w:rsidR="001E6C81" w:rsidRPr="001E6C81">
              <w:rPr>
                <w:rFonts w:ascii="Times New Roman" w:eastAsia="Times New Roman" w:hAnsi="Times New Roman" w:cs="Times New Roman"/>
                <w:sz w:val="24"/>
                <w:szCs w:val="24"/>
              </w:rPr>
              <w:t>(</w:t>
            </w:r>
            <w:r w:rsidR="001E6C81" w:rsidRPr="001E6C81">
              <w:rPr>
                <w:rFonts w:ascii="Times New Roman" w:eastAsia="Times New Roman" w:hAnsi="Times New Roman" w:cs="Times New Roman"/>
                <w:sz w:val="24"/>
                <w:szCs w:val="24"/>
                <w:lang w:val="bg-BG"/>
              </w:rPr>
              <w:t>по постоянен или настоящ адрес</w:t>
            </w:r>
            <w:r w:rsidR="001E6C81" w:rsidRPr="001E6C81">
              <w:rPr>
                <w:rFonts w:ascii="Times New Roman" w:eastAsia="Times New Roman" w:hAnsi="Times New Roman" w:cs="Times New Roman"/>
                <w:sz w:val="24"/>
                <w:szCs w:val="24"/>
              </w:rPr>
              <w:t xml:space="preserve">) </w:t>
            </w:r>
            <w:r w:rsidR="001E6C81" w:rsidRPr="001E6C81">
              <w:rPr>
                <w:rFonts w:ascii="Times New Roman" w:eastAsia="Times New Roman" w:hAnsi="Times New Roman" w:cs="Times New Roman"/>
                <w:sz w:val="24"/>
                <w:szCs w:val="24"/>
                <w:lang w:val="bg-BG"/>
              </w:rPr>
              <w:t xml:space="preserve">за лицата по чл. 19, т. 6 и 10. </w:t>
            </w:r>
          </w:p>
          <w:p w14:paraId="7D77B9E6" w14:textId="305E1B9B" w:rsidR="00594DFE" w:rsidRPr="00524FC2" w:rsidRDefault="00594DFE" w:rsidP="00594DFE">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Ще </w:t>
            </w:r>
            <w:r w:rsidRPr="00524FC2">
              <w:rPr>
                <w:rFonts w:ascii="Times New Roman" w:eastAsia="Times New Roman" w:hAnsi="Times New Roman" w:cs="Times New Roman"/>
                <w:sz w:val="24"/>
                <w:szCs w:val="24"/>
                <w:lang w:val="bg-BG"/>
              </w:rPr>
              <w:t>бъде постигнато съответствие на разпоредбата на чл. 40 от Наредбата с разпоредбите на чл. 29 от същата наредба. В чл. 40, ал. 3 от Наредбата, съгласно който превозвачите предоставят опис-сметките и справките за издадените от тях по намалени цени абонаментни карти на правоимащите лица по чл. 19, т. 5, 6 и 10 от Наредбата, текстът – общините, изда</w:t>
            </w:r>
            <w:r>
              <w:rPr>
                <w:rFonts w:ascii="Times New Roman" w:eastAsia="Times New Roman" w:hAnsi="Times New Roman" w:cs="Times New Roman"/>
                <w:sz w:val="24"/>
                <w:szCs w:val="24"/>
                <w:lang w:val="bg-BG"/>
              </w:rPr>
              <w:t xml:space="preserve">ли абонаментните карти, ще </w:t>
            </w:r>
            <w:r w:rsidRPr="00524FC2">
              <w:rPr>
                <w:rFonts w:ascii="Times New Roman" w:eastAsia="Times New Roman" w:hAnsi="Times New Roman" w:cs="Times New Roman"/>
                <w:sz w:val="24"/>
                <w:szCs w:val="24"/>
                <w:lang w:val="bg-BG"/>
              </w:rPr>
              <w:t>бъде заменен с коректния, съгласно който опис сметките и справките се предоставят по общини по местонахождение на учебното заведение за лицата по чл. 19, т. 5 и по общини, в които са издадени картите (по постоянен или настоящ адрес) за лицата по чл. 19, т. 6 и 10.</w:t>
            </w:r>
          </w:p>
          <w:p w14:paraId="75239BAC" w14:textId="08107799" w:rsidR="00594DFE" w:rsidRDefault="00594DFE" w:rsidP="00594DFE">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Ще </w:t>
            </w:r>
            <w:r w:rsidRPr="00524FC2">
              <w:rPr>
                <w:rFonts w:ascii="Times New Roman" w:eastAsia="Times New Roman" w:hAnsi="Times New Roman" w:cs="Times New Roman"/>
                <w:sz w:val="24"/>
                <w:szCs w:val="24"/>
                <w:lang w:val="bg-BG"/>
              </w:rPr>
              <w:t>бъде осигурена възможност за прилагането на чл. 40</w:t>
            </w:r>
            <w:r>
              <w:rPr>
                <w:rFonts w:ascii="Times New Roman" w:eastAsia="Times New Roman" w:hAnsi="Times New Roman" w:cs="Times New Roman"/>
                <w:sz w:val="24"/>
                <w:szCs w:val="24"/>
                <w:lang w:val="bg-BG"/>
              </w:rPr>
              <w:t xml:space="preserve"> от Наредбата, съответно ще </w:t>
            </w:r>
            <w:r w:rsidRPr="00524FC2">
              <w:rPr>
                <w:rFonts w:ascii="Times New Roman" w:eastAsia="Times New Roman" w:hAnsi="Times New Roman" w:cs="Times New Roman"/>
                <w:sz w:val="24"/>
                <w:szCs w:val="24"/>
                <w:lang w:val="bg-BG"/>
              </w:rPr>
              <w:t>бъде отстранен съществуващия</w:t>
            </w:r>
            <w:r>
              <w:rPr>
                <w:rFonts w:ascii="Times New Roman" w:eastAsia="Times New Roman" w:hAnsi="Times New Roman" w:cs="Times New Roman"/>
                <w:sz w:val="24"/>
                <w:szCs w:val="24"/>
                <w:lang w:val="bg-BG"/>
              </w:rPr>
              <w:t>т</w:t>
            </w:r>
            <w:r w:rsidRPr="00524FC2">
              <w:rPr>
                <w:rFonts w:ascii="Times New Roman" w:eastAsia="Times New Roman" w:hAnsi="Times New Roman" w:cs="Times New Roman"/>
                <w:sz w:val="24"/>
                <w:szCs w:val="24"/>
                <w:lang w:val="bg-BG"/>
              </w:rPr>
              <w:t xml:space="preserve"> понастоящем проблем на превозвачите, издали абонаментни карти по намалени цени на учащи</w:t>
            </w:r>
            <w:r>
              <w:rPr>
                <w:rFonts w:ascii="Times New Roman" w:eastAsia="Times New Roman" w:hAnsi="Times New Roman" w:cs="Times New Roman"/>
                <w:sz w:val="24"/>
                <w:szCs w:val="24"/>
                <w:lang w:val="bg-BG"/>
              </w:rPr>
              <w:t>,</w:t>
            </w:r>
            <w:r w:rsidRPr="00524FC2">
              <w:rPr>
                <w:rFonts w:ascii="Times New Roman" w:eastAsia="Times New Roman" w:hAnsi="Times New Roman" w:cs="Times New Roman"/>
                <w:sz w:val="24"/>
                <w:szCs w:val="24"/>
                <w:lang w:val="bg-BG"/>
              </w:rPr>
              <w:t xml:space="preserve"> да ги отчитат в общините по местонахождение на учебните заведения, където се разпределят средствата за компенсиране на пътуванията на тази категория пътници, съответно да получават компенсации за намалените си приходи от издаването на посочен</w:t>
            </w:r>
            <w:r>
              <w:rPr>
                <w:rFonts w:ascii="Times New Roman" w:eastAsia="Times New Roman" w:hAnsi="Times New Roman" w:cs="Times New Roman"/>
                <w:sz w:val="24"/>
                <w:szCs w:val="24"/>
                <w:lang w:val="bg-BG"/>
              </w:rPr>
              <w:t xml:space="preserve">ите превозни документи. Ще </w:t>
            </w:r>
            <w:r w:rsidRPr="00524FC2">
              <w:rPr>
                <w:rFonts w:ascii="Times New Roman" w:eastAsia="Times New Roman" w:hAnsi="Times New Roman" w:cs="Times New Roman"/>
                <w:sz w:val="24"/>
                <w:szCs w:val="24"/>
                <w:lang w:val="bg-BG"/>
              </w:rPr>
              <w:t>бъде разрешен възникналия</w:t>
            </w:r>
            <w:r>
              <w:rPr>
                <w:rFonts w:ascii="Times New Roman" w:eastAsia="Times New Roman" w:hAnsi="Times New Roman" w:cs="Times New Roman"/>
                <w:sz w:val="24"/>
                <w:szCs w:val="24"/>
                <w:lang w:val="bg-BG"/>
              </w:rPr>
              <w:t>т</w:t>
            </w:r>
            <w:r w:rsidRPr="00524FC2">
              <w:rPr>
                <w:rFonts w:ascii="Times New Roman" w:eastAsia="Times New Roman" w:hAnsi="Times New Roman" w:cs="Times New Roman"/>
                <w:sz w:val="24"/>
                <w:szCs w:val="24"/>
                <w:lang w:val="bg-BG"/>
              </w:rPr>
              <w:t xml:space="preserve"> от 1.02.2024 г. проблем по посоченото отчитане, който води и до отказ на превозвачи да издават такива превозни документи.</w:t>
            </w:r>
          </w:p>
          <w:p w14:paraId="7AC8D2D7" w14:textId="056070DF" w:rsidR="00D94C95" w:rsidRDefault="00D94C95" w:rsidP="00594DFE">
            <w:pPr>
              <w:spacing w:before="120" w:after="120" w:line="240" w:lineRule="auto"/>
              <w:jc w:val="both"/>
              <w:rPr>
                <w:rFonts w:ascii="Times New Roman" w:eastAsia="Times New Roman" w:hAnsi="Times New Roman" w:cs="Times New Roman"/>
                <w:sz w:val="24"/>
                <w:szCs w:val="24"/>
                <w:lang w:val="bg-BG"/>
              </w:rPr>
            </w:pPr>
          </w:p>
          <w:p w14:paraId="404B5D93" w14:textId="77777777" w:rsidR="00D94C95" w:rsidRDefault="00D94C95" w:rsidP="00D94C95">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Положителни (икономически/социални/екологични) въздействия:</w:t>
            </w:r>
          </w:p>
          <w:p w14:paraId="2651A8BF" w14:textId="457CC71D" w:rsidR="00D94C95" w:rsidRDefault="00D94C95"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Ще бъдат отстранени </w:t>
            </w:r>
            <w:r w:rsidR="00D923AA">
              <w:rPr>
                <w:rFonts w:ascii="Times New Roman" w:eastAsia="Times New Roman" w:hAnsi="Times New Roman" w:cs="Times New Roman"/>
                <w:sz w:val="24"/>
                <w:szCs w:val="24"/>
                <w:lang w:val="bg-BG"/>
              </w:rPr>
              <w:t xml:space="preserve">неяснотите, </w:t>
            </w:r>
            <w:r>
              <w:rPr>
                <w:rFonts w:ascii="Times New Roman" w:eastAsia="Times New Roman" w:hAnsi="Times New Roman" w:cs="Times New Roman"/>
                <w:sz w:val="24"/>
                <w:szCs w:val="24"/>
                <w:lang w:val="bg-BG"/>
              </w:rPr>
              <w:t xml:space="preserve">затрудненията и невъзможността за </w:t>
            </w:r>
            <w:r w:rsidRPr="00F4183C">
              <w:rPr>
                <w:rFonts w:ascii="Times New Roman" w:eastAsia="Times New Roman" w:hAnsi="Times New Roman" w:cs="Times New Roman"/>
                <w:sz w:val="24"/>
                <w:szCs w:val="24"/>
                <w:lang w:val="bg-BG"/>
              </w:rPr>
              <w:t>отчитането на превозвачите, издали абонаментни карти по намалени цени на правоимащите лица по чл. 19, т. 5, 6 и 10 от Наредбата</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w:t>
            </w:r>
            <w:r w:rsidR="00C01668">
              <w:rPr>
                <w:rFonts w:ascii="Times New Roman" w:eastAsia="Times New Roman" w:hAnsi="Times New Roman" w:cs="Times New Roman"/>
                <w:sz w:val="24"/>
                <w:szCs w:val="24"/>
                <w:lang w:val="bg-BG"/>
              </w:rPr>
              <w:t xml:space="preserve">учащи, лица, получаващи пенсия за осигурителен стаж и възраст </w:t>
            </w:r>
            <w:r w:rsidRPr="00F4183C">
              <w:rPr>
                <w:rFonts w:ascii="Times New Roman" w:eastAsia="Times New Roman" w:hAnsi="Times New Roman" w:cs="Times New Roman"/>
                <w:sz w:val="24"/>
                <w:szCs w:val="24"/>
                <w:lang w:val="bg-BG"/>
              </w:rPr>
              <w:t>и хора с увреждания</w:t>
            </w:r>
            <w:r>
              <w:rPr>
                <w:rFonts w:ascii="Times New Roman" w:eastAsia="Times New Roman" w:hAnsi="Times New Roman" w:cs="Times New Roman"/>
                <w:sz w:val="24"/>
                <w:szCs w:val="24"/>
              </w:rPr>
              <w:t>)</w:t>
            </w:r>
            <w:r w:rsidR="00C01668">
              <w:rPr>
                <w:rFonts w:ascii="Times New Roman" w:eastAsia="Times New Roman" w:hAnsi="Times New Roman" w:cs="Times New Roman"/>
                <w:sz w:val="24"/>
                <w:szCs w:val="24"/>
                <w:lang w:val="bg-BG"/>
              </w:rPr>
              <w:t>, които по данни за 2025 г. са 2 601 468.</w:t>
            </w:r>
          </w:p>
          <w:p w14:paraId="25C360C9" w14:textId="6E5EEB82" w:rsidR="00D94C95" w:rsidRDefault="00D923AA"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Ще бъде отстранен съществуващият </w:t>
            </w:r>
            <w:r w:rsidR="00C01668">
              <w:rPr>
                <w:rFonts w:ascii="Times New Roman" w:eastAsia="Times New Roman" w:hAnsi="Times New Roman" w:cs="Times New Roman"/>
                <w:sz w:val="24"/>
                <w:szCs w:val="24"/>
                <w:lang w:val="bg-BG"/>
              </w:rPr>
              <w:t xml:space="preserve">понастоящем риск </w:t>
            </w:r>
            <w:r>
              <w:rPr>
                <w:rFonts w:ascii="Times New Roman" w:eastAsia="Times New Roman" w:hAnsi="Times New Roman" w:cs="Times New Roman"/>
                <w:sz w:val="24"/>
                <w:szCs w:val="24"/>
                <w:lang w:val="bg-BG"/>
              </w:rPr>
              <w:t>за</w:t>
            </w:r>
            <w:r w:rsidR="00D94C95">
              <w:rPr>
                <w:rFonts w:ascii="Times New Roman" w:eastAsia="Times New Roman" w:hAnsi="Times New Roman" w:cs="Times New Roman"/>
                <w:sz w:val="24"/>
                <w:szCs w:val="24"/>
                <w:lang w:val="bg-BG"/>
              </w:rPr>
              <w:t xml:space="preserve"> </w:t>
            </w:r>
            <w:r w:rsidR="00D94C95" w:rsidRPr="00F4183C">
              <w:rPr>
                <w:rFonts w:ascii="Times New Roman" w:eastAsia="Times New Roman" w:hAnsi="Times New Roman" w:cs="Times New Roman"/>
                <w:sz w:val="24"/>
                <w:szCs w:val="24"/>
                <w:lang w:val="bg-BG"/>
              </w:rPr>
              <w:t xml:space="preserve">преустановяване </w:t>
            </w:r>
            <w:r w:rsidR="00D94C95">
              <w:rPr>
                <w:rFonts w:ascii="Times New Roman" w:eastAsia="Times New Roman" w:hAnsi="Times New Roman" w:cs="Times New Roman"/>
                <w:sz w:val="24"/>
                <w:szCs w:val="24"/>
                <w:lang w:val="bg-BG"/>
              </w:rPr>
              <w:t xml:space="preserve">от страна </w:t>
            </w:r>
            <w:r w:rsidR="00D94C95" w:rsidRPr="00F4183C">
              <w:rPr>
                <w:rFonts w:ascii="Times New Roman" w:eastAsia="Times New Roman" w:hAnsi="Times New Roman" w:cs="Times New Roman"/>
                <w:sz w:val="24"/>
                <w:szCs w:val="24"/>
                <w:lang w:val="bg-BG"/>
              </w:rPr>
              <w:t>на превозвачи да издават абонаментни карти с норм</w:t>
            </w:r>
            <w:r>
              <w:rPr>
                <w:rFonts w:ascii="Times New Roman" w:eastAsia="Times New Roman" w:hAnsi="Times New Roman" w:cs="Times New Roman"/>
                <w:sz w:val="24"/>
                <w:szCs w:val="24"/>
                <w:lang w:val="bg-BG"/>
              </w:rPr>
              <w:t xml:space="preserve">ативноопределените намаления за категориите - учащи, лица, получаващи пенсия за осигурителен стаж и възраст </w:t>
            </w:r>
            <w:r w:rsidR="00D94C95" w:rsidRPr="00F4183C">
              <w:rPr>
                <w:rFonts w:ascii="Times New Roman" w:eastAsia="Times New Roman" w:hAnsi="Times New Roman" w:cs="Times New Roman"/>
                <w:sz w:val="24"/>
                <w:szCs w:val="24"/>
                <w:lang w:val="bg-BG"/>
              </w:rPr>
              <w:t>и хора с у</w:t>
            </w:r>
            <w:r w:rsidR="00D94C95">
              <w:rPr>
                <w:rFonts w:ascii="Times New Roman" w:eastAsia="Times New Roman" w:hAnsi="Times New Roman" w:cs="Times New Roman"/>
                <w:sz w:val="24"/>
                <w:szCs w:val="24"/>
                <w:lang w:val="bg-BG"/>
              </w:rPr>
              <w:t xml:space="preserve">вреждания, което ще доведе до осигуряване на </w:t>
            </w:r>
            <w:r w:rsidR="00D94C95" w:rsidRPr="00F4183C">
              <w:rPr>
                <w:rFonts w:ascii="Times New Roman" w:eastAsia="Times New Roman" w:hAnsi="Times New Roman" w:cs="Times New Roman"/>
                <w:sz w:val="24"/>
                <w:szCs w:val="24"/>
                <w:lang w:val="bg-BG"/>
              </w:rPr>
              <w:t>възможност на посочените лица да ползват п</w:t>
            </w:r>
            <w:r w:rsidR="00D94C95">
              <w:rPr>
                <w:rFonts w:ascii="Times New Roman" w:eastAsia="Times New Roman" w:hAnsi="Times New Roman" w:cs="Times New Roman"/>
                <w:sz w:val="24"/>
                <w:szCs w:val="24"/>
                <w:lang w:val="bg-BG"/>
              </w:rPr>
              <w:t>равата си и би имало положителен</w:t>
            </w:r>
            <w:r w:rsidR="00D94C95" w:rsidRPr="00F4183C">
              <w:rPr>
                <w:rFonts w:ascii="Times New Roman" w:eastAsia="Times New Roman" w:hAnsi="Times New Roman" w:cs="Times New Roman"/>
                <w:sz w:val="24"/>
                <w:szCs w:val="24"/>
                <w:lang w:val="bg-BG"/>
              </w:rPr>
              <w:t xml:space="preserve"> социален ефект.</w:t>
            </w:r>
          </w:p>
          <w:p w14:paraId="4A7DBF14" w14:textId="013B7EE5" w:rsidR="00D923AA" w:rsidRDefault="00D923AA"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Осигуряване на точното прилагане на разпоредбите на чл. 35, ал. 1 и чл. 40, ал. 3 от Наредбата и безпроблемното получаване от превозвачите на средствата за компенсиране на издадените по намалени цени абонаментни карти на учащи, лица, получаващи пенсия и хора с увреждания и безплатни</w:t>
            </w:r>
            <w:r w:rsidR="00E0776B">
              <w:rPr>
                <w:rFonts w:ascii="Times New Roman" w:eastAsia="Times New Roman" w:hAnsi="Times New Roman" w:cs="Times New Roman"/>
                <w:sz w:val="24"/>
                <w:szCs w:val="24"/>
                <w:lang w:val="bg-BG"/>
              </w:rPr>
              <w:t xml:space="preserve"> билети за пътувания на военнопос</w:t>
            </w:r>
            <w:r>
              <w:rPr>
                <w:rFonts w:ascii="Times New Roman" w:eastAsia="Times New Roman" w:hAnsi="Times New Roman" w:cs="Times New Roman"/>
                <w:sz w:val="24"/>
                <w:szCs w:val="24"/>
                <w:lang w:val="bg-BG"/>
              </w:rPr>
              <w:t>традали, би подобрило качеството на предоставяните обществени транспортни услуги, съответно стимулирало ползването на обществен транспорт, което би имало и отрицателно екологично въздействие.</w:t>
            </w:r>
          </w:p>
          <w:p w14:paraId="1C22DE47" w14:textId="4D063E9B" w:rsidR="00D94C95" w:rsidRPr="00E90599" w:rsidRDefault="00C01668" w:rsidP="00D94C95">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 xml:space="preserve"> </w:t>
            </w:r>
            <w:r w:rsidR="00D94C95" w:rsidRPr="00E90599">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00B6055D" w14:textId="77777777"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p>
          <w:p w14:paraId="61F883C5" w14:textId="77777777"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Отрицателни (икономически/социални/екологични) въздействия:</w:t>
            </w:r>
          </w:p>
          <w:p w14:paraId="15E4053F" w14:textId="77777777"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Не се идентифицират.</w:t>
            </w:r>
          </w:p>
          <w:p w14:paraId="67A9F74F" w14:textId="77777777" w:rsidR="00D94C95" w:rsidRPr="00E90599" w:rsidRDefault="00D94C95" w:rsidP="00D94C95">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7E817F17" w14:textId="77777777"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Специфични въздействия:</w:t>
            </w:r>
          </w:p>
          <w:p w14:paraId="48F59D0D" w14:textId="77777777" w:rsidR="00D94C95" w:rsidRDefault="00D94C95" w:rsidP="00D94C95">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lastRenderedPageBreak/>
              <w:t>Въздействия върху малките и средните предприятия:</w:t>
            </w:r>
          </w:p>
          <w:p w14:paraId="5CC46293" w14:textId="34D9B931"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Отстраняването на </w:t>
            </w:r>
            <w:r w:rsidR="00335019">
              <w:rPr>
                <w:rFonts w:ascii="Times New Roman" w:eastAsia="Times New Roman" w:hAnsi="Times New Roman" w:cs="Times New Roman"/>
                <w:sz w:val="24"/>
                <w:szCs w:val="24"/>
                <w:lang w:val="bg-BG"/>
              </w:rPr>
              <w:t xml:space="preserve">неясноти и несъответствия в разпоредби на Наредбата </w:t>
            </w:r>
            <w:r>
              <w:rPr>
                <w:rFonts w:ascii="Times New Roman" w:eastAsia="Times New Roman" w:hAnsi="Times New Roman" w:cs="Times New Roman"/>
                <w:sz w:val="24"/>
                <w:szCs w:val="24"/>
                <w:lang w:val="bg-BG"/>
              </w:rPr>
              <w:t xml:space="preserve">ще има положително </w:t>
            </w:r>
            <w:r w:rsidRPr="00F4183C">
              <w:rPr>
                <w:rFonts w:ascii="Times New Roman" w:eastAsia="Times New Roman" w:hAnsi="Times New Roman" w:cs="Times New Roman"/>
                <w:sz w:val="24"/>
                <w:szCs w:val="24"/>
                <w:lang w:val="bg-BG"/>
              </w:rPr>
              <w:t xml:space="preserve">въздействие </w:t>
            </w:r>
            <w:r>
              <w:rPr>
                <w:rFonts w:ascii="Times New Roman" w:eastAsia="Times New Roman" w:hAnsi="Times New Roman" w:cs="Times New Roman"/>
                <w:sz w:val="24"/>
                <w:szCs w:val="24"/>
                <w:lang w:val="bg-BG"/>
              </w:rPr>
              <w:t>върху</w:t>
            </w:r>
            <w:r w:rsidRPr="00F4183C">
              <w:rPr>
                <w:rFonts w:ascii="Times New Roman" w:eastAsia="Times New Roman" w:hAnsi="Times New Roman" w:cs="Times New Roman"/>
                <w:sz w:val="24"/>
                <w:szCs w:val="24"/>
                <w:lang w:val="bg-BG"/>
              </w:rPr>
              <w:t xml:space="preserve"> малките и средните предприятия</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МСП</w:t>
            </w:r>
            <w:r>
              <w:rPr>
                <w:rFonts w:ascii="Times New Roman" w:eastAsia="Times New Roman" w:hAnsi="Times New Roman" w:cs="Times New Roman"/>
                <w:sz w:val="24"/>
                <w:szCs w:val="24"/>
              </w:rPr>
              <w:t>)</w:t>
            </w:r>
            <w:r w:rsidRPr="00F4183C">
              <w:rPr>
                <w:rFonts w:ascii="Times New Roman" w:eastAsia="Times New Roman" w:hAnsi="Times New Roman" w:cs="Times New Roman"/>
                <w:sz w:val="24"/>
                <w:szCs w:val="24"/>
                <w:lang w:val="bg-BG"/>
              </w:rPr>
              <w:t xml:space="preserve">, където попадат част </w:t>
            </w:r>
            <w:r>
              <w:rPr>
                <w:rFonts w:ascii="Times New Roman" w:eastAsia="Times New Roman" w:hAnsi="Times New Roman" w:cs="Times New Roman"/>
                <w:sz w:val="24"/>
                <w:szCs w:val="24"/>
                <w:lang w:val="bg-BG"/>
              </w:rPr>
              <w:t xml:space="preserve">от превозвачите, тъй като те ще </w:t>
            </w:r>
            <w:r w:rsidR="00335019">
              <w:rPr>
                <w:rFonts w:ascii="Times New Roman" w:eastAsia="Times New Roman" w:hAnsi="Times New Roman" w:cs="Times New Roman"/>
                <w:sz w:val="24"/>
                <w:szCs w:val="24"/>
                <w:lang w:val="bg-BG"/>
              </w:rPr>
              <w:t xml:space="preserve">могат да получават безпроблемно </w:t>
            </w:r>
            <w:r w:rsidRPr="00F4183C">
              <w:rPr>
                <w:rFonts w:ascii="Times New Roman" w:eastAsia="Times New Roman" w:hAnsi="Times New Roman" w:cs="Times New Roman"/>
                <w:sz w:val="24"/>
                <w:szCs w:val="24"/>
                <w:lang w:val="bg-BG"/>
              </w:rPr>
              <w:t>полагащите им се средства, предвидени в държавния бюджет за компенсиране на намалените им приходи от прилагането на задължителните</w:t>
            </w:r>
            <w:r>
              <w:rPr>
                <w:rFonts w:ascii="Times New Roman" w:eastAsia="Times New Roman" w:hAnsi="Times New Roman" w:cs="Times New Roman"/>
                <w:sz w:val="24"/>
                <w:szCs w:val="24"/>
                <w:lang w:val="bg-BG"/>
              </w:rPr>
              <w:t xml:space="preserve"> </w:t>
            </w:r>
            <w:r w:rsidRPr="00F4183C">
              <w:rPr>
                <w:rFonts w:ascii="Times New Roman" w:eastAsia="Times New Roman" w:hAnsi="Times New Roman" w:cs="Times New Roman"/>
                <w:sz w:val="24"/>
                <w:szCs w:val="24"/>
                <w:lang w:val="bg-BG"/>
              </w:rPr>
              <w:t>намаления при пътуван</w:t>
            </w:r>
            <w:r w:rsidR="00335019">
              <w:rPr>
                <w:rFonts w:ascii="Times New Roman" w:eastAsia="Times New Roman" w:hAnsi="Times New Roman" w:cs="Times New Roman"/>
                <w:sz w:val="24"/>
                <w:szCs w:val="24"/>
                <w:lang w:val="bg-BG"/>
              </w:rPr>
              <w:t>ия по автомобилния транспорт на военнопострадали, учащи, лица, получаващи пенсия за осигурителен стаж и възраст и хора с увреждания</w:t>
            </w:r>
            <w:r>
              <w:rPr>
                <w:rFonts w:ascii="Times New Roman" w:eastAsia="Times New Roman" w:hAnsi="Times New Roman" w:cs="Times New Roman"/>
                <w:sz w:val="24"/>
                <w:szCs w:val="24"/>
                <w:lang w:val="bg-BG"/>
              </w:rPr>
              <w:t>, като по този начин ще се намалят неблагоприятните икономически въздействия за МСП.</w:t>
            </w:r>
          </w:p>
          <w:p w14:paraId="75068B20" w14:textId="77777777" w:rsidR="00D94C95" w:rsidRPr="00E90599" w:rsidRDefault="00D94C95" w:rsidP="00D94C95">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Административна тежест: Не се идентифицира.</w:t>
            </w:r>
          </w:p>
          <w:p w14:paraId="0207A9E4" w14:textId="7BEFDAF5" w:rsidR="00594DFE" w:rsidRDefault="00594DFE" w:rsidP="00666C82">
            <w:pPr>
              <w:spacing w:before="120" w:after="120" w:line="240" w:lineRule="auto"/>
              <w:jc w:val="both"/>
              <w:rPr>
                <w:rFonts w:ascii="Times New Roman" w:eastAsia="Times New Roman" w:hAnsi="Times New Roman" w:cs="Times New Roman"/>
                <w:b/>
                <w:sz w:val="24"/>
                <w:szCs w:val="24"/>
                <w:lang w:val="bg-BG"/>
              </w:rPr>
            </w:pPr>
          </w:p>
          <w:p w14:paraId="20ED7F22" w14:textId="4A26962F" w:rsidR="00B1027D" w:rsidRDefault="00D94C95" w:rsidP="00666C82">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4.2.</w:t>
            </w:r>
            <w:r w:rsidR="00B1027D">
              <w:rPr>
                <w:rFonts w:ascii="Times New Roman" w:eastAsia="Times New Roman" w:hAnsi="Times New Roman" w:cs="Times New Roman"/>
                <w:b/>
                <w:sz w:val="24"/>
                <w:szCs w:val="24"/>
              </w:rPr>
              <w:t xml:space="preserve">2. </w:t>
            </w:r>
            <w:r w:rsidR="00B1027D">
              <w:rPr>
                <w:rFonts w:ascii="Times New Roman" w:eastAsia="Times New Roman" w:hAnsi="Times New Roman" w:cs="Times New Roman"/>
                <w:b/>
                <w:sz w:val="24"/>
                <w:szCs w:val="24"/>
                <w:lang w:val="bg-BG"/>
              </w:rPr>
              <w:t xml:space="preserve">„Създаване на нормативно основание за промяна в първоначално определените </w:t>
            </w:r>
            <w:r w:rsidR="00B1027D">
              <w:rPr>
                <w:rFonts w:ascii="Times New Roman" w:eastAsia="Times New Roman" w:hAnsi="Times New Roman" w:cs="Times New Roman"/>
                <w:b/>
                <w:sz w:val="24"/>
                <w:szCs w:val="24"/>
              </w:rPr>
              <w:t>(</w:t>
            </w:r>
            <w:r w:rsidR="00B1027D">
              <w:rPr>
                <w:rFonts w:ascii="Times New Roman" w:eastAsia="Times New Roman" w:hAnsi="Times New Roman" w:cs="Times New Roman"/>
                <w:b/>
                <w:sz w:val="24"/>
                <w:szCs w:val="24"/>
                <w:lang w:val="bg-BG"/>
              </w:rPr>
              <w:t>на база брой правоимащи</w:t>
            </w:r>
            <w:r w:rsidR="00B1027D">
              <w:rPr>
                <w:rFonts w:ascii="Times New Roman" w:eastAsia="Times New Roman" w:hAnsi="Times New Roman" w:cs="Times New Roman"/>
                <w:b/>
                <w:sz w:val="24"/>
                <w:szCs w:val="24"/>
              </w:rPr>
              <w:t>)</w:t>
            </w:r>
            <w:r w:rsidR="00B1027D">
              <w:rPr>
                <w:rFonts w:ascii="Times New Roman" w:eastAsia="Times New Roman" w:hAnsi="Times New Roman" w:cs="Times New Roman"/>
                <w:b/>
                <w:sz w:val="24"/>
                <w:szCs w:val="24"/>
                <w:lang w:val="bg-BG"/>
              </w:rPr>
              <w:t xml:space="preserve"> лимити от средства за компенсации на общините в съответствие с реално издадените безплатни и по намалени цени превозни документи от превозвачите в третото тримесечие на годината“</w:t>
            </w:r>
          </w:p>
          <w:p w14:paraId="34C7A02F" w14:textId="77777777" w:rsidR="00E44DE0" w:rsidRDefault="00E44DE0"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Описание:</w:t>
            </w:r>
          </w:p>
          <w:p w14:paraId="1FF7437D" w14:textId="40473434" w:rsidR="00C45CFD" w:rsidRDefault="00C45CFD"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Със създаването</w:t>
            </w:r>
            <w:r w:rsidRPr="00254A3F">
              <w:rPr>
                <w:rFonts w:ascii="Times New Roman" w:eastAsia="Times New Roman" w:hAnsi="Times New Roman" w:cs="Times New Roman"/>
                <w:sz w:val="24"/>
                <w:szCs w:val="24"/>
                <w:lang w:val="bg-BG"/>
              </w:rPr>
              <w:t xml:space="preserve"> на нормативно основание </w:t>
            </w:r>
            <w:r w:rsidR="00F60973">
              <w:rPr>
                <w:rFonts w:ascii="Times New Roman" w:eastAsia="Times New Roman" w:hAnsi="Times New Roman" w:cs="Times New Roman"/>
                <w:sz w:val="24"/>
                <w:szCs w:val="24"/>
                <w:lang w:val="bg-BG"/>
              </w:rPr>
              <w:t xml:space="preserve">и ред </w:t>
            </w:r>
            <w:r w:rsidRPr="00254A3F">
              <w:rPr>
                <w:rFonts w:ascii="Times New Roman" w:eastAsia="Times New Roman" w:hAnsi="Times New Roman" w:cs="Times New Roman"/>
                <w:sz w:val="24"/>
                <w:szCs w:val="24"/>
                <w:lang w:val="bg-BG"/>
              </w:rPr>
              <w:t>за промяна в първоначално определените (на база брой правоимащи) лимити от средства за компенсации на общините в съответствие с реално издадените безплатни и по намалени цени превозни документи от превозвачите в</w:t>
            </w:r>
            <w:r>
              <w:rPr>
                <w:rFonts w:ascii="Times New Roman" w:eastAsia="Times New Roman" w:hAnsi="Times New Roman" w:cs="Times New Roman"/>
                <w:sz w:val="24"/>
                <w:szCs w:val="24"/>
                <w:lang w:val="bg-BG"/>
              </w:rPr>
              <w:t xml:space="preserve"> третото</w:t>
            </w:r>
            <w:r w:rsidR="0012662F">
              <w:rPr>
                <w:rFonts w:ascii="Times New Roman" w:eastAsia="Times New Roman" w:hAnsi="Times New Roman" w:cs="Times New Roman"/>
                <w:sz w:val="24"/>
                <w:szCs w:val="24"/>
                <w:lang w:val="bg-BG"/>
              </w:rPr>
              <w:t xml:space="preserve"> тримесечие на годината ще бъде постигнато </w:t>
            </w:r>
            <w:r>
              <w:rPr>
                <w:rFonts w:ascii="Times New Roman" w:eastAsia="Times New Roman" w:hAnsi="Times New Roman" w:cs="Times New Roman"/>
                <w:sz w:val="24"/>
                <w:szCs w:val="24"/>
                <w:lang w:val="bg-BG"/>
              </w:rPr>
              <w:t>по-ефективното и ефикасно разпределение на средствата за компенсации, което да бъде извършвано своевременно, с оглед максимално постигане на резултатите, свързани с предоставянето на тези средства.</w:t>
            </w:r>
          </w:p>
          <w:p w14:paraId="6BE4D4D5" w14:textId="77777777" w:rsidR="00C45CFD" w:rsidRDefault="00C45CFD" w:rsidP="00666C82">
            <w:pPr>
              <w:spacing w:after="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 xml:space="preserve">Ще бъде отстранен съществуващият понастоящем проблем, произтичащ от реда за предоставяне на предвидените в държавния бюджет средства за компенсации, при който реалното удовлетворяване на потребностите от средства на база действително издадени превозни документи се извършва едва в края на годината – при предоставянето на средствата за четвъртото тримесечие. Тази ситуация оказва негативно въздействие освен върху превозвачите, които получават с голямо закъснение дължимите суми за направените от тях задължителни намаления на превозни документи на правоимащите пътници и върху държавния бюджет по отношение на коректното планиране на необходимите средства за субсидии в автомобилния транспорт. </w:t>
            </w:r>
            <w:r w:rsidRPr="002F02BD">
              <w:rPr>
                <w:rFonts w:ascii="Times New Roman" w:eastAsia="Calibri" w:hAnsi="Times New Roman" w:cs="Times New Roman"/>
                <w:bCs/>
                <w:sz w:val="24"/>
                <w:szCs w:val="24"/>
                <w:lang w:val="bg-BG"/>
              </w:rPr>
              <w:t>Формиращия</w:t>
            </w:r>
            <w:r>
              <w:rPr>
                <w:rFonts w:ascii="Times New Roman" w:eastAsia="Calibri" w:hAnsi="Times New Roman" w:cs="Times New Roman"/>
                <w:bCs/>
                <w:sz w:val="24"/>
                <w:szCs w:val="24"/>
                <w:lang w:val="bg-BG"/>
              </w:rPr>
              <w:t>т</w:t>
            </w:r>
            <w:r w:rsidRPr="002F02BD">
              <w:rPr>
                <w:rFonts w:ascii="Times New Roman" w:eastAsia="Calibri" w:hAnsi="Times New Roman" w:cs="Times New Roman"/>
                <w:bCs/>
                <w:sz w:val="24"/>
                <w:szCs w:val="24"/>
                <w:lang w:val="bg-BG"/>
              </w:rPr>
              <w:t xml:space="preserve"> се недостиг </w:t>
            </w:r>
            <w:r>
              <w:rPr>
                <w:rFonts w:ascii="Times New Roman" w:eastAsia="Calibri" w:hAnsi="Times New Roman" w:cs="Times New Roman"/>
                <w:bCs/>
                <w:sz w:val="24"/>
                <w:szCs w:val="24"/>
                <w:lang w:val="bg-BG"/>
              </w:rPr>
              <w:t xml:space="preserve">от средства за компенсации </w:t>
            </w:r>
            <w:r w:rsidRPr="002F02BD">
              <w:rPr>
                <w:rFonts w:ascii="Times New Roman" w:eastAsia="Calibri" w:hAnsi="Times New Roman" w:cs="Times New Roman"/>
                <w:bCs/>
                <w:sz w:val="24"/>
                <w:szCs w:val="24"/>
                <w:lang w:val="bg-BG"/>
              </w:rPr>
              <w:t>към месец октомври</w:t>
            </w:r>
            <w:r>
              <w:rPr>
                <w:rFonts w:ascii="Times New Roman" w:eastAsia="Calibri" w:hAnsi="Times New Roman" w:cs="Times New Roman"/>
                <w:bCs/>
                <w:sz w:val="24"/>
                <w:szCs w:val="24"/>
                <w:lang w:val="bg-BG"/>
              </w:rPr>
              <w:t xml:space="preserve"> се отразява в отчетения нетен финансов ефект за деветмесечието на годината и съответно </w:t>
            </w:r>
            <w:r w:rsidRPr="002F02BD">
              <w:rPr>
                <w:rFonts w:ascii="Times New Roman" w:eastAsia="Calibri" w:hAnsi="Times New Roman" w:cs="Times New Roman"/>
                <w:bCs/>
                <w:sz w:val="24"/>
                <w:szCs w:val="24"/>
                <w:lang w:val="bg-BG"/>
              </w:rPr>
              <w:t>изкривява анализ</w:t>
            </w:r>
            <w:r>
              <w:rPr>
                <w:rFonts w:ascii="Times New Roman" w:eastAsia="Calibri" w:hAnsi="Times New Roman" w:cs="Times New Roman"/>
                <w:bCs/>
                <w:sz w:val="24"/>
                <w:szCs w:val="24"/>
                <w:lang w:val="bg-BG"/>
              </w:rPr>
              <w:t>а з</w:t>
            </w:r>
            <w:r w:rsidRPr="002F02BD">
              <w:rPr>
                <w:rFonts w:ascii="Times New Roman" w:eastAsia="Calibri" w:hAnsi="Times New Roman" w:cs="Times New Roman"/>
                <w:bCs/>
                <w:sz w:val="24"/>
                <w:szCs w:val="24"/>
                <w:lang w:val="bg-BG"/>
              </w:rPr>
              <w:t>а необходимите средства за субсидиране</w:t>
            </w:r>
            <w:r>
              <w:rPr>
                <w:rFonts w:ascii="Times New Roman" w:eastAsia="Calibri" w:hAnsi="Times New Roman" w:cs="Times New Roman"/>
                <w:bCs/>
                <w:sz w:val="24"/>
                <w:szCs w:val="24"/>
                <w:lang w:val="bg-BG"/>
              </w:rPr>
              <w:t xml:space="preserve"> на пътнически превози по нерентабилни автобусни линии във вътрешноградския транспорт, планински и други райони.</w:t>
            </w:r>
          </w:p>
          <w:p w14:paraId="24FE28C2" w14:textId="5FACF259" w:rsidR="00B1027D" w:rsidRDefault="00C45CFD" w:rsidP="00666C82">
            <w:pPr>
              <w:spacing w:after="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 xml:space="preserve"> А</w:t>
            </w:r>
            <w:r w:rsidRPr="002F02BD">
              <w:rPr>
                <w:rFonts w:ascii="Times New Roman" w:eastAsia="Calibri" w:hAnsi="Times New Roman" w:cs="Times New Roman"/>
                <w:bCs/>
                <w:sz w:val="24"/>
                <w:szCs w:val="24"/>
                <w:lang w:val="bg-BG"/>
              </w:rPr>
              <w:t>ктуализация</w:t>
            </w:r>
            <w:r>
              <w:rPr>
                <w:rFonts w:ascii="Times New Roman" w:eastAsia="Calibri" w:hAnsi="Times New Roman" w:cs="Times New Roman"/>
                <w:bCs/>
                <w:sz w:val="24"/>
                <w:szCs w:val="24"/>
                <w:lang w:val="bg-BG"/>
              </w:rPr>
              <w:t>та</w:t>
            </w:r>
            <w:r w:rsidRPr="002F02BD">
              <w:rPr>
                <w:rFonts w:ascii="Times New Roman" w:eastAsia="Calibri" w:hAnsi="Times New Roman" w:cs="Times New Roman"/>
                <w:bCs/>
                <w:sz w:val="24"/>
                <w:szCs w:val="24"/>
                <w:lang w:val="bg-BG"/>
              </w:rPr>
              <w:t xml:space="preserve"> на бюджетните взаимоотношения с общините </w:t>
            </w:r>
            <w:r>
              <w:rPr>
                <w:rFonts w:ascii="Times New Roman" w:eastAsia="Calibri" w:hAnsi="Times New Roman" w:cs="Times New Roman"/>
                <w:bCs/>
                <w:sz w:val="24"/>
                <w:szCs w:val="24"/>
                <w:lang w:val="bg-BG"/>
              </w:rPr>
              <w:t xml:space="preserve">ще </w:t>
            </w:r>
            <w:r w:rsidRPr="002F02BD">
              <w:rPr>
                <w:rFonts w:ascii="Times New Roman" w:eastAsia="Calibri" w:hAnsi="Times New Roman" w:cs="Times New Roman"/>
                <w:bCs/>
                <w:sz w:val="24"/>
                <w:szCs w:val="24"/>
                <w:lang w:val="bg-BG"/>
              </w:rPr>
              <w:t xml:space="preserve">се извършва към третото </w:t>
            </w:r>
            <w:r>
              <w:rPr>
                <w:rFonts w:ascii="Times New Roman" w:eastAsia="Calibri" w:hAnsi="Times New Roman" w:cs="Times New Roman"/>
                <w:bCs/>
                <w:sz w:val="24"/>
                <w:szCs w:val="24"/>
                <w:lang w:val="bg-BG"/>
              </w:rPr>
              <w:t xml:space="preserve">тримесечие на годината </w:t>
            </w:r>
            <w:r w:rsidRPr="002F02BD">
              <w:rPr>
                <w:rFonts w:ascii="Times New Roman" w:eastAsia="Calibri" w:hAnsi="Times New Roman" w:cs="Times New Roman"/>
                <w:bCs/>
                <w:sz w:val="24"/>
                <w:szCs w:val="24"/>
                <w:lang w:val="bg-BG"/>
              </w:rPr>
              <w:t xml:space="preserve">и </w:t>
            </w:r>
            <w:r>
              <w:rPr>
                <w:rFonts w:ascii="Times New Roman" w:eastAsia="Calibri" w:hAnsi="Times New Roman" w:cs="Times New Roman"/>
                <w:bCs/>
                <w:sz w:val="24"/>
                <w:szCs w:val="24"/>
                <w:lang w:val="bg-BG"/>
              </w:rPr>
              <w:t xml:space="preserve">в този период ще </w:t>
            </w:r>
            <w:r w:rsidRPr="002F02BD">
              <w:rPr>
                <w:rFonts w:ascii="Times New Roman" w:eastAsia="Calibri" w:hAnsi="Times New Roman" w:cs="Times New Roman"/>
                <w:bCs/>
                <w:sz w:val="24"/>
                <w:szCs w:val="24"/>
                <w:lang w:val="bg-BG"/>
              </w:rPr>
              <w:t>се предоставят необходимите средства за компенсиране на направените от превозвачи</w:t>
            </w:r>
            <w:r>
              <w:rPr>
                <w:rFonts w:ascii="Times New Roman" w:eastAsia="Calibri" w:hAnsi="Times New Roman" w:cs="Times New Roman"/>
                <w:bCs/>
                <w:sz w:val="24"/>
                <w:szCs w:val="24"/>
                <w:lang w:val="bg-BG"/>
              </w:rPr>
              <w:t>те намаления, което</w:t>
            </w:r>
            <w:r w:rsidRPr="002F02BD">
              <w:rPr>
                <w:rFonts w:ascii="Times New Roman" w:eastAsia="Calibri" w:hAnsi="Times New Roman" w:cs="Times New Roman"/>
                <w:bCs/>
                <w:sz w:val="24"/>
                <w:szCs w:val="24"/>
                <w:lang w:val="bg-BG"/>
              </w:rPr>
              <w:t xml:space="preserve"> ще намали необходимостта от средства за субсидиране към четвъртото тримесечие и ще може да се направят изчисления спрямо реално формираната загуба от извършването на услугата. </w:t>
            </w:r>
          </w:p>
          <w:p w14:paraId="311AE0F3" w14:textId="56229592" w:rsidR="00D94C95" w:rsidRDefault="00D94C95" w:rsidP="00666C82">
            <w:pPr>
              <w:spacing w:after="0" w:line="240" w:lineRule="auto"/>
              <w:jc w:val="both"/>
              <w:rPr>
                <w:rFonts w:ascii="Times New Roman" w:eastAsia="Calibri" w:hAnsi="Times New Roman" w:cs="Times New Roman"/>
                <w:bCs/>
                <w:sz w:val="24"/>
                <w:szCs w:val="24"/>
                <w:lang w:val="bg-BG"/>
              </w:rPr>
            </w:pPr>
          </w:p>
          <w:p w14:paraId="4E16BCBD" w14:textId="46213472" w:rsidR="00D94C95" w:rsidRDefault="00D94C95" w:rsidP="00D94C95">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Положителни (икономически/социални/екологични) въздействия:</w:t>
            </w:r>
          </w:p>
          <w:p w14:paraId="02E5C266" w14:textId="303A6F6F" w:rsidR="005F334C" w:rsidRDefault="005F334C"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 анализ и извършени прогнозни изчисления на получените отчетни данни от общините за предоставянит</w:t>
            </w:r>
            <w:r w:rsidR="00D27771">
              <w:rPr>
                <w:rFonts w:ascii="Times New Roman" w:eastAsia="Times New Roman" w:hAnsi="Times New Roman" w:cs="Times New Roman"/>
                <w:sz w:val="24"/>
                <w:szCs w:val="24"/>
                <w:lang w:val="bg-BG"/>
              </w:rPr>
              <w:t xml:space="preserve">е от </w:t>
            </w:r>
            <w:r>
              <w:rPr>
                <w:rFonts w:ascii="Times New Roman" w:eastAsia="Times New Roman" w:hAnsi="Times New Roman" w:cs="Times New Roman"/>
                <w:sz w:val="24"/>
                <w:szCs w:val="24"/>
                <w:lang w:val="bg-BG"/>
              </w:rPr>
              <w:t>превозвачи</w:t>
            </w:r>
            <w:r w:rsidR="00D27771">
              <w:rPr>
                <w:rFonts w:ascii="Times New Roman" w:eastAsia="Times New Roman" w:hAnsi="Times New Roman" w:cs="Times New Roman"/>
                <w:sz w:val="24"/>
                <w:szCs w:val="24"/>
                <w:lang w:val="bg-BG"/>
              </w:rPr>
              <w:t>, с които имат сключени договори,</w:t>
            </w:r>
            <w:r>
              <w:rPr>
                <w:rFonts w:ascii="Times New Roman" w:eastAsia="Times New Roman" w:hAnsi="Times New Roman" w:cs="Times New Roman"/>
                <w:sz w:val="24"/>
                <w:szCs w:val="24"/>
                <w:lang w:val="bg-BG"/>
              </w:rPr>
              <w:t xml:space="preserve"> субсидирани превозни услуги и издадени безплатни и по намалени цени превозни документи за 2024 г., при този вариант на действие по проблем 2, се очаква намаляване на отчетения нетен финансов ефект за 2025 г. с 2-3 </w:t>
            </w:r>
            <w:r w:rsidR="00D27771">
              <w:rPr>
                <w:rFonts w:ascii="Times New Roman" w:eastAsia="Times New Roman" w:hAnsi="Times New Roman" w:cs="Times New Roman"/>
                <w:sz w:val="24"/>
                <w:szCs w:val="24"/>
                <w:lang w:val="bg-BG"/>
              </w:rPr>
              <w:t>на сто</w:t>
            </w:r>
            <w:r>
              <w:rPr>
                <w:rFonts w:ascii="Times New Roman" w:eastAsia="Times New Roman" w:hAnsi="Times New Roman" w:cs="Times New Roman"/>
                <w:sz w:val="24"/>
                <w:szCs w:val="24"/>
                <w:lang w:val="bg-BG"/>
              </w:rPr>
              <w:t xml:space="preserve"> спрямо миналогодишния.</w:t>
            </w:r>
          </w:p>
          <w:p w14:paraId="3133A393" w14:textId="3995443D" w:rsidR="00D94C95" w:rsidRDefault="00D94C95"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Ще бъде осигурена</w:t>
            </w:r>
            <w:r w:rsidR="00F60973">
              <w:rPr>
                <w:rFonts w:ascii="Times New Roman" w:eastAsia="Times New Roman" w:hAnsi="Times New Roman" w:cs="Times New Roman"/>
                <w:sz w:val="24"/>
                <w:szCs w:val="24"/>
                <w:lang w:val="bg-BG"/>
              </w:rPr>
              <w:t xml:space="preserve"> възможност </w:t>
            </w:r>
            <w:r w:rsidR="004658BF">
              <w:rPr>
                <w:rFonts w:ascii="Times New Roman" w:eastAsia="Times New Roman" w:hAnsi="Times New Roman" w:cs="Times New Roman"/>
                <w:sz w:val="24"/>
                <w:szCs w:val="24"/>
                <w:lang w:val="bg-BG"/>
              </w:rPr>
              <w:t xml:space="preserve">на тези от </w:t>
            </w:r>
            <w:r>
              <w:rPr>
                <w:rFonts w:ascii="Times New Roman" w:eastAsia="Times New Roman" w:hAnsi="Times New Roman" w:cs="Times New Roman"/>
                <w:sz w:val="24"/>
                <w:szCs w:val="24"/>
                <w:lang w:val="bg-BG"/>
              </w:rPr>
              <w:t>превозвачите</w:t>
            </w:r>
            <w:r w:rsidR="00F60973">
              <w:rPr>
                <w:rFonts w:ascii="Times New Roman" w:eastAsia="Times New Roman" w:hAnsi="Times New Roman" w:cs="Times New Roman"/>
                <w:sz w:val="24"/>
                <w:szCs w:val="24"/>
                <w:lang w:val="bg-BG"/>
              </w:rPr>
              <w:t>, притежаващи лиценз на Общността – за международен превоз на пътници или за превоз на пътници на територията на Република България – 1 457 на брой към месец май 2025 г.</w:t>
            </w:r>
            <w:r w:rsidR="004658BF">
              <w:rPr>
                <w:rFonts w:ascii="Times New Roman" w:eastAsia="Times New Roman" w:hAnsi="Times New Roman" w:cs="Times New Roman"/>
                <w:sz w:val="24"/>
                <w:szCs w:val="24"/>
                <w:lang w:val="bg-BG"/>
              </w:rPr>
              <w:t xml:space="preserve">, които предоставят обществени </w:t>
            </w:r>
            <w:r>
              <w:rPr>
                <w:rFonts w:ascii="Times New Roman" w:eastAsia="Times New Roman" w:hAnsi="Times New Roman" w:cs="Times New Roman"/>
                <w:sz w:val="24"/>
                <w:szCs w:val="24"/>
                <w:lang w:val="bg-BG"/>
              </w:rPr>
              <w:t xml:space="preserve">превозни услуги да </w:t>
            </w:r>
            <w:r>
              <w:rPr>
                <w:rFonts w:ascii="Times New Roman" w:eastAsia="Times New Roman" w:hAnsi="Times New Roman" w:cs="Times New Roman"/>
                <w:sz w:val="24"/>
                <w:szCs w:val="24"/>
                <w:lang w:val="bg-BG"/>
              </w:rPr>
              <w:lastRenderedPageBreak/>
              <w:t>получават своевременно средствата за компенсиране на намалените им приходи от прилагане на цени за обществени пътнически превози по автомобилния транспорт, предвидени в нормативните актове за определени категории пътници и съответно предоставяне от тяхна страна на качествена транспортна услуга.</w:t>
            </w:r>
          </w:p>
          <w:p w14:paraId="4035DB10" w14:textId="18666F25" w:rsidR="0012662F" w:rsidRPr="00F4183C" w:rsidRDefault="0012662F"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Ще бъде отстранен възникващият проблем по </w:t>
            </w:r>
            <w:r w:rsidRPr="00F4183C">
              <w:rPr>
                <w:rFonts w:ascii="Times New Roman" w:eastAsia="Times New Roman" w:hAnsi="Times New Roman" w:cs="Times New Roman"/>
                <w:sz w:val="24"/>
                <w:szCs w:val="24"/>
                <w:lang w:val="bg-BG"/>
              </w:rPr>
              <w:t xml:space="preserve">преустановяване </w:t>
            </w:r>
            <w:r>
              <w:rPr>
                <w:rFonts w:ascii="Times New Roman" w:eastAsia="Times New Roman" w:hAnsi="Times New Roman" w:cs="Times New Roman"/>
                <w:sz w:val="24"/>
                <w:szCs w:val="24"/>
                <w:lang w:val="bg-BG"/>
              </w:rPr>
              <w:t xml:space="preserve">от страна </w:t>
            </w:r>
            <w:r w:rsidRPr="00F4183C">
              <w:rPr>
                <w:rFonts w:ascii="Times New Roman" w:eastAsia="Times New Roman" w:hAnsi="Times New Roman" w:cs="Times New Roman"/>
                <w:sz w:val="24"/>
                <w:szCs w:val="24"/>
                <w:lang w:val="bg-BG"/>
              </w:rPr>
              <w:t xml:space="preserve">на превозвачи да издават абонаментни карти с нормативноопределените намаления за </w:t>
            </w:r>
            <w:r>
              <w:rPr>
                <w:rFonts w:ascii="Times New Roman" w:eastAsia="Times New Roman" w:hAnsi="Times New Roman" w:cs="Times New Roman"/>
                <w:sz w:val="24"/>
                <w:szCs w:val="24"/>
                <w:lang w:val="bg-BG"/>
              </w:rPr>
              <w:t>всички групи правоимащи пътници,</w:t>
            </w:r>
            <w:r w:rsidR="004658BF">
              <w:rPr>
                <w:rFonts w:ascii="Times New Roman" w:eastAsia="Times New Roman" w:hAnsi="Times New Roman" w:cs="Times New Roman"/>
                <w:sz w:val="24"/>
                <w:szCs w:val="24"/>
                <w:lang w:val="bg-BG"/>
              </w:rPr>
              <w:t xml:space="preserve"> средствата за компенсации, за които се разпределят от министъра на транспорта и съобщенията,</w:t>
            </w:r>
            <w:r>
              <w:rPr>
                <w:rFonts w:ascii="Times New Roman" w:eastAsia="Times New Roman" w:hAnsi="Times New Roman" w:cs="Times New Roman"/>
                <w:sz w:val="24"/>
                <w:szCs w:val="24"/>
                <w:lang w:val="bg-BG"/>
              </w:rPr>
              <w:t xml:space="preserve"> включително и на </w:t>
            </w:r>
            <w:r w:rsidRPr="00F4183C">
              <w:rPr>
                <w:rFonts w:ascii="Times New Roman" w:eastAsia="Times New Roman" w:hAnsi="Times New Roman" w:cs="Times New Roman"/>
                <w:sz w:val="24"/>
                <w:szCs w:val="24"/>
                <w:lang w:val="bg-BG"/>
              </w:rPr>
              <w:t>учащи, възрастни граждани и хора с у</w:t>
            </w:r>
            <w:r>
              <w:rPr>
                <w:rFonts w:ascii="Times New Roman" w:eastAsia="Times New Roman" w:hAnsi="Times New Roman" w:cs="Times New Roman"/>
                <w:sz w:val="24"/>
                <w:szCs w:val="24"/>
                <w:lang w:val="bg-BG"/>
              </w:rPr>
              <w:t xml:space="preserve">вреждания, което ще доведе до осигуряване на </w:t>
            </w:r>
            <w:r w:rsidRPr="00F4183C">
              <w:rPr>
                <w:rFonts w:ascii="Times New Roman" w:eastAsia="Times New Roman" w:hAnsi="Times New Roman" w:cs="Times New Roman"/>
                <w:sz w:val="24"/>
                <w:szCs w:val="24"/>
                <w:lang w:val="bg-BG"/>
              </w:rPr>
              <w:t>възможност на посочените лица да ползват п</w:t>
            </w:r>
            <w:r>
              <w:rPr>
                <w:rFonts w:ascii="Times New Roman" w:eastAsia="Times New Roman" w:hAnsi="Times New Roman" w:cs="Times New Roman"/>
                <w:sz w:val="24"/>
                <w:szCs w:val="24"/>
                <w:lang w:val="bg-BG"/>
              </w:rPr>
              <w:t>равата си и би имало положителен</w:t>
            </w:r>
            <w:r w:rsidRPr="00F4183C">
              <w:rPr>
                <w:rFonts w:ascii="Times New Roman" w:eastAsia="Times New Roman" w:hAnsi="Times New Roman" w:cs="Times New Roman"/>
                <w:sz w:val="24"/>
                <w:szCs w:val="24"/>
                <w:lang w:val="bg-BG"/>
              </w:rPr>
              <w:t xml:space="preserve"> социален ефект.</w:t>
            </w:r>
            <w:r w:rsidR="004658BF">
              <w:rPr>
                <w:rFonts w:ascii="Times New Roman" w:eastAsia="Times New Roman" w:hAnsi="Times New Roman" w:cs="Times New Roman"/>
                <w:sz w:val="24"/>
                <w:szCs w:val="24"/>
                <w:lang w:val="bg-BG"/>
              </w:rPr>
              <w:t xml:space="preserve"> Общия брой на посочените правоимащи лица за 2025 г. е 3 515 835.</w:t>
            </w:r>
          </w:p>
          <w:p w14:paraId="2517170B" w14:textId="1E6484F0" w:rsidR="00D94C95" w:rsidRDefault="00D94C95"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Намалява се рискът от </w:t>
            </w:r>
            <w:r w:rsidRPr="00F4183C">
              <w:rPr>
                <w:rFonts w:ascii="Times New Roman" w:eastAsia="Times New Roman" w:hAnsi="Times New Roman" w:cs="Times New Roman"/>
                <w:sz w:val="24"/>
                <w:szCs w:val="24"/>
                <w:lang w:val="bg-BG"/>
              </w:rPr>
              <w:t>прекратяване от превозвачи на договори</w:t>
            </w:r>
            <w:r>
              <w:rPr>
                <w:rFonts w:ascii="Times New Roman" w:eastAsia="Times New Roman" w:hAnsi="Times New Roman" w:cs="Times New Roman"/>
                <w:sz w:val="24"/>
                <w:szCs w:val="24"/>
                <w:lang w:val="bg-BG"/>
              </w:rPr>
              <w:t>, сключени с общини</w:t>
            </w:r>
            <w:r w:rsidRPr="00F4183C">
              <w:rPr>
                <w:rFonts w:ascii="Times New Roman" w:eastAsia="Times New Roman" w:hAnsi="Times New Roman" w:cs="Times New Roman"/>
                <w:sz w:val="24"/>
                <w:szCs w:val="24"/>
                <w:lang w:val="bg-BG"/>
              </w:rPr>
              <w:t xml:space="preserve"> и липса на желаещи да участват в </w:t>
            </w:r>
            <w:r>
              <w:rPr>
                <w:rFonts w:ascii="Times New Roman" w:eastAsia="Times New Roman" w:hAnsi="Times New Roman" w:cs="Times New Roman"/>
                <w:sz w:val="24"/>
                <w:szCs w:val="24"/>
                <w:lang w:val="bg-BG"/>
              </w:rPr>
              <w:t xml:space="preserve">обявени от общините </w:t>
            </w:r>
            <w:r w:rsidRPr="00F4183C">
              <w:rPr>
                <w:rFonts w:ascii="Times New Roman" w:eastAsia="Times New Roman" w:hAnsi="Times New Roman" w:cs="Times New Roman"/>
                <w:sz w:val="24"/>
                <w:szCs w:val="24"/>
                <w:lang w:val="bg-BG"/>
              </w:rPr>
              <w:t>процедури за възлагане обществени п</w:t>
            </w:r>
            <w:r>
              <w:rPr>
                <w:rFonts w:ascii="Times New Roman" w:eastAsia="Times New Roman" w:hAnsi="Times New Roman" w:cs="Times New Roman"/>
                <w:sz w:val="24"/>
                <w:szCs w:val="24"/>
                <w:lang w:val="bg-BG"/>
              </w:rPr>
              <w:t xml:space="preserve">ревозни услуги, което води </w:t>
            </w:r>
            <w:r w:rsidRPr="00F4183C">
              <w:rPr>
                <w:rFonts w:ascii="Times New Roman" w:eastAsia="Times New Roman" w:hAnsi="Times New Roman" w:cs="Times New Roman"/>
                <w:sz w:val="24"/>
                <w:szCs w:val="24"/>
                <w:lang w:val="bg-BG"/>
              </w:rPr>
              <w:t xml:space="preserve">до </w:t>
            </w:r>
            <w:r>
              <w:rPr>
                <w:rFonts w:ascii="Times New Roman" w:eastAsia="Times New Roman" w:hAnsi="Times New Roman" w:cs="Times New Roman"/>
                <w:sz w:val="24"/>
                <w:szCs w:val="24"/>
                <w:lang w:val="bg-BG"/>
              </w:rPr>
              <w:t xml:space="preserve">невъзможност на общините да осигурят необходимото </w:t>
            </w:r>
            <w:r w:rsidRPr="00F4183C">
              <w:rPr>
                <w:rFonts w:ascii="Times New Roman" w:eastAsia="Times New Roman" w:hAnsi="Times New Roman" w:cs="Times New Roman"/>
                <w:sz w:val="24"/>
                <w:szCs w:val="24"/>
                <w:lang w:val="bg-BG"/>
              </w:rPr>
              <w:t xml:space="preserve">транспортно обслужване за населението, включително и на </w:t>
            </w:r>
            <w:r>
              <w:rPr>
                <w:rFonts w:ascii="Times New Roman" w:eastAsia="Times New Roman" w:hAnsi="Times New Roman" w:cs="Times New Roman"/>
                <w:sz w:val="24"/>
                <w:szCs w:val="24"/>
                <w:lang w:val="bg-BG"/>
              </w:rPr>
              <w:t xml:space="preserve">правоимащи лица </w:t>
            </w:r>
            <w:r w:rsidRPr="00F4183C">
              <w:rPr>
                <w:rFonts w:ascii="Times New Roman" w:eastAsia="Times New Roman" w:hAnsi="Times New Roman" w:cs="Times New Roman"/>
                <w:sz w:val="24"/>
                <w:szCs w:val="24"/>
                <w:lang w:val="bg-BG"/>
              </w:rPr>
              <w:t>да ползват правата си за безплатни и по намалени цени пътувания.</w:t>
            </w:r>
            <w:r>
              <w:rPr>
                <w:rFonts w:ascii="Times New Roman" w:eastAsia="Times New Roman" w:hAnsi="Times New Roman" w:cs="Times New Roman"/>
                <w:sz w:val="24"/>
                <w:szCs w:val="24"/>
                <w:lang w:val="bg-BG"/>
              </w:rPr>
              <w:t xml:space="preserve"> </w:t>
            </w:r>
            <w:r w:rsidR="004658BF">
              <w:rPr>
                <w:rFonts w:ascii="Times New Roman" w:eastAsia="Times New Roman" w:hAnsi="Times New Roman" w:cs="Times New Roman"/>
                <w:sz w:val="24"/>
                <w:szCs w:val="24"/>
                <w:lang w:val="bg-BG"/>
              </w:rPr>
              <w:t xml:space="preserve">Всяка от 265 броя общини на територията на Република България може да бъде възложител на превози, а също и всяка община съгласно действащата нормативна уредба има задължение да осигурява транспортна връзка по общинската си транспортна схема от всяко населено място на нейна територия до общинския център, с единствено изключение, ако такава връзка вече съществува по автобусна линия от областна, междуобластна или републиканската транспортна схема. </w:t>
            </w:r>
          </w:p>
          <w:p w14:paraId="01DBD645" w14:textId="77777777" w:rsidR="00D94C95" w:rsidRPr="00C51B1C" w:rsidRDefault="00D94C95"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Стимулира се използването на обществен транспорт, което има и положително екологично въздействие. </w:t>
            </w:r>
          </w:p>
          <w:p w14:paraId="69B7BD4D" w14:textId="77777777" w:rsidR="00D94C95" w:rsidRPr="00E90599" w:rsidRDefault="00D94C95" w:rsidP="00D94C95">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48E62192" w14:textId="77777777"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p>
          <w:p w14:paraId="3FA2AC6A" w14:textId="77777777"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Отрицателни (икономически/социални/екологични) въздействия:</w:t>
            </w:r>
          </w:p>
          <w:p w14:paraId="5EBD3832" w14:textId="77777777"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Не се идентифицират.</w:t>
            </w:r>
          </w:p>
          <w:p w14:paraId="1C21C044" w14:textId="77777777" w:rsidR="00D94C95" w:rsidRPr="00E90599" w:rsidRDefault="00D94C95" w:rsidP="00D94C95">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w:t>
            </w:r>
          </w:p>
          <w:p w14:paraId="55D9ABF8" w14:textId="77777777" w:rsidR="00D94C95" w:rsidRPr="00E90599" w:rsidRDefault="00D94C95" w:rsidP="00D94C95">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Специфични въздействия:</w:t>
            </w:r>
          </w:p>
          <w:p w14:paraId="1AA73CEF" w14:textId="77777777" w:rsidR="00D94C95" w:rsidRDefault="00D94C95" w:rsidP="00D94C95">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Въздействия върху малките и средните предприятия:</w:t>
            </w:r>
          </w:p>
          <w:p w14:paraId="1CD96F9F" w14:textId="2728D5D4" w:rsidR="00D94C95" w:rsidRPr="00E90599" w:rsidRDefault="0012662F" w:rsidP="00D94C9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Създаването на </w:t>
            </w:r>
            <w:r w:rsidR="00D94C95">
              <w:rPr>
                <w:rFonts w:ascii="Times New Roman" w:eastAsia="Times New Roman" w:hAnsi="Times New Roman" w:cs="Times New Roman"/>
                <w:sz w:val="24"/>
                <w:szCs w:val="24"/>
                <w:lang w:val="bg-BG"/>
              </w:rPr>
              <w:t xml:space="preserve">нормативно основание за актуализиране на лимитите от средства за компенсации на база реално издадени безплатни и по намалени цени превозни документи в трето тримесечие ще има положително </w:t>
            </w:r>
            <w:r w:rsidR="00D94C95" w:rsidRPr="00F4183C">
              <w:rPr>
                <w:rFonts w:ascii="Times New Roman" w:eastAsia="Times New Roman" w:hAnsi="Times New Roman" w:cs="Times New Roman"/>
                <w:sz w:val="24"/>
                <w:szCs w:val="24"/>
                <w:lang w:val="bg-BG"/>
              </w:rPr>
              <w:t xml:space="preserve">въздействие </w:t>
            </w:r>
            <w:r w:rsidR="00D94C95">
              <w:rPr>
                <w:rFonts w:ascii="Times New Roman" w:eastAsia="Times New Roman" w:hAnsi="Times New Roman" w:cs="Times New Roman"/>
                <w:sz w:val="24"/>
                <w:szCs w:val="24"/>
                <w:lang w:val="bg-BG"/>
              </w:rPr>
              <w:t>върху</w:t>
            </w:r>
            <w:r w:rsidR="00D94C95" w:rsidRPr="00F4183C">
              <w:rPr>
                <w:rFonts w:ascii="Times New Roman" w:eastAsia="Times New Roman" w:hAnsi="Times New Roman" w:cs="Times New Roman"/>
                <w:sz w:val="24"/>
                <w:szCs w:val="24"/>
                <w:lang w:val="bg-BG"/>
              </w:rPr>
              <w:t xml:space="preserve"> малките и средните предприятия</w:t>
            </w:r>
            <w:r w:rsidR="00D94C95">
              <w:rPr>
                <w:rFonts w:ascii="Times New Roman" w:eastAsia="Times New Roman" w:hAnsi="Times New Roman" w:cs="Times New Roman"/>
                <w:sz w:val="24"/>
                <w:szCs w:val="24"/>
                <w:lang w:val="bg-BG"/>
              </w:rPr>
              <w:t xml:space="preserve"> </w:t>
            </w:r>
            <w:r w:rsidR="00D94C95">
              <w:rPr>
                <w:rFonts w:ascii="Times New Roman" w:eastAsia="Times New Roman" w:hAnsi="Times New Roman" w:cs="Times New Roman"/>
                <w:sz w:val="24"/>
                <w:szCs w:val="24"/>
              </w:rPr>
              <w:t>(</w:t>
            </w:r>
            <w:r w:rsidR="00D94C95">
              <w:rPr>
                <w:rFonts w:ascii="Times New Roman" w:eastAsia="Times New Roman" w:hAnsi="Times New Roman" w:cs="Times New Roman"/>
                <w:sz w:val="24"/>
                <w:szCs w:val="24"/>
                <w:lang w:val="bg-BG"/>
              </w:rPr>
              <w:t>МСП</w:t>
            </w:r>
            <w:r w:rsidR="00D94C95">
              <w:rPr>
                <w:rFonts w:ascii="Times New Roman" w:eastAsia="Times New Roman" w:hAnsi="Times New Roman" w:cs="Times New Roman"/>
                <w:sz w:val="24"/>
                <w:szCs w:val="24"/>
              </w:rPr>
              <w:t>)</w:t>
            </w:r>
            <w:r w:rsidR="00D94C95" w:rsidRPr="00F4183C">
              <w:rPr>
                <w:rFonts w:ascii="Times New Roman" w:eastAsia="Times New Roman" w:hAnsi="Times New Roman" w:cs="Times New Roman"/>
                <w:sz w:val="24"/>
                <w:szCs w:val="24"/>
                <w:lang w:val="bg-BG"/>
              </w:rPr>
              <w:t xml:space="preserve">, където попадат част </w:t>
            </w:r>
            <w:r w:rsidR="00D94C95">
              <w:rPr>
                <w:rFonts w:ascii="Times New Roman" w:eastAsia="Times New Roman" w:hAnsi="Times New Roman" w:cs="Times New Roman"/>
                <w:sz w:val="24"/>
                <w:szCs w:val="24"/>
                <w:lang w:val="bg-BG"/>
              </w:rPr>
              <w:t xml:space="preserve">от превозвачите, тъй като те ще </w:t>
            </w:r>
            <w:r w:rsidR="00D94C95" w:rsidRPr="00F4183C">
              <w:rPr>
                <w:rFonts w:ascii="Times New Roman" w:eastAsia="Times New Roman" w:hAnsi="Times New Roman" w:cs="Times New Roman"/>
                <w:sz w:val="24"/>
                <w:szCs w:val="24"/>
                <w:lang w:val="bg-BG"/>
              </w:rPr>
              <w:t>могат да получат</w:t>
            </w:r>
            <w:r w:rsidR="00D94C95">
              <w:rPr>
                <w:rFonts w:ascii="Times New Roman" w:eastAsia="Times New Roman" w:hAnsi="Times New Roman" w:cs="Times New Roman"/>
                <w:sz w:val="24"/>
                <w:szCs w:val="24"/>
                <w:lang w:val="bg-BG"/>
              </w:rPr>
              <w:t xml:space="preserve"> своевременно</w:t>
            </w:r>
            <w:r w:rsidR="00D94C95" w:rsidRPr="00F4183C">
              <w:rPr>
                <w:rFonts w:ascii="Times New Roman" w:eastAsia="Times New Roman" w:hAnsi="Times New Roman" w:cs="Times New Roman"/>
                <w:sz w:val="24"/>
                <w:szCs w:val="24"/>
                <w:lang w:val="bg-BG"/>
              </w:rPr>
              <w:t xml:space="preserve"> полагащите им се средства, предвидени в държавния бюджет за компенсиране на намалените им приходи от прилагането на задължителните намаления при пътувания по автомобилния транспорт на </w:t>
            </w:r>
            <w:r w:rsidR="00D94C95">
              <w:rPr>
                <w:rFonts w:ascii="Times New Roman" w:eastAsia="Times New Roman" w:hAnsi="Times New Roman" w:cs="Times New Roman"/>
                <w:sz w:val="24"/>
                <w:szCs w:val="24"/>
                <w:lang w:val="bg-BG"/>
              </w:rPr>
              <w:t>нормативноопределените групи пътници, като по този начин ще се намалят неблагоприятните икономически въздействия за МСП.</w:t>
            </w:r>
          </w:p>
          <w:p w14:paraId="00617FCE" w14:textId="7238CF2E" w:rsidR="00C45CFD" w:rsidRDefault="00D94C95" w:rsidP="00D27771">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Администрати</w:t>
            </w:r>
            <w:r w:rsidR="00D27771">
              <w:rPr>
                <w:rFonts w:ascii="Times New Roman" w:eastAsia="Times New Roman" w:hAnsi="Times New Roman" w:cs="Times New Roman"/>
                <w:sz w:val="24"/>
                <w:szCs w:val="24"/>
                <w:lang w:val="bg-BG"/>
              </w:rPr>
              <w:t>вна тежест: Не се идентифицира.</w:t>
            </w:r>
          </w:p>
          <w:p w14:paraId="08710543" w14:textId="77777777" w:rsidR="00472E3B" w:rsidRPr="00D27771" w:rsidRDefault="00472E3B" w:rsidP="00D27771">
            <w:pPr>
              <w:spacing w:before="120" w:after="120" w:line="240" w:lineRule="auto"/>
              <w:rPr>
                <w:rFonts w:ascii="Times New Roman" w:eastAsia="Times New Roman" w:hAnsi="Times New Roman" w:cs="Times New Roman"/>
                <w:sz w:val="24"/>
                <w:szCs w:val="24"/>
                <w:lang w:val="bg-BG"/>
              </w:rPr>
            </w:pPr>
          </w:p>
          <w:p w14:paraId="7FA54B6D" w14:textId="575420A1" w:rsidR="00594DFE" w:rsidRPr="00D27771" w:rsidRDefault="00B1027D" w:rsidP="00666C82">
            <w:pPr>
              <w:spacing w:before="120" w:after="120" w:line="240" w:lineRule="auto"/>
              <w:jc w:val="both"/>
              <w:rPr>
                <w:rFonts w:ascii="Times New Roman" w:eastAsia="Times New Roman" w:hAnsi="Times New Roman" w:cs="Times New Roman"/>
                <w:b/>
                <w:sz w:val="24"/>
                <w:szCs w:val="24"/>
                <w:lang w:val="bg-BG"/>
              </w:rPr>
            </w:pPr>
            <w:r w:rsidRPr="00594DFE">
              <w:rPr>
                <w:rFonts w:ascii="Times New Roman" w:eastAsia="Times New Roman" w:hAnsi="Times New Roman" w:cs="Times New Roman"/>
                <w:b/>
                <w:sz w:val="24"/>
                <w:szCs w:val="24"/>
                <w:lang w:val="bg-BG"/>
              </w:rPr>
              <w:t>4.2.3.</w:t>
            </w:r>
            <w:r w:rsidR="00594DFE">
              <w:rPr>
                <w:rFonts w:ascii="Times New Roman" w:eastAsia="Times New Roman" w:hAnsi="Times New Roman" w:cs="Times New Roman"/>
                <w:sz w:val="24"/>
                <w:szCs w:val="24"/>
                <w:lang w:val="bg-BG"/>
              </w:rPr>
              <w:t xml:space="preserve"> </w:t>
            </w:r>
            <w:r w:rsidR="00594DFE">
              <w:rPr>
                <w:rFonts w:ascii="Times New Roman" w:eastAsia="Times New Roman" w:hAnsi="Times New Roman" w:cs="Times New Roman"/>
                <w:b/>
                <w:sz w:val="24"/>
                <w:szCs w:val="24"/>
                <w:lang w:val="bg-BG"/>
              </w:rPr>
              <w:t>„Осигуряване на възможност за прехвърляне на средства за компенсации от една категория в друга в четвъртото тримесечие на годината в рамките на общо определения лимит на общината“</w:t>
            </w:r>
          </w:p>
          <w:p w14:paraId="46842D8B" w14:textId="7AAAA5BD" w:rsidR="00C45CFD" w:rsidRDefault="00C45CFD" w:rsidP="00666C82">
            <w:pPr>
              <w:spacing w:before="120" w:after="12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 xml:space="preserve">С предоставянето на </w:t>
            </w:r>
            <w:r w:rsidRPr="00062889">
              <w:rPr>
                <w:rFonts w:ascii="Times New Roman" w:eastAsia="Calibri" w:hAnsi="Times New Roman" w:cs="Times New Roman"/>
                <w:bCs/>
                <w:sz w:val="24"/>
                <w:szCs w:val="24"/>
                <w:lang w:val="bg-BG"/>
              </w:rPr>
              <w:t>въ</w:t>
            </w:r>
            <w:r>
              <w:rPr>
                <w:rFonts w:ascii="Times New Roman" w:eastAsia="Calibri" w:hAnsi="Times New Roman" w:cs="Times New Roman"/>
                <w:bCs/>
                <w:sz w:val="24"/>
                <w:szCs w:val="24"/>
                <w:lang w:val="bg-BG"/>
              </w:rPr>
              <w:t xml:space="preserve">зможност на общините да прехвърлят средства за компенсации от една категория в друга в рамките на определения им общ лимит в четвъртото тримесечие се цели ефикасното използване на предвидените в държавния бюджет средства за компенсиране на </w:t>
            </w:r>
            <w:r>
              <w:rPr>
                <w:rFonts w:ascii="Times New Roman" w:eastAsia="Calibri" w:hAnsi="Times New Roman" w:cs="Times New Roman"/>
                <w:bCs/>
                <w:sz w:val="24"/>
                <w:szCs w:val="24"/>
                <w:lang w:val="bg-BG"/>
              </w:rPr>
              <w:lastRenderedPageBreak/>
              <w:t xml:space="preserve">намалените приходи на превозвачите от прилагането на преференциални пътувания на нормативноопределените групи пътници. </w:t>
            </w:r>
            <w:r w:rsidRPr="00062889">
              <w:rPr>
                <w:rFonts w:ascii="Times New Roman" w:eastAsia="Calibri" w:hAnsi="Times New Roman" w:cs="Times New Roman"/>
                <w:bCs/>
                <w:sz w:val="24"/>
                <w:szCs w:val="24"/>
                <w:lang w:val="bg-BG"/>
              </w:rPr>
              <w:t xml:space="preserve"> </w:t>
            </w:r>
          </w:p>
          <w:p w14:paraId="5FBF015E" w14:textId="4964574E" w:rsidR="00C45CFD" w:rsidRPr="00C51B1C" w:rsidRDefault="00C45CFD" w:rsidP="00666C82">
            <w:pPr>
              <w:spacing w:before="120" w:after="12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Ще бъде отстранен съществуващия понастоящем проблем в общините при наличие на излишък от средства за компенсации в дадена категория правоимащи пътници същите да бъдат възстановявани в държавния бюджет при същевременно наличие на недостиг от средства в друга категория.</w:t>
            </w:r>
          </w:p>
          <w:p w14:paraId="1A86CE50" w14:textId="77777777" w:rsidR="00E44DE0" w:rsidRDefault="00E44DE0"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Положителни (икономически/социални/екологични) въздействия:</w:t>
            </w:r>
          </w:p>
          <w:p w14:paraId="0F0902D5" w14:textId="6C340018" w:rsidR="00C51B1C" w:rsidRPr="00F4183C" w:rsidRDefault="00C51B1C"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Ще бъде осигурена възможност превозвачите, които предоставят обществени превозни услуги да получават своевременно средствата за компенсиране на намалените им приходи от прилагане на цени за обществени пътнически превози по автомобилния транспорт, предвидени в нормативните актове за определени категории пътници и съответно предоставяне от тяхна страна на качествена транспортна услуга.</w:t>
            </w:r>
          </w:p>
          <w:p w14:paraId="0D19EFF5" w14:textId="2DFD30ED" w:rsidR="00C51B1C" w:rsidRDefault="00F4183C"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Намалява се рискът от </w:t>
            </w:r>
            <w:r w:rsidRPr="00F4183C">
              <w:rPr>
                <w:rFonts w:ascii="Times New Roman" w:eastAsia="Times New Roman" w:hAnsi="Times New Roman" w:cs="Times New Roman"/>
                <w:sz w:val="24"/>
                <w:szCs w:val="24"/>
                <w:lang w:val="bg-BG"/>
              </w:rPr>
              <w:t>прекратяване от превозвачи на договори</w:t>
            </w:r>
            <w:r>
              <w:rPr>
                <w:rFonts w:ascii="Times New Roman" w:eastAsia="Times New Roman" w:hAnsi="Times New Roman" w:cs="Times New Roman"/>
                <w:sz w:val="24"/>
                <w:szCs w:val="24"/>
                <w:lang w:val="bg-BG"/>
              </w:rPr>
              <w:t>, сключени с общини</w:t>
            </w:r>
            <w:r w:rsidRPr="00F4183C">
              <w:rPr>
                <w:rFonts w:ascii="Times New Roman" w:eastAsia="Times New Roman" w:hAnsi="Times New Roman" w:cs="Times New Roman"/>
                <w:sz w:val="24"/>
                <w:szCs w:val="24"/>
                <w:lang w:val="bg-BG"/>
              </w:rPr>
              <w:t xml:space="preserve"> или липса на желаещи да участват в </w:t>
            </w:r>
            <w:r>
              <w:rPr>
                <w:rFonts w:ascii="Times New Roman" w:eastAsia="Times New Roman" w:hAnsi="Times New Roman" w:cs="Times New Roman"/>
                <w:sz w:val="24"/>
                <w:szCs w:val="24"/>
                <w:lang w:val="bg-BG"/>
              </w:rPr>
              <w:t xml:space="preserve">обявени от общините </w:t>
            </w:r>
            <w:r w:rsidRPr="00F4183C">
              <w:rPr>
                <w:rFonts w:ascii="Times New Roman" w:eastAsia="Times New Roman" w:hAnsi="Times New Roman" w:cs="Times New Roman"/>
                <w:sz w:val="24"/>
                <w:szCs w:val="24"/>
                <w:lang w:val="bg-BG"/>
              </w:rPr>
              <w:t>процедури за възлагане обществени п</w:t>
            </w:r>
            <w:r>
              <w:rPr>
                <w:rFonts w:ascii="Times New Roman" w:eastAsia="Times New Roman" w:hAnsi="Times New Roman" w:cs="Times New Roman"/>
                <w:sz w:val="24"/>
                <w:szCs w:val="24"/>
                <w:lang w:val="bg-BG"/>
              </w:rPr>
              <w:t xml:space="preserve">ревозни услуги, което води </w:t>
            </w:r>
            <w:r w:rsidRPr="00F4183C">
              <w:rPr>
                <w:rFonts w:ascii="Times New Roman" w:eastAsia="Times New Roman" w:hAnsi="Times New Roman" w:cs="Times New Roman"/>
                <w:sz w:val="24"/>
                <w:szCs w:val="24"/>
                <w:lang w:val="bg-BG"/>
              </w:rPr>
              <w:t xml:space="preserve">до </w:t>
            </w:r>
            <w:r>
              <w:rPr>
                <w:rFonts w:ascii="Times New Roman" w:eastAsia="Times New Roman" w:hAnsi="Times New Roman" w:cs="Times New Roman"/>
                <w:sz w:val="24"/>
                <w:szCs w:val="24"/>
                <w:lang w:val="bg-BG"/>
              </w:rPr>
              <w:t xml:space="preserve">невъзможност на общините да осигурят необходимото </w:t>
            </w:r>
            <w:r w:rsidRPr="00F4183C">
              <w:rPr>
                <w:rFonts w:ascii="Times New Roman" w:eastAsia="Times New Roman" w:hAnsi="Times New Roman" w:cs="Times New Roman"/>
                <w:sz w:val="24"/>
                <w:szCs w:val="24"/>
                <w:lang w:val="bg-BG"/>
              </w:rPr>
              <w:t xml:space="preserve">транспортно обслужване за населението, включително и на </w:t>
            </w:r>
            <w:r w:rsidR="00D94C95">
              <w:rPr>
                <w:rFonts w:ascii="Times New Roman" w:eastAsia="Times New Roman" w:hAnsi="Times New Roman" w:cs="Times New Roman"/>
                <w:sz w:val="24"/>
                <w:szCs w:val="24"/>
                <w:lang w:val="bg-BG"/>
              </w:rPr>
              <w:t xml:space="preserve">правоимащи лица </w:t>
            </w:r>
            <w:r w:rsidRPr="00F4183C">
              <w:rPr>
                <w:rFonts w:ascii="Times New Roman" w:eastAsia="Times New Roman" w:hAnsi="Times New Roman" w:cs="Times New Roman"/>
                <w:sz w:val="24"/>
                <w:szCs w:val="24"/>
                <w:lang w:val="bg-BG"/>
              </w:rPr>
              <w:t>да ползват правата си за безплатни и по намалени цени пътувания.</w:t>
            </w:r>
            <w:r>
              <w:rPr>
                <w:rFonts w:ascii="Times New Roman" w:eastAsia="Times New Roman" w:hAnsi="Times New Roman" w:cs="Times New Roman"/>
                <w:sz w:val="24"/>
                <w:szCs w:val="24"/>
                <w:lang w:val="bg-BG"/>
              </w:rPr>
              <w:t xml:space="preserve"> </w:t>
            </w:r>
          </w:p>
          <w:p w14:paraId="7E5A8DDC" w14:textId="2CEB2098" w:rsidR="00C51B1C" w:rsidRPr="00C51B1C" w:rsidRDefault="00C51B1C"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Стимулира се използването на обществен транспорт, което има и положително екологично въздействие. </w:t>
            </w:r>
          </w:p>
          <w:p w14:paraId="0ED190C2" w14:textId="77777777" w:rsidR="00E44DE0" w:rsidRPr="00E90599" w:rsidRDefault="00E44DE0" w:rsidP="00666C82">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18AB2D7C" w14:textId="77777777" w:rsidR="005B4500" w:rsidRPr="00E90599" w:rsidRDefault="005B4500" w:rsidP="00666C82">
            <w:pPr>
              <w:spacing w:before="120" w:after="120" w:line="240" w:lineRule="auto"/>
              <w:jc w:val="both"/>
              <w:rPr>
                <w:rFonts w:ascii="Times New Roman" w:eastAsia="Times New Roman" w:hAnsi="Times New Roman" w:cs="Times New Roman"/>
                <w:sz w:val="24"/>
                <w:szCs w:val="24"/>
                <w:lang w:val="bg-BG"/>
              </w:rPr>
            </w:pPr>
          </w:p>
          <w:p w14:paraId="79FC9AB3" w14:textId="77777777" w:rsidR="00E44DE0" w:rsidRPr="00E90599" w:rsidRDefault="00E44DE0"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Отрицателни (икономически/социални/екологични) въздействия:</w:t>
            </w:r>
          </w:p>
          <w:p w14:paraId="6AC7CF1E" w14:textId="77777777" w:rsidR="007B5F9E" w:rsidRPr="00E90599" w:rsidRDefault="007B5F9E"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Не се идентифицират</w:t>
            </w:r>
            <w:r w:rsidR="008E00AB" w:rsidRPr="00E90599">
              <w:rPr>
                <w:rFonts w:ascii="Times New Roman" w:eastAsia="Times New Roman" w:hAnsi="Times New Roman" w:cs="Times New Roman"/>
                <w:sz w:val="24"/>
                <w:szCs w:val="24"/>
                <w:lang w:val="bg-BG"/>
              </w:rPr>
              <w:t>.</w:t>
            </w:r>
          </w:p>
          <w:p w14:paraId="0E61A91D" w14:textId="77777777" w:rsidR="00E44DE0" w:rsidRPr="00E90599" w:rsidRDefault="007B5F9E" w:rsidP="00666C82">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 xml:space="preserve"> </w:t>
            </w:r>
            <w:r w:rsidR="00E44DE0" w:rsidRPr="00E90599">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53A170B6" w14:textId="77777777" w:rsidR="00E44DE0" w:rsidRPr="00E90599" w:rsidRDefault="00E44DE0" w:rsidP="00666C82">
            <w:pPr>
              <w:spacing w:before="120" w:after="120" w:line="240" w:lineRule="auto"/>
              <w:jc w:val="both"/>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Специфични въздействия:</w:t>
            </w:r>
          </w:p>
          <w:p w14:paraId="736DD247" w14:textId="77777777" w:rsidR="004E5055" w:rsidRDefault="00E44DE0" w:rsidP="00666C82">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Въздействия върху малките и средните предприятия:</w:t>
            </w:r>
          </w:p>
          <w:p w14:paraId="5728D7AA" w14:textId="14F53665" w:rsidR="00F4183C" w:rsidRPr="00E90599" w:rsidRDefault="00523732"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Отстраняването на несъответствие в разпоредби на Наредбата и промяната в някои разпоредби на същата наредба, с оглед осигуряване на нормативно основание за актуализиране на лимитите от средства за компенсации на база реално издадени безплатни и по намалени цени превозни документи в трето тримесечие и възможността за прехвърляне на средства от една категория в друга в рамките на общия лимит на дадена община в четвъртото тримесечие, </w:t>
            </w:r>
            <w:r w:rsidR="00F4183C">
              <w:rPr>
                <w:rFonts w:ascii="Times New Roman" w:eastAsia="Times New Roman" w:hAnsi="Times New Roman" w:cs="Times New Roman"/>
                <w:sz w:val="24"/>
                <w:szCs w:val="24"/>
                <w:lang w:val="bg-BG"/>
              </w:rPr>
              <w:t xml:space="preserve">ще има положително </w:t>
            </w:r>
            <w:r w:rsidR="00F4183C" w:rsidRPr="00F4183C">
              <w:rPr>
                <w:rFonts w:ascii="Times New Roman" w:eastAsia="Times New Roman" w:hAnsi="Times New Roman" w:cs="Times New Roman"/>
                <w:sz w:val="24"/>
                <w:szCs w:val="24"/>
                <w:lang w:val="bg-BG"/>
              </w:rPr>
              <w:t xml:space="preserve">въздействие </w:t>
            </w:r>
            <w:r w:rsidR="00E46834">
              <w:rPr>
                <w:rFonts w:ascii="Times New Roman" w:eastAsia="Times New Roman" w:hAnsi="Times New Roman" w:cs="Times New Roman"/>
                <w:sz w:val="24"/>
                <w:szCs w:val="24"/>
                <w:lang w:val="bg-BG"/>
              </w:rPr>
              <w:t>върху</w:t>
            </w:r>
            <w:r w:rsidR="00E46834" w:rsidRPr="00F4183C">
              <w:rPr>
                <w:rFonts w:ascii="Times New Roman" w:eastAsia="Times New Roman" w:hAnsi="Times New Roman" w:cs="Times New Roman"/>
                <w:sz w:val="24"/>
                <w:szCs w:val="24"/>
                <w:lang w:val="bg-BG"/>
              </w:rPr>
              <w:t xml:space="preserve"> </w:t>
            </w:r>
            <w:r w:rsidR="00F4183C" w:rsidRPr="00F4183C">
              <w:rPr>
                <w:rFonts w:ascii="Times New Roman" w:eastAsia="Times New Roman" w:hAnsi="Times New Roman" w:cs="Times New Roman"/>
                <w:sz w:val="24"/>
                <w:szCs w:val="24"/>
                <w:lang w:val="bg-BG"/>
              </w:rPr>
              <w:t>малките и средните предприятия</w:t>
            </w:r>
            <w:r w:rsidR="00E5067B">
              <w:rPr>
                <w:rFonts w:ascii="Times New Roman" w:eastAsia="Times New Roman" w:hAnsi="Times New Roman" w:cs="Times New Roman"/>
                <w:sz w:val="24"/>
                <w:szCs w:val="24"/>
                <w:lang w:val="bg-BG"/>
              </w:rPr>
              <w:t xml:space="preserve"> </w:t>
            </w:r>
            <w:r w:rsidR="00E5067B">
              <w:rPr>
                <w:rFonts w:ascii="Times New Roman" w:eastAsia="Times New Roman" w:hAnsi="Times New Roman" w:cs="Times New Roman"/>
                <w:sz w:val="24"/>
                <w:szCs w:val="24"/>
              </w:rPr>
              <w:t>(</w:t>
            </w:r>
            <w:r w:rsidR="00E5067B">
              <w:rPr>
                <w:rFonts w:ascii="Times New Roman" w:eastAsia="Times New Roman" w:hAnsi="Times New Roman" w:cs="Times New Roman"/>
                <w:sz w:val="24"/>
                <w:szCs w:val="24"/>
                <w:lang w:val="bg-BG"/>
              </w:rPr>
              <w:t>МСП</w:t>
            </w:r>
            <w:r w:rsidR="00E5067B">
              <w:rPr>
                <w:rFonts w:ascii="Times New Roman" w:eastAsia="Times New Roman" w:hAnsi="Times New Roman" w:cs="Times New Roman"/>
                <w:sz w:val="24"/>
                <w:szCs w:val="24"/>
              </w:rPr>
              <w:t>)</w:t>
            </w:r>
            <w:r w:rsidR="00F4183C" w:rsidRPr="00F4183C">
              <w:rPr>
                <w:rFonts w:ascii="Times New Roman" w:eastAsia="Times New Roman" w:hAnsi="Times New Roman" w:cs="Times New Roman"/>
                <w:sz w:val="24"/>
                <w:szCs w:val="24"/>
                <w:lang w:val="bg-BG"/>
              </w:rPr>
              <w:t xml:space="preserve">, където попадат част </w:t>
            </w:r>
            <w:r w:rsidR="00F4183C">
              <w:rPr>
                <w:rFonts w:ascii="Times New Roman" w:eastAsia="Times New Roman" w:hAnsi="Times New Roman" w:cs="Times New Roman"/>
                <w:sz w:val="24"/>
                <w:szCs w:val="24"/>
                <w:lang w:val="bg-BG"/>
              </w:rPr>
              <w:t xml:space="preserve">от превозвачите, тъй като те ще </w:t>
            </w:r>
            <w:r w:rsidR="00F4183C" w:rsidRPr="00F4183C">
              <w:rPr>
                <w:rFonts w:ascii="Times New Roman" w:eastAsia="Times New Roman" w:hAnsi="Times New Roman" w:cs="Times New Roman"/>
                <w:sz w:val="24"/>
                <w:szCs w:val="24"/>
                <w:lang w:val="bg-BG"/>
              </w:rPr>
              <w:t>могат да получат</w:t>
            </w:r>
            <w:r>
              <w:rPr>
                <w:rFonts w:ascii="Times New Roman" w:eastAsia="Times New Roman" w:hAnsi="Times New Roman" w:cs="Times New Roman"/>
                <w:sz w:val="24"/>
                <w:szCs w:val="24"/>
                <w:lang w:val="bg-BG"/>
              </w:rPr>
              <w:t xml:space="preserve"> своевременно</w:t>
            </w:r>
            <w:r w:rsidR="00F4183C" w:rsidRPr="00F4183C">
              <w:rPr>
                <w:rFonts w:ascii="Times New Roman" w:eastAsia="Times New Roman" w:hAnsi="Times New Roman" w:cs="Times New Roman"/>
                <w:sz w:val="24"/>
                <w:szCs w:val="24"/>
                <w:lang w:val="bg-BG"/>
              </w:rPr>
              <w:t xml:space="preserve"> полагащите им се средства, предвидени в държавния бюджет за компенсиране на намалените им приходи от прилагането на задължителните намаления при пътувания по автомобилния транспорт на </w:t>
            </w:r>
            <w:r>
              <w:rPr>
                <w:rFonts w:ascii="Times New Roman" w:eastAsia="Times New Roman" w:hAnsi="Times New Roman" w:cs="Times New Roman"/>
                <w:sz w:val="24"/>
                <w:szCs w:val="24"/>
                <w:lang w:val="bg-BG"/>
              </w:rPr>
              <w:t>нормативноопределените групи пътници</w:t>
            </w:r>
            <w:r w:rsidR="00E5067B">
              <w:rPr>
                <w:rFonts w:ascii="Times New Roman" w:eastAsia="Times New Roman" w:hAnsi="Times New Roman" w:cs="Times New Roman"/>
                <w:sz w:val="24"/>
                <w:szCs w:val="24"/>
                <w:lang w:val="bg-BG"/>
              </w:rPr>
              <w:t>, като по този начин ще се намалят неблаго</w:t>
            </w:r>
            <w:r w:rsidR="003075F1">
              <w:rPr>
                <w:rFonts w:ascii="Times New Roman" w:eastAsia="Times New Roman" w:hAnsi="Times New Roman" w:cs="Times New Roman"/>
                <w:sz w:val="24"/>
                <w:szCs w:val="24"/>
                <w:lang w:val="bg-BG"/>
              </w:rPr>
              <w:t>приятните икономически въздействия</w:t>
            </w:r>
            <w:r w:rsidR="00E5067B">
              <w:rPr>
                <w:rFonts w:ascii="Times New Roman" w:eastAsia="Times New Roman" w:hAnsi="Times New Roman" w:cs="Times New Roman"/>
                <w:sz w:val="24"/>
                <w:szCs w:val="24"/>
                <w:lang w:val="bg-BG"/>
              </w:rPr>
              <w:t xml:space="preserve"> за МСП.</w:t>
            </w:r>
          </w:p>
          <w:p w14:paraId="36E1ED18" w14:textId="77777777" w:rsidR="00472E3B" w:rsidRDefault="00472E3B" w:rsidP="00666C82">
            <w:pPr>
              <w:spacing w:before="120" w:after="120" w:line="240" w:lineRule="auto"/>
              <w:rPr>
                <w:rFonts w:ascii="Times New Roman" w:eastAsia="Times New Roman" w:hAnsi="Times New Roman" w:cs="Times New Roman"/>
                <w:sz w:val="24"/>
                <w:szCs w:val="24"/>
                <w:lang w:val="bg-BG"/>
              </w:rPr>
            </w:pPr>
          </w:p>
          <w:p w14:paraId="54E687EC" w14:textId="695D2F06" w:rsidR="00E44DE0" w:rsidRPr="00E90599" w:rsidRDefault="00E44DE0" w:rsidP="00666C82">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 xml:space="preserve">Административна тежест: </w:t>
            </w:r>
            <w:r w:rsidR="004F5EAE" w:rsidRPr="00E90599">
              <w:rPr>
                <w:rFonts w:ascii="Times New Roman" w:eastAsia="Times New Roman" w:hAnsi="Times New Roman" w:cs="Times New Roman"/>
                <w:sz w:val="24"/>
                <w:szCs w:val="24"/>
                <w:lang w:val="bg-BG"/>
              </w:rPr>
              <w:t>Не се идентифицира</w:t>
            </w:r>
            <w:r w:rsidR="008E00AB" w:rsidRPr="00E90599">
              <w:rPr>
                <w:rFonts w:ascii="Times New Roman" w:eastAsia="Times New Roman" w:hAnsi="Times New Roman" w:cs="Times New Roman"/>
                <w:sz w:val="24"/>
                <w:szCs w:val="24"/>
                <w:lang w:val="bg-BG"/>
              </w:rPr>
              <w:t>.</w:t>
            </w:r>
          </w:p>
          <w:p w14:paraId="2AF9498B" w14:textId="77777777" w:rsidR="00E44DE0" w:rsidRPr="00E90599" w:rsidRDefault="00E44DE0" w:rsidP="00666C82">
            <w:pPr>
              <w:spacing w:before="120" w:after="120" w:line="240" w:lineRule="auto"/>
              <w:rPr>
                <w:rFonts w:ascii="Times New Roman" w:eastAsia="Times New Roman" w:hAnsi="Times New Roman" w:cs="Times New Roman"/>
                <w:sz w:val="24"/>
                <w:szCs w:val="24"/>
                <w:lang w:val="bg-BG"/>
              </w:rPr>
            </w:pPr>
            <w:r w:rsidRPr="00E90599">
              <w:rPr>
                <w:rFonts w:ascii="Times New Roman" w:eastAsia="Times New Roman" w:hAnsi="Times New Roman" w:cs="Times New Roman"/>
                <w:sz w:val="24"/>
                <w:szCs w:val="24"/>
                <w:lang w:val="bg-BG"/>
              </w:rPr>
              <w:t>…………………………………………………………………………………………..</w:t>
            </w:r>
          </w:p>
          <w:p w14:paraId="3887270C" w14:textId="77777777" w:rsidR="00E44DE0" w:rsidRPr="00E90599" w:rsidRDefault="00E44DE0" w:rsidP="00666C82">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33F1D120" w14:textId="77777777" w:rsidR="0078311F" w:rsidRPr="00E90599" w:rsidRDefault="0078311F" w:rsidP="00666C82">
            <w:pP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E90599">
              <w:rPr>
                <w:rFonts w:ascii="Times New Roman" w:eastAsia="Times New Roman" w:hAnsi="Times New Roman" w:cs="Times New Roman"/>
                <w:i/>
                <w:sz w:val="16"/>
                <w:szCs w:val="16"/>
                <w:lang w:val="bg-BG"/>
              </w:rPr>
              <w:t>ючително</w:t>
            </w:r>
            <w:r w:rsidRPr="00E90599">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5EF08354" w14:textId="77777777" w:rsidR="00E44DE0" w:rsidRPr="00E90599" w:rsidRDefault="0078311F" w:rsidP="00666C82">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E90599">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76E63" w:rsidRPr="006D1576" w14:paraId="08B15193" w14:textId="77777777" w:rsidTr="00C93DF1">
        <w:tc>
          <w:tcPr>
            <w:tcW w:w="10266" w:type="dxa"/>
            <w:gridSpan w:val="3"/>
          </w:tcPr>
          <w:p w14:paraId="1312D966" w14:textId="77777777" w:rsidR="00076E63" w:rsidRPr="00076E63" w:rsidRDefault="00076E63" w:rsidP="00666C8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5. Сравняване на вариантите:</w:t>
            </w:r>
          </w:p>
          <w:p w14:paraId="044F9CE3" w14:textId="36908DE3" w:rsidR="00036D81" w:rsidRDefault="00064387" w:rsidP="002B3D5C">
            <w:pPr>
              <w:spacing w:before="120" w:after="120" w:line="240" w:lineRule="auto"/>
              <w:jc w:val="both"/>
              <w:rPr>
                <w:rFonts w:ascii="Times New Roman" w:eastAsia="Times New Roman" w:hAnsi="Times New Roman" w:cs="Times New Roman"/>
                <w:sz w:val="24"/>
                <w:szCs w:val="24"/>
                <w:lang w:val="bg-BG"/>
              </w:rPr>
            </w:pPr>
            <w:r w:rsidRPr="00C93DF1">
              <w:rPr>
                <w:rFonts w:ascii="Times New Roman" w:eastAsia="Times New Roman" w:hAnsi="Times New Roman" w:cs="Times New Roman"/>
                <w:b/>
                <w:sz w:val="24"/>
                <w:szCs w:val="24"/>
                <w:lang w:val="bg-BG"/>
              </w:rPr>
              <w:t xml:space="preserve">Степени на </w:t>
            </w:r>
            <w:r w:rsidR="00512211">
              <w:rPr>
                <w:rFonts w:ascii="Times New Roman" w:eastAsia="Times New Roman" w:hAnsi="Times New Roman" w:cs="Times New Roman"/>
                <w:b/>
                <w:sz w:val="24"/>
                <w:szCs w:val="24"/>
                <w:lang w:val="bg-BG"/>
              </w:rPr>
              <w:t>изпълнение по критерии</w:t>
            </w:r>
            <w:r w:rsidRPr="00C93DF1">
              <w:rPr>
                <w:rFonts w:ascii="Times New Roman" w:eastAsia="Times New Roman" w:hAnsi="Times New Roman" w:cs="Times New Roman"/>
                <w:b/>
                <w:sz w:val="24"/>
                <w:szCs w:val="24"/>
                <w:lang w:val="bg-BG"/>
              </w:rPr>
              <w:t>:</w:t>
            </w:r>
            <w:r>
              <w:rPr>
                <w:rFonts w:ascii="Times New Roman" w:eastAsia="Times New Roman" w:hAnsi="Times New Roman" w:cs="Times New Roman"/>
                <w:sz w:val="24"/>
                <w:szCs w:val="24"/>
                <w:lang w:val="bg-BG"/>
              </w:rPr>
              <w:t xml:space="preserve"> 1) висока; 2) средна; 3) ниска.</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1841"/>
              <w:gridCol w:w="1508"/>
              <w:gridCol w:w="1621"/>
              <w:gridCol w:w="1510"/>
              <w:gridCol w:w="1268"/>
            </w:tblGrid>
            <w:tr w:rsidR="00036D81" w:rsidRPr="00AC6C7B" w14:paraId="7E9DFC1B" w14:textId="77777777" w:rsidTr="006575B1">
              <w:trPr>
                <w:trHeight w:val="357"/>
              </w:trPr>
              <w:tc>
                <w:tcPr>
                  <w:tcW w:w="2312"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62F3D43E" w14:textId="77777777" w:rsidR="00036D81" w:rsidRPr="00076E63" w:rsidRDefault="00036D81" w:rsidP="00666C82">
                  <w:pPr>
                    <w:spacing w:after="0" w:line="240" w:lineRule="auto"/>
                    <w:contextualSpacing/>
                    <w:jc w:val="center"/>
                    <w:rPr>
                      <w:rFonts w:ascii="Times New Roman" w:eastAsia="Times New Roman" w:hAnsi="Times New Roman" w:cs="Times New Roman"/>
                      <w:b/>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D9D9D9"/>
                  <w:vAlign w:val="center"/>
                </w:tcPr>
                <w:p w14:paraId="3F222AC3" w14:textId="77777777" w:rsidR="00036D81" w:rsidRPr="00076E63" w:rsidRDefault="00036D81" w:rsidP="00666C82">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Pr>
                      <w:rFonts w:ascii="Times New Roman" w:eastAsia="Times New Roman" w:hAnsi="Times New Roman" w:cs="Times New Roman"/>
                      <w:b/>
                      <w:sz w:val="20"/>
                      <w:szCs w:val="20"/>
                      <w:lang w:val="bg-BG"/>
                    </w:rPr>
                    <w:t xml:space="preserve"> 1</w:t>
                  </w:r>
                </w:p>
                <w:p w14:paraId="1CCF4552" w14:textId="77777777" w:rsidR="00036D81" w:rsidRPr="00076E63" w:rsidRDefault="00036D81" w:rsidP="00666C82">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621" w:type="dxa"/>
                  <w:tcBorders>
                    <w:top w:val="single" w:sz="12" w:space="0" w:color="auto"/>
                    <w:left w:val="single" w:sz="12" w:space="0" w:color="auto"/>
                    <w:bottom w:val="single" w:sz="12" w:space="0" w:color="auto"/>
                    <w:right w:val="single" w:sz="12" w:space="0" w:color="auto"/>
                  </w:tcBorders>
                  <w:shd w:val="clear" w:color="auto" w:fill="D9D9D9"/>
                  <w:vAlign w:val="center"/>
                </w:tcPr>
                <w:p w14:paraId="56A32365" w14:textId="77777777" w:rsidR="00036D81" w:rsidRPr="00076E63" w:rsidRDefault="00036D81" w:rsidP="00666C82">
                  <w:pPr>
                    <w:spacing w:after="0" w:line="240" w:lineRule="auto"/>
                    <w:ind w:left="-160"/>
                    <w:contextualSpacing/>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Вариант 2</w:t>
                  </w:r>
                </w:p>
              </w:tc>
              <w:tc>
                <w:tcPr>
                  <w:tcW w:w="1510" w:type="dxa"/>
                  <w:tcBorders>
                    <w:top w:val="single" w:sz="12" w:space="0" w:color="auto"/>
                    <w:left w:val="single" w:sz="12" w:space="0" w:color="auto"/>
                    <w:bottom w:val="single" w:sz="12" w:space="0" w:color="auto"/>
                    <w:right w:val="single" w:sz="12" w:space="0" w:color="auto"/>
                  </w:tcBorders>
                  <w:shd w:val="clear" w:color="auto" w:fill="D9D9D9"/>
                  <w:vAlign w:val="center"/>
                </w:tcPr>
                <w:p w14:paraId="4B91B3E8" w14:textId="77777777" w:rsidR="00036D81" w:rsidRPr="00076E63" w:rsidRDefault="00036D81" w:rsidP="00666C82">
                  <w:pPr>
                    <w:spacing w:after="0" w:line="240" w:lineRule="auto"/>
                    <w:contextualSpacing/>
                    <w:jc w:val="center"/>
                    <w:rPr>
                      <w:rFonts w:ascii="Times New Roman" w:eastAsia="Times New Roman" w:hAnsi="Times New Roman" w:cs="Times New Roman"/>
                      <w:b/>
                      <w:sz w:val="20"/>
                      <w:szCs w:val="20"/>
                      <w:lang w:val="bg-BG"/>
                    </w:rPr>
                  </w:pPr>
                  <w:r>
                    <w:rPr>
                      <w:rFonts w:ascii="Times New Roman" w:eastAsia="Times New Roman" w:hAnsi="Times New Roman" w:cs="Times New Roman"/>
                      <w:b/>
                      <w:sz w:val="20"/>
                      <w:szCs w:val="20"/>
                      <w:lang w:val="bg-BG"/>
                    </w:rPr>
                    <w:t>Вариант 3</w:t>
                  </w:r>
                </w:p>
              </w:tc>
              <w:tc>
                <w:tcPr>
                  <w:tcW w:w="1268" w:type="dxa"/>
                  <w:tcBorders>
                    <w:top w:val="single" w:sz="12" w:space="0" w:color="auto"/>
                    <w:left w:val="single" w:sz="12" w:space="0" w:color="auto"/>
                    <w:bottom w:val="single" w:sz="12" w:space="0" w:color="auto"/>
                    <w:right w:val="single" w:sz="12" w:space="0" w:color="auto"/>
                  </w:tcBorders>
                  <w:shd w:val="clear" w:color="auto" w:fill="D9D9D9"/>
                  <w:vAlign w:val="center"/>
                </w:tcPr>
                <w:p w14:paraId="2FAF996F" w14:textId="77777777" w:rsidR="00036D81" w:rsidRPr="00076E63" w:rsidRDefault="00036D81" w:rsidP="00666C82">
                  <w:pPr>
                    <w:spacing w:after="0" w:line="240" w:lineRule="auto"/>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Pr>
                      <w:rFonts w:ascii="Times New Roman" w:eastAsia="Times New Roman" w:hAnsi="Times New Roman" w:cs="Times New Roman"/>
                      <w:b/>
                      <w:sz w:val="20"/>
                      <w:szCs w:val="20"/>
                    </w:rPr>
                    <w:t>n</w:t>
                  </w:r>
                </w:p>
              </w:tc>
            </w:tr>
            <w:tr w:rsidR="002B3D5C" w:rsidRPr="00AC6C7B" w14:paraId="3764FF5E" w14:textId="77777777" w:rsidTr="006575B1">
              <w:trPr>
                <w:trHeight w:val="580"/>
              </w:trPr>
              <w:tc>
                <w:tcPr>
                  <w:tcW w:w="471" w:type="dxa"/>
                  <w:vMerge w:val="restart"/>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0DDD8E46" w14:textId="77777777" w:rsidR="002B3D5C" w:rsidRPr="00076E63" w:rsidRDefault="002B3D5C" w:rsidP="00666C82">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07BB960E" w14:textId="279336E4" w:rsidR="002B3D5C" w:rsidRPr="00D9556C" w:rsidRDefault="002B3D5C" w:rsidP="00666C82">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Цел 1</w:t>
                  </w:r>
                </w:p>
                <w:p w14:paraId="07A7CDA7" w14:textId="495E87B5" w:rsidR="002B3D5C" w:rsidRPr="00D9556C" w:rsidRDefault="002B3D5C" w:rsidP="00666C82">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 xml:space="preserve"> </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4B893850" w14:textId="77777777" w:rsidR="002B3D5C" w:rsidRPr="00D9556C" w:rsidRDefault="002B3D5C" w:rsidP="00666C82">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6A423B30" w14:textId="77777777" w:rsidR="002B3D5C" w:rsidRPr="00D9556C" w:rsidRDefault="002B3D5C" w:rsidP="00666C82">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D9556C">
                    <w:rPr>
                      <w:rFonts w:ascii="Times New Roman" w:eastAsia="Times New Roman" w:hAnsi="Times New Roman" w:cs="Times New Roman"/>
                      <w:w w:val="110"/>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09E59062" w14:textId="77777777" w:rsidR="002B3D5C" w:rsidRPr="00076E63" w:rsidRDefault="002B3D5C" w:rsidP="00666C82">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46E0C150" w14:textId="77777777" w:rsidR="002B3D5C" w:rsidRPr="00076E63" w:rsidRDefault="002B3D5C" w:rsidP="00666C82">
                  <w:pPr>
                    <w:widowControl w:val="0"/>
                    <w:kinsoku w:val="0"/>
                    <w:overflowPunct w:val="0"/>
                    <w:autoSpaceDE w:val="0"/>
                    <w:autoSpaceDN w:val="0"/>
                    <w:adjustRightInd w:val="0"/>
                    <w:spacing w:before="28" w:after="0" w:line="240" w:lineRule="auto"/>
                    <w:ind w:right="42"/>
                    <w:jc w:val="center"/>
                    <w:rPr>
                      <w:rFonts w:ascii="Times New Roman" w:eastAsia="Times New Roman" w:hAnsi="Times New Roman" w:cs="Times New Roman"/>
                      <w:w w:val="111"/>
                      <w:sz w:val="20"/>
                      <w:szCs w:val="20"/>
                      <w:lang w:val="bg-BG"/>
                    </w:rPr>
                  </w:pPr>
                </w:p>
              </w:tc>
            </w:tr>
            <w:tr w:rsidR="002B3D5C" w:rsidRPr="00AC6C7B" w14:paraId="4688865D" w14:textId="77777777" w:rsidTr="00B712D8">
              <w:trPr>
                <w:trHeight w:val="580"/>
              </w:trPr>
              <w:tc>
                <w:tcPr>
                  <w:tcW w:w="471" w:type="dxa"/>
                  <w:vMerge/>
                  <w:tcBorders>
                    <w:left w:val="single" w:sz="12" w:space="0" w:color="auto"/>
                    <w:right w:val="single" w:sz="12" w:space="0" w:color="auto"/>
                  </w:tcBorders>
                  <w:shd w:val="clear" w:color="auto" w:fill="D9D9D9" w:themeFill="background1" w:themeFillShade="D9"/>
                  <w:textDirection w:val="btLr"/>
                  <w:vAlign w:val="center"/>
                </w:tcPr>
                <w:p w14:paraId="25325501" w14:textId="77777777" w:rsidR="002B3D5C" w:rsidRPr="00076E63" w:rsidRDefault="002B3D5C" w:rsidP="00666C82">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b/>
                      <w:bCs/>
                      <w:i/>
                      <w:iCs/>
                      <w:sz w:val="20"/>
                      <w:szCs w:val="20"/>
                      <w:lang w:val="bg-BG"/>
                    </w:rPr>
                  </w:pP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02D6FAA2" w14:textId="77777777" w:rsidR="002B3D5C" w:rsidRPr="00D9556C" w:rsidRDefault="002B3D5C" w:rsidP="002B3D5C">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Цел 2</w:t>
                  </w:r>
                </w:p>
                <w:p w14:paraId="16F3BC31" w14:textId="77777777" w:rsidR="002B3D5C" w:rsidRPr="00D9556C" w:rsidRDefault="002B3D5C" w:rsidP="00666C82">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1F875974" w14:textId="02B5D7DF" w:rsidR="002B3D5C" w:rsidRPr="00D9556C" w:rsidRDefault="002B3D5C" w:rsidP="00666C82">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267F6CB7" w14:textId="645E6266" w:rsidR="002B3D5C" w:rsidRPr="00D9556C" w:rsidRDefault="002B3D5C" w:rsidP="00666C82">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r w:rsidRPr="00D9556C">
                    <w:rPr>
                      <w:rFonts w:ascii="Times New Roman" w:eastAsia="Times New Roman" w:hAnsi="Times New Roman" w:cs="Times New Roman"/>
                      <w:w w:val="110"/>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017A7D74" w14:textId="77777777" w:rsidR="002B3D5C" w:rsidRPr="00076E63" w:rsidRDefault="002B3D5C" w:rsidP="00666C82">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532B7DDE" w14:textId="77777777" w:rsidR="002B3D5C" w:rsidRPr="00076E63" w:rsidRDefault="002B3D5C" w:rsidP="00666C82">
                  <w:pPr>
                    <w:widowControl w:val="0"/>
                    <w:kinsoku w:val="0"/>
                    <w:overflowPunct w:val="0"/>
                    <w:autoSpaceDE w:val="0"/>
                    <w:autoSpaceDN w:val="0"/>
                    <w:adjustRightInd w:val="0"/>
                    <w:spacing w:before="28" w:after="0" w:line="240" w:lineRule="auto"/>
                    <w:ind w:right="42"/>
                    <w:jc w:val="center"/>
                    <w:rPr>
                      <w:rFonts w:ascii="Times New Roman" w:eastAsia="Times New Roman" w:hAnsi="Times New Roman" w:cs="Times New Roman"/>
                      <w:w w:val="111"/>
                      <w:sz w:val="20"/>
                      <w:szCs w:val="20"/>
                      <w:lang w:val="bg-BG"/>
                    </w:rPr>
                  </w:pPr>
                </w:p>
              </w:tc>
            </w:tr>
            <w:tr w:rsidR="002B3D5C" w:rsidRPr="00AC6C7B" w14:paraId="2FD5C95F" w14:textId="77777777" w:rsidTr="00B712D8">
              <w:trPr>
                <w:trHeight w:val="580"/>
              </w:trPr>
              <w:tc>
                <w:tcPr>
                  <w:tcW w:w="471" w:type="dxa"/>
                  <w:vMerge/>
                  <w:tcBorders>
                    <w:left w:val="single" w:sz="12" w:space="0" w:color="auto"/>
                    <w:right w:val="single" w:sz="12" w:space="0" w:color="auto"/>
                  </w:tcBorders>
                  <w:shd w:val="clear" w:color="auto" w:fill="D9D9D9" w:themeFill="background1" w:themeFillShade="D9"/>
                  <w:textDirection w:val="btLr"/>
                  <w:vAlign w:val="center"/>
                </w:tcPr>
                <w:p w14:paraId="268972C8" w14:textId="77777777" w:rsidR="002B3D5C" w:rsidRPr="00076E63" w:rsidRDefault="002B3D5C" w:rsidP="00666C82">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b/>
                      <w:bCs/>
                      <w:i/>
                      <w:iCs/>
                      <w:sz w:val="20"/>
                      <w:szCs w:val="20"/>
                      <w:lang w:val="bg-BG"/>
                    </w:rPr>
                  </w:pP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06650862" w14:textId="2A4EC072" w:rsidR="002B3D5C" w:rsidRPr="00D9556C" w:rsidRDefault="002B3D5C" w:rsidP="002B3D5C">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Цел 3</w:t>
                  </w:r>
                </w:p>
                <w:p w14:paraId="02051B62" w14:textId="77777777" w:rsidR="002B3D5C" w:rsidRPr="00D9556C" w:rsidRDefault="002B3D5C" w:rsidP="00666C82">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18F81EF9" w14:textId="5DEF2C31" w:rsidR="002B3D5C" w:rsidRPr="00D9556C" w:rsidRDefault="002B3D5C" w:rsidP="00666C82">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01C8FBEC" w14:textId="386F1801" w:rsidR="002B3D5C" w:rsidRPr="00D9556C" w:rsidRDefault="002B3D5C" w:rsidP="00666C82">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0"/>
                      <w:sz w:val="20"/>
                      <w:szCs w:val="20"/>
                      <w:lang w:val="bg-BG"/>
                    </w:rPr>
                  </w:pPr>
                  <w:r w:rsidRPr="00D9556C">
                    <w:rPr>
                      <w:rFonts w:ascii="Times New Roman" w:eastAsia="Times New Roman" w:hAnsi="Times New Roman" w:cs="Times New Roman"/>
                      <w:w w:val="110"/>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16753F77" w14:textId="77777777" w:rsidR="002B3D5C" w:rsidRPr="00076E63" w:rsidRDefault="002B3D5C" w:rsidP="00666C82">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2B106A96" w14:textId="77777777" w:rsidR="002B3D5C" w:rsidRPr="00076E63" w:rsidRDefault="002B3D5C" w:rsidP="00666C82">
                  <w:pPr>
                    <w:widowControl w:val="0"/>
                    <w:kinsoku w:val="0"/>
                    <w:overflowPunct w:val="0"/>
                    <w:autoSpaceDE w:val="0"/>
                    <w:autoSpaceDN w:val="0"/>
                    <w:adjustRightInd w:val="0"/>
                    <w:spacing w:before="28" w:after="0" w:line="240" w:lineRule="auto"/>
                    <w:ind w:right="42"/>
                    <w:jc w:val="center"/>
                    <w:rPr>
                      <w:rFonts w:ascii="Times New Roman" w:eastAsia="Times New Roman" w:hAnsi="Times New Roman" w:cs="Times New Roman"/>
                      <w:w w:val="111"/>
                      <w:sz w:val="20"/>
                      <w:szCs w:val="20"/>
                      <w:lang w:val="bg-BG"/>
                    </w:rPr>
                  </w:pPr>
                </w:p>
              </w:tc>
            </w:tr>
            <w:tr w:rsidR="002B3D5C" w:rsidRPr="00AC6C7B" w14:paraId="462D2796" w14:textId="77777777" w:rsidTr="006575B1">
              <w:trPr>
                <w:trHeight w:val="388"/>
              </w:trPr>
              <w:tc>
                <w:tcPr>
                  <w:tcW w:w="471" w:type="dxa"/>
                  <w:vMerge w:val="restart"/>
                  <w:tcBorders>
                    <w:top w:val="single" w:sz="12" w:space="0" w:color="auto"/>
                    <w:left w:val="single" w:sz="12" w:space="0" w:color="auto"/>
                    <w:right w:val="single" w:sz="12" w:space="0" w:color="auto"/>
                  </w:tcBorders>
                  <w:shd w:val="clear" w:color="auto" w:fill="D9D9D9"/>
                  <w:textDirection w:val="btLr"/>
                  <w:vAlign w:val="center"/>
                </w:tcPr>
                <w:p w14:paraId="38A582CE" w14:textId="77777777" w:rsidR="002B3D5C" w:rsidRPr="00076E63" w:rsidRDefault="002B3D5C" w:rsidP="00666C82">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3BF66759" w14:textId="63894EEC" w:rsidR="002B3D5C" w:rsidRPr="00D9556C" w:rsidRDefault="002B3D5C" w:rsidP="00666C82">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Цел 1</w:t>
                  </w:r>
                </w:p>
                <w:p w14:paraId="1DB36623" w14:textId="0B4F6343" w:rsidR="002B3D5C" w:rsidRPr="00D9556C" w:rsidRDefault="002B3D5C" w:rsidP="00666C82">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Cs/>
                      <w:iCs/>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066216BF" w14:textId="77777777" w:rsidR="002B3D5C" w:rsidRPr="00D9556C" w:rsidRDefault="002B3D5C" w:rsidP="00666C82">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7C0F628B" w14:textId="77777777" w:rsidR="002B3D5C" w:rsidRPr="00D9556C" w:rsidRDefault="002B3D5C" w:rsidP="00666C82">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sidRPr="00D9556C">
                    <w:rPr>
                      <w:rFonts w:ascii="Times New Roman" w:eastAsia="Times New Roman" w:hAnsi="Times New Roman" w:cs="Times New Roman"/>
                      <w:w w:val="151"/>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7544616F" w14:textId="77777777" w:rsidR="002B3D5C" w:rsidRPr="00076E63" w:rsidRDefault="002B3D5C" w:rsidP="00666C82">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5B5AD1BD" w14:textId="77777777" w:rsidR="002B3D5C" w:rsidRPr="00076E63" w:rsidRDefault="002B3D5C" w:rsidP="00666C82">
                  <w:pPr>
                    <w:widowControl w:val="0"/>
                    <w:kinsoku w:val="0"/>
                    <w:overflowPunct w:val="0"/>
                    <w:autoSpaceDE w:val="0"/>
                    <w:autoSpaceDN w:val="0"/>
                    <w:adjustRightInd w:val="0"/>
                    <w:spacing w:before="33" w:after="0" w:line="240" w:lineRule="auto"/>
                    <w:ind w:right="42"/>
                    <w:jc w:val="center"/>
                    <w:rPr>
                      <w:rFonts w:ascii="Times New Roman" w:eastAsia="Times New Roman" w:hAnsi="Times New Roman" w:cs="Times New Roman"/>
                      <w:w w:val="111"/>
                      <w:sz w:val="20"/>
                      <w:szCs w:val="20"/>
                      <w:lang w:val="bg-BG"/>
                    </w:rPr>
                  </w:pPr>
                </w:p>
              </w:tc>
            </w:tr>
            <w:tr w:rsidR="002B3D5C" w:rsidRPr="00AC6C7B" w14:paraId="506B2687" w14:textId="77777777" w:rsidTr="00B712D8">
              <w:trPr>
                <w:trHeight w:val="388"/>
              </w:trPr>
              <w:tc>
                <w:tcPr>
                  <w:tcW w:w="471" w:type="dxa"/>
                  <w:vMerge/>
                  <w:tcBorders>
                    <w:left w:val="single" w:sz="12" w:space="0" w:color="auto"/>
                    <w:right w:val="single" w:sz="12" w:space="0" w:color="auto"/>
                  </w:tcBorders>
                  <w:shd w:val="clear" w:color="auto" w:fill="D9D9D9"/>
                  <w:textDirection w:val="btLr"/>
                  <w:vAlign w:val="center"/>
                </w:tcPr>
                <w:p w14:paraId="54910C2A" w14:textId="77777777" w:rsidR="002B3D5C" w:rsidRPr="00076E63" w:rsidRDefault="002B3D5C" w:rsidP="00666C82">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2D7ED893" w14:textId="77777777" w:rsidR="002B3D5C" w:rsidRPr="00D9556C" w:rsidRDefault="002B3D5C" w:rsidP="00666C82">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Цел 2</w:t>
                  </w:r>
                </w:p>
                <w:p w14:paraId="5B8C8332" w14:textId="6018ABAC" w:rsidR="002B3D5C" w:rsidRPr="00D9556C" w:rsidRDefault="002B3D5C" w:rsidP="00666C82">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w w:val="105"/>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3891EA22" w14:textId="3C086CD5" w:rsidR="002B3D5C" w:rsidRPr="00D9556C" w:rsidRDefault="002B3D5C" w:rsidP="00666C82">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50CFF371" w14:textId="3D57F4CB" w:rsidR="002B3D5C" w:rsidRPr="00D9556C" w:rsidRDefault="002B3D5C" w:rsidP="00666C82">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w w:val="151"/>
                      <w:sz w:val="20"/>
                      <w:szCs w:val="20"/>
                      <w:lang w:val="bg-BG"/>
                    </w:rPr>
                  </w:pPr>
                  <w:r w:rsidRPr="00D9556C">
                    <w:rPr>
                      <w:rFonts w:ascii="Times New Roman" w:eastAsia="Times New Roman" w:hAnsi="Times New Roman" w:cs="Times New Roman"/>
                      <w:w w:val="151"/>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54BB0EC4" w14:textId="77777777" w:rsidR="002B3D5C" w:rsidRPr="00076E63" w:rsidRDefault="002B3D5C" w:rsidP="00666C82">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27325171" w14:textId="77777777" w:rsidR="002B3D5C" w:rsidRPr="00076E63" w:rsidRDefault="002B3D5C" w:rsidP="00666C82">
                  <w:pPr>
                    <w:widowControl w:val="0"/>
                    <w:kinsoku w:val="0"/>
                    <w:overflowPunct w:val="0"/>
                    <w:autoSpaceDE w:val="0"/>
                    <w:autoSpaceDN w:val="0"/>
                    <w:adjustRightInd w:val="0"/>
                    <w:spacing w:before="33" w:after="0" w:line="240" w:lineRule="auto"/>
                    <w:ind w:right="42"/>
                    <w:jc w:val="center"/>
                    <w:rPr>
                      <w:rFonts w:ascii="Times New Roman" w:eastAsia="Times New Roman" w:hAnsi="Times New Roman" w:cs="Times New Roman"/>
                      <w:w w:val="111"/>
                      <w:sz w:val="20"/>
                      <w:szCs w:val="20"/>
                      <w:lang w:val="bg-BG"/>
                    </w:rPr>
                  </w:pPr>
                </w:p>
              </w:tc>
            </w:tr>
            <w:tr w:rsidR="002B3D5C" w:rsidRPr="00AC6C7B" w14:paraId="2A569407" w14:textId="77777777" w:rsidTr="00B712D8">
              <w:trPr>
                <w:trHeight w:val="388"/>
              </w:trPr>
              <w:tc>
                <w:tcPr>
                  <w:tcW w:w="471" w:type="dxa"/>
                  <w:vMerge/>
                  <w:tcBorders>
                    <w:left w:val="single" w:sz="12" w:space="0" w:color="auto"/>
                    <w:right w:val="single" w:sz="12" w:space="0" w:color="auto"/>
                  </w:tcBorders>
                  <w:shd w:val="clear" w:color="auto" w:fill="D9D9D9"/>
                  <w:textDirection w:val="btLr"/>
                  <w:vAlign w:val="center"/>
                </w:tcPr>
                <w:p w14:paraId="3B71D9DA" w14:textId="77777777" w:rsidR="002B3D5C" w:rsidRPr="00076E63" w:rsidRDefault="002B3D5C" w:rsidP="00666C82">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3E386E30" w14:textId="77777777" w:rsidR="002B3D5C" w:rsidRPr="00D9556C" w:rsidRDefault="002B3D5C" w:rsidP="00666C82">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Цел 3</w:t>
                  </w:r>
                </w:p>
                <w:p w14:paraId="19BF5B16" w14:textId="0AC838D1" w:rsidR="002B3D5C" w:rsidRPr="00D9556C" w:rsidRDefault="002B3D5C" w:rsidP="00666C82">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w w:val="105"/>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5D161B21" w14:textId="3D8F88D2" w:rsidR="002B3D5C" w:rsidRPr="00D9556C" w:rsidRDefault="005D3587" w:rsidP="00666C82">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341BAD69" w14:textId="411484EF" w:rsidR="002B3D5C" w:rsidRPr="00D9556C" w:rsidRDefault="005D3587" w:rsidP="00666C82">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w w:val="151"/>
                      <w:sz w:val="20"/>
                      <w:szCs w:val="20"/>
                      <w:lang w:val="bg-BG"/>
                    </w:rPr>
                  </w:pPr>
                  <w:r w:rsidRPr="00D9556C">
                    <w:rPr>
                      <w:rFonts w:ascii="Times New Roman" w:eastAsia="Times New Roman" w:hAnsi="Times New Roman" w:cs="Times New Roman"/>
                      <w:w w:val="151"/>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24D8689E" w14:textId="77777777" w:rsidR="002B3D5C" w:rsidRPr="00076E63" w:rsidRDefault="002B3D5C" w:rsidP="00666C82">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1D323637" w14:textId="77777777" w:rsidR="002B3D5C" w:rsidRPr="00076E63" w:rsidRDefault="002B3D5C" w:rsidP="00666C82">
                  <w:pPr>
                    <w:widowControl w:val="0"/>
                    <w:kinsoku w:val="0"/>
                    <w:overflowPunct w:val="0"/>
                    <w:autoSpaceDE w:val="0"/>
                    <w:autoSpaceDN w:val="0"/>
                    <w:adjustRightInd w:val="0"/>
                    <w:spacing w:before="33" w:after="0" w:line="240" w:lineRule="auto"/>
                    <w:ind w:right="42"/>
                    <w:jc w:val="center"/>
                    <w:rPr>
                      <w:rFonts w:ascii="Times New Roman" w:eastAsia="Times New Roman" w:hAnsi="Times New Roman" w:cs="Times New Roman"/>
                      <w:w w:val="111"/>
                      <w:sz w:val="20"/>
                      <w:szCs w:val="20"/>
                      <w:lang w:val="bg-BG"/>
                    </w:rPr>
                  </w:pPr>
                </w:p>
              </w:tc>
            </w:tr>
            <w:tr w:rsidR="002B3D5C" w:rsidRPr="006D1576" w14:paraId="5FA76FC9" w14:textId="77777777" w:rsidTr="00B712D8">
              <w:trPr>
                <w:trHeight w:val="541"/>
              </w:trPr>
              <w:tc>
                <w:tcPr>
                  <w:tcW w:w="471" w:type="dxa"/>
                  <w:vMerge w:val="restart"/>
                  <w:tcBorders>
                    <w:top w:val="single" w:sz="12" w:space="0" w:color="auto"/>
                    <w:left w:val="single" w:sz="12" w:space="0" w:color="auto"/>
                    <w:right w:val="single" w:sz="12" w:space="0" w:color="auto"/>
                  </w:tcBorders>
                  <w:shd w:val="clear" w:color="auto" w:fill="D9D9D9"/>
                  <w:textDirection w:val="btLr"/>
                  <w:vAlign w:val="center"/>
                </w:tcPr>
                <w:p w14:paraId="4D547CDC" w14:textId="77777777" w:rsidR="002B3D5C" w:rsidRPr="00076E63" w:rsidRDefault="002B3D5C" w:rsidP="00666C82">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3D46D5D2" w14:textId="6ADE153B" w:rsidR="002B3D5C" w:rsidRPr="00D9556C" w:rsidRDefault="002B3D5C" w:rsidP="00666C82">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Цел 1</w:t>
                  </w:r>
                </w:p>
                <w:p w14:paraId="6185A138" w14:textId="3F7C9599" w:rsidR="002B3D5C" w:rsidRPr="00D9556C" w:rsidRDefault="002B3D5C" w:rsidP="00666C82">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Cs/>
                      <w:iCs/>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5E86C991" w14:textId="6771C1DA" w:rsidR="002B3D5C" w:rsidRPr="00D9556C" w:rsidRDefault="00E74081" w:rsidP="00666C82">
                  <w:pPr>
                    <w:widowControl w:val="0"/>
                    <w:kinsoku w:val="0"/>
                    <w:overflowPunct w:val="0"/>
                    <w:autoSpaceDE w:val="0"/>
                    <w:autoSpaceDN w:val="0"/>
                    <w:adjustRightInd w:val="0"/>
                    <w:spacing w:before="47" w:after="0" w:line="240" w:lineRule="auto"/>
                    <w:ind w:left="64" w:right="61" w:hanging="4"/>
                    <w:jc w:val="center"/>
                    <w:rPr>
                      <w:rFonts w:ascii="Times New Roman" w:eastAsia="Times New Roman" w:hAnsi="Times New Roman" w:cs="Times New Roman"/>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73EFB2EA" w14:textId="77777777" w:rsidR="002B3D5C" w:rsidRPr="00D9556C" w:rsidRDefault="002B3D5C" w:rsidP="00666C82">
                  <w:pPr>
                    <w:widowControl w:val="0"/>
                    <w:kinsoku w:val="0"/>
                    <w:overflowPunct w:val="0"/>
                    <w:autoSpaceDE w:val="0"/>
                    <w:autoSpaceDN w:val="0"/>
                    <w:adjustRightInd w:val="0"/>
                    <w:spacing w:before="47" w:after="0" w:line="240" w:lineRule="auto"/>
                    <w:ind w:left="21" w:right="16"/>
                    <w:jc w:val="center"/>
                    <w:rPr>
                      <w:rFonts w:ascii="Times New Roman" w:eastAsia="Times New Roman" w:hAnsi="Times New Roman" w:cs="Times New Roman"/>
                      <w:sz w:val="20"/>
                      <w:szCs w:val="20"/>
                      <w:lang w:val="bg-BG"/>
                    </w:rPr>
                  </w:pPr>
                  <w:r w:rsidRPr="00D9556C">
                    <w:rPr>
                      <w:rFonts w:ascii="Times New Roman" w:eastAsia="Times New Roman" w:hAnsi="Times New Roman" w:cs="Times New Roman"/>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4DAFA2C8" w14:textId="77777777" w:rsidR="002B3D5C" w:rsidRPr="00076E63" w:rsidRDefault="002B3D5C" w:rsidP="00666C82">
                  <w:pPr>
                    <w:widowControl w:val="0"/>
                    <w:kinsoku w:val="0"/>
                    <w:overflowPunct w:val="0"/>
                    <w:autoSpaceDE w:val="0"/>
                    <w:autoSpaceDN w:val="0"/>
                    <w:adjustRightInd w:val="0"/>
                    <w:spacing w:before="47" w:after="0" w:line="240" w:lineRule="auto"/>
                    <w:ind w:left="62" w:right="62" w:firstLine="2"/>
                    <w:jc w:val="center"/>
                    <w:rPr>
                      <w:rFonts w:ascii="Times New Roman" w:eastAsia="Times New Roman" w:hAnsi="Times New Roman" w:cs="Times New Roman"/>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6604C286" w14:textId="77777777" w:rsidR="002B3D5C" w:rsidRPr="00076E63" w:rsidRDefault="002B3D5C" w:rsidP="00666C82">
                  <w:pPr>
                    <w:widowControl w:val="0"/>
                    <w:kinsoku w:val="0"/>
                    <w:overflowPunct w:val="0"/>
                    <w:autoSpaceDE w:val="0"/>
                    <w:autoSpaceDN w:val="0"/>
                    <w:adjustRightInd w:val="0"/>
                    <w:spacing w:before="47" w:after="0" w:line="240" w:lineRule="auto"/>
                    <w:ind w:left="58" w:right="95" w:hanging="2"/>
                    <w:jc w:val="center"/>
                    <w:rPr>
                      <w:rFonts w:ascii="Times New Roman" w:eastAsia="Times New Roman" w:hAnsi="Times New Roman" w:cs="Times New Roman"/>
                      <w:sz w:val="20"/>
                      <w:szCs w:val="20"/>
                      <w:lang w:val="bg-BG"/>
                    </w:rPr>
                  </w:pPr>
                </w:p>
              </w:tc>
            </w:tr>
            <w:tr w:rsidR="002B3D5C" w:rsidRPr="006D1576" w14:paraId="02AB7004" w14:textId="77777777" w:rsidTr="00B712D8">
              <w:trPr>
                <w:trHeight w:val="541"/>
              </w:trPr>
              <w:tc>
                <w:tcPr>
                  <w:tcW w:w="471" w:type="dxa"/>
                  <w:vMerge/>
                  <w:tcBorders>
                    <w:left w:val="single" w:sz="12" w:space="0" w:color="auto"/>
                    <w:right w:val="single" w:sz="12" w:space="0" w:color="auto"/>
                  </w:tcBorders>
                  <w:shd w:val="clear" w:color="auto" w:fill="D9D9D9"/>
                  <w:textDirection w:val="btLr"/>
                  <w:vAlign w:val="center"/>
                </w:tcPr>
                <w:p w14:paraId="04567FFF" w14:textId="77777777" w:rsidR="002B3D5C" w:rsidRPr="00076E63" w:rsidRDefault="002B3D5C" w:rsidP="00666C82">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578038B5" w14:textId="77777777" w:rsidR="002B3D5C" w:rsidRPr="00D9556C" w:rsidRDefault="002B3D5C" w:rsidP="002B3D5C">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 xml:space="preserve">Цел 2 </w:t>
                  </w:r>
                </w:p>
                <w:p w14:paraId="05791A9A" w14:textId="77777777" w:rsidR="002B3D5C" w:rsidRPr="00D9556C" w:rsidRDefault="002B3D5C" w:rsidP="00666C82">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w w:val="105"/>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11FE4BEE" w14:textId="0F623E4B" w:rsidR="002B3D5C" w:rsidRPr="00D9556C" w:rsidRDefault="00E74081" w:rsidP="00666C82">
                  <w:pPr>
                    <w:widowControl w:val="0"/>
                    <w:kinsoku w:val="0"/>
                    <w:overflowPunct w:val="0"/>
                    <w:autoSpaceDE w:val="0"/>
                    <w:autoSpaceDN w:val="0"/>
                    <w:adjustRightInd w:val="0"/>
                    <w:spacing w:before="47" w:after="0" w:line="240" w:lineRule="auto"/>
                    <w:ind w:left="64" w:right="61" w:hanging="4"/>
                    <w:jc w:val="center"/>
                    <w:rPr>
                      <w:rFonts w:ascii="Times New Roman" w:eastAsia="Times New Roman" w:hAnsi="Times New Roman" w:cs="Times New Roman"/>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63B3B5F6" w14:textId="4AEBF75D" w:rsidR="002B3D5C" w:rsidRPr="00D9556C" w:rsidRDefault="002B3D5C" w:rsidP="00666C82">
                  <w:pPr>
                    <w:widowControl w:val="0"/>
                    <w:kinsoku w:val="0"/>
                    <w:overflowPunct w:val="0"/>
                    <w:autoSpaceDE w:val="0"/>
                    <w:autoSpaceDN w:val="0"/>
                    <w:adjustRightInd w:val="0"/>
                    <w:spacing w:before="47" w:after="0" w:line="240" w:lineRule="auto"/>
                    <w:ind w:left="21" w:right="16"/>
                    <w:jc w:val="center"/>
                    <w:rPr>
                      <w:rFonts w:ascii="Times New Roman" w:eastAsia="Times New Roman" w:hAnsi="Times New Roman" w:cs="Times New Roman"/>
                      <w:sz w:val="20"/>
                      <w:szCs w:val="20"/>
                      <w:lang w:val="bg-BG"/>
                    </w:rPr>
                  </w:pPr>
                  <w:r w:rsidRPr="00D9556C">
                    <w:rPr>
                      <w:rFonts w:ascii="Times New Roman" w:eastAsia="Times New Roman" w:hAnsi="Times New Roman" w:cs="Times New Roman"/>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005889AB" w14:textId="77777777" w:rsidR="002B3D5C" w:rsidRPr="00076E63" w:rsidRDefault="002B3D5C" w:rsidP="00666C82">
                  <w:pPr>
                    <w:widowControl w:val="0"/>
                    <w:kinsoku w:val="0"/>
                    <w:overflowPunct w:val="0"/>
                    <w:autoSpaceDE w:val="0"/>
                    <w:autoSpaceDN w:val="0"/>
                    <w:adjustRightInd w:val="0"/>
                    <w:spacing w:before="47" w:after="0" w:line="240" w:lineRule="auto"/>
                    <w:ind w:left="62" w:right="62" w:firstLine="2"/>
                    <w:jc w:val="center"/>
                    <w:rPr>
                      <w:rFonts w:ascii="Times New Roman" w:eastAsia="Times New Roman" w:hAnsi="Times New Roman" w:cs="Times New Roman"/>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5FA61CCB" w14:textId="77777777" w:rsidR="002B3D5C" w:rsidRPr="00076E63" w:rsidRDefault="002B3D5C" w:rsidP="00666C82">
                  <w:pPr>
                    <w:widowControl w:val="0"/>
                    <w:kinsoku w:val="0"/>
                    <w:overflowPunct w:val="0"/>
                    <w:autoSpaceDE w:val="0"/>
                    <w:autoSpaceDN w:val="0"/>
                    <w:adjustRightInd w:val="0"/>
                    <w:spacing w:before="47" w:after="0" w:line="240" w:lineRule="auto"/>
                    <w:ind w:left="58" w:right="95" w:hanging="2"/>
                    <w:jc w:val="center"/>
                    <w:rPr>
                      <w:rFonts w:ascii="Times New Roman" w:eastAsia="Times New Roman" w:hAnsi="Times New Roman" w:cs="Times New Roman"/>
                      <w:sz w:val="20"/>
                      <w:szCs w:val="20"/>
                      <w:lang w:val="bg-BG"/>
                    </w:rPr>
                  </w:pPr>
                </w:p>
              </w:tc>
            </w:tr>
            <w:tr w:rsidR="002B3D5C" w:rsidRPr="006D1576" w14:paraId="4FD7D3D9" w14:textId="77777777" w:rsidTr="00B712D8">
              <w:trPr>
                <w:trHeight w:val="541"/>
              </w:trPr>
              <w:tc>
                <w:tcPr>
                  <w:tcW w:w="471" w:type="dxa"/>
                  <w:vMerge/>
                  <w:tcBorders>
                    <w:left w:val="single" w:sz="12" w:space="0" w:color="auto"/>
                    <w:right w:val="single" w:sz="12" w:space="0" w:color="auto"/>
                  </w:tcBorders>
                  <w:shd w:val="clear" w:color="auto" w:fill="D9D9D9"/>
                  <w:textDirection w:val="btLr"/>
                  <w:vAlign w:val="center"/>
                </w:tcPr>
                <w:p w14:paraId="636D5368" w14:textId="77777777" w:rsidR="002B3D5C" w:rsidRPr="00076E63" w:rsidRDefault="002B3D5C" w:rsidP="00666C82">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p>
              </w:tc>
              <w:tc>
                <w:tcPr>
                  <w:tcW w:w="1841" w:type="dxa"/>
                  <w:tcBorders>
                    <w:top w:val="single" w:sz="12" w:space="0" w:color="auto"/>
                    <w:left w:val="single" w:sz="12" w:space="0" w:color="auto"/>
                    <w:bottom w:val="single" w:sz="12" w:space="0" w:color="auto"/>
                    <w:right w:val="single" w:sz="12" w:space="0" w:color="auto"/>
                  </w:tcBorders>
                  <w:shd w:val="clear" w:color="auto" w:fill="FFFFFF"/>
                  <w:vAlign w:val="center"/>
                </w:tcPr>
                <w:p w14:paraId="2F485440" w14:textId="38DAFE9E" w:rsidR="002B3D5C" w:rsidRPr="00D9556C" w:rsidRDefault="002B3D5C" w:rsidP="002B3D5C">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w w:val="105"/>
                      <w:sz w:val="20"/>
                      <w:szCs w:val="20"/>
                      <w:lang w:val="bg-BG"/>
                    </w:rPr>
                  </w:pPr>
                  <w:r w:rsidRPr="00D9556C">
                    <w:rPr>
                      <w:rFonts w:ascii="Times New Roman" w:eastAsia="Times New Roman" w:hAnsi="Times New Roman" w:cs="Times New Roman"/>
                      <w:w w:val="105"/>
                      <w:sz w:val="20"/>
                      <w:szCs w:val="20"/>
                      <w:lang w:val="bg-BG"/>
                    </w:rPr>
                    <w:t>Цел 3</w:t>
                  </w:r>
                </w:p>
                <w:p w14:paraId="7425A3E1" w14:textId="77777777" w:rsidR="002B3D5C" w:rsidRPr="00D9556C" w:rsidRDefault="002B3D5C" w:rsidP="00666C82">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w w:val="105"/>
                      <w:sz w:val="20"/>
                      <w:szCs w:val="20"/>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630CEC8B" w14:textId="025892C3" w:rsidR="002B3D5C" w:rsidRPr="00D9556C" w:rsidRDefault="00E74081" w:rsidP="00666C82">
                  <w:pPr>
                    <w:widowControl w:val="0"/>
                    <w:kinsoku w:val="0"/>
                    <w:overflowPunct w:val="0"/>
                    <w:autoSpaceDE w:val="0"/>
                    <w:autoSpaceDN w:val="0"/>
                    <w:adjustRightInd w:val="0"/>
                    <w:spacing w:before="47" w:after="0" w:line="240" w:lineRule="auto"/>
                    <w:ind w:left="64" w:right="61" w:hanging="4"/>
                    <w:jc w:val="center"/>
                    <w:rPr>
                      <w:rFonts w:ascii="Times New Roman" w:eastAsia="Times New Roman" w:hAnsi="Times New Roman" w:cs="Times New Roman"/>
                      <w:sz w:val="20"/>
                      <w:szCs w:val="20"/>
                      <w:lang w:val="bg-BG"/>
                    </w:rPr>
                  </w:pPr>
                  <w:r w:rsidRPr="00D9556C">
                    <w:rPr>
                      <w:rFonts w:ascii="Times New Roman" w:eastAsia="Times New Roman" w:hAnsi="Times New Roman" w:cs="Times New Roman"/>
                      <w:w w:val="151"/>
                      <w:sz w:val="20"/>
                      <w:szCs w:val="20"/>
                      <w:lang w:val="bg-BG"/>
                    </w:rPr>
                    <w:t>3</w:t>
                  </w:r>
                </w:p>
              </w:tc>
              <w:tc>
                <w:tcPr>
                  <w:tcW w:w="1621" w:type="dxa"/>
                  <w:tcBorders>
                    <w:top w:val="single" w:sz="12" w:space="0" w:color="auto"/>
                    <w:left w:val="single" w:sz="12" w:space="0" w:color="auto"/>
                    <w:bottom w:val="single" w:sz="12" w:space="0" w:color="auto"/>
                    <w:right w:val="single" w:sz="12" w:space="0" w:color="auto"/>
                  </w:tcBorders>
                  <w:shd w:val="clear" w:color="auto" w:fill="FFFFFF"/>
                  <w:vAlign w:val="center"/>
                </w:tcPr>
                <w:p w14:paraId="01DB6971" w14:textId="28E6132E" w:rsidR="002B3D5C" w:rsidRPr="00D9556C" w:rsidRDefault="002B3D5C" w:rsidP="00666C82">
                  <w:pPr>
                    <w:widowControl w:val="0"/>
                    <w:kinsoku w:val="0"/>
                    <w:overflowPunct w:val="0"/>
                    <w:autoSpaceDE w:val="0"/>
                    <w:autoSpaceDN w:val="0"/>
                    <w:adjustRightInd w:val="0"/>
                    <w:spacing w:before="47" w:after="0" w:line="240" w:lineRule="auto"/>
                    <w:ind w:left="21" w:right="16"/>
                    <w:jc w:val="center"/>
                    <w:rPr>
                      <w:rFonts w:ascii="Times New Roman" w:eastAsia="Times New Roman" w:hAnsi="Times New Roman" w:cs="Times New Roman"/>
                      <w:sz w:val="20"/>
                      <w:szCs w:val="20"/>
                      <w:lang w:val="bg-BG"/>
                    </w:rPr>
                  </w:pPr>
                  <w:r w:rsidRPr="00D9556C">
                    <w:rPr>
                      <w:rFonts w:ascii="Times New Roman" w:eastAsia="Times New Roman" w:hAnsi="Times New Roman" w:cs="Times New Roman"/>
                      <w:sz w:val="20"/>
                      <w:szCs w:val="20"/>
                      <w:lang w:val="bg-BG"/>
                    </w:rPr>
                    <w:t>1</w:t>
                  </w:r>
                </w:p>
              </w:tc>
              <w:tc>
                <w:tcPr>
                  <w:tcW w:w="1510" w:type="dxa"/>
                  <w:tcBorders>
                    <w:top w:val="single" w:sz="12" w:space="0" w:color="auto"/>
                    <w:left w:val="single" w:sz="12" w:space="0" w:color="auto"/>
                    <w:bottom w:val="single" w:sz="12" w:space="0" w:color="auto"/>
                    <w:right w:val="single" w:sz="12" w:space="0" w:color="auto"/>
                  </w:tcBorders>
                  <w:shd w:val="clear" w:color="auto" w:fill="FFFFFF"/>
                  <w:vAlign w:val="center"/>
                </w:tcPr>
                <w:p w14:paraId="5968B877" w14:textId="77777777" w:rsidR="002B3D5C" w:rsidRPr="00076E63" w:rsidRDefault="002B3D5C" w:rsidP="00666C82">
                  <w:pPr>
                    <w:widowControl w:val="0"/>
                    <w:kinsoku w:val="0"/>
                    <w:overflowPunct w:val="0"/>
                    <w:autoSpaceDE w:val="0"/>
                    <w:autoSpaceDN w:val="0"/>
                    <w:adjustRightInd w:val="0"/>
                    <w:spacing w:before="47" w:after="0" w:line="240" w:lineRule="auto"/>
                    <w:ind w:left="62" w:right="62" w:firstLine="2"/>
                    <w:jc w:val="center"/>
                    <w:rPr>
                      <w:rFonts w:ascii="Times New Roman" w:eastAsia="Times New Roman" w:hAnsi="Times New Roman" w:cs="Times New Roman"/>
                      <w:sz w:val="20"/>
                      <w:szCs w:val="20"/>
                      <w:lang w:val="bg-BG"/>
                    </w:rPr>
                  </w:pPr>
                </w:p>
              </w:tc>
              <w:tc>
                <w:tcPr>
                  <w:tcW w:w="1268" w:type="dxa"/>
                  <w:tcBorders>
                    <w:top w:val="single" w:sz="12" w:space="0" w:color="auto"/>
                    <w:left w:val="single" w:sz="12" w:space="0" w:color="auto"/>
                    <w:bottom w:val="single" w:sz="12" w:space="0" w:color="auto"/>
                    <w:right w:val="single" w:sz="12" w:space="0" w:color="auto"/>
                  </w:tcBorders>
                  <w:shd w:val="clear" w:color="auto" w:fill="FFFFFF"/>
                  <w:vAlign w:val="center"/>
                </w:tcPr>
                <w:p w14:paraId="217991B7" w14:textId="77777777" w:rsidR="002B3D5C" w:rsidRPr="00076E63" w:rsidRDefault="002B3D5C" w:rsidP="00666C82">
                  <w:pPr>
                    <w:widowControl w:val="0"/>
                    <w:kinsoku w:val="0"/>
                    <w:overflowPunct w:val="0"/>
                    <w:autoSpaceDE w:val="0"/>
                    <w:autoSpaceDN w:val="0"/>
                    <w:adjustRightInd w:val="0"/>
                    <w:spacing w:before="47" w:after="0" w:line="240" w:lineRule="auto"/>
                    <w:ind w:left="58" w:right="95" w:hanging="2"/>
                    <w:jc w:val="center"/>
                    <w:rPr>
                      <w:rFonts w:ascii="Times New Roman" w:eastAsia="Times New Roman" w:hAnsi="Times New Roman" w:cs="Times New Roman"/>
                      <w:sz w:val="20"/>
                      <w:szCs w:val="20"/>
                      <w:lang w:val="bg-BG"/>
                    </w:rPr>
                  </w:pPr>
                </w:p>
              </w:tc>
            </w:tr>
          </w:tbl>
          <w:p w14:paraId="084521C9" w14:textId="4871E72A" w:rsidR="00036D81" w:rsidRPr="00036D81" w:rsidRDefault="00036D81" w:rsidP="00666C82">
            <w:pPr>
              <w:spacing w:after="120" w:line="240" w:lineRule="auto"/>
              <w:rPr>
                <w:rFonts w:ascii="Times New Roman" w:eastAsia="Times New Roman" w:hAnsi="Times New Roman" w:cs="Times New Roman"/>
                <w:sz w:val="24"/>
                <w:szCs w:val="24"/>
                <w:lang w:val="bg-BG"/>
              </w:rPr>
            </w:pPr>
          </w:p>
          <w:p w14:paraId="4E099761" w14:textId="77777777" w:rsidR="00076E63" w:rsidRPr="00076E63" w:rsidRDefault="0078311F" w:rsidP="00666C82">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1.1. </w:t>
            </w:r>
            <w:r w:rsidR="00076E63" w:rsidRPr="00076E63">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м положителни и отрицателни въздействия.</w:t>
            </w:r>
          </w:p>
          <w:p w14:paraId="6101329D" w14:textId="77777777" w:rsidR="00076E63" w:rsidRPr="00076E63" w:rsidRDefault="0078311F" w:rsidP="00666C82">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14:paraId="05FF8ABA" w14:textId="77777777" w:rsidR="00076E63" w:rsidRPr="00076E63" w:rsidRDefault="00076E63" w:rsidP="00666C82">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3779C54E" w14:textId="77777777" w:rsidR="00076E63" w:rsidRPr="00076E63" w:rsidRDefault="00076E63" w:rsidP="00666C82">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559322F7" w14:textId="77777777" w:rsidR="00D82CFD" w:rsidRPr="00C93DF1" w:rsidRDefault="00076E63" w:rsidP="00666C82">
            <w:pPr>
              <w:spacing w:after="120" w:line="240" w:lineRule="auto"/>
              <w:jc w:val="center"/>
              <w:rPr>
                <w:rFonts w:ascii="Times New Roman" w:eastAsia="Times New Roman" w:hAnsi="Times New Roman" w:cs="Times New Roman"/>
                <w:b/>
                <w:i/>
                <w:sz w:val="16"/>
                <w:szCs w:val="16"/>
                <w:lang w:val="bg-BG"/>
              </w:rPr>
            </w:pPr>
            <w:r w:rsidRPr="00076E63">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Pr>
                <w:rFonts w:ascii="Times New Roman" w:eastAsia="Times New Roman" w:hAnsi="Times New Roman" w:cs="Times New Roman"/>
                <w:i/>
                <w:sz w:val="16"/>
                <w:szCs w:val="16"/>
                <w:lang w:val="bg-BG"/>
              </w:rPr>
              <w:t xml:space="preserve">действащите </w:t>
            </w:r>
            <w:r w:rsidRPr="00076E63">
              <w:rPr>
                <w:rFonts w:ascii="Times New Roman" w:eastAsia="Times New Roman" w:hAnsi="Times New Roman" w:cs="Times New Roman"/>
                <w:i/>
                <w:sz w:val="16"/>
                <w:szCs w:val="16"/>
                <w:lang w:val="bg-BG"/>
              </w:rPr>
              <w:t>стратегически документи</w:t>
            </w:r>
            <w:r w:rsidR="0078311F">
              <w:rPr>
                <w:rFonts w:ascii="Times New Roman" w:eastAsia="Times New Roman" w:hAnsi="Times New Roman" w:cs="Times New Roman"/>
                <w:i/>
                <w:sz w:val="16"/>
                <w:szCs w:val="16"/>
                <w:lang w:val="bg-BG"/>
              </w:rPr>
              <w:t>.</w:t>
            </w:r>
          </w:p>
        </w:tc>
      </w:tr>
      <w:tr w:rsidR="00076E63" w:rsidRPr="006D1576" w14:paraId="6DA257EF" w14:textId="77777777" w:rsidTr="00C93DF1">
        <w:tc>
          <w:tcPr>
            <w:tcW w:w="10266" w:type="dxa"/>
            <w:gridSpan w:val="3"/>
          </w:tcPr>
          <w:p w14:paraId="159320D6" w14:textId="77777777" w:rsidR="00076E63" w:rsidRPr="00076E63" w:rsidRDefault="00076E63" w:rsidP="00666C8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 Избор на препоръчителен вариант:</w:t>
            </w:r>
          </w:p>
          <w:p w14:paraId="485F8091" w14:textId="77777777" w:rsidR="00076E63" w:rsidRPr="00124413" w:rsidRDefault="00124413"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Вариант 2</w:t>
            </w:r>
            <w:r w:rsidR="00076E63" w:rsidRPr="00076E63">
              <w:rPr>
                <w:rFonts w:ascii="Times New Roman" w:eastAsia="Times New Roman" w:hAnsi="Times New Roman" w:cs="Times New Roman"/>
                <w:b/>
                <w:sz w:val="24"/>
                <w:szCs w:val="24"/>
                <w:lang w:val="bg-BG"/>
              </w:rPr>
              <w:t xml:space="preserve"> „</w:t>
            </w:r>
            <w:r w:rsidRPr="00124413">
              <w:rPr>
                <w:rFonts w:ascii="Times New Roman" w:eastAsia="Times New Roman" w:hAnsi="Times New Roman" w:cs="Times New Roman"/>
                <w:b/>
                <w:sz w:val="24"/>
                <w:szCs w:val="24"/>
                <w:lang w:val="bg-BG"/>
              </w:rPr>
              <w:t xml:space="preserve">Приемане на </w:t>
            </w:r>
            <w:r w:rsidR="00F255B2">
              <w:rPr>
                <w:rFonts w:ascii="Times New Roman" w:eastAsia="Times New Roman" w:hAnsi="Times New Roman" w:cs="Times New Roman"/>
                <w:b/>
                <w:sz w:val="24"/>
                <w:szCs w:val="24"/>
                <w:lang w:val="bg-BG"/>
              </w:rPr>
              <w:t>п</w:t>
            </w:r>
            <w:r w:rsidR="00F255B2" w:rsidRPr="00F255B2">
              <w:rPr>
                <w:rFonts w:ascii="Times New Roman" w:eastAsia="Times New Roman" w:hAnsi="Times New Roman" w:cs="Times New Roman"/>
                <w:b/>
                <w:sz w:val="24"/>
                <w:szCs w:val="24"/>
                <w:lang w:val="bg-BG"/>
              </w:rPr>
              <w:t>роект</w:t>
            </w:r>
            <w:r w:rsidR="00F255B2">
              <w:rPr>
                <w:rFonts w:ascii="Times New Roman" w:eastAsia="Times New Roman" w:hAnsi="Times New Roman" w:cs="Times New Roman"/>
                <w:b/>
                <w:sz w:val="24"/>
                <w:szCs w:val="24"/>
                <w:lang w:val="bg-BG"/>
              </w:rPr>
              <w:t>а</w:t>
            </w:r>
            <w:r w:rsidR="00F255B2" w:rsidRPr="00F255B2">
              <w:rPr>
                <w:rFonts w:ascii="Times New Roman" w:eastAsia="Times New Roman" w:hAnsi="Times New Roman" w:cs="Times New Roman"/>
                <w:b/>
                <w:sz w:val="24"/>
                <w:szCs w:val="24"/>
                <w:lang w:val="bg-BG"/>
              </w:rPr>
              <w:t xml:space="preserve"> на Постановление на Министерския съ</w:t>
            </w:r>
            <w:r w:rsidR="00D6660C">
              <w:rPr>
                <w:rFonts w:ascii="Times New Roman" w:eastAsia="Times New Roman" w:hAnsi="Times New Roman" w:cs="Times New Roman"/>
                <w:b/>
                <w:sz w:val="24"/>
                <w:szCs w:val="24"/>
                <w:lang w:val="bg-BG"/>
              </w:rPr>
              <w:t xml:space="preserve">вет за </w:t>
            </w:r>
            <w:r w:rsidR="00D6660C" w:rsidRPr="00D6660C">
              <w:rPr>
                <w:rFonts w:ascii="Times New Roman" w:eastAsia="Times New Roman" w:hAnsi="Times New Roman" w:cs="Times New Roman"/>
                <w:b/>
                <w:sz w:val="24"/>
                <w:szCs w:val="24"/>
                <w:lang w:val="bg-BG"/>
              </w:rPr>
              <w:t>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29.06.2015 г.</w:t>
            </w:r>
            <w:r w:rsidR="00F255B2">
              <w:rPr>
                <w:rFonts w:ascii="Times New Roman" w:eastAsia="Times New Roman" w:hAnsi="Times New Roman" w:cs="Times New Roman"/>
                <w:b/>
                <w:sz w:val="24"/>
                <w:szCs w:val="24"/>
                <w:lang w:val="bg-BG"/>
              </w:rPr>
              <w:t>“</w:t>
            </w:r>
            <w:r w:rsidR="00F255B2" w:rsidRPr="00F255B2">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sz w:val="24"/>
                <w:szCs w:val="24"/>
                <w:lang w:val="bg-BG"/>
              </w:rPr>
              <w:t>е препоръчителен в</w:t>
            </w:r>
            <w:r w:rsidRPr="00124413">
              <w:rPr>
                <w:rFonts w:ascii="Times New Roman" w:eastAsia="Times New Roman" w:hAnsi="Times New Roman" w:cs="Times New Roman"/>
                <w:sz w:val="24"/>
                <w:szCs w:val="24"/>
                <w:lang w:val="bg-BG"/>
              </w:rPr>
              <w:t>ариант на действи</w:t>
            </w:r>
            <w:r w:rsidR="00F255B2">
              <w:rPr>
                <w:rFonts w:ascii="Times New Roman" w:eastAsia="Times New Roman" w:hAnsi="Times New Roman" w:cs="Times New Roman"/>
                <w:sz w:val="24"/>
                <w:szCs w:val="24"/>
                <w:lang w:val="bg-BG"/>
              </w:rPr>
              <w:t>е</w:t>
            </w:r>
            <w:r w:rsidR="00E5067B">
              <w:rPr>
                <w:rFonts w:ascii="Times New Roman" w:eastAsia="Times New Roman" w:hAnsi="Times New Roman" w:cs="Times New Roman"/>
                <w:sz w:val="24"/>
                <w:szCs w:val="24"/>
                <w:lang w:val="bg-BG"/>
              </w:rPr>
              <w:t xml:space="preserve"> спрямо решаването на посочения</w:t>
            </w:r>
            <w:r w:rsidRPr="00124413">
              <w:rPr>
                <w:rFonts w:ascii="Times New Roman" w:eastAsia="Times New Roman" w:hAnsi="Times New Roman" w:cs="Times New Roman"/>
                <w:sz w:val="24"/>
                <w:szCs w:val="24"/>
                <w:lang w:val="bg-BG"/>
              </w:rPr>
              <w:t xml:space="preserve"> проблем</w:t>
            </w:r>
            <w:r>
              <w:rPr>
                <w:rFonts w:ascii="Times New Roman" w:eastAsia="Times New Roman" w:hAnsi="Times New Roman" w:cs="Times New Roman"/>
                <w:sz w:val="24"/>
                <w:szCs w:val="24"/>
                <w:lang w:val="bg-BG"/>
              </w:rPr>
              <w:t>. Вариант 2 се отличава с най-висока степен на ефективност, ефикасност и съгласуваност, с оглед на заинтересованите страни.</w:t>
            </w:r>
          </w:p>
          <w:p w14:paraId="12D417D1" w14:textId="77777777" w:rsidR="0078311F" w:rsidRPr="00076E63" w:rsidRDefault="001138D1" w:rsidP="00666C82">
            <w:pPr>
              <w:spacing w:after="120" w:line="240" w:lineRule="auto"/>
              <w:jc w:val="center"/>
              <w:rPr>
                <w:rFonts w:ascii="Times New Roman" w:eastAsia="Times New Roman" w:hAnsi="Times New Roman" w:cs="Times New Roman"/>
                <w:sz w:val="24"/>
                <w:szCs w:val="24"/>
                <w:lang w:val="bg-BG"/>
              </w:rPr>
            </w:pPr>
            <w:r w:rsidRPr="001138D1">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Pr>
                <w:rFonts w:ascii="Times New Roman" w:eastAsia="Times New Roman" w:hAnsi="Times New Roman" w:cs="Times New Roman"/>
                <w:i/>
                <w:sz w:val="16"/>
                <w:szCs w:val="16"/>
                <w:lang w:val="bg-BG"/>
              </w:rPr>
              <w:t>проблем</w:t>
            </w:r>
            <w:r w:rsidRPr="001138D1">
              <w:rPr>
                <w:rFonts w:ascii="Times New Roman" w:eastAsia="Times New Roman" w:hAnsi="Times New Roman" w:cs="Times New Roman"/>
                <w:i/>
                <w:sz w:val="16"/>
                <w:szCs w:val="16"/>
                <w:lang w:val="bg-BG"/>
              </w:rPr>
              <w:t>и.</w:t>
            </w:r>
          </w:p>
        </w:tc>
      </w:tr>
      <w:tr w:rsidR="00076E63" w:rsidRPr="006D1576" w14:paraId="775BFA2B" w14:textId="77777777" w:rsidTr="00C93DF1">
        <w:tc>
          <w:tcPr>
            <w:tcW w:w="10266" w:type="dxa"/>
            <w:gridSpan w:val="3"/>
          </w:tcPr>
          <w:p w14:paraId="08144FB5" w14:textId="77777777" w:rsidR="00076E63" w:rsidRPr="00076E63" w:rsidRDefault="00076E63" w:rsidP="00666C82">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0E428B2E" w14:textId="567A2182" w:rsidR="00076E63" w:rsidRPr="00076E63" w:rsidRDefault="00076E63" w:rsidP="00666C82">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56725465">
                <v:shape id="_x0000_i1064" type="#_x0000_t75" style="width:108.2pt;height:17.9pt" o:ole="">
                  <v:imagedata r:id="rId13" o:title=""/>
                </v:shape>
                <w:control r:id="rId14" w:name="OptionButton3" w:shapeid="_x0000_i1064"/>
              </w:object>
            </w:r>
          </w:p>
          <w:p w14:paraId="29E20E92" w14:textId="52F8438C" w:rsidR="00076E63" w:rsidRPr="00076E63" w:rsidRDefault="00076E63" w:rsidP="00666C82">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7B1C85B2">
                <v:shape id="_x0000_i1066" type="#_x0000_t75" style="width:108.2pt;height:17.9pt" o:ole="">
                  <v:imagedata r:id="rId15" o:title=""/>
                </v:shape>
                <w:control r:id="rId16" w:name="OptionButton4" w:shapeid="_x0000_i1066"/>
              </w:object>
            </w:r>
          </w:p>
          <w:p w14:paraId="6055CCFB" w14:textId="1A3F1644" w:rsidR="00076E63" w:rsidRPr="00076E63" w:rsidRDefault="00076E63" w:rsidP="00666C82">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lastRenderedPageBreak/>
              <w:object w:dxaOrig="225" w:dyaOrig="225" w14:anchorId="10420A28">
                <v:shape id="_x0000_i1068" type="#_x0000_t75" style="width:108.2pt;height:17.9pt" o:ole="">
                  <v:imagedata r:id="rId17" o:title=""/>
                </v:shape>
                <w:control r:id="rId18" w:name="OptionButton5" w:shapeid="_x0000_i1068"/>
              </w:object>
            </w:r>
          </w:p>
          <w:p w14:paraId="2AFD2839" w14:textId="334E1790" w:rsidR="00D82CFD" w:rsidRPr="008C7B31" w:rsidRDefault="00F14ED1" w:rsidP="00666C8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Прилагането на вариант 2 „</w:t>
            </w:r>
            <w:r w:rsidR="00F255B2" w:rsidRPr="00F255B2">
              <w:rPr>
                <w:rFonts w:ascii="Times New Roman" w:eastAsia="Times New Roman" w:hAnsi="Times New Roman" w:cs="Times New Roman"/>
                <w:sz w:val="24"/>
                <w:szCs w:val="24"/>
                <w:lang w:val="bg-BG"/>
              </w:rPr>
              <w:t>Приемане на проекта на Постановление на Министерския съвет за</w:t>
            </w:r>
            <w:r w:rsidR="00D6660C">
              <w:rPr>
                <w:rFonts w:ascii="Times New Roman" w:eastAsia="Times New Roman" w:hAnsi="Times New Roman" w:cs="Times New Roman"/>
                <w:sz w:val="24"/>
                <w:szCs w:val="24"/>
                <w:lang w:val="bg-BG"/>
              </w:rPr>
              <w:t xml:space="preserve"> </w:t>
            </w:r>
            <w:r w:rsidR="00D6660C" w:rsidRPr="00D6660C">
              <w:rPr>
                <w:rFonts w:ascii="Times New Roman" w:eastAsia="Times New Roman" w:hAnsi="Times New Roman" w:cs="Times New Roman"/>
                <w:sz w:val="24"/>
                <w:szCs w:val="24"/>
                <w:lang w:val="bg-BG"/>
              </w:rPr>
              <w:t>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29.06.2015 г.</w:t>
            </w:r>
            <w:r>
              <w:rPr>
                <w:rFonts w:ascii="Times New Roman" w:eastAsia="Times New Roman" w:hAnsi="Times New Roman" w:cs="Times New Roman"/>
                <w:sz w:val="24"/>
                <w:szCs w:val="24"/>
                <w:lang w:val="bg-BG"/>
              </w:rPr>
              <w:t>“ няма да доведе до промяна в административната тежест.</w:t>
            </w:r>
          </w:p>
          <w:p w14:paraId="4CFCCD73" w14:textId="77777777" w:rsidR="00076E63" w:rsidRPr="00076E63" w:rsidRDefault="00076E63" w:rsidP="00666C82">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Pr>
                <w:rFonts w:ascii="Times New Roman" w:eastAsia="Times New Roman" w:hAnsi="Times New Roman" w:cs="Times New Roman"/>
                <w:i/>
                <w:sz w:val="16"/>
                <w:szCs w:val="16"/>
                <w:lang w:val="bg-BG"/>
              </w:rPr>
              <w:t xml:space="preserve">препоръчителния </w:t>
            </w:r>
            <w:r w:rsidRPr="00076E63">
              <w:rPr>
                <w:rFonts w:ascii="Times New Roman" w:eastAsia="Times New Roman" w:hAnsi="Times New Roman" w:cs="Times New Roman"/>
                <w:i/>
                <w:sz w:val="16"/>
                <w:szCs w:val="16"/>
                <w:lang w:val="bg-BG"/>
              </w:rPr>
              <w:t>вариант</w:t>
            </w:r>
            <w:r w:rsidR="0078311F">
              <w:rPr>
                <w:rFonts w:ascii="Times New Roman" w:eastAsia="Times New Roman" w:hAnsi="Times New Roman" w:cs="Times New Roman"/>
                <w:i/>
                <w:sz w:val="16"/>
                <w:szCs w:val="16"/>
                <w:lang w:val="bg-BG"/>
              </w:rPr>
              <w:t xml:space="preserve"> за решаване на всеки проблем.</w:t>
            </w:r>
          </w:p>
          <w:p w14:paraId="19629E34" w14:textId="77777777" w:rsidR="00076E63" w:rsidRPr="00076E63" w:rsidRDefault="00076E63" w:rsidP="00666C82">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1.2. Ако се предвижда въвеждането на такса</w:t>
            </w:r>
            <w:r w:rsidR="00064CC7">
              <w:rPr>
                <w:rFonts w:ascii="Times New Roman" w:eastAsia="Times New Roman" w:hAnsi="Times New Roman" w:cs="Times New Roman"/>
                <w:i/>
                <w:sz w:val="16"/>
                <w:szCs w:val="16"/>
                <w:lang w:val="bg-BG"/>
              </w:rPr>
              <w:t>,</w:t>
            </w:r>
            <w:r w:rsidRPr="00076E63">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Pr>
                <w:rFonts w:ascii="Times New Roman" w:eastAsia="Times New Roman" w:hAnsi="Times New Roman" w:cs="Times New Roman"/>
                <w:i/>
                <w:sz w:val="16"/>
                <w:szCs w:val="16"/>
                <w:lang w:val="bg-BG"/>
              </w:rPr>
              <w:t>.</w:t>
            </w:r>
          </w:p>
        </w:tc>
      </w:tr>
      <w:tr w:rsidR="00076E63" w:rsidRPr="006D1576" w14:paraId="4489AA7B" w14:textId="77777777" w:rsidTr="00C93DF1">
        <w:tc>
          <w:tcPr>
            <w:tcW w:w="10266" w:type="dxa"/>
            <w:gridSpan w:val="3"/>
          </w:tcPr>
          <w:p w14:paraId="1E993630" w14:textId="77777777" w:rsidR="00076E63" w:rsidRPr="00076E63" w:rsidRDefault="00076E63" w:rsidP="00666C82">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 xml:space="preserve">6.2. Създават ли се нови/засягат ли се съществуващи </w:t>
            </w:r>
            <w:r w:rsidR="00B722F7" w:rsidRPr="00076E63">
              <w:rPr>
                <w:rFonts w:ascii="Times New Roman" w:eastAsia="Times New Roman" w:hAnsi="Times New Roman" w:cs="Times New Roman"/>
                <w:b/>
                <w:sz w:val="24"/>
                <w:szCs w:val="24"/>
                <w:lang w:val="bg-BG"/>
              </w:rPr>
              <w:t>регулаторни режими</w:t>
            </w:r>
            <w:r w:rsidRPr="00076E63">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6C09EEF" w14:textId="18E2EFFD" w:rsidR="00076E63" w:rsidRPr="00076E63" w:rsidRDefault="00076E63" w:rsidP="00666C82">
            <w:pPr>
              <w:spacing w:before="120" w:after="120" w:line="240" w:lineRule="auto"/>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object w:dxaOrig="225" w:dyaOrig="225" w14:anchorId="508C6A2F">
                <v:shape id="_x0000_i1070" type="#_x0000_t75" style="width:108.2pt;height:17.9pt" o:ole="">
                  <v:imagedata r:id="rId19" o:title=""/>
                </v:shape>
                <w:control r:id="rId20" w:name="OptionButton16" w:shapeid="_x0000_i1070"/>
              </w:object>
            </w:r>
          </w:p>
          <w:p w14:paraId="569E2C50" w14:textId="77777777" w:rsidR="00076E63" w:rsidRPr="00076E63" w:rsidRDefault="00076E63" w:rsidP="00666C82">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 ………………………………………………………………………………………….</w:t>
            </w:r>
          </w:p>
          <w:p w14:paraId="0D16CBB6" w14:textId="61625299" w:rsidR="00076E63" w:rsidRPr="00076E63" w:rsidRDefault="00076E63" w:rsidP="00666C82">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35D27C1E">
                <v:shape id="_x0000_i1072" type="#_x0000_t75" style="width:108.2pt;height:17.9pt" o:ole="">
                  <v:imagedata r:id="rId21" o:title=""/>
                </v:shape>
                <w:control r:id="rId22" w:name="OptionButton17" w:shapeid="_x0000_i1072"/>
              </w:object>
            </w:r>
          </w:p>
          <w:p w14:paraId="3E91C601" w14:textId="77777777" w:rsidR="00F04B4E" w:rsidRDefault="00076E63" w:rsidP="00666C82">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1.1.</w:t>
            </w:r>
            <w:r w:rsidR="00F04B4E" w:rsidRPr="00F04B4E">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Pr>
                <w:rFonts w:ascii="Times New Roman" w:eastAsia="Times New Roman" w:hAnsi="Times New Roman" w:cs="Times New Roman"/>
                <w:i/>
                <w:sz w:val="16"/>
                <w:szCs w:val="16"/>
                <w:lang w:val="bg-BG"/>
              </w:rPr>
              <w:t>.</w:t>
            </w:r>
          </w:p>
          <w:p w14:paraId="7965F9BD" w14:textId="77777777" w:rsidR="00076E63" w:rsidRPr="00076E63" w:rsidRDefault="00F04B4E" w:rsidP="00666C82">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Pr>
                <w:rFonts w:ascii="Times New Roman" w:eastAsia="Times New Roman" w:hAnsi="Times New Roman" w:cs="Times New Roman"/>
                <w:i/>
                <w:sz w:val="16"/>
                <w:szCs w:val="16"/>
                <w:lang w:val="bg-BG"/>
              </w:rPr>
              <w:t xml:space="preserve"> или действие</w:t>
            </w:r>
            <w:r w:rsidR="00076E63" w:rsidRPr="00076E63">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14:paraId="582ABEA5" w14:textId="77777777" w:rsidR="00076E63" w:rsidRPr="00076E63" w:rsidRDefault="00076E63" w:rsidP="00666C82">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3</w:t>
            </w:r>
            <w:r w:rsidRPr="00076E63">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7AE0AADC" w14:textId="77777777" w:rsidR="00076E63" w:rsidRPr="00076E63" w:rsidRDefault="00076E63" w:rsidP="00666C82">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4</w:t>
            </w:r>
            <w:r w:rsidRPr="00076E63">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807C1D8" w14:textId="77777777" w:rsidR="00076E63" w:rsidRPr="00076E63" w:rsidRDefault="00076E63" w:rsidP="00666C82">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5</w:t>
            </w:r>
            <w:r w:rsidRPr="00076E63">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14:paraId="7CA4421F" w14:textId="77777777" w:rsidR="00076E63" w:rsidRPr="00076E63" w:rsidRDefault="00076E63" w:rsidP="00666C82">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6</w:t>
            </w:r>
            <w:r w:rsidRPr="00076E63">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6D1576" w14:paraId="1FFC8789" w14:textId="77777777" w:rsidTr="00C93DF1">
        <w:tc>
          <w:tcPr>
            <w:tcW w:w="10266" w:type="dxa"/>
            <w:gridSpan w:val="3"/>
          </w:tcPr>
          <w:p w14:paraId="705DF70A" w14:textId="77777777" w:rsidR="00076E63" w:rsidRPr="00076E63" w:rsidRDefault="00076E63" w:rsidP="00666C82">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5FDB29FA" w14:textId="09848756" w:rsidR="00076E63" w:rsidRPr="00076E63" w:rsidRDefault="00076E63" w:rsidP="00666C82">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w14:anchorId="66F06C14">
                <v:shape id="_x0000_i1074" type="#_x0000_t75" style="width:108.2pt;height:17.9pt" o:ole="">
                  <v:imagedata r:id="rId19" o:title=""/>
                </v:shape>
                <w:control r:id="rId23" w:name="OptionButton18" w:shapeid="_x0000_i1074"/>
              </w:object>
            </w:r>
          </w:p>
          <w:p w14:paraId="75E632A9" w14:textId="77777777" w:rsidR="00076E63" w:rsidRPr="00076E63" w:rsidRDefault="00076E63" w:rsidP="00666C82">
            <w:pPr>
              <w:spacing w:before="120" w:after="12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14:paraId="1B326B3E" w14:textId="15EA7319" w:rsidR="00076E63" w:rsidRPr="00076E63" w:rsidRDefault="00076E63" w:rsidP="00666C82">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306F2BA9">
                <v:shape id="_x0000_i1076" type="#_x0000_t75" style="width:108.2pt;height:17.9pt" o:ole="">
                  <v:imagedata r:id="rId21" o:title=""/>
                </v:shape>
                <w:control r:id="rId24" w:name="OptionButton19" w:shapeid="_x0000_i1076"/>
              </w:object>
            </w:r>
          </w:p>
          <w:p w14:paraId="7848E816" w14:textId="77777777" w:rsidR="00076E63" w:rsidRPr="00076E63" w:rsidRDefault="00076E63" w:rsidP="00666C82">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6D1576" w14:paraId="3D1BCDE2" w14:textId="77777777" w:rsidTr="00C93DF1">
        <w:tc>
          <w:tcPr>
            <w:tcW w:w="10266" w:type="dxa"/>
            <w:gridSpan w:val="3"/>
          </w:tcPr>
          <w:p w14:paraId="35E849D8" w14:textId="77777777" w:rsidR="00076E63" w:rsidRPr="00076E63" w:rsidRDefault="00076E63" w:rsidP="00666C82">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6.4. По какъв начин </w:t>
            </w:r>
            <w:r w:rsidR="00FF7077">
              <w:rPr>
                <w:rFonts w:ascii="Times New Roman" w:eastAsia="Times New Roman" w:hAnsi="Times New Roman" w:cs="Times New Roman"/>
                <w:b/>
                <w:sz w:val="24"/>
                <w:szCs w:val="24"/>
                <w:lang w:val="bg-BG"/>
              </w:rPr>
              <w:t xml:space="preserve">препоръчителният </w:t>
            </w:r>
            <w:r w:rsidRPr="00076E63">
              <w:rPr>
                <w:rFonts w:ascii="Times New Roman" w:eastAsia="Times New Roman" w:hAnsi="Times New Roman" w:cs="Times New Roman"/>
                <w:b/>
                <w:sz w:val="24"/>
                <w:szCs w:val="24"/>
                <w:lang w:val="bg-BG"/>
              </w:rPr>
              <w:t>вариант въздейства върху микро</w:t>
            </w:r>
            <w:r w:rsidR="00064CC7">
              <w:rPr>
                <w:rFonts w:ascii="Times New Roman" w:eastAsia="Times New Roman" w:hAnsi="Times New Roman" w:cs="Times New Roman"/>
                <w:b/>
                <w:sz w:val="24"/>
                <w:szCs w:val="24"/>
                <w:lang w:val="bg-BG"/>
              </w:rPr>
              <w:t>-</w:t>
            </w:r>
            <w:r w:rsidRPr="00076E63">
              <w:rPr>
                <w:rFonts w:ascii="Times New Roman" w:eastAsia="Times New Roman" w:hAnsi="Times New Roman" w:cs="Times New Roman"/>
                <w:b/>
                <w:sz w:val="24"/>
                <w:szCs w:val="24"/>
                <w:lang w:val="bg-BG"/>
              </w:rPr>
              <w:t>, малките и средните предприятия (МСП)</w:t>
            </w:r>
            <w:r w:rsidRPr="00076E63">
              <w:rPr>
                <w:rFonts w:ascii="Times New Roman" w:eastAsia="Times New Roman" w:hAnsi="Times New Roman" w:cs="Times New Roman"/>
                <w:sz w:val="20"/>
                <w:szCs w:val="20"/>
                <w:lang w:val="bg-BG" w:eastAsia="bg-BG"/>
              </w:rPr>
              <w:t xml:space="preserve"> </w:t>
            </w:r>
            <w:r w:rsidRPr="00076E63">
              <w:rPr>
                <w:rFonts w:ascii="Times New Roman" w:eastAsia="Times New Roman" w:hAnsi="Times New Roman" w:cs="Times New Roman"/>
                <w:b/>
                <w:sz w:val="24"/>
                <w:szCs w:val="24"/>
                <w:lang w:val="bg-BG"/>
              </w:rPr>
              <w:t>(включително по отделните проблеми)?</w:t>
            </w:r>
          </w:p>
          <w:p w14:paraId="2B65AA5A" w14:textId="37ED523B" w:rsidR="00076E63" w:rsidRPr="00076E63" w:rsidRDefault="00076E63" w:rsidP="00666C82">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33EAB78E">
                <v:shape id="_x0000_i1078" type="#_x0000_t75" style="width:259.65pt;height:17.9pt" o:ole="">
                  <v:imagedata r:id="rId25" o:title=""/>
                </v:shape>
                <w:control r:id="rId26" w:name="OptionButton6" w:shapeid="_x0000_i1078"/>
              </w:object>
            </w:r>
          </w:p>
          <w:p w14:paraId="76451216" w14:textId="6404A2FB" w:rsidR="00076E63" w:rsidRPr="00076E63" w:rsidRDefault="00076E63" w:rsidP="00666C82">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4E908F29">
                <v:shape id="_x0000_i1080" type="#_x0000_t75" style="width:161.45pt;height:17.9pt" o:ole="">
                  <v:imagedata r:id="rId27" o:title=""/>
                </v:shape>
                <w:control r:id="rId28" w:name="OptionButton7" w:shapeid="_x0000_i1080"/>
              </w:object>
            </w:r>
          </w:p>
          <w:p w14:paraId="29F9CCD7" w14:textId="790EE194" w:rsidR="00DD7644" w:rsidRPr="00C367DD" w:rsidRDefault="003075F1" w:rsidP="00C367DD">
            <w:pPr>
              <w:spacing w:after="0" w:line="240" w:lineRule="auto"/>
              <w:jc w:val="both"/>
              <w:rPr>
                <w:rFonts w:ascii="Times New Roman" w:hAnsi="Times New Roman"/>
                <w:sz w:val="24"/>
                <w:szCs w:val="24"/>
                <w:lang w:val="bg-BG"/>
              </w:rPr>
            </w:pPr>
            <w:r>
              <w:rPr>
                <w:rFonts w:ascii="Times New Roman" w:hAnsi="Times New Roman"/>
                <w:sz w:val="24"/>
                <w:szCs w:val="24"/>
                <w:lang w:val="bg-BG"/>
              </w:rPr>
              <w:t>Въпреки че не засяга пряко МСП,</w:t>
            </w:r>
            <w:r>
              <w:t xml:space="preserve"> </w:t>
            </w:r>
            <w:r>
              <w:rPr>
                <w:rFonts w:ascii="Times New Roman" w:hAnsi="Times New Roman"/>
                <w:sz w:val="24"/>
                <w:szCs w:val="24"/>
                <w:lang w:val="bg-BG"/>
              </w:rPr>
              <w:t>п</w:t>
            </w:r>
            <w:r w:rsidRPr="003075F1">
              <w:rPr>
                <w:rFonts w:ascii="Times New Roman" w:hAnsi="Times New Roman"/>
                <w:sz w:val="24"/>
                <w:szCs w:val="24"/>
                <w:lang w:val="bg-BG"/>
              </w:rPr>
              <w:t xml:space="preserve">рилагането на вариант 2 „Приемане на проекта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w:t>
            </w:r>
            <w:r w:rsidRPr="003075F1">
              <w:rPr>
                <w:rFonts w:ascii="Times New Roman" w:hAnsi="Times New Roman"/>
                <w:sz w:val="24"/>
                <w:szCs w:val="24"/>
                <w:lang w:val="bg-BG"/>
              </w:rPr>
              <w:lastRenderedPageBreak/>
              <w:t>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29.06.2015 г.“</w:t>
            </w:r>
            <w:r>
              <w:rPr>
                <w:rFonts w:ascii="Times New Roman" w:hAnsi="Times New Roman"/>
                <w:sz w:val="24"/>
                <w:szCs w:val="24"/>
                <w:lang w:val="bg-BG"/>
              </w:rPr>
              <w:t xml:space="preserve"> </w:t>
            </w:r>
            <w:r w:rsidRPr="003075F1">
              <w:rPr>
                <w:rFonts w:ascii="Times New Roman" w:hAnsi="Times New Roman"/>
                <w:sz w:val="24"/>
                <w:szCs w:val="24"/>
                <w:lang w:val="bg-BG"/>
              </w:rPr>
              <w:t>ще</w:t>
            </w:r>
            <w:r>
              <w:rPr>
                <w:rFonts w:ascii="Times New Roman" w:hAnsi="Times New Roman"/>
                <w:sz w:val="24"/>
                <w:szCs w:val="24"/>
                <w:lang w:val="bg-BG"/>
              </w:rPr>
              <w:t xml:space="preserve"> има положително въздействие МСП</w:t>
            </w:r>
            <w:r w:rsidRPr="003075F1">
              <w:rPr>
                <w:rFonts w:ascii="Times New Roman" w:hAnsi="Times New Roman"/>
                <w:sz w:val="24"/>
                <w:szCs w:val="24"/>
                <w:lang w:val="bg-BG"/>
              </w:rPr>
              <w:t>, където попадат част от пре</w:t>
            </w:r>
            <w:r>
              <w:rPr>
                <w:rFonts w:ascii="Times New Roman" w:hAnsi="Times New Roman"/>
                <w:sz w:val="24"/>
                <w:szCs w:val="24"/>
                <w:lang w:val="bg-BG"/>
              </w:rPr>
              <w:t xml:space="preserve">возвачите, тъй като те ще </w:t>
            </w:r>
            <w:r w:rsidRPr="003075F1">
              <w:rPr>
                <w:rFonts w:ascii="Times New Roman" w:hAnsi="Times New Roman"/>
                <w:sz w:val="24"/>
                <w:szCs w:val="24"/>
                <w:lang w:val="bg-BG"/>
              </w:rPr>
              <w:t>осигури възможността да получат полагащите им се средства, предвидени в държавния бюджет за компенсиране на намалените им приходи от прилагането на задължителните намаления при пътувания по автомобилния транспорт на учащи, възрастни граждани и хора с увреждания, като по този начин ще се намалят неблагоприя</w:t>
            </w:r>
            <w:r>
              <w:rPr>
                <w:rFonts w:ascii="Times New Roman" w:hAnsi="Times New Roman"/>
                <w:sz w:val="24"/>
                <w:szCs w:val="24"/>
                <w:lang w:val="bg-BG"/>
              </w:rPr>
              <w:t xml:space="preserve">тните икономически въздействия върху </w:t>
            </w:r>
            <w:r w:rsidR="002F766D">
              <w:rPr>
                <w:rFonts w:ascii="Times New Roman" w:hAnsi="Times New Roman"/>
                <w:sz w:val="24"/>
                <w:szCs w:val="24"/>
                <w:lang w:val="bg-BG"/>
              </w:rPr>
              <w:t>МСП.</w:t>
            </w:r>
          </w:p>
          <w:p w14:paraId="6F341BCF" w14:textId="77777777" w:rsidR="00076E63" w:rsidRPr="00076E63" w:rsidRDefault="00FF7077" w:rsidP="00666C82">
            <w:pPr>
              <w:spacing w:after="120" w:line="240"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Pr>
                <w:rFonts w:ascii="Times New Roman" w:eastAsia="Times New Roman" w:hAnsi="Times New Roman" w:cs="Times New Roman"/>
                <w:i/>
                <w:sz w:val="16"/>
                <w:szCs w:val="16"/>
                <w:lang w:val="bg-BG"/>
              </w:rPr>
              <w:t>препоръчителния вариант.</w:t>
            </w:r>
          </w:p>
        </w:tc>
      </w:tr>
      <w:tr w:rsidR="00076E63" w:rsidRPr="006D1576" w14:paraId="5E3EB66D" w14:textId="77777777" w:rsidTr="00C93DF1">
        <w:tc>
          <w:tcPr>
            <w:tcW w:w="10266" w:type="dxa"/>
            <w:gridSpan w:val="3"/>
          </w:tcPr>
          <w:p w14:paraId="6EB63057" w14:textId="77777777" w:rsidR="00076E63" w:rsidRPr="00076E63" w:rsidRDefault="00076E63" w:rsidP="00666C8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14:paraId="5E696041" w14:textId="77777777" w:rsidR="00076E63" w:rsidRPr="00CC113B" w:rsidRDefault="00F14ED1" w:rsidP="00666C82">
            <w:pPr>
              <w:spacing w:before="120"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bg-BG"/>
              </w:rPr>
              <w:t xml:space="preserve">Не са идентифицирани потенциални рискове от прилагането на вариант 2 </w:t>
            </w:r>
            <w:r w:rsidRPr="00F14ED1">
              <w:rPr>
                <w:rFonts w:ascii="Times New Roman" w:eastAsia="Times New Roman" w:hAnsi="Times New Roman" w:cs="Times New Roman"/>
                <w:sz w:val="24"/>
                <w:szCs w:val="24"/>
                <w:lang w:val="bg-BG"/>
              </w:rPr>
              <w:t>„</w:t>
            </w:r>
            <w:r w:rsidR="00F255B2" w:rsidRPr="00F255B2">
              <w:rPr>
                <w:rFonts w:ascii="Times New Roman" w:eastAsia="Times New Roman" w:hAnsi="Times New Roman" w:cs="Times New Roman"/>
                <w:sz w:val="24"/>
                <w:szCs w:val="24"/>
                <w:lang w:val="bg-BG"/>
              </w:rPr>
              <w:t>Приемане на проекта на Постановление на Министерския съ</w:t>
            </w:r>
            <w:r w:rsidR="000B7067">
              <w:rPr>
                <w:rFonts w:ascii="Times New Roman" w:eastAsia="Times New Roman" w:hAnsi="Times New Roman" w:cs="Times New Roman"/>
                <w:sz w:val="24"/>
                <w:szCs w:val="24"/>
                <w:lang w:val="bg-BG"/>
              </w:rPr>
              <w:t xml:space="preserve">вет за </w:t>
            </w:r>
            <w:r w:rsidR="00D6660C" w:rsidRPr="00D6660C">
              <w:rPr>
                <w:rFonts w:ascii="Times New Roman" w:eastAsia="Times New Roman" w:hAnsi="Times New Roman" w:cs="Times New Roman"/>
                <w:sz w:val="24"/>
                <w:szCs w:val="24"/>
                <w:lang w:val="bg-BG"/>
              </w:rPr>
              <w:t>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29.06.2015 г.</w:t>
            </w:r>
            <w:r w:rsidRPr="00F255B2">
              <w:rPr>
                <w:rFonts w:ascii="Times New Roman" w:eastAsia="Times New Roman" w:hAnsi="Times New Roman" w:cs="Times New Roman"/>
                <w:sz w:val="24"/>
                <w:szCs w:val="24"/>
                <w:lang w:val="bg-BG"/>
              </w:rPr>
              <w:t>“.</w:t>
            </w:r>
          </w:p>
          <w:p w14:paraId="0B9E9820" w14:textId="77777777" w:rsidR="00076E63" w:rsidRPr="00076E63" w:rsidRDefault="00076E63" w:rsidP="00666C82">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Pr>
                <w:rFonts w:ascii="Times New Roman" w:eastAsia="Times New Roman" w:hAnsi="Times New Roman" w:cs="Times New Roman"/>
                <w:i/>
                <w:sz w:val="16"/>
                <w:szCs w:val="16"/>
                <w:lang w:val="bg-BG"/>
              </w:rPr>
              <w:t xml:space="preserve">напр. </w:t>
            </w:r>
            <w:r w:rsidRPr="00076E63">
              <w:rPr>
                <w:rFonts w:ascii="Times New Roman" w:eastAsia="Times New Roman" w:hAnsi="Times New Roman" w:cs="Times New Roman"/>
                <w:i/>
                <w:sz w:val="16"/>
                <w:szCs w:val="16"/>
                <w:lang w:val="bg-BG"/>
              </w:rPr>
              <w:t>възникване на съдебни спорове и др.</w:t>
            </w:r>
          </w:p>
        </w:tc>
      </w:tr>
      <w:tr w:rsidR="00076E63" w:rsidRPr="006D1576" w14:paraId="4649C1C4" w14:textId="77777777" w:rsidTr="00C93DF1">
        <w:tc>
          <w:tcPr>
            <w:tcW w:w="10266" w:type="dxa"/>
            <w:gridSpan w:val="3"/>
          </w:tcPr>
          <w:p w14:paraId="26E95348" w14:textId="77777777" w:rsidR="00076E63" w:rsidRPr="00076E63" w:rsidRDefault="00076E63" w:rsidP="00666C82">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7. Консултации:</w:t>
            </w:r>
          </w:p>
          <w:p w14:paraId="31324D49" w14:textId="5325D3DD" w:rsidR="00076E63" w:rsidRPr="00076E63" w:rsidRDefault="00076E63" w:rsidP="00C367DD">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1AD10A2A">
                <v:shape id="_x0000_i1082" type="#_x0000_t75" style="width:498.75pt;height:17.9pt" o:ole="">
                  <v:imagedata r:id="rId29" o:title=""/>
                </v:shape>
                <w:control r:id="rId30" w:name="OptionButton13" w:shapeid="_x0000_i1082"/>
              </w:object>
            </w:r>
            <w:r w:rsidRPr="00076E63">
              <w:rPr>
                <w:rFonts w:ascii="Times New Roman" w:eastAsia="Times New Roman" w:hAnsi="Times New Roman" w:cs="Times New Roman"/>
                <w:sz w:val="24"/>
                <w:szCs w:val="24"/>
                <w:lang w:val="bg-BG"/>
              </w:rPr>
              <w:t>……………………………………………………………..………………………………</w:t>
            </w:r>
          </w:p>
          <w:p w14:paraId="71CBAE9A" w14:textId="77777777" w:rsidR="00076E63" w:rsidRPr="00076E63" w:rsidRDefault="00076E63" w:rsidP="00666C82">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14:paraId="2DF635EB" w14:textId="77777777" w:rsidR="00076E63" w:rsidRPr="00076E63" w:rsidRDefault="00076E63" w:rsidP="00666C82">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w:t>
            </w:r>
          </w:p>
          <w:p w14:paraId="597F4878" w14:textId="77777777" w:rsidR="00076E63" w:rsidRDefault="001138D1" w:rsidP="00666C82">
            <w:pPr>
              <w:spacing w:after="120" w:line="240" w:lineRule="auto"/>
              <w:jc w:val="center"/>
              <w:rPr>
                <w:rFonts w:ascii="Times New Roman" w:eastAsia="Times New Roman" w:hAnsi="Times New Roman" w:cs="Times New Roman"/>
                <w:i/>
                <w:sz w:val="16"/>
                <w:szCs w:val="16"/>
                <w:lang w:val="bg-BG"/>
              </w:rPr>
            </w:pPr>
            <w:r w:rsidRPr="001138D1">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030C041B" w14:textId="77777777" w:rsidR="000A2E06" w:rsidRPr="00076E63" w:rsidRDefault="000A2E06" w:rsidP="00666C82">
            <w:pPr>
              <w:spacing w:after="120" w:line="240" w:lineRule="auto"/>
              <w:jc w:val="center"/>
              <w:rPr>
                <w:rFonts w:ascii="Times New Roman" w:eastAsia="Times New Roman" w:hAnsi="Times New Roman" w:cs="Times New Roman"/>
                <w:i/>
                <w:sz w:val="16"/>
                <w:szCs w:val="16"/>
                <w:lang w:val="bg-BG"/>
              </w:rPr>
            </w:pPr>
          </w:p>
          <w:p w14:paraId="2BA54C4D" w14:textId="498ADF38" w:rsidR="00076E63" w:rsidRPr="008C7B31" w:rsidRDefault="00076E63" w:rsidP="00666C82">
            <w:pPr>
              <w:spacing w:before="120" w:after="12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24"/>
                <w:szCs w:val="24"/>
                <w:lang w:val="en-GB"/>
              </w:rPr>
              <w:object w:dxaOrig="225" w:dyaOrig="225" w14:anchorId="607FA0CF">
                <v:shape id="_x0000_i1084" type="#_x0000_t75" style="width:502.7pt;height:17.9pt" o:ole="">
                  <v:imagedata r:id="rId31" o:title=""/>
                </v:shape>
                <w:control r:id="rId32" w:name="OptionButton15" w:shapeid="_x0000_i1084"/>
              </w:object>
            </w:r>
          </w:p>
          <w:p w14:paraId="7F6CDFE4" w14:textId="0D7CB102" w:rsidR="00F255B2" w:rsidRDefault="009D5A02" w:rsidP="00666C82">
            <w:pPr>
              <w:spacing w:after="0" w:line="240" w:lineRule="auto"/>
              <w:jc w:val="both"/>
              <w:rPr>
                <w:rFonts w:ascii="Times New Roman" w:eastAsia="Times New Roman" w:hAnsi="Times New Roman" w:cs="Times New Roman"/>
                <w:bCs/>
                <w:sz w:val="24"/>
                <w:szCs w:val="24"/>
                <w:bdr w:val="none" w:sz="0" w:space="0" w:color="auto" w:frame="1"/>
                <w:lang w:val="bg-BG" w:eastAsia="bg-BG"/>
              </w:rPr>
            </w:pPr>
            <w:r w:rsidRPr="009D5A02">
              <w:rPr>
                <w:rFonts w:ascii="Times New Roman" w:eastAsia="SimSun" w:hAnsi="Times New Roman" w:cs="Times New Roman"/>
                <w:sz w:val="24"/>
                <w:szCs w:val="24"/>
                <w:lang w:val="bg-BG" w:eastAsia="bg-BG"/>
              </w:rPr>
              <w:t>В</w:t>
            </w:r>
            <w:r w:rsidR="006A2DC4">
              <w:rPr>
                <w:rFonts w:ascii="Times New Roman" w:eastAsia="SimSun" w:hAnsi="Times New Roman" w:cs="Times New Roman"/>
                <w:sz w:val="24"/>
                <w:szCs w:val="24"/>
                <w:lang w:val="bg-BG" w:eastAsia="bg-BG"/>
              </w:rPr>
              <w:t xml:space="preserve"> съответствие с чл. 26 </w:t>
            </w:r>
            <w:r w:rsidRPr="009D5A02">
              <w:rPr>
                <w:rFonts w:ascii="Times New Roman" w:eastAsia="SimSun" w:hAnsi="Times New Roman" w:cs="Times New Roman"/>
                <w:sz w:val="24"/>
                <w:szCs w:val="24"/>
                <w:lang w:val="bg-BG" w:eastAsia="bg-BG"/>
              </w:rPr>
              <w:t>от Закона за нормативните актове проектът на постановление и докладът са публикувани на интернет страница</w:t>
            </w:r>
            <w:bookmarkStart w:id="0" w:name="_GoBack"/>
            <w:bookmarkEnd w:id="0"/>
            <w:r w:rsidRPr="009D5A02">
              <w:rPr>
                <w:rFonts w:ascii="Times New Roman" w:eastAsia="SimSun" w:hAnsi="Times New Roman" w:cs="Times New Roman"/>
                <w:sz w:val="24"/>
                <w:szCs w:val="24"/>
                <w:lang w:val="bg-BG" w:eastAsia="bg-BG"/>
              </w:rPr>
              <w:t>та на Министерството на транспорта и съобщенията и на Портала за обществени консултации на Министерския съвет</w:t>
            </w:r>
            <w:r w:rsidR="00DD23AC">
              <w:rPr>
                <w:rFonts w:ascii="Times New Roman" w:eastAsia="SimSun" w:hAnsi="Times New Roman" w:cs="Times New Roman"/>
                <w:sz w:val="24"/>
                <w:szCs w:val="24"/>
                <w:lang w:val="bg-BG" w:eastAsia="bg-BG"/>
              </w:rPr>
              <w:t xml:space="preserve"> за срок от 30 дни.</w:t>
            </w:r>
            <w:r w:rsidRPr="009D5A02">
              <w:rPr>
                <w:rFonts w:ascii="Times New Roman" w:eastAsia="SimSun" w:hAnsi="Times New Roman" w:cs="Times New Roman"/>
                <w:b/>
                <w:sz w:val="24"/>
                <w:szCs w:val="24"/>
                <w:lang w:val="bg-BG" w:eastAsia="bg-BG"/>
              </w:rPr>
              <w:t xml:space="preserve"> </w:t>
            </w:r>
          </w:p>
          <w:p w14:paraId="34BBBE50" w14:textId="77777777" w:rsidR="00770E5B" w:rsidRDefault="00770E5B" w:rsidP="00666C82">
            <w:pPr>
              <w:spacing w:after="0" w:line="240" w:lineRule="auto"/>
              <w:jc w:val="both"/>
              <w:rPr>
                <w:rFonts w:ascii="Times New Roman" w:eastAsia="SimSun" w:hAnsi="Times New Roman" w:cs="Times New Roman"/>
                <w:bCs/>
                <w:sz w:val="24"/>
                <w:szCs w:val="24"/>
                <w:lang w:val="bg-BG" w:eastAsia="bg-BG"/>
              </w:rPr>
            </w:pPr>
          </w:p>
          <w:p w14:paraId="0ED61755" w14:textId="77777777" w:rsidR="00076E63" w:rsidRPr="00076E63" w:rsidRDefault="00076E63" w:rsidP="00666C82">
            <w:pPr>
              <w:spacing w:after="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6D1576" w14:paraId="1C687AB7" w14:textId="77777777" w:rsidTr="00C93DF1">
        <w:tc>
          <w:tcPr>
            <w:tcW w:w="10266" w:type="dxa"/>
            <w:gridSpan w:val="3"/>
          </w:tcPr>
          <w:p w14:paraId="169B4449" w14:textId="77777777" w:rsidR="00076E63" w:rsidRPr="00076E63" w:rsidRDefault="00076E63" w:rsidP="00666C82">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977451" w14:textId="24C663C0" w:rsidR="00076E63" w:rsidRPr="00076E63" w:rsidRDefault="00076E63" w:rsidP="00666C82">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1B48FDD8">
                <v:shape id="_x0000_i1086" type="#_x0000_t75" style="width:108.2pt;height:17.9pt" o:ole="">
                  <v:imagedata r:id="rId19" o:title=""/>
                </v:shape>
                <w:control r:id="rId33" w:name="OptionButton9" w:shapeid="_x0000_i1086"/>
              </w:object>
            </w:r>
          </w:p>
          <w:p w14:paraId="03D941C3" w14:textId="4CED2161" w:rsidR="00076E63" w:rsidRPr="008C7B31" w:rsidRDefault="00076E63" w:rsidP="00666C82">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5A3EF65F">
                <v:shape id="_x0000_i1088" type="#_x0000_t75" style="width:108.2pt;height:17.9pt" o:ole="">
                  <v:imagedata r:id="rId21" o:title=""/>
                </v:shape>
                <w:control r:id="rId34" w:name="OptionButton10" w:shapeid="_x0000_i1088"/>
              </w:object>
            </w:r>
            <w:r w:rsidRPr="00076E63">
              <w:rPr>
                <w:rFonts w:ascii="Times New Roman" w:eastAsia="Times New Roman" w:hAnsi="Times New Roman" w:cs="Times New Roman"/>
                <w:sz w:val="24"/>
                <w:szCs w:val="24"/>
                <w:lang w:val="bg-BG"/>
              </w:rPr>
              <w:t>…………………………………………………………………..……………………… ………………………………………………………………………………………….</w:t>
            </w:r>
          </w:p>
          <w:p w14:paraId="40BC983A" w14:textId="77777777" w:rsidR="00076E63" w:rsidRPr="00076E63" w:rsidRDefault="00FF7077" w:rsidP="00666C82">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1.1. П</w:t>
            </w:r>
            <w:r w:rsidR="00076E63" w:rsidRPr="00076E63">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1E28C05D" w14:textId="77777777" w:rsidR="00076E63" w:rsidRPr="00076E63" w:rsidRDefault="00FF7077" w:rsidP="00666C82">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076E63" w:rsidRPr="006D1576" w14:paraId="2F03AFAE" w14:textId="77777777" w:rsidTr="00C93DF1">
        <w:tc>
          <w:tcPr>
            <w:tcW w:w="10266" w:type="dxa"/>
            <w:gridSpan w:val="3"/>
          </w:tcPr>
          <w:p w14:paraId="6F388A88" w14:textId="77777777" w:rsidR="00076E63" w:rsidRPr="00076E63" w:rsidRDefault="00076E63" w:rsidP="00666C82">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67276B41" w14:textId="5CF4C00B" w:rsidR="00076E63" w:rsidRPr="00076E63" w:rsidRDefault="00076E63" w:rsidP="00666C82">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lastRenderedPageBreak/>
              <w:object w:dxaOrig="225" w:dyaOrig="225" w14:anchorId="3C7E8F7A">
                <v:shape id="_x0000_i1090" type="#_x0000_t75" style="width:108.2pt;height:17.9pt" o:ole="">
                  <v:imagedata r:id="rId19" o:title=""/>
                </v:shape>
                <w:control r:id="rId35" w:name="OptionButton20" w:shapeid="_x0000_i1090"/>
              </w:object>
            </w:r>
          </w:p>
          <w:p w14:paraId="6E4A9386" w14:textId="3610ED58" w:rsidR="00BB7CEE" w:rsidRPr="00D072F7" w:rsidRDefault="00076E63" w:rsidP="00666C82">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5E53038D">
                <v:shape id="_x0000_i1092" type="#_x0000_t75" style="width:108.2pt;height:17.9pt" o:ole="">
                  <v:imagedata r:id="rId21" o:title=""/>
                </v:shape>
                <w:control r:id="rId36" w:name="OptionButton21" w:shapeid="_x0000_i1092"/>
              </w:object>
            </w:r>
          </w:p>
          <w:p w14:paraId="3E0A5FA2" w14:textId="77777777" w:rsidR="00076E63" w:rsidRPr="00076E63" w:rsidRDefault="00076E63" w:rsidP="00666C82">
            <w:pPr>
              <w:spacing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6D1576" w14:paraId="044FC43F" w14:textId="77777777" w:rsidTr="00C93DF1">
        <w:tc>
          <w:tcPr>
            <w:tcW w:w="10266" w:type="dxa"/>
            <w:gridSpan w:val="3"/>
          </w:tcPr>
          <w:p w14:paraId="3B777A48" w14:textId="77777777" w:rsidR="00076E63" w:rsidRPr="00076E63" w:rsidRDefault="00076E63" w:rsidP="00666C82">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10. Приложения:</w:t>
            </w:r>
          </w:p>
          <w:p w14:paraId="719AEE5A" w14:textId="77777777" w:rsidR="00076E63" w:rsidRPr="00076E63" w:rsidRDefault="00076E63" w:rsidP="00666C82">
            <w:pPr>
              <w:spacing w:after="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14:paraId="5FB6D680" w14:textId="77777777" w:rsidR="00076E63" w:rsidRPr="00076E63" w:rsidRDefault="00FF7077" w:rsidP="00666C82">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риложете необходимата допъ</w:t>
            </w:r>
            <w:r>
              <w:rPr>
                <w:rFonts w:ascii="Times New Roman" w:eastAsia="Times New Roman" w:hAnsi="Times New Roman" w:cs="Times New Roman"/>
                <w:i/>
                <w:sz w:val="16"/>
                <w:szCs w:val="16"/>
                <w:lang w:val="bg-BG"/>
              </w:rPr>
              <w:t>лнителна информация и документи.</w:t>
            </w:r>
          </w:p>
        </w:tc>
      </w:tr>
      <w:tr w:rsidR="00076E63" w:rsidRPr="006D1576" w14:paraId="230AC566" w14:textId="77777777" w:rsidTr="00C93DF1">
        <w:tc>
          <w:tcPr>
            <w:tcW w:w="10266" w:type="dxa"/>
            <w:gridSpan w:val="3"/>
          </w:tcPr>
          <w:p w14:paraId="03284CE7" w14:textId="77777777" w:rsidR="00076E63" w:rsidRPr="00076E63" w:rsidRDefault="00076E63" w:rsidP="00666C82">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11. Информационни източници:</w:t>
            </w:r>
          </w:p>
          <w:p w14:paraId="38F6473B" w14:textId="5FF57060" w:rsidR="00D9556C" w:rsidRPr="002A489A" w:rsidRDefault="002A489A" w:rsidP="00666C82">
            <w:pPr>
              <w:spacing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w:t>
            </w:r>
            <w:r w:rsidR="00782637" w:rsidRPr="002A489A">
              <w:rPr>
                <w:rFonts w:ascii="Times New Roman" w:eastAsia="Times New Roman" w:hAnsi="Times New Roman" w:cs="Times New Roman"/>
                <w:sz w:val="24"/>
                <w:szCs w:val="24"/>
                <w:lang w:val="bg-BG"/>
              </w:rPr>
              <w:t xml:space="preserve">Регистър „Лицензи“ </w:t>
            </w:r>
            <w:r w:rsidR="002570C1" w:rsidRPr="002A489A">
              <w:rPr>
                <w:rFonts w:ascii="Times New Roman" w:eastAsia="Times New Roman" w:hAnsi="Times New Roman" w:cs="Times New Roman"/>
                <w:sz w:val="24"/>
                <w:szCs w:val="24"/>
                <w:lang w:val="bg-BG"/>
              </w:rPr>
              <w:t>на Изпълнителна агенция „Автомобилна администрация“</w:t>
            </w:r>
            <w:r w:rsidRPr="002A489A">
              <w:rPr>
                <w:rFonts w:ascii="Times New Roman" w:eastAsia="Times New Roman" w:hAnsi="Times New Roman" w:cs="Times New Roman"/>
                <w:sz w:val="24"/>
                <w:szCs w:val="24"/>
                <w:lang w:val="bg-BG"/>
              </w:rPr>
              <w:t xml:space="preserve">, който може да бъде намерен на интернет страницата на агенцията, в </w:t>
            </w:r>
            <w:r w:rsidRPr="002A489A">
              <w:rPr>
                <w:rFonts w:ascii="Times New Roman" w:eastAsia="Times New Roman" w:hAnsi="Times New Roman" w:cs="Times New Roman"/>
                <w:color w:val="000000"/>
                <w:sz w:val="24"/>
                <w:szCs w:val="24"/>
                <w:lang w:val="bg-BG" w:eastAsia="bg-BG"/>
              </w:rPr>
              <w:t>раздел "Регистри", подраздел "Дирекция "Автомобилни превози"</w:t>
            </w:r>
            <w:r>
              <w:rPr>
                <w:rFonts w:ascii="Times New Roman" w:eastAsia="Times New Roman" w:hAnsi="Times New Roman" w:cs="Times New Roman"/>
                <w:color w:val="000000"/>
                <w:sz w:val="24"/>
                <w:szCs w:val="24"/>
                <w:lang w:val="bg-BG" w:eastAsia="bg-BG"/>
              </w:rPr>
              <w:t>, чрез следните линковете:</w:t>
            </w:r>
          </w:p>
          <w:p w14:paraId="51C7438E" w14:textId="5448F599" w:rsidR="002A489A" w:rsidRPr="002A489A" w:rsidRDefault="00DD23AC" w:rsidP="002A489A">
            <w:pPr>
              <w:shd w:val="clear" w:color="auto" w:fill="FFFFFF"/>
              <w:spacing w:after="0" w:line="240" w:lineRule="auto"/>
              <w:rPr>
                <w:rFonts w:ascii="Calibri" w:eastAsia="Times New Roman" w:hAnsi="Calibri" w:cs="Calibri"/>
                <w:color w:val="000000"/>
                <w:sz w:val="24"/>
                <w:szCs w:val="24"/>
                <w:lang w:val="bg-BG" w:eastAsia="bg-BG"/>
              </w:rPr>
            </w:pPr>
            <w:hyperlink r:id="rId37" w:tgtFrame="_blank" w:history="1">
              <w:r w:rsidR="002A489A" w:rsidRPr="002A489A">
                <w:rPr>
                  <w:rFonts w:ascii="Calibri" w:eastAsia="Times New Roman" w:hAnsi="Calibri" w:cs="Calibri"/>
                  <w:color w:val="0000FF"/>
                  <w:sz w:val="24"/>
                  <w:szCs w:val="24"/>
                  <w:u w:val="single"/>
                  <w:lang w:val="bg-BG" w:eastAsia="bg-BG"/>
                </w:rPr>
                <w:t>https://rta.government.bg/bg/672</w:t>
              </w:r>
            </w:hyperlink>
            <w:r w:rsidR="002A489A" w:rsidRPr="002A489A">
              <w:rPr>
                <w:rFonts w:ascii="Calibri" w:eastAsia="Times New Roman" w:hAnsi="Calibri" w:cs="Calibri"/>
                <w:color w:val="000000"/>
                <w:sz w:val="24"/>
                <w:szCs w:val="24"/>
                <w:lang w:val="bg-BG" w:eastAsia="bg-BG"/>
              </w:rPr>
              <w:t xml:space="preserve"> - общ линк за </w:t>
            </w:r>
            <w:r w:rsidR="002A489A">
              <w:rPr>
                <w:rFonts w:ascii="Calibri" w:eastAsia="Times New Roman" w:hAnsi="Calibri" w:cs="Calibri"/>
                <w:color w:val="000000"/>
                <w:sz w:val="24"/>
                <w:szCs w:val="24"/>
                <w:lang w:val="bg-BG" w:eastAsia="bg-BG"/>
              </w:rPr>
              <w:t>всички лицензи;</w:t>
            </w:r>
          </w:p>
          <w:p w14:paraId="54BB91A2" w14:textId="585D01FD" w:rsidR="002A489A" w:rsidRPr="002A489A" w:rsidRDefault="00DD23AC" w:rsidP="002A489A">
            <w:pPr>
              <w:shd w:val="clear" w:color="auto" w:fill="FFFFFF"/>
              <w:spacing w:after="0" w:line="240" w:lineRule="auto"/>
              <w:rPr>
                <w:rFonts w:ascii="Calibri" w:eastAsia="Times New Roman" w:hAnsi="Calibri" w:cs="Calibri"/>
                <w:color w:val="000000"/>
                <w:sz w:val="24"/>
                <w:szCs w:val="24"/>
                <w:lang w:val="bg-BG" w:eastAsia="bg-BG"/>
              </w:rPr>
            </w:pPr>
            <w:hyperlink r:id="rId38" w:history="1">
              <w:r w:rsidR="002A489A" w:rsidRPr="00B058F5">
                <w:rPr>
                  <w:rStyle w:val="Hyperlink"/>
                  <w:rFonts w:ascii="Calibri" w:eastAsia="Times New Roman" w:hAnsi="Calibri" w:cs="Calibri"/>
                  <w:color w:val="0000FF"/>
                  <w:sz w:val="24"/>
                  <w:szCs w:val="24"/>
                  <w:lang w:val="bg-BG" w:eastAsia="bg-BG"/>
                </w:rPr>
                <w:t>https://rta.government.bg/upload/14420/mp.htm</w:t>
              </w:r>
            </w:hyperlink>
            <w:r w:rsidR="002A489A" w:rsidRPr="002A489A">
              <w:rPr>
                <w:rFonts w:ascii="Calibri" w:eastAsia="Times New Roman" w:hAnsi="Calibri" w:cs="Calibri"/>
                <w:color w:val="000000"/>
                <w:sz w:val="24"/>
                <w:szCs w:val="24"/>
                <w:lang w:val="bg-BG" w:eastAsia="bg-BG"/>
              </w:rPr>
              <w:t> - международни пътници</w:t>
            </w:r>
            <w:r w:rsidR="00B058F5">
              <w:rPr>
                <w:rFonts w:ascii="Calibri" w:eastAsia="Times New Roman" w:hAnsi="Calibri" w:cs="Calibri"/>
                <w:color w:val="000000"/>
                <w:sz w:val="24"/>
                <w:szCs w:val="24"/>
                <w:lang w:val="bg-BG" w:eastAsia="bg-BG"/>
              </w:rPr>
              <w:t>;</w:t>
            </w:r>
          </w:p>
          <w:p w14:paraId="2C1A40F0" w14:textId="7E62CDEE" w:rsidR="002A489A" w:rsidRPr="002A489A" w:rsidRDefault="00DD23AC" w:rsidP="002A489A">
            <w:pPr>
              <w:shd w:val="clear" w:color="auto" w:fill="FFFFFF"/>
              <w:spacing w:after="0" w:line="240" w:lineRule="auto"/>
              <w:rPr>
                <w:rFonts w:ascii="Calibri" w:eastAsia="Times New Roman" w:hAnsi="Calibri" w:cs="Calibri"/>
                <w:color w:val="000000"/>
                <w:sz w:val="24"/>
                <w:szCs w:val="24"/>
                <w:lang w:val="bg-BG" w:eastAsia="bg-BG"/>
              </w:rPr>
            </w:pPr>
            <w:hyperlink r:id="rId39" w:tgtFrame="_blank" w:history="1">
              <w:r w:rsidR="002A489A" w:rsidRPr="002A489A">
                <w:rPr>
                  <w:rFonts w:ascii="Calibri" w:eastAsia="Times New Roman" w:hAnsi="Calibri" w:cs="Calibri"/>
                  <w:color w:val="0000FF"/>
                  <w:sz w:val="24"/>
                  <w:szCs w:val="24"/>
                  <w:u w:val="single"/>
                  <w:lang w:val="bg-BG" w:eastAsia="bg-BG"/>
                </w:rPr>
                <w:t>https://rta.government.bg/upload/14422/ip.htm</w:t>
              </w:r>
            </w:hyperlink>
            <w:r w:rsidR="002A489A" w:rsidRPr="002A489A">
              <w:rPr>
                <w:rFonts w:ascii="Calibri" w:eastAsia="Times New Roman" w:hAnsi="Calibri" w:cs="Calibri"/>
                <w:color w:val="000000"/>
                <w:sz w:val="24"/>
                <w:szCs w:val="24"/>
                <w:lang w:val="bg-BG" w:eastAsia="bg-BG"/>
              </w:rPr>
              <w:t> - вътрешни пътници</w:t>
            </w:r>
            <w:r w:rsidR="00B058F5">
              <w:rPr>
                <w:rFonts w:ascii="Calibri" w:eastAsia="Times New Roman" w:hAnsi="Calibri" w:cs="Calibri"/>
                <w:color w:val="000000"/>
                <w:sz w:val="24"/>
                <w:szCs w:val="24"/>
                <w:lang w:val="bg-BG" w:eastAsia="bg-BG"/>
              </w:rPr>
              <w:t>.</w:t>
            </w:r>
          </w:p>
          <w:p w14:paraId="49759440" w14:textId="77777777" w:rsidR="002A489A" w:rsidRDefault="002A489A" w:rsidP="00666C82">
            <w:pPr>
              <w:spacing w:line="240" w:lineRule="auto"/>
              <w:jc w:val="both"/>
              <w:rPr>
                <w:rFonts w:ascii="Times New Roman" w:eastAsia="Times New Roman" w:hAnsi="Times New Roman" w:cs="Times New Roman"/>
                <w:sz w:val="24"/>
                <w:szCs w:val="24"/>
                <w:lang w:val="bg-BG"/>
              </w:rPr>
            </w:pPr>
          </w:p>
          <w:p w14:paraId="3C1AED3F" w14:textId="6256D8EA" w:rsidR="00356D15" w:rsidRPr="00255672" w:rsidRDefault="002A489A" w:rsidP="00666C82">
            <w:pPr>
              <w:spacing w:line="240" w:lineRule="auto"/>
              <w:jc w:val="both"/>
              <w:rPr>
                <w:b/>
                <w:bCs/>
                <w:i/>
                <w:iCs/>
                <w:lang w:val="ru-RU"/>
              </w:rPr>
            </w:pPr>
            <w:r>
              <w:rPr>
                <w:rFonts w:ascii="Times New Roman" w:eastAsia="Times New Roman" w:hAnsi="Times New Roman" w:cs="Times New Roman"/>
                <w:sz w:val="24"/>
                <w:szCs w:val="24"/>
                <w:lang w:val="bg-BG"/>
              </w:rPr>
              <w:t xml:space="preserve">2. </w:t>
            </w:r>
            <w:r w:rsidR="00D9556C">
              <w:rPr>
                <w:rFonts w:ascii="Times New Roman" w:eastAsia="Times New Roman" w:hAnsi="Times New Roman" w:cs="Times New Roman"/>
                <w:sz w:val="24"/>
                <w:szCs w:val="24"/>
                <w:lang w:val="bg-BG"/>
              </w:rPr>
              <w:t>Предоставени д</w:t>
            </w:r>
            <w:r w:rsidR="000B7067">
              <w:rPr>
                <w:rFonts w:ascii="Times New Roman" w:eastAsia="Times New Roman" w:hAnsi="Times New Roman" w:cs="Times New Roman"/>
                <w:sz w:val="24"/>
                <w:szCs w:val="24"/>
                <w:lang w:val="bg-BG"/>
              </w:rPr>
              <w:t>анни</w:t>
            </w:r>
            <w:r w:rsidR="00BB7CEE">
              <w:rPr>
                <w:rFonts w:ascii="Times New Roman" w:eastAsia="Times New Roman" w:hAnsi="Times New Roman" w:cs="Times New Roman"/>
                <w:sz w:val="24"/>
                <w:szCs w:val="24"/>
                <w:lang w:val="bg-BG"/>
              </w:rPr>
              <w:t xml:space="preserve"> от </w:t>
            </w:r>
            <w:r w:rsidR="005B4500">
              <w:rPr>
                <w:rFonts w:ascii="Times New Roman" w:eastAsia="Times New Roman" w:hAnsi="Times New Roman" w:cs="Times New Roman"/>
                <w:sz w:val="24"/>
                <w:szCs w:val="24"/>
                <w:lang w:val="bg-BG"/>
              </w:rPr>
              <w:t>Министерство</w:t>
            </w:r>
            <w:r w:rsidR="000B7067">
              <w:rPr>
                <w:rFonts w:ascii="Times New Roman" w:eastAsia="Times New Roman" w:hAnsi="Times New Roman" w:cs="Times New Roman"/>
                <w:sz w:val="24"/>
                <w:szCs w:val="24"/>
                <w:lang w:val="bg-BG"/>
              </w:rPr>
              <w:t xml:space="preserve">то </w:t>
            </w:r>
            <w:r w:rsidR="005B4500">
              <w:rPr>
                <w:rFonts w:ascii="Times New Roman" w:eastAsia="Times New Roman" w:hAnsi="Times New Roman" w:cs="Times New Roman"/>
                <w:sz w:val="24"/>
                <w:szCs w:val="24"/>
                <w:lang w:val="bg-BG"/>
              </w:rPr>
              <w:t>на образованието и науката</w:t>
            </w:r>
            <w:r w:rsidR="0041408B">
              <w:rPr>
                <w:rFonts w:ascii="Times New Roman" w:eastAsia="Times New Roman" w:hAnsi="Times New Roman" w:cs="Times New Roman"/>
                <w:sz w:val="24"/>
                <w:szCs w:val="24"/>
                <w:lang w:val="bg-BG"/>
              </w:rPr>
              <w:t xml:space="preserve">, </w:t>
            </w:r>
            <w:r w:rsidR="006A2DC4">
              <w:rPr>
                <w:rFonts w:ascii="Times New Roman" w:eastAsia="Times New Roman" w:hAnsi="Times New Roman" w:cs="Times New Roman"/>
                <w:sz w:val="24"/>
                <w:szCs w:val="24"/>
                <w:lang w:val="bg-BG"/>
              </w:rPr>
              <w:t>Националния осигурителен институт</w:t>
            </w:r>
            <w:r w:rsidR="00B058F5">
              <w:rPr>
                <w:rFonts w:ascii="Times New Roman" w:eastAsia="Times New Roman" w:hAnsi="Times New Roman" w:cs="Times New Roman"/>
                <w:sz w:val="24"/>
                <w:szCs w:val="24"/>
                <w:lang w:val="bg-BG"/>
              </w:rPr>
              <w:t xml:space="preserve"> и Националния статистически институт, в съответствие с разпоредбата на чл. 4, ал. 4 от Наредбата, а също </w:t>
            </w:r>
            <w:r w:rsidR="0041408B">
              <w:rPr>
                <w:rFonts w:ascii="Times New Roman" w:eastAsia="Times New Roman" w:hAnsi="Times New Roman" w:cs="Times New Roman"/>
                <w:sz w:val="24"/>
                <w:szCs w:val="24"/>
                <w:lang w:val="bg-BG"/>
              </w:rPr>
              <w:t xml:space="preserve">и </w:t>
            </w:r>
            <w:r w:rsidR="00B058F5">
              <w:rPr>
                <w:rFonts w:ascii="Times New Roman" w:eastAsia="Times New Roman" w:hAnsi="Times New Roman" w:cs="Times New Roman"/>
                <w:sz w:val="24"/>
                <w:szCs w:val="24"/>
                <w:lang w:val="bg-BG"/>
              </w:rPr>
              <w:t xml:space="preserve">от </w:t>
            </w:r>
            <w:r w:rsidR="0041408B">
              <w:rPr>
                <w:rFonts w:ascii="Times New Roman" w:eastAsia="Times New Roman" w:hAnsi="Times New Roman" w:cs="Times New Roman"/>
                <w:sz w:val="24"/>
                <w:szCs w:val="24"/>
                <w:lang w:val="bg-BG"/>
              </w:rPr>
              <w:t>Министерството на регионалното развитие и благоустройството</w:t>
            </w:r>
            <w:r>
              <w:rPr>
                <w:rFonts w:ascii="Times New Roman" w:eastAsia="Times New Roman" w:hAnsi="Times New Roman" w:cs="Times New Roman"/>
                <w:sz w:val="24"/>
                <w:szCs w:val="24"/>
                <w:lang w:val="bg-BG"/>
              </w:rPr>
              <w:t xml:space="preserve">. </w:t>
            </w:r>
          </w:p>
          <w:p w14:paraId="700C4D9F" w14:textId="77777777" w:rsidR="00076E63" w:rsidRPr="00076E63" w:rsidRDefault="00FF7077" w:rsidP="00666C82">
            <w:pPr>
              <w:spacing w:after="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Pr>
                <w:rFonts w:ascii="Times New Roman" w:eastAsia="Times New Roman" w:hAnsi="Times New Roman" w:cs="Times New Roman"/>
                <w:i/>
                <w:sz w:val="16"/>
                <w:szCs w:val="16"/>
                <w:lang w:val="bg-BG"/>
              </w:rPr>
              <w:t xml:space="preserve">които са </w:t>
            </w:r>
            <w:r w:rsidR="00076E63" w:rsidRPr="00076E63">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Pr>
                <w:rFonts w:ascii="Times New Roman" w:eastAsia="Times New Roman" w:hAnsi="Times New Roman" w:cs="Times New Roman"/>
                <w:i/>
                <w:sz w:val="16"/>
                <w:szCs w:val="16"/>
                <w:lang w:val="bg-BG"/>
              </w:rPr>
              <w:t>а</w:t>
            </w:r>
            <w:r w:rsidR="00076E63" w:rsidRPr="00076E63">
              <w:rPr>
                <w:rFonts w:ascii="Times New Roman" w:eastAsia="Times New Roman" w:hAnsi="Times New Roman" w:cs="Times New Roman"/>
                <w:i/>
                <w:sz w:val="16"/>
                <w:szCs w:val="16"/>
                <w:lang w:val="bg-BG"/>
              </w:rPr>
              <w:t xml:space="preserve"> на вариант за действие: регистри, бази да</w:t>
            </w:r>
            <w:r>
              <w:rPr>
                <w:rFonts w:ascii="Times New Roman" w:eastAsia="Times New Roman" w:hAnsi="Times New Roman" w:cs="Times New Roman"/>
                <w:i/>
                <w:sz w:val="16"/>
                <w:szCs w:val="16"/>
                <w:lang w:val="bg-BG"/>
              </w:rPr>
              <w:t>нни, аналитични материали и др.</w:t>
            </w:r>
          </w:p>
        </w:tc>
      </w:tr>
      <w:tr w:rsidR="00076E63" w:rsidRPr="00AC6C7B" w14:paraId="7FCF2C7A" w14:textId="77777777" w:rsidTr="00C93DF1">
        <w:tc>
          <w:tcPr>
            <w:tcW w:w="10266" w:type="dxa"/>
            <w:gridSpan w:val="3"/>
          </w:tcPr>
          <w:p w14:paraId="1FC7E2AE" w14:textId="256053A8" w:rsidR="008C7B31" w:rsidRPr="00076E63" w:rsidRDefault="00076E63" w:rsidP="00666C82">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88A63E1" w14:textId="110BA048" w:rsidR="00E36E83" w:rsidRDefault="0023244E" w:rsidP="00666C82">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Румяна Ангелова</w:t>
            </w:r>
            <w:r w:rsidR="004B0172">
              <w:rPr>
                <w:rFonts w:ascii="Times New Roman" w:eastAsia="Times New Roman" w:hAnsi="Times New Roman" w:cs="Times New Roman"/>
                <w:sz w:val="24"/>
                <w:szCs w:val="24"/>
                <w:lang w:val="bg-BG"/>
              </w:rPr>
              <w:t xml:space="preserve">, </w:t>
            </w:r>
            <w:r w:rsidR="00DF7FF4">
              <w:rPr>
                <w:rFonts w:ascii="Times New Roman" w:eastAsia="Times New Roman" w:hAnsi="Times New Roman" w:cs="Times New Roman"/>
                <w:sz w:val="24"/>
                <w:szCs w:val="24"/>
                <w:lang w:val="bg-BG"/>
              </w:rPr>
              <w:t xml:space="preserve">директор на дирекция </w:t>
            </w:r>
            <w:r w:rsidR="00E36E83">
              <w:rPr>
                <w:rFonts w:ascii="Times New Roman" w:eastAsia="Times New Roman" w:hAnsi="Times New Roman" w:cs="Times New Roman"/>
                <w:sz w:val="24"/>
                <w:szCs w:val="24"/>
                <w:lang w:val="bg-BG"/>
              </w:rPr>
              <w:t>„</w:t>
            </w:r>
            <w:r w:rsidR="00DF7FF4">
              <w:rPr>
                <w:rFonts w:ascii="Times New Roman" w:eastAsia="Times New Roman" w:hAnsi="Times New Roman" w:cs="Times New Roman"/>
                <w:sz w:val="24"/>
                <w:szCs w:val="24"/>
                <w:lang w:val="bg-BG"/>
              </w:rPr>
              <w:t>А</w:t>
            </w:r>
            <w:r w:rsidR="007E58AB">
              <w:rPr>
                <w:rFonts w:ascii="Times New Roman" w:eastAsia="Times New Roman" w:hAnsi="Times New Roman" w:cs="Times New Roman"/>
                <w:sz w:val="24"/>
                <w:szCs w:val="24"/>
                <w:lang w:val="bg-BG"/>
              </w:rPr>
              <w:t>втомобилн</w:t>
            </w:r>
            <w:r w:rsidR="00510FB0">
              <w:rPr>
                <w:rFonts w:ascii="Times New Roman" w:eastAsia="Times New Roman" w:hAnsi="Times New Roman" w:cs="Times New Roman"/>
                <w:sz w:val="24"/>
                <w:szCs w:val="24"/>
                <w:lang w:val="bg-BG"/>
              </w:rPr>
              <w:t>и превози</w:t>
            </w:r>
            <w:r w:rsidR="007E58AB">
              <w:rPr>
                <w:rFonts w:ascii="Times New Roman" w:eastAsia="Times New Roman" w:hAnsi="Times New Roman" w:cs="Times New Roman"/>
                <w:sz w:val="24"/>
                <w:szCs w:val="24"/>
                <w:lang w:val="bg-BG"/>
              </w:rPr>
              <w:t>“</w:t>
            </w:r>
            <w:r w:rsidR="00DF7FF4">
              <w:rPr>
                <w:rFonts w:ascii="Times New Roman" w:eastAsia="Times New Roman" w:hAnsi="Times New Roman" w:cs="Times New Roman"/>
                <w:sz w:val="24"/>
                <w:szCs w:val="24"/>
                <w:lang w:val="bg-BG"/>
              </w:rPr>
              <w:t xml:space="preserve">, </w:t>
            </w:r>
            <w:r w:rsidR="00E36E83">
              <w:rPr>
                <w:rFonts w:ascii="Times New Roman" w:eastAsia="Times New Roman" w:hAnsi="Times New Roman" w:cs="Times New Roman"/>
                <w:sz w:val="24"/>
                <w:szCs w:val="24"/>
                <w:lang w:val="bg-BG"/>
              </w:rPr>
              <w:t>Изпълнителна агенция „Автомобилна администрация“</w:t>
            </w:r>
          </w:p>
          <w:p w14:paraId="40266D3B" w14:textId="1632F6AE" w:rsidR="00787C50" w:rsidRPr="00076E63" w:rsidRDefault="00C367DD" w:rsidP="00666C82">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Дата: 26.06.2025 г.</w:t>
            </w:r>
          </w:p>
          <w:p w14:paraId="0A7A224D" w14:textId="345E78BE" w:rsidR="00076E63" w:rsidRDefault="00787C50" w:rsidP="00C367DD">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Подпис:</w:t>
            </w:r>
            <w:r w:rsidRPr="00076E63">
              <w:rPr>
                <w:rFonts w:ascii="Times New Roman" w:eastAsia="Times New Roman" w:hAnsi="Times New Roman" w:cs="Times New Roman"/>
                <w:sz w:val="24"/>
                <w:szCs w:val="24"/>
                <w:lang w:val="bg-BG"/>
              </w:rPr>
              <w:t xml:space="preserve">   </w:t>
            </w:r>
          </w:p>
          <w:p w14:paraId="34D2F88E" w14:textId="23BF42D3" w:rsidR="00C367DD" w:rsidRDefault="00DD23AC" w:rsidP="00C367DD">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pict w14:anchorId="7B7360A8">
                <v:shape id="_x0000_i1059" type="#_x0000_t75" alt="Microsoft Office Signature Line..." style="width:192pt;height:96pt">
                  <v:imagedata r:id="rId40" o:title=""/>
                  <o:lock v:ext="edit" ungrouping="t" rotation="t" cropping="t" verticies="t" text="t" grouping="t"/>
                  <o:signatureline v:ext="edit" id="{5689A5F2-4E25-4241-8FF9-C3A3815A36D1}" provid="{00000000-0000-0000-0000-000000000000}" o:suggestedsigner="Румяна Ангелова" o:suggestedsigner2="Директор на дирекция АП, ИААА" issignatureline="t"/>
                </v:shape>
              </w:pict>
            </w:r>
          </w:p>
          <w:p w14:paraId="36F212FC" w14:textId="096BDFEC" w:rsidR="00C367DD" w:rsidRPr="00170634" w:rsidRDefault="00C367DD" w:rsidP="00C367DD">
            <w:pPr>
              <w:spacing w:before="120" w:after="120" w:line="240" w:lineRule="auto"/>
              <w:rPr>
                <w:rFonts w:ascii="Times New Roman" w:eastAsia="Times New Roman" w:hAnsi="Times New Roman" w:cs="Times New Roman"/>
                <w:sz w:val="24"/>
                <w:szCs w:val="24"/>
                <w:lang w:val="bg-BG"/>
              </w:rPr>
            </w:pPr>
          </w:p>
        </w:tc>
      </w:tr>
    </w:tbl>
    <w:p w14:paraId="49EA49D8" w14:textId="77777777" w:rsidR="00E16D01" w:rsidRDefault="00E16D01" w:rsidP="00170634">
      <w:pPr>
        <w:spacing w:after="0" w:line="240" w:lineRule="auto"/>
        <w:rPr>
          <w:rFonts w:ascii="Calibri" w:eastAsia="Times New Roman" w:hAnsi="Calibri" w:cs="Times New Roman"/>
          <w:sz w:val="24"/>
          <w:szCs w:val="24"/>
          <w:shd w:val="clear" w:color="auto" w:fill="FEFEFE"/>
          <w:lang w:val="bg-BG"/>
        </w:rPr>
      </w:pPr>
    </w:p>
    <w:sectPr w:rsidR="00E16D01" w:rsidSect="00076E63">
      <w:headerReference w:type="even" r:id="rId41"/>
      <w:footerReference w:type="default" r:id="rId42"/>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1D30E" w14:textId="77777777" w:rsidR="004658BF" w:rsidRDefault="004658BF">
      <w:pPr>
        <w:spacing w:after="0" w:line="240" w:lineRule="auto"/>
      </w:pPr>
      <w:r>
        <w:separator/>
      </w:r>
    </w:p>
  </w:endnote>
  <w:endnote w:type="continuationSeparator" w:id="0">
    <w:p w14:paraId="5ED104A2" w14:textId="77777777" w:rsidR="004658BF" w:rsidRDefault="00465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8181" w14:textId="54CFB2D5" w:rsidR="004658BF" w:rsidRPr="003E3642" w:rsidRDefault="004658BF">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DD23AC">
      <w:rPr>
        <w:rFonts w:ascii="Times New Roman" w:hAnsi="Times New Roman"/>
        <w:noProof/>
      </w:rPr>
      <w:t>19</w:t>
    </w:r>
    <w:r w:rsidRPr="003E3642">
      <w:rPr>
        <w:rFonts w:ascii="Times New Roman" w:hAnsi="Times New Roman"/>
        <w:noProof/>
      </w:rPr>
      <w:fldChar w:fldCharType="end"/>
    </w:r>
  </w:p>
  <w:p w14:paraId="065FD83B" w14:textId="77777777" w:rsidR="004658BF" w:rsidRDefault="00465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8694C" w14:textId="77777777" w:rsidR="004658BF" w:rsidRDefault="004658BF">
      <w:pPr>
        <w:spacing w:after="0" w:line="240" w:lineRule="auto"/>
      </w:pPr>
      <w:r>
        <w:separator/>
      </w:r>
    </w:p>
  </w:footnote>
  <w:footnote w:type="continuationSeparator" w:id="0">
    <w:p w14:paraId="45CD9B09" w14:textId="77777777" w:rsidR="004658BF" w:rsidRDefault="00465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BBCAD" w14:textId="77777777" w:rsidR="004658BF" w:rsidRDefault="004658BF"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17F21264" w14:textId="77777777" w:rsidR="004658BF" w:rsidRDefault="004658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918B4"/>
    <w:multiLevelType w:val="hybridMultilevel"/>
    <w:tmpl w:val="E572F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4DCA11F9"/>
    <w:multiLevelType w:val="hybridMultilevel"/>
    <w:tmpl w:val="EF7CFB4A"/>
    <w:lvl w:ilvl="0" w:tplc="CF18549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8D8249C"/>
    <w:multiLevelType w:val="multilevel"/>
    <w:tmpl w:val="6C300108"/>
    <w:lvl w:ilvl="0">
      <w:start w:val="1"/>
      <w:numFmt w:val="decimal"/>
      <w:lvlText w:val="%1."/>
      <w:lvlJc w:val="left"/>
      <w:pPr>
        <w:ind w:left="450" w:hanging="450"/>
      </w:pPr>
      <w:rPr>
        <w:rFonts w:hint="default"/>
        <w:i/>
      </w:rPr>
    </w:lvl>
    <w:lvl w:ilvl="1">
      <w:start w:val="1"/>
      <w:numFmt w:val="decimal"/>
      <w:lvlText w:val="%1.%2."/>
      <w:lvlJc w:val="left"/>
      <w:pPr>
        <w:ind w:left="450" w:hanging="45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8476E7"/>
    <w:multiLevelType w:val="hybridMultilevel"/>
    <w:tmpl w:val="9E7EC69E"/>
    <w:lvl w:ilvl="0" w:tplc="241E0C00">
      <w:start w:val="1"/>
      <w:numFmt w:val="bullet"/>
      <w:lvlText w:val="-"/>
      <w:lvlJc w:val="left"/>
      <w:pPr>
        <w:ind w:left="720" w:hanging="360"/>
      </w:pPr>
      <w:rPr>
        <w:rFonts w:ascii="Times New Roman" w:eastAsiaTheme="minorHAns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2" w15:restartNumberingAfterBreak="0">
    <w:nsid w:val="76DE7D43"/>
    <w:multiLevelType w:val="multilevel"/>
    <w:tmpl w:val="D9C87CF4"/>
    <w:lvl w:ilvl="0">
      <w:start w:val="1"/>
      <w:numFmt w:val="decimal"/>
      <w:lvlText w:val="%1."/>
      <w:lvlJc w:val="left"/>
      <w:pPr>
        <w:ind w:left="450" w:hanging="450"/>
      </w:pPr>
      <w:rPr>
        <w:rFonts w:hint="default"/>
        <w:i/>
      </w:rPr>
    </w:lvl>
    <w:lvl w:ilvl="1">
      <w:start w:val="1"/>
      <w:numFmt w:val="decimal"/>
      <w:lvlText w:val="%1.%2."/>
      <w:lvlJc w:val="left"/>
      <w:pPr>
        <w:ind w:left="450" w:hanging="45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1"/>
  </w:num>
  <w:num w:numId="2">
    <w:abstractNumId w:val="13"/>
  </w:num>
  <w:num w:numId="3">
    <w:abstractNumId w:val="4"/>
  </w:num>
  <w:num w:numId="4">
    <w:abstractNumId w:val="6"/>
  </w:num>
  <w:num w:numId="5">
    <w:abstractNumId w:val="5"/>
  </w:num>
  <w:num w:numId="6">
    <w:abstractNumId w:val="1"/>
  </w:num>
  <w:num w:numId="7">
    <w:abstractNumId w:val="2"/>
  </w:num>
  <w:num w:numId="8">
    <w:abstractNumId w:val="9"/>
  </w:num>
  <w:num w:numId="9">
    <w:abstractNumId w:val="3"/>
  </w:num>
  <w:num w:numId="10">
    <w:abstractNumId w:val="0"/>
  </w:num>
  <w:num w:numId="11">
    <w:abstractNumId w:val="7"/>
  </w:num>
  <w:num w:numId="12">
    <w:abstractNumId w:val="10"/>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07FC6"/>
    <w:rsid w:val="00013C3A"/>
    <w:rsid w:val="00015CD1"/>
    <w:rsid w:val="00017840"/>
    <w:rsid w:val="00036D81"/>
    <w:rsid w:val="00042D08"/>
    <w:rsid w:val="00064387"/>
    <w:rsid w:val="00064CC7"/>
    <w:rsid w:val="0007256D"/>
    <w:rsid w:val="00076E63"/>
    <w:rsid w:val="00085C6D"/>
    <w:rsid w:val="0009728E"/>
    <w:rsid w:val="000A1BC7"/>
    <w:rsid w:val="000A2E06"/>
    <w:rsid w:val="000B7067"/>
    <w:rsid w:val="000C2672"/>
    <w:rsid w:val="000D35B5"/>
    <w:rsid w:val="000F5DB5"/>
    <w:rsid w:val="001021EA"/>
    <w:rsid w:val="00111FDC"/>
    <w:rsid w:val="001138D1"/>
    <w:rsid w:val="0012183A"/>
    <w:rsid w:val="00124413"/>
    <w:rsid w:val="0012662F"/>
    <w:rsid w:val="0013506B"/>
    <w:rsid w:val="001411D4"/>
    <w:rsid w:val="00150BD8"/>
    <w:rsid w:val="001521F8"/>
    <w:rsid w:val="00153946"/>
    <w:rsid w:val="00157E57"/>
    <w:rsid w:val="00160714"/>
    <w:rsid w:val="00170634"/>
    <w:rsid w:val="001717B0"/>
    <w:rsid w:val="00173B8A"/>
    <w:rsid w:val="0019053E"/>
    <w:rsid w:val="00190D0D"/>
    <w:rsid w:val="001A5061"/>
    <w:rsid w:val="001B0A7B"/>
    <w:rsid w:val="001C1D31"/>
    <w:rsid w:val="001C3472"/>
    <w:rsid w:val="001D0BF0"/>
    <w:rsid w:val="001E44FB"/>
    <w:rsid w:val="001E6C81"/>
    <w:rsid w:val="00202BA4"/>
    <w:rsid w:val="00206D7E"/>
    <w:rsid w:val="0023244E"/>
    <w:rsid w:val="002408D1"/>
    <w:rsid w:val="00245653"/>
    <w:rsid w:val="00254A3F"/>
    <w:rsid w:val="00255672"/>
    <w:rsid w:val="002570C1"/>
    <w:rsid w:val="002570C7"/>
    <w:rsid w:val="00257B70"/>
    <w:rsid w:val="00265BB8"/>
    <w:rsid w:val="00266B30"/>
    <w:rsid w:val="0027189B"/>
    <w:rsid w:val="00291E82"/>
    <w:rsid w:val="00292404"/>
    <w:rsid w:val="002A489A"/>
    <w:rsid w:val="002B3D5C"/>
    <w:rsid w:val="002D6C00"/>
    <w:rsid w:val="002E39B6"/>
    <w:rsid w:val="002F02BD"/>
    <w:rsid w:val="002F435F"/>
    <w:rsid w:val="002F47B5"/>
    <w:rsid w:val="002F4CDB"/>
    <w:rsid w:val="002F766D"/>
    <w:rsid w:val="00300C35"/>
    <w:rsid w:val="00303A6B"/>
    <w:rsid w:val="00304A6E"/>
    <w:rsid w:val="003075F1"/>
    <w:rsid w:val="003320FA"/>
    <w:rsid w:val="00332E09"/>
    <w:rsid w:val="00335019"/>
    <w:rsid w:val="00336A33"/>
    <w:rsid w:val="0034313E"/>
    <w:rsid w:val="0034619C"/>
    <w:rsid w:val="003466C3"/>
    <w:rsid w:val="0034683A"/>
    <w:rsid w:val="00347FA3"/>
    <w:rsid w:val="00351348"/>
    <w:rsid w:val="00356D15"/>
    <w:rsid w:val="00361AC8"/>
    <w:rsid w:val="003669F8"/>
    <w:rsid w:val="00367357"/>
    <w:rsid w:val="00373623"/>
    <w:rsid w:val="003804A8"/>
    <w:rsid w:val="00383BE8"/>
    <w:rsid w:val="00383D57"/>
    <w:rsid w:val="00392BF4"/>
    <w:rsid w:val="003A3BB0"/>
    <w:rsid w:val="003B6BDD"/>
    <w:rsid w:val="003B76BF"/>
    <w:rsid w:val="003C124D"/>
    <w:rsid w:val="003C1590"/>
    <w:rsid w:val="003C3283"/>
    <w:rsid w:val="003C5FAD"/>
    <w:rsid w:val="003C67F9"/>
    <w:rsid w:val="003D2396"/>
    <w:rsid w:val="003D466B"/>
    <w:rsid w:val="003D7438"/>
    <w:rsid w:val="003E38DB"/>
    <w:rsid w:val="003F3B1B"/>
    <w:rsid w:val="003F503F"/>
    <w:rsid w:val="003F694F"/>
    <w:rsid w:val="00400CFD"/>
    <w:rsid w:val="0040388B"/>
    <w:rsid w:val="00411118"/>
    <w:rsid w:val="00411E46"/>
    <w:rsid w:val="00412104"/>
    <w:rsid w:val="0041408B"/>
    <w:rsid w:val="004321C2"/>
    <w:rsid w:val="00436548"/>
    <w:rsid w:val="00440150"/>
    <w:rsid w:val="0045220F"/>
    <w:rsid w:val="004658BF"/>
    <w:rsid w:val="00467D7A"/>
    <w:rsid w:val="00471F51"/>
    <w:rsid w:val="00472E3B"/>
    <w:rsid w:val="004828FA"/>
    <w:rsid w:val="004933E0"/>
    <w:rsid w:val="004A288A"/>
    <w:rsid w:val="004A5578"/>
    <w:rsid w:val="004B0172"/>
    <w:rsid w:val="004B2590"/>
    <w:rsid w:val="004B3465"/>
    <w:rsid w:val="004C322F"/>
    <w:rsid w:val="004C385C"/>
    <w:rsid w:val="004D53B5"/>
    <w:rsid w:val="004E4FD6"/>
    <w:rsid w:val="004E5055"/>
    <w:rsid w:val="004F1C8E"/>
    <w:rsid w:val="004F5EAE"/>
    <w:rsid w:val="00500362"/>
    <w:rsid w:val="005004BB"/>
    <w:rsid w:val="00501F2F"/>
    <w:rsid w:val="00503482"/>
    <w:rsid w:val="00510FB0"/>
    <w:rsid w:val="00511094"/>
    <w:rsid w:val="00512211"/>
    <w:rsid w:val="005148AB"/>
    <w:rsid w:val="0051601D"/>
    <w:rsid w:val="0052004B"/>
    <w:rsid w:val="00523732"/>
    <w:rsid w:val="00524FC2"/>
    <w:rsid w:val="005305F7"/>
    <w:rsid w:val="0053100E"/>
    <w:rsid w:val="00550569"/>
    <w:rsid w:val="005532E4"/>
    <w:rsid w:val="005535AD"/>
    <w:rsid w:val="0057088C"/>
    <w:rsid w:val="005758B6"/>
    <w:rsid w:val="00582BCD"/>
    <w:rsid w:val="00583C5A"/>
    <w:rsid w:val="005874DD"/>
    <w:rsid w:val="0059349E"/>
    <w:rsid w:val="00594DFE"/>
    <w:rsid w:val="005B4500"/>
    <w:rsid w:val="005C09E3"/>
    <w:rsid w:val="005C13D8"/>
    <w:rsid w:val="005C68B4"/>
    <w:rsid w:val="005D1575"/>
    <w:rsid w:val="005D21B5"/>
    <w:rsid w:val="005D3587"/>
    <w:rsid w:val="005D6715"/>
    <w:rsid w:val="005F334C"/>
    <w:rsid w:val="005F3ACD"/>
    <w:rsid w:val="005F6244"/>
    <w:rsid w:val="0060089B"/>
    <w:rsid w:val="00611550"/>
    <w:rsid w:val="00614BF4"/>
    <w:rsid w:val="00635DCC"/>
    <w:rsid w:val="00650352"/>
    <w:rsid w:val="006574EF"/>
    <w:rsid w:val="006575B1"/>
    <w:rsid w:val="00666C82"/>
    <w:rsid w:val="00671597"/>
    <w:rsid w:val="00684B0B"/>
    <w:rsid w:val="006919AD"/>
    <w:rsid w:val="0069404E"/>
    <w:rsid w:val="006A2DC4"/>
    <w:rsid w:val="006B4B6F"/>
    <w:rsid w:val="006B581D"/>
    <w:rsid w:val="006C2974"/>
    <w:rsid w:val="006C5776"/>
    <w:rsid w:val="006D014D"/>
    <w:rsid w:val="006D1576"/>
    <w:rsid w:val="006D4F7D"/>
    <w:rsid w:val="006D7098"/>
    <w:rsid w:val="006D7984"/>
    <w:rsid w:val="006F17B8"/>
    <w:rsid w:val="00703484"/>
    <w:rsid w:val="00705180"/>
    <w:rsid w:val="007108A0"/>
    <w:rsid w:val="0071442E"/>
    <w:rsid w:val="00723E0C"/>
    <w:rsid w:val="007416D2"/>
    <w:rsid w:val="00744C4B"/>
    <w:rsid w:val="00763710"/>
    <w:rsid w:val="00766E21"/>
    <w:rsid w:val="00770E5B"/>
    <w:rsid w:val="00771B88"/>
    <w:rsid w:val="00782637"/>
    <w:rsid w:val="0078311F"/>
    <w:rsid w:val="00787C50"/>
    <w:rsid w:val="00790125"/>
    <w:rsid w:val="007B5F9E"/>
    <w:rsid w:val="007C167D"/>
    <w:rsid w:val="007C2295"/>
    <w:rsid w:val="007C3633"/>
    <w:rsid w:val="007C7B08"/>
    <w:rsid w:val="007D57A1"/>
    <w:rsid w:val="007D643B"/>
    <w:rsid w:val="007E0422"/>
    <w:rsid w:val="007E46E2"/>
    <w:rsid w:val="007E58AB"/>
    <w:rsid w:val="007F1D8E"/>
    <w:rsid w:val="00812FEB"/>
    <w:rsid w:val="00847BF5"/>
    <w:rsid w:val="008623C2"/>
    <w:rsid w:val="00866799"/>
    <w:rsid w:val="00893AD9"/>
    <w:rsid w:val="00896AA8"/>
    <w:rsid w:val="008C504B"/>
    <w:rsid w:val="008C7B31"/>
    <w:rsid w:val="008D28FC"/>
    <w:rsid w:val="008E00AB"/>
    <w:rsid w:val="008E3EB5"/>
    <w:rsid w:val="00910B00"/>
    <w:rsid w:val="00913EE8"/>
    <w:rsid w:val="00924894"/>
    <w:rsid w:val="00924975"/>
    <w:rsid w:val="009407DE"/>
    <w:rsid w:val="0095138C"/>
    <w:rsid w:val="009546F1"/>
    <w:rsid w:val="00967426"/>
    <w:rsid w:val="00976F75"/>
    <w:rsid w:val="00985AE1"/>
    <w:rsid w:val="009874B6"/>
    <w:rsid w:val="0099119F"/>
    <w:rsid w:val="00992537"/>
    <w:rsid w:val="009A0DE9"/>
    <w:rsid w:val="009A2DE3"/>
    <w:rsid w:val="009B13A5"/>
    <w:rsid w:val="009C7954"/>
    <w:rsid w:val="009D03B8"/>
    <w:rsid w:val="009D2904"/>
    <w:rsid w:val="009D3C34"/>
    <w:rsid w:val="009D4DA5"/>
    <w:rsid w:val="009D5A02"/>
    <w:rsid w:val="009D765E"/>
    <w:rsid w:val="009E11C4"/>
    <w:rsid w:val="009E67C2"/>
    <w:rsid w:val="00A03050"/>
    <w:rsid w:val="00A12DF5"/>
    <w:rsid w:val="00A2287F"/>
    <w:rsid w:val="00A2764B"/>
    <w:rsid w:val="00A40295"/>
    <w:rsid w:val="00A537A3"/>
    <w:rsid w:val="00A74A84"/>
    <w:rsid w:val="00A828B2"/>
    <w:rsid w:val="00A87376"/>
    <w:rsid w:val="00A879F7"/>
    <w:rsid w:val="00A95DA9"/>
    <w:rsid w:val="00A96BF6"/>
    <w:rsid w:val="00AB0E7F"/>
    <w:rsid w:val="00AB195C"/>
    <w:rsid w:val="00AB7A9E"/>
    <w:rsid w:val="00AC3588"/>
    <w:rsid w:val="00AC6C7B"/>
    <w:rsid w:val="00AD0BA0"/>
    <w:rsid w:val="00AE29B4"/>
    <w:rsid w:val="00AE72E6"/>
    <w:rsid w:val="00AE7893"/>
    <w:rsid w:val="00B027ED"/>
    <w:rsid w:val="00B058F5"/>
    <w:rsid w:val="00B1027D"/>
    <w:rsid w:val="00B132C1"/>
    <w:rsid w:val="00B15613"/>
    <w:rsid w:val="00B27B14"/>
    <w:rsid w:val="00B33377"/>
    <w:rsid w:val="00B402D0"/>
    <w:rsid w:val="00B46945"/>
    <w:rsid w:val="00B650C1"/>
    <w:rsid w:val="00B712D8"/>
    <w:rsid w:val="00B722F7"/>
    <w:rsid w:val="00B7719B"/>
    <w:rsid w:val="00B87FFC"/>
    <w:rsid w:val="00BB0A1E"/>
    <w:rsid w:val="00BB0DFE"/>
    <w:rsid w:val="00BB3AFE"/>
    <w:rsid w:val="00BB7CEE"/>
    <w:rsid w:val="00BC2FFF"/>
    <w:rsid w:val="00BD5281"/>
    <w:rsid w:val="00BE31E7"/>
    <w:rsid w:val="00BE76E6"/>
    <w:rsid w:val="00BF31DA"/>
    <w:rsid w:val="00C01668"/>
    <w:rsid w:val="00C02F30"/>
    <w:rsid w:val="00C07393"/>
    <w:rsid w:val="00C14AE3"/>
    <w:rsid w:val="00C1758C"/>
    <w:rsid w:val="00C367DD"/>
    <w:rsid w:val="00C40BCF"/>
    <w:rsid w:val="00C45CFD"/>
    <w:rsid w:val="00C51B1C"/>
    <w:rsid w:val="00C613F5"/>
    <w:rsid w:val="00C61668"/>
    <w:rsid w:val="00C64323"/>
    <w:rsid w:val="00C77867"/>
    <w:rsid w:val="00C77CEE"/>
    <w:rsid w:val="00C81024"/>
    <w:rsid w:val="00C86B85"/>
    <w:rsid w:val="00C93DF1"/>
    <w:rsid w:val="00C95A54"/>
    <w:rsid w:val="00C974E5"/>
    <w:rsid w:val="00CA1C00"/>
    <w:rsid w:val="00CB505E"/>
    <w:rsid w:val="00CB63AC"/>
    <w:rsid w:val="00CC113B"/>
    <w:rsid w:val="00CC338A"/>
    <w:rsid w:val="00CE3569"/>
    <w:rsid w:val="00CE4E77"/>
    <w:rsid w:val="00CF0E7E"/>
    <w:rsid w:val="00D072F7"/>
    <w:rsid w:val="00D27771"/>
    <w:rsid w:val="00D4131F"/>
    <w:rsid w:val="00D42E83"/>
    <w:rsid w:val="00D43005"/>
    <w:rsid w:val="00D45AE7"/>
    <w:rsid w:val="00D52B91"/>
    <w:rsid w:val="00D60C64"/>
    <w:rsid w:val="00D6660C"/>
    <w:rsid w:val="00D819BA"/>
    <w:rsid w:val="00D82CFD"/>
    <w:rsid w:val="00D851DA"/>
    <w:rsid w:val="00D87EE5"/>
    <w:rsid w:val="00D923AA"/>
    <w:rsid w:val="00D94C95"/>
    <w:rsid w:val="00D9556C"/>
    <w:rsid w:val="00DA69A9"/>
    <w:rsid w:val="00DB5149"/>
    <w:rsid w:val="00DC4D62"/>
    <w:rsid w:val="00DD0D76"/>
    <w:rsid w:val="00DD23AC"/>
    <w:rsid w:val="00DD556D"/>
    <w:rsid w:val="00DD7644"/>
    <w:rsid w:val="00DF7C59"/>
    <w:rsid w:val="00DF7FF4"/>
    <w:rsid w:val="00E00B71"/>
    <w:rsid w:val="00E0262F"/>
    <w:rsid w:val="00E02A4A"/>
    <w:rsid w:val="00E0776B"/>
    <w:rsid w:val="00E16D01"/>
    <w:rsid w:val="00E2694F"/>
    <w:rsid w:val="00E33884"/>
    <w:rsid w:val="00E338A8"/>
    <w:rsid w:val="00E3495A"/>
    <w:rsid w:val="00E36E83"/>
    <w:rsid w:val="00E41494"/>
    <w:rsid w:val="00E44DE0"/>
    <w:rsid w:val="00E46834"/>
    <w:rsid w:val="00E5067B"/>
    <w:rsid w:val="00E5669E"/>
    <w:rsid w:val="00E61AD6"/>
    <w:rsid w:val="00E63533"/>
    <w:rsid w:val="00E64571"/>
    <w:rsid w:val="00E653D3"/>
    <w:rsid w:val="00E65509"/>
    <w:rsid w:val="00E74081"/>
    <w:rsid w:val="00E74DF0"/>
    <w:rsid w:val="00E77C0D"/>
    <w:rsid w:val="00E84777"/>
    <w:rsid w:val="00E90073"/>
    <w:rsid w:val="00E90164"/>
    <w:rsid w:val="00E90599"/>
    <w:rsid w:val="00E91D5E"/>
    <w:rsid w:val="00E92412"/>
    <w:rsid w:val="00E93B64"/>
    <w:rsid w:val="00EA2D81"/>
    <w:rsid w:val="00EB5464"/>
    <w:rsid w:val="00EB7DBD"/>
    <w:rsid w:val="00EC3A94"/>
    <w:rsid w:val="00EC68B3"/>
    <w:rsid w:val="00EC7180"/>
    <w:rsid w:val="00F00DD3"/>
    <w:rsid w:val="00F04B4E"/>
    <w:rsid w:val="00F12DE4"/>
    <w:rsid w:val="00F14ED1"/>
    <w:rsid w:val="00F16E3F"/>
    <w:rsid w:val="00F255B2"/>
    <w:rsid w:val="00F362CB"/>
    <w:rsid w:val="00F37150"/>
    <w:rsid w:val="00F40E05"/>
    <w:rsid w:val="00F4183C"/>
    <w:rsid w:val="00F50ED1"/>
    <w:rsid w:val="00F51681"/>
    <w:rsid w:val="00F5764A"/>
    <w:rsid w:val="00F60973"/>
    <w:rsid w:val="00F7329D"/>
    <w:rsid w:val="00F741F0"/>
    <w:rsid w:val="00F81727"/>
    <w:rsid w:val="00F8508C"/>
    <w:rsid w:val="00F87F7B"/>
    <w:rsid w:val="00F935F0"/>
    <w:rsid w:val="00F97AFA"/>
    <w:rsid w:val="00FB28F5"/>
    <w:rsid w:val="00FC4097"/>
    <w:rsid w:val="00FC7EC1"/>
    <w:rsid w:val="00FD0439"/>
    <w:rsid w:val="00FD4177"/>
    <w:rsid w:val="00FD4A5F"/>
    <w:rsid w:val="00FE55C5"/>
    <w:rsid w:val="00FE5D90"/>
    <w:rsid w:val="00FF6E61"/>
    <w:rsid w:val="00FF7077"/>
    <w:rsid w:val="00FF7B41"/>
    <w:rsid w:val="00FF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10F9DD56"/>
  <w15:docId w15:val="{A4CD2C20-7D1B-4771-972B-CA83A0733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6C7B"/>
    <w:rPr>
      <w:color w:val="0563C1" w:themeColor="hyperlink"/>
      <w:u w:val="single"/>
    </w:rPr>
  </w:style>
  <w:style w:type="paragraph" w:styleId="NoSpacing">
    <w:name w:val="No Spacing"/>
    <w:uiPriority w:val="1"/>
    <w:qFormat/>
    <w:rsid w:val="00BB3A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91618">
      <w:bodyDiv w:val="1"/>
      <w:marLeft w:val="0"/>
      <w:marRight w:val="0"/>
      <w:marTop w:val="0"/>
      <w:marBottom w:val="0"/>
      <w:divBdr>
        <w:top w:val="none" w:sz="0" w:space="0" w:color="auto"/>
        <w:left w:val="none" w:sz="0" w:space="0" w:color="auto"/>
        <w:bottom w:val="none" w:sz="0" w:space="0" w:color="auto"/>
        <w:right w:val="none" w:sz="0" w:space="0" w:color="auto"/>
      </w:divBdr>
    </w:div>
    <w:div w:id="265190645">
      <w:bodyDiv w:val="1"/>
      <w:marLeft w:val="0"/>
      <w:marRight w:val="0"/>
      <w:marTop w:val="0"/>
      <w:marBottom w:val="0"/>
      <w:divBdr>
        <w:top w:val="none" w:sz="0" w:space="0" w:color="auto"/>
        <w:left w:val="none" w:sz="0" w:space="0" w:color="auto"/>
        <w:bottom w:val="none" w:sz="0" w:space="0" w:color="auto"/>
        <w:right w:val="none" w:sz="0" w:space="0" w:color="auto"/>
      </w:divBdr>
    </w:div>
    <w:div w:id="627705067">
      <w:bodyDiv w:val="1"/>
      <w:marLeft w:val="0"/>
      <w:marRight w:val="0"/>
      <w:marTop w:val="0"/>
      <w:marBottom w:val="0"/>
      <w:divBdr>
        <w:top w:val="none" w:sz="0" w:space="0" w:color="auto"/>
        <w:left w:val="none" w:sz="0" w:space="0" w:color="auto"/>
        <w:bottom w:val="none" w:sz="0" w:space="0" w:color="auto"/>
        <w:right w:val="none" w:sz="0" w:space="0" w:color="auto"/>
      </w:divBdr>
    </w:div>
    <w:div w:id="148912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hyperlink" Target="https://rta.government.bg/" TargetMode="Externa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control" Target="activeX/activeX15.xm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lhristova@rta.government.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control" Target="activeX/activeX14.xml"/><Relationship Id="rId38" Type="http://schemas.openxmlformats.org/officeDocument/2006/relationships/hyperlink" Target="https://rta.government.bg/upload/14420/mp.htm" TargetMode="Externa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hyperlink" Target="https://rta.government.bg/bg/672" TargetMode="External"/><Relationship Id="rId40"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7.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1.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control" Target="activeX/activeX16.xml"/><Relationship Id="rId43"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896BF-B32C-4E91-B9EA-C6937D755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8664</Words>
  <Characters>49385</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26-00-00-38 #~/26.6.2025 г.</dc:subject>
  <dc:creator>IsIv</dc:creator>
  <cp:lastModifiedBy>Biser Kirilov Petrov</cp:lastModifiedBy>
  <cp:revision>3</cp:revision>
  <cp:lastPrinted>2025-06-25T09:47:00Z</cp:lastPrinted>
  <dcterms:created xsi:type="dcterms:W3CDTF">2025-07-02T08:32:00Z</dcterms:created>
  <dcterms:modified xsi:type="dcterms:W3CDTF">2025-07-09T13:01:00Z</dcterms:modified>
</cp:coreProperties>
</file>