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B22AC" w14:textId="77777777" w:rsidR="006B0570" w:rsidRDefault="006B0570" w:rsidP="00D42D79">
      <w:pPr>
        <w:keepNext/>
        <w:tabs>
          <w:tab w:val="left" w:pos="878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C91883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ED7F15">
        <w:rPr>
          <w:rFonts w:ascii="Times New Roman" w:hAnsi="Times New Roman" w:cs="Times New Roman"/>
          <w:b/>
          <w:bCs/>
          <w:sz w:val="24"/>
          <w:szCs w:val="24"/>
        </w:rPr>
        <w:t xml:space="preserve">Проект </w:t>
      </w:r>
    </w:p>
    <w:p w14:paraId="68BDD5D5" w14:textId="77777777" w:rsidR="006B0570" w:rsidRPr="00ED7F15" w:rsidRDefault="006B0570" w:rsidP="00D42D79">
      <w:pPr>
        <w:keepNext/>
        <w:tabs>
          <w:tab w:val="left" w:pos="878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5C132CE" w14:textId="77777777" w:rsidR="006B0570" w:rsidRDefault="006B0570" w:rsidP="00F911F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42DA3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 xml:space="preserve">на Наредба за изменение и допълнение на Наредба № 1 </w:t>
      </w:r>
      <w:r w:rsidRPr="00342DA3">
        <w:rPr>
          <w:rFonts w:ascii="Times New Roman" w:hAnsi="Times New Roman" w:cs="Times New Roman"/>
          <w:b/>
          <w:bCs/>
          <w:sz w:val="24"/>
          <w:szCs w:val="24"/>
        </w:rPr>
        <w:t>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</w:t>
      </w:r>
    </w:p>
    <w:p w14:paraId="6FC6EE49" w14:textId="77777777" w:rsidR="006B0570" w:rsidRDefault="006B0570" w:rsidP="0021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B06479" w14:textId="77777777" w:rsidR="006B0570" w:rsidRPr="00B911BD" w:rsidRDefault="006B0570" w:rsidP="00B911B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911BD">
        <w:rPr>
          <w:rFonts w:ascii="Times New Roman" w:hAnsi="Times New Roman" w:cs="Times New Roman"/>
          <w:b/>
          <w:bCs/>
          <w:sz w:val="24"/>
          <w:szCs w:val="24"/>
          <w:u w:val="single"/>
        </w:rPr>
        <w:t>§1. Чл. 12 ал. 1 т. 10 се отмен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я</w:t>
      </w:r>
      <w:r w:rsidRPr="00B911B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330B5CD6" w14:textId="77777777" w:rsidR="006B0570" w:rsidRPr="0080711C" w:rsidRDefault="006B0570" w:rsidP="0021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54047" w14:textId="77777777" w:rsidR="006B0570" w:rsidRPr="00E76C5F" w:rsidRDefault="006B0570" w:rsidP="003E5F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>. Ч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л. 12 ал. </w:t>
      </w: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>3 се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изменя  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придобива следната редакция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8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FC906" w14:textId="77777777" w:rsidR="006B0570" w:rsidRPr="00E76C5F" w:rsidRDefault="006B0570" w:rsidP="00BB58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6C5F">
        <w:rPr>
          <w:rFonts w:ascii="Times New Roman" w:hAnsi="Times New Roman" w:cs="Times New Roman"/>
          <w:sz w:val="24"/>
          <w:szCs w:val="24"/>
        </w:rPr>
        <w:t>„При нарушение на разпоредбите на ал.1 на виновните лица се налага наказание глоба в размер от 50евро до 200евро вкл., а при повторно и/или последващо нарушение от 200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C5F">
        <w:rPr>
          <w:rFonts w:ascii="Times New Roman" w:hAnsi="Times New Roman" w:cs="Times New Roman"/>
          <w:sz w:val="24"/>
          <w:szCs w:val="24"/>
        </w:rPr>
        <w:t>евро до 500 евро вкл.“</w:t>
      </w:r>
    </w:p>
    <w:p w14:paraId="3EBFADDE" w14:textId="77777777" w:rsidR="006B0570" w:rsidRPr="00E76C5F" w:rsidRDefault="006B0570" w:rsidP="0021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7DEA73" w14:textId="77777777" w:rsidR="006B0570" w:rsidRDefault="006B0570" w:rsidP="0021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>. Чл. 12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ал. </w:t>
      </w:r>
      <w:r w:rsidRPr="003E5FD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5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 отменя.</w:t>
      </w:r>
      <w:r w:rsidRPr="00C8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C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81E96" w14:textId="77777777" w:rsidR="006B0570" w:rsidRPr="00E76C5F" w:rsidRDefault="006B0570" w:rsidP="002127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5DA2E0C" w14:textId="77777777" w:rsidR="006B0570" w:rsidRDefault="006B0570" w:rsidP="00221174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76C5F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Pr="00E76C5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В  ч</w:t>
      </w:r>
      <w:r w:rsidRPr="00E76C5F">
        <w:rPr>
          <w:rFonts w:ascii="Times New Roman" w:hAnsi="Times New Roman" w:cs="Times New Roman"/>
          <w:b/>
          <w:bCs/>
          <w:sz w:val="24"/>
          <w:szCs w:val="24"/>
          <w:u w:val="single"/>
        </w:rPr>
        <w:t>л.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13 ал. </w:t>
      </w:r>
      <w:r w:rsidRPr="00E76C5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1 се създава нова точка 10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със следната  редакция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8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C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2535C3" w14:textId="77777777" w:rsidR="006B0570" w:rsidRPr="00E81590" w:rsidRDefault="006B0570" w:rsidP="00221174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76C5F">
        <w:rPr>
          <w:rFonts w:ascii="Times New Roman" w:hAnsi="Times New Roman" w:cs="Times New Roman"/>
          <w:sz w:val="24"/>
          <w:szCs w:val="24"/>
        </w:rPr>
        <w:t xml:space="preserve"> „Замърсяване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E76C5F">
        <w:rPr>
          <w:rFonts w:ascii="Times New Roman" w:hAnsi="Times New Roman" w:cs="Times New Roman"/>
          <w:sz w:val="24"/>
          <w:szCs w:val="24"/>
        </w:rPr>
        <w:t xml:space="preserve"> с хранителни продукти </w:t>
      </w:r>
      <w:r>
        <w:rPr>
          <w:rFonts w:ascii="Times New Roman" w:hAnsi="Times New Roman" w:cs="Times New Roman"/>
          <w:sz w:val="24"/>
          <w:szCs w:val="24"/>
        </w:rPr>
        <w:t>в това число и отпадъчни, „специални храни за животни“,</w:t>
      </w:r>
      <w:r w:rsidRPr="00E76C5F">
        <w:rPr>
          <w:rFonts w:ascii="Times New Roman" w:hAnsi="Times New Roman" w:cs="Times New Roman"/>
          <w:sz w:val="24"/>
          <w:szCs w:val="24"/>
        </w:rPr>
        <w:t xml:space="preserve"> пластмасови, картонени </w:t>
      </w:r>
      <w:r>
        <w:rPr>
          <w:rFonts w:ascii="Times New Roman" w:hAnsi="Times New Roman" w:cs="Times New Roman"/>
          <w:sz w:val="24"/>
          <w:szCs w:val="24"/>
        </w:rPr>
        <w:t>и/</w:t>
      </w:r>
      <w:r w:rsidRPr="00E76C5F">
        <w:rPr>
          <w:rFonts w:ascii="Times New Roman" w:hAnsi="Times New Roman" w:cs="Times New Roman"/>
          <w:sz w:val="24"/>
          <w:szCs w:val="24"/>
        </w:rPr>
        <w:t>или други опаковки  улични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E76C5F">
        <w:rPr>
          <w:rFonts w:ascii="Times New Roman" w:hAnsi="Times New Roman" w:cs="Times New Roman"/>
          <w:sz w:val="24"/>
          <w:szCs w:val="24"/>
        </w:rPr>
        <w:t xml:space="preserve"> платна, тротоари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E76C5F">
        <w:rPr>
          <w:rFonts w:ascii="Times New Roman" w:hAnsi="Times New Roman" w:cs="Times New Roman"/>
          <w:sz w:val="24"/>
          <w:szCs w:val="24"/>
        </w:rPr>
        <w:t>, зелени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E76C5F">
        <w:rPr>
          <w:rFonts w:ascii="Times New Roman" w:hAnsi="Times New Roman" w:cs="Times New Roman"/>
          <w:sz w:val="24"/>
          <w:szCs w:val="24"/>
        </w:rPr>
        <w:t xml:space="preserve"> площи, детски</w:t>
      </w:r>
      <w:r>
        <w:rPr>
          <w:rFonts w:ascii="Times New Roman" w:hAnsi="Times New Roman" w:cs="Times New Roman"/>
          <w:sz w:val="24"/>
          <w:szCs w:val="24"/>
        </w:rPr>
        <w:t>те</w:t>
      </w:r>
      <w:r w:rsidRPr="00E76C5F">
        <w:rPr>
          <w:rFonts w:ascii="Times New Roman" w:hAnsi="Times New Roman" w:cs="Times New Roman"/>
          <w:sz w:val="24"/>
          <w:szCs w:val="24"/>
        </w:rPr>
        <w:t xml:space="preserve"> и спортни площадки, дворове на училища и детски градини и други терени общинска собственост</w:t>
      </w:r>
      <w:r>
        <w:rPr>
          <w:rFonts w:ascii="Times New Roman" w:hAnsi="Times New Roman" w:cs="Times New Roman"/>
          <w:sz w:val="24"/>
          <w:szCs w:val="24"/>
        </w:rPr>
        <w:t xml:space="preserve"> при </w:t>
      </w:r>
      <w:r w:rsidRPr="00E76C5F">
        <w:rPr>
          <w:rFonts w:ascii="Times New Roman" w:hAnsi="Times New Roman" w:cs="Times New Roman"/>
          <w:sz w:val="24"/>
          <w:szCs w:val="24"/>
        </w:rPr>
        <w:t>хранене</w:t>
      </w:r>
      <w:r>
        <w:rPr>
          <w:rFonts w:ascii="Times New Roman" w:hAnsi="Times New Roman" w:cs="Times New Roman"/>
          <w:sz w:val="24"/>
          <w:szCs w:val="24"/>
        </w:rPr>
        <w:t>то</w:t>
      </w:r>
      <w:r w:rsidRPr="00E76C5F">
        <w:rPr>
          <w:rFonts w:ascii="Times New Roman" w:hAnsi="Times New Roman" w:cs="Times New Roman"/>
          <w:sz w:val="24"/>
          <w:szCs w:val="24"/>
        </w:rPr>
        <w:t xml:space="preserve"> на безстопанствени животни.“ </w:t>
      </w:r>
    </w:p>
    <w:p w14:paraId="148C448C" w14:textId="77777777" w:rsidR="006B0570" w:rsidRPr="00E76C5F" w:rsidRDefault="006B0570" w:rsidP="00CE3C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42E6601" w14:textId="77777777" w:rsidR="006B0570" w:rsidRDefault="006B0570" w:rsidP="00221174">
      <w:pPr>
        <w:keepNext/>
        <w:tabs>
          <w:tab w:val="left" w:pos="878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21174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Pr="00221174">
        <w:rPr>
          <w:rFonts w:ascii="Times New Roman" w:hAnsi="Times New Roman" w:cs="Times New Roman"/>
          <w:b/>
          <w:bCs/>
          <w:sz w:val="24"/>
          <w:szCs w:val="24"/>
          <w:u w:val="single"/>
        </w:rPr>
        <w:t>. Чл. 13 ал. 2 се  изменя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и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придобива следната редакция</w:t>
      </w:r>
      <w:r w:rsidRPr="002C01E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C86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6C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0C2893" w14:textId="77777777" w:rsidR="006B0570" w:rsidRPr="00E76C5F" w:rsidRDefault="006B0570" w:rsidP="002211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6C5F">
        <w:rPr>
          <w:rFonts w:ascii="Times New Roman" w:hAnsi="Times New Roman" w:cs="Times New Roman"/>
          <w:sz w:val="24"/>
          <w:szCs w:val="24"/>
        </w:rPr>
        <w:t xml:space="preserve"> „При на</w:t>
      </w:r>
      <w:r>
        <w:rPr>
          <w:rFonts w:ascii="Times New Roman" w:hAnsi="Times New Roman" w:cs="Times New Roman"/>
          <w:sz w:val="24"/>
          <w:szCs w:val="24"/>
        </w:rPr>
        <w:t>рушения на разпоредбите на (</w:t>
      </w:r>
      <w:r w:rsidRPr="00E76C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E76C5F">
        <w:rPr>
          <w:rFonts w:ascii="Times New Roman" w:hAnsi="Times New Roman" w:cs="Times New Roman"/>
          <w:sz w:val="24"/>
          <w:szCs w:val="24"/>
        </w:rPr>
        <w:t xml:space="preserve"> на виновните лица се налага наказание глоба в размер от 50 евро до 250 евро вкл., а при повторно и/или последващо нарушение от 250 евро до 2500 евро вкл.“</w:t>
      </w:r>
    </w:p>
    <w:p w14:paraId="647D850A" w14:textId="77777777" w:rsidR="006B0570" w:rsidRPr="00E76C5F" w:rsidRDefault="006B0570" w:rsidP="00CE3C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5B137" w14:textId="77777777" w:rsidR="006B0570" w:rsidRDefault="006B0570" w:rsidP="00CE3C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81EDF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51421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Pr="00981E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Чл.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13 ал. </w:t>
      </w:r>
      <w:r w:rsidRPr="00981EDF">
        <w:rPr>
          <w:rFonts w:ascii="Times New Roman" w:hAnsi="Times New Roman" w:cs="Times New Roman"/>
          <w:b/>
          <w:bCs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81ED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се отмен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я</w:t>
      </w:r>
      <w:r w:rsidRPr="00981EDF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5E4C69FD" w14:textId="77777777" w:rsidR="006B0570" w:rsidRDefault="006B0570" w:rsidP="00CE3C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48AF50A" w14:textId="77777777" w:rsidR="006B0570" w:rsidRPr="00514211" w:rsidRDefault="00514211" w:rsidP="00CE3C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4211">
        <w:rPr>
          <w:rFonts w:ascii="Times New Roman" w:hAnsi="Times New Roman" w:cs="Times New Roman"/>
          <w:b/>
          <w:bCs/>
          <w:sz w:val="24"/>
          <w:szCs w:val="24"/>
          <w:u w:val="single"/>
        </w:rPr>
        <w:t>§</w:t>
      </w:r>
      <w:r w:rsidR="006B0570" w:rsidRPr="00514211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Pr="0051421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6B0570" w:rsidRPr="0051421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  заключителните  разпоредби се създава нова точка 13 както следва :</w:t>
      </w:r>
    </w:p>
    <w:p w14:paraId="51E74A36" w14:textId="77777777" w:rsidR="006B0570" w:rsidRPr="00514211" w:rsidRDefault="00514211" w:rsidP="00CE3C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14211">
        <w:rPr>
          <w:rFonts w:ascii="Times New Roman" w:hAnsi="Times New Roman" w:cs="Times New Roman"/>
          <w:sz w:val="24"/>
          <w:szCs w:val="24"/>
        </w:rPr>
        <w:t>„</w:t>
      </w:r>
      <w:r w:rsidR="006B0570" w:rsidRPr="00514211">
        <w:rPr>
          <w:rFonts w:ascii="Times New Roman" w:hAnsi="Times New Roman" w:cs="Times New Roman"/>
          <w:sz w:val="24"/>
          <w:szCs w:val="24"/>
        </w:rPr>
        <w:t>Наредбата за изменение и допълнение на Наредба №1 за осигуряване на обществения ред, спокойствието и сигурността на гражданите, за опазване на общинската собственост и околната среда, за безопасността на движение на територията на община Несебър, приета с решение № .............. от протокол № ......., влиза в сила в 3-дневен срок от деня на публикуването и´ на интернет страницата на Общински съвет – Несебър.</w:t>
      </w:r>
      <w:r w:rsidRPr="00514211">
        <w:rPr>
          <w:rFonts w:ascii="Times New Roman" w:hAnsi="Times New Roman" w:cs="Times New Roman"/>
          <w:sz w:val="24"/>
          <w:szCs w:val="24"/>
        </w:rPr>
        <w:t>“</w:t>
      </w:r>
    </w:p>
    <w:sectPr w:rsidR="006B0570" w:rsidRPr="00514211" w:rsidSect="00A32DCF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C3C"/>
    <w:multiLevelType w:val="hybridMultilevel"/>
    <w:tmpl w:val="B04244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B4C7C"/>
    <w:multiLevelType w:val="hybridMultilevel"/>
    <w:tmpl w:val="21EA81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0302D"/>
    <w:multiLevelType w:val="hybridMultilevel"/>
    <w:tmpl w:val="26DC2628"/>
    <w:lvl w:ilvl="0" w:tplc="F136258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66B7D"/>
    <w:multiLevelType w:val="hybridMultilevel"/>
    <w:tmpl w:val="933865D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1750E"/>
    <w:multiLevelType w:val="hybridMultilevel"/>
    <w:tmpl w:val="42287E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83A61"/>
    <w:multiLevelType w:val="hybridMultilevel"/>
    <w:tmpl w:val="D50259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D14D9A"/>
    <w:multiLevelType w:val="hybridMultilevel"/>
    <w:tmpl w:val="7760102A"/>
    <w:lvl w:ilvl="0" w:tplc="81ECD8D8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209266029">
    <w:abstractNumId w:val="3"/>
  </w:num>
  <w:num w:numId="2" w16cid:durableId="13963720">
    <w:abstractNumId w:val="6"/>
  </w:num>
  <w:num w:numId="3" w16cid:durableId="1178350495">
    <w:abstractNumId w:val="5"/>
  </w:num>
  <w:num w:numId="4" w16cid:durableId="722028051">
    <w:abstractNumId w:val="1"/>
  </w:num>
  <w:num w:numId="5" w16cid:durableId="316345273">
    <w:abstractNumId w:val="4"/>
  </w:num>
  <w:num w:numId="6" w16cid:durableId="2036226364">
    <w:abstractNumId w:val="0"/>
  </w:num>
  <w:num w:numId="7" w16cid:durableId="689914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2E"/>
    <w:rsid w:val="00024EDA"/>
    <w:rsid w:val="00040B61"/>
    <w:rsid w:val="000B08B6"/>
    <w:rsid w:val="0011099E"/>
    <w:rsid w:val="00176B2B"/>
    <w:rsid w:val="00180F1C"/>
    <w:rsid w:val="00185E2C"/>
    <w:rsid w:val="001E222D"/>
    <w:rsid w:val="00212759"/>
    <w:rsid w:val="00221174"/>
    <w:rsid w:val="00241A6D"/>
    <w:rsid w:val="00250AF4"/>
    <w:rsid w:val="00260EDF"/>
    <w:rsid w:val="00261E7A"/>
    <w:rsid w:val="00262210"/>
    <w:rsid w:val="00277E3F"/>
    <w:rsid w:val="002B6C2E"/>
    <w:rsid w:val="002C01E3"/>
    <w:rsid w:val="00342DA3"/>
    <w:rsid w:val="003E5FD2"/>
    <w:rsid w:val="00454F88"/>
    <w:rsid w:val="00462D98"/>
    <w:rsid w:val="00514211"/>
    <w:rsid w:val="00587191"/>
    <w:rsid w:val="00597ADE"/>
    <w:rsid w:val="005D551F"/>
    <w:rsid w:val="0061580E"/>
    <w:rsid w:val="0061734B"/>
    <w:rsid w:val="00647EC1"/>
    <w:rsid w:val="00651114"/>
    <w:rsid w:val="006A70D6"/>
    <w:rsid w:val="006B0570"/>
    <w:rsid w:val="006E58AA"/>
    <w:rsid w:val="007354F1"/>
    <w:rsid w:val="007E328E"/>
    <w:rsid w:val="007F2914"/>
    <w:rsid w:val="0080226C"/>
    <w:rsid w:val="00804231"/>
    <w:rsid w:val="0080711C"/>
    <w:rsid w:val="00822C2C"/>
    <w:rsid w:val="00847E53"/>
    <w:rsid w:val="008F066D"/>
    <w:rsid w:val="00902124"/>
    <w:rsid w:val="00981EDF"/>
    <w:rsid w:val="009F29EC"/>
    <w:rsid w:val="00A32DCF"/>
    <w:rsid w:val="00A70840"/>
    <w:rsid w:val="00A9337A"/>
    <w:rsid w:val="00AA32BB"/>
    <w:rsid w:val="00AE33D7"/>
    <w:rsid w:val="00AF283B"/>
    <w:rsid w:val="00B019F3"/>
    <w:rsid w:val="00B2786F"/>
    <w:rsid w:val="00B70881"/>
    <w:rsid w:val="00B911BD"/>
    <w:rsid w:val="00BB58F5"/>
    <w:rsid w:val="00BC4FCD"/>
    <w:rsid w:val="00C02B0A"/>
    <w:rsid w:val="00C12E43"/>
    <w:rsid w:val="00C53A38"/>
    <w:rsid w:val="00C82148"/>
    <w:rsid w:val="00C869C2"/>
    <w:rsid w:val="00C91883"/>
    <w:rsid w:val="00CE3CBC"/>
    <w:rsid w:val="00D032B5"/>
    <w:rsid w:val="00D31139"/>
    <w:rsid w:val="00D42D79"/>
    <w:rsid w:val="00D612FE"/>
    <w:rsid w:val="00D91AF7"/>
    <w:rsid w:val="00D948D7"/>
    <w:rsid w:val="00DD7F93"/>
    <w:rsid w:val="00DE7F8B"/>
    <w:rsid w:val="00E25D9C"/>
    <w:rsid w:val="00E718C5"/>
    <w:rsid w:val="00E76C5F"/>
    <w:rsid w:val="00E81590"/>
    <w:rsid w:val="00E83C29"/>
    <w:rsid w:val="00EB1BC1"/>
    <w:rsid w:val="00ED7F15"/>
    <w:rsid w:val="00F14E53"/>
    <w:rsid w:val="00F61682"/>
    <w:rsid w:val="00F911F1"/>
    <w:rsid w:val="00FD004E"/>
    <w:rsid w:val="00FF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E54B69"/>
  <w15:docId w15:val="{29B86AFB-6B04-414B-A377-AC3EE2EF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83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3C29"/>
    <w:pPr>
      <w:ind w:left="720"/>
    </w:pPr>
  </w:style>
  <w:style w:type="paragraph" w:styleId="a4">
    <w:name w:val="Balloon Text"/>
    <w:basedOn w:val="a"/>
    <w:link w:val="a5"/>
    <w:uiPriority w:val="99"/>
    <w:semiHidden/>
    <w:rsid w:val="00DD7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uiPriority w:val="99"/>
    <w:semiHidden/>
    <w:locked/>
    <w:rsid w:val="00DD7F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Computerone</cp:lastModifiedBy>
  <cp:revision>2</cp:revision>
  <cp:lastPrinted>2026-03-04T13:48:00Z</cp:lastPrinted>
  <dcterms:created xsi:type="dcterms:W3CDTF">2026-03-18T06:48:00Z</dcterms:created>
  <dcterms:modified xsi:type="dcterms:W3CDTF">2026-03-18T06:48:00Z</dcterms:modified>
</cp:coreProperties>
</file>