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  <Override PartName="/_xmlsignatures/sig6.xml" ContentType="application/vnd.openxmlformats-package.digital-signature-xmlsignature+xml"/>
  <Override PartName="/_xmlsignatures/sig7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7AE9" w:rsidRPr="004D3ED4" w:rsidRDefault="001A7AE9" w:rsidP="00D137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</w:pPr>
      <w:r w:rsidRPr="004D3ED4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>МИНИСТЕРСТВО НА ЗЕМЕДЕЛИЕТО</w:t>
      </w:r>
      <w:r w:rsidR="000318C9">
        <w:rPr>
          <w:rFonts w:ascii="Times New Roman" w:eastAsia="PMingLiU" w:hAnsi="Times New Roman" w:cs="Times New Roman"/>
          <w:b/>
          <w:sz w:val="28"/>
          <w:szCs w:val="24"/>
          <w:shd w:val="clear" w:color="auto" w:fill="FEFEFE"/>
          <w:lang w:eastAsia="en-US"/>
        </w:rPr>
        <w:t xml:space="preserve"> И ХРАНИТЕ</w:t>
      </w:r>
    </w:p>
    <w:p w:rsidR="004D3ED4" w:rsidRDefault="00A4663F" w:rsidP="00D13774">
      <w:pPr>
        <w:autoSpaceDE w:val="0"/>
        <w:autoSpaceDN w:val="0"/>
        <w:adjustRightInd w:val="0"/>
        <w:spacing w:after="0" w:line="360" w:lineRule="auto"/>
        <w:ind w:left="6372" w:firstLine="1850"/>
        <w:jc w:val="center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Проект</w:t>
      </w:r>
    </w:p>
    <w:p w:rsidR="00B344DA" w:rsidRPr="00E51828" w:rsidRDefault="00D13774" w:rsidP="005D5438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Наредба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за</w:t>
      </w:r>
      <w:r w:rsidR="0075608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89501D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изменение и 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допълнение</w:t>
      </w:r>
      <w:r w:rsidR="005D543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val="en-US" w:eastAsia="en-US"/>
        </w:rPr>
        <w:t xml:space="preserve"> </w:t>
      </w:r>
      <w:r w:rsidR="005D5438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на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Наредба 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№ 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6 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от</w:t>
      </w:r>
      <w:r w:rsidR="000318C9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2023 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>г.</w:t>
      </w:r>
      <w:r w:rsidR="0036451B">
        <w:rPr>
          <w:rFonts w:ascii="Times New Roman" w:eastAsia="PMingLiU" w:hAnsi="Times New Roman" w:cs="Times New Roman"/>
          <w:b/>
          <w:sz w:val="24"/>
          <w:szCs w:val="24"/>
          <w:shd w:val="clear" w:color="auto" w:fill="FEFEFE"/>
          <w:lang w:eastAsia="en-US"/>
        </w:rPr>
        <w:t xml:space="preserve"> 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за условията и реда за прилагане на интервенция</w:t>
      </w:r>
      <w:r w:rsidR="00A266BA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та</w:t>
      </w:r>
      <w:r w:rsidR="001A7AE9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„Плащания за земеделски земи в зони от Натура 2000”</w:t>
      </w:r>
      <w:r w:rsidR="00A266BA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,</w:t>
      </w:r>
      <w:r w:rsidR="00A266BA" w:rsidRPr="004D3ED4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A266BA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включена в Стратегическия план за развитие на земеделието и селските райони на Република Бъл</w:t>
      </w:r>
      <w:r w:rsidR="007622C8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гария за периода 2023 – 2027 г.</w:t>
      </w:r>
      <w:r w:rsidR="005D5438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5D5438" w:rsidRPr="00E5182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(</w:t>
      </w:r>
      <w:proofErr w:type="spellStart"/>
      <w:r w:rsidRPr="00E5182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обн</w:t>
      </w:r>
      <w:proofErr w:type="spellEnd"/>
      <w:r w:rsidRPr="00E5182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., </w:t>
      </w:r>
      <w:r w:rsidR="005D5438" w:rsidRPr="00E5182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ДВ, бр. </w:t>
      </w:r>
      <w:r w:rsidR="00A965C6" w:rsidRPr="00E5182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48 от 2023 г.</w:t>
      </w:r>
      <w:r w:rsidR="00FD5FB3" w:rsidRPr="00E5182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; доп</w:t>
      </w:r>
      <w:r w:rsidR="00FD5FB3" w:rsidRPr="00E51828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.</w:t>
      </w:r>
      <w:r w:rsidR="00400003" w:rsidRPr="00E51828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, </w:t>
      </w:r>
      <w:r w:rsidR="00FD5FB3" w:rsidRPr="00E51828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бр.</w:t>
      </w:r>
      <w:r w:rsidR="005B1932" w:rsidRPr="00E51828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FD5FB3" w:rsidRPr="00E51828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41 от 2024</w:t>
      </w:r>
      <w:r w:rsidR="005B1932" w:rsidRPr="00E51828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FD5FB3" w:rsidRPr="00E51828">
        <w:rPr>
          <w:rFonts w:ascii="Times New Roman" w:eastAsia="PMingLiU" w:hAnsi="Times New Roman" w:cs="Times New Roman"/>
          <w:bCs/>
          <w:sz w:val="24"/>
          <w:szCs w:val="24"/>
          <w:highlight w:val="white"/>
          <w:shd w:val="clear" w:color="auto" w:fill="FEFEFE"/>
          <w:lang w:eastAsia="en-US"/>
        </w:rPr>
        <w:t>г.</w:t>
      </w:r>
      <w:r w:rsidR="00AE262C" w:rsidRPr="00E51828">
        <w:rPr>
          <w:rFonts w:ascii="Times New Roman" w:eastAsia="PMingLiU" w:hAnsi="Times New Roman" w:cs="Times New Roman"/>
          <w:bCs/>
          <w:sz w:val="24"/>
          <w:szCs w:val="24"/>
          <w:shd w:val="clear" w:color="auto" w:fill="FEFEFE"/>
          <w:lang w:eastAsia="en-US"/>
        </w:rPr>
        <w:t>;</w:t>
      </w:r>
      <w:r w:rsidR="00E82A57" w:rsidRPr="00E51828">
        <w:rPr>
          <w:rFonts w:ascii="Times New Roman" w:hAnsi="Times New Roman" w:cs="Times New Roman"/>
          <w:i/>
          <w:iCs/>
          <w:color w:val="000000"/>
          <w:sz w:val="24"/>
          <w:szCs w:val="24"/>
          <w:lang w:eastAsia="en-US"/>
        </w:rPr>
        <w:t xml:space="preserve"> </w:t>
      </w:r>
      <w:r w:rsidR="00E82A57" w:rsidRPr="00E51828">
        <w:rPr>
          <w:rFonts w:ascii="Times New Roman" w:eastAsia="PMingLiU" w:hAnsi="Times New Roman" w:cs="Times New Roman"/>
          <w:bCs/>
          <w:iCs/>
          <w:sz w:val="24"/>
          <w:szCs w:val="24"/>
          <w:highlight w:val="white"/>
          <w:shd w:val="clear" w:color="auto" w:fill="FEFEFE"/>
          <w:lang w:eastAsia="en-US"/>
        </w:rPr>
        <w:t>бр.</w:t>
      </w:r>
      <w:r w:rsidR="00D70F35" w:rsidRPr="00E51828">
        <w:rPr>
          <w:rFonts w:ascii="Times New Roman" w:eastAsia="PMingLiU" w:hAnsi="Times New Roman" w:cs="Times New Roman"/>
          <w:bCs/>
          <w:iCs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E82A57" w:rsidRPr="00E51828">
        <w:rPr>
          <w:rFonts w:ascii="Times New Roman" w:eastAsia="PMingLiU" w:hAnsi="Times New Roman" w:cs="Times New Roman"/>
          <w:bCs/>
          <w:iCs/>
          <w:sz w:val="24"/>
          <w:szCs w:val="24"/>
          <w:highlight w:val="white"/>
          <w:shd w:val="clear" w:color="auto" w:fill="FEFEFE"/>
          <w:lang w:eastAsia="en-US"/>
        </w:rPr>
        <w:t>16 и бр.</w:t>
      </w:r>
      <w:r w:rsidR="00D70F35" w:rsidRPr="00E51828">
        <w:rPr>
          <w:rFonts w:ascii="Times New Roman" w:eastAsia="PMingLiU" w:hAnsi="Times New Roman" w:cs="Times New Roman"/>
          <w:bCs/>
          <w:iCs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E82A57" w:rsidRPr="00E51828">
        <w:rPr>
          <w:rFonts w:ascii="Times New Roman" w:eastAsia="PMingLiU" w:hAnsi="Times New Roman" w:cs="Times New Roman"/>
          <w:bCs/>
          <w:iCs/>
          <w:sz w:val="24"/>
          <w:szCs w:val="24"/>
          <w:highlight w:val="white"/>
          <w:shd w:val="clear" w:color="auto" w:fill="FEFEFE"/>
          <w:lang w:eastAsia="en-US"/>
        </w:rPr>
        <w:t>106 от 2025</w:t>
      </w:r>
      <w:r w:rsidR="00D70F35" w:rsidRPr="00E51828">
        <w:rPr>
          <w:rFonts w:ascii="Times New Roman" w:eastAsia="PMingLiU" w:hAnsi="Times New Roman" w:cs="Times New Roman"/>
          <w:bCs/>
          <w:iCs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E82A57" w:rsidRPr="00E51828">
        <w:rPr>
          <w:rFonts w:ascii="Times New Roman" w:eastAsia="PMingLiU" w:hAnsi="Times New Roman" w:cs="Times New Roman"/>
          <w:bCs/>
          <w:iCs/>
          <w:sz w:val="24"/>
          <w:szCs w:val="24"/>
          <w:highlight w:val="white"/>
          <w:shd w:val="clear" w:color="auto" w:fill="FEFEFE"/>
          <w:lang w:eastAsia="en-US"/>
        </w:rPr>
        <w:t>г</w:t>
      </w:r>
      <w:r w:rsidR="00E82A57" w:rsidRPr="00E51828">
        <w:rPr>
          <w:rFonts w:ascii="Times New Roman" w:eastAsia="PMingLiU" w:hAnsi="Times New Roman" w:cs="Times New Roman"/>
          <w:bCs/>
          <w:i/>
          <w:iCs/>
          <w:sz w:val="24"/>
          <w:szCs w:val="24"/>
          <w:highlight w:val="white"/>
          <w:shd w:val="clear" w:color="auto" w:fill="FEFEFE"/>
          <w:lang w:eastAsia="en-US"/>
        </w:rPr>
        <w:t>.</w:t>
      </w:r>
      <w:r w:rsidR="005D5438" w:rsidRPr="00E51828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)</w:t>
      </w:r>
    </w:p>
    <w:p w:rsidR="00F425F6" w:rsidRDefault="00F425F6" w:rsidP="00DF33A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:rsidR="00BB13F1" w:rsidRPr="00F425F6" w:rsidRDefault="00F425F6" w:rsidP="0099208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F425F6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§ </w:t>
      </w:r>
      <w:r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1</w:t>
      </w:r>
      <w:r w:rsidRPr="00F425F6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.</w:t>
      </w:r>
      <w:r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892E69" w:rsidRPr="00892E6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В</w:t>
      </w:r>
      <w:r w:rsidR="00892E6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F4693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</w:t>
      </w:r>
      <w:r w:rsidR="00A4663F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риложение № 1 към чл. 1, ал. 2</w:t>
      </w:r>
      <w:r w:rsidR="0099208D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,</w:t>
      </w:r>
      <w:r w:rsidRPr="00F425F6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D10E5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в</w:t>
      </w:r>
      <w:r w:rsidR="00A4663F" w:rsidRPr="00F5478F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736DAC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Т</w:t>
      </w:r>
      <w:r w:rsidR="00892E69" w:rsidRPr="00F5478F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аблица </w:t>
      </w:r>
      <w:r w:rsidR="00A4663F" w:rsidRPr="00F5478F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№ </w:t>
      </w:r>
      <w:r w:rsidR="00892E69" w:rsidRPr="00F5478F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2</w:t>
      </w:r>
      <w:r w:rsidRPr="00F5478F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D70F35" w:rsidRPr="00D70F3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„Максимален размер на компенсаторни плащания по защитени зони по Директива 92/43/ЕИО – за земеделски земи, евро/ха“</w:t>
      </w:r>
      <w:r w:rsidR="00D70F3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</w:t>
      </w:r>
      <w:r w:rsidR="00C35105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накрая </w:t>
      </w:r>
      <w:r w:rsidR="00892E6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се </w:t>
      </w:r>
      <w:r w:rsidR="0099208D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създава ред</w:t>
      </w:r>
      <w:r w:rsidR="00A965C6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:</w:t>
      </w:r>
    </w:p>
    <w:p w:rsidR="002E6210" w:rsidRDefault="00A965C6" w:rsidP="0018574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t>„</w:t>
      </w:r>
    </w:p>
    <w:tbl>
      <w:tblPr>
        <w:tblW w:w="674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0"/>
        <w:gridCol w:w="1959"/>
        <w:gridCol w:w="907"/>
        <w:gridCol w:w="907"/>
        <w:gridCol w:w="907"/>
      </w:tblGrid>
      <w:tr w:rsidR="0099208D" w:rsidRPr="002E6210" w:rsidTr="0099208D">
        <w:trPr>
          <w:trHeight w:val="300"/>
          <w:jc w:val="center"/>
        </w:trPr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08D" w:rsidRPr="00E82A57" w:rsidRDefault="0099208D" w:rsidP="0099208D">
            <w:pP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</w:pPr>
            <w:r w:rsidRPr="00E82A57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  <w:t>BG0000636</w:t>
            </w:r>
          </w:p>
        </w:tc>
        <w:tc>
          <w:tcPr>
            <w:tcW w:w="1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208D" w:rsidRPr="00E82A57" w:rsidRDefault="0099208D" w:rsidP="0099208D">
            <w:pP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</w:pPr>
            <w:r w:rsidRPr="00E82A57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  <w:t>Ниска Рила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08D" w:rsidRPr="00E82A57" w:rsidRDefault="0099208D" w:rsidP="0099208D">
            <w:pP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</w:pPr>
            <w:r w:rsidRPr="00E82A57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  <w:t>22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08D" w:rsidRPr="00E82A57" w:rsidRDefault="0099208D" w:rsidP="0099208D">
            <w:pP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</w:pPr>
            <w:r w:rsidRPr="00E82A57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  <w:t>0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9208D" w:rsidRPr="00E82A57" w:rsidRDefault="0099208D" w:rsidP="0099208D">
            <w:pPr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</w:pPr>
            <w:r w:rsidRPr="00E82A57">
              <w:rPr>
                <w:rFonts w:ascii="Times New Roman" w:eastAsia="PMingLiU" w:hAnsi="Times New Roman" w:cs="Times New Roman"/>
                <w:sz w:val="24"/>
                <w:szCs w:val="24"/>
                <w:highlight w:val="white"/>
                <w:shd w:val="clear" w:color="auto" w:fill="FEFEFE"/>
                <w:lang w:eastAsia="en-US"/>
              </w:rPr>
              <w:t>0</w:t>
            </w:r>
          </w:p>
        </w:tc>
      </w:tr>
    </w:tbl>
    <w:p w:rsidR="00176977" w:rsidRPr="006A04C4" w:rsidRDefault="006A04C4" w:rsidP="00DF33A7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t>“</w:t>
      </w:r>
    </w:p>
    <w:p w:rsidR="0099208D" w:rsidRDefault="0099208D" w:rsidP="00E82A5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99208D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§ </w:t>
      </w:r>
      <w:r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2</w:t>
      </w:r>
      <w:r w:rsidRPr="0099208D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.</w:t>
      </w:r>
      <w:r w:rsidRPr="0099208D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E82A57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Приложение № 2 към чл. 5, ал. 2</w:t>
      </w:r>
      <w:r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се </w:t>
      </w:r>
      <w:r w:rsidR="00CF73BF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из</w:t>
      </w:r>
      <w:r w:rsidR="009516E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меня </w:t>
      </w:r>
      <w:r w:rsidR="00AB674A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така</w:t>
      </w:r>
      <w:r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:</w:t>
      </w:r>
    </w:p>
    <w:p w:rsidR="009516E9" w:rsidRDefault="009516E9" w:rsidP="009516E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t>„</w:t>
      </w:r>
    </w:p>
    <w:p w:rsidR="009516E9" w:rsidRPr="009516E9" w:rsidRDefault="009516E9" w:rsidP="009516E9">
      <w:pPr>
        <w:autoSpaceDE w:val="0"/>
        <w:autoSpaceDN w:val="0"/>
        <w:adjustRightInd w:val="0"/>
        <w:spacing w:after="0" w:line="360" w:lineRule="auto"/>
        <w:ind w:left="2831" w:firstLine="709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Базови изисквания</w:t>
      </w:r>
    </w:p>
    <w:p w:rsidR="009516E9" w:rsidRPr="009516E9" w:rsidRDefault="009516E9" w:rsidP="009516E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1. Постоянно затревени площи</w:t>
      </w:r>
    </w:p>
    <w:p w:rsidR="009516E9" w:rsidRPr="009516E9" w:rsidRDefault="009516E9" w:rsidP="009516E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а) ДЗЕС 1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, </w:t>
      </w: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утв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ърден по реда на чл. 55 от ЗПЗП</w:t>
      </w:r>
      <w:r w:rsidR="000E21F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:rsidR="009516E9" w:rsidRPr="009516E9" w:rsidRDefault="009516E9" w:rsidP="009516E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б) ДЗЕС 8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утвърден по реда на чл. 55 от ЗПЗП</w:t>
      </w:r>
      <w:r w:rsidR="000E21F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;</w:t>
      </w:r>
    </w:p>
    <w:p w:rsidR="009516E9" w:rsidRPr="009516E9" w:rsidRDefault="009516E9" w:rsidP="009516E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в) ДЗЕС 9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утв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ърден по реда на чл. 55 от ЗПЗП</w:t>
      </w: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:rsidR="009516E9" w:rsidRPr="009516E9" w:rsidRDefault="009516E9" w:rsidP="009516E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2. Обработваеми земи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- </w:t>
      </w: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ДЗЕС 8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утв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ърден по реда на чл. 55 от ЗПЗП</w:t>
      </w: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:rsidR="00D13774" w:rsidRDefault="009516E9" w:rsidP="009516E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</w:pP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3. Трайни насаждения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- </w:t>
      </w: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ДЗЕС 8</w:t>
      </w:r>
      <w:r w:rsidR="000E21F8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,</w:t>
      </w: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 xml:space="preserve"> утв</w:t>
      </w:r>
      <w:r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ърден по реда на чл. 55 от ЗПЗП</w:t>
      </w:r>
      <w:r w:rsidRPr="009516E9">
        <w:rPr>
          <w:rFonts w:ascii="Times New Roman" w:eastAsia="PMingLiU" w:hAnsi="Times New Roman" w:cs="Times New Roman"/>
          <w:sz w:val="24"/>
          <w:szCs w:val="24"/>
          <w:shd w:val="clear" w:color="auto" w:fill="FEFEFE"/>
          <w:lang w:eastAsia="en-US"/>
        </w:rPr>
        <w:t>.</w:t>
      </w:r>
    </w:p>
    <w:p w:rsidR="009516E9" w:rsidRPr="006A04C4" w:rsidRDefault="009516E9" w:rsidP="009516E9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pacing w:val="70"/>
          <w:sz w:val="24"/>
          <w:szCs w:val="24"/>
          <w:lang w:eastAsia="en-US"/>
        </w:rPr>
        <w:t>“</w:t>
      </w:r>
    </w:p>
    <w:p w:rsidR="009516E9" w:rsidRPr="0036451B" w:rsidRDefault="009516E9" w:rsidP="009516E9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</w:p>
    <w:p w:rsidR="0024720D" w:rsidRDefault="0010047C" w:rsidP="0068741B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</w:pPr>
      <w:r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З</w:t>
      </w:r>
      <w:r w:rsidR="0024720D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аключителн</w:t>
      </w:r>
      <w:r w:rsidR="0099208D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а</w:t>
      </w:r>
      <w:r w:rsidR="0024720D" w:rsidRPr="004D3ED4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разпоредб</w:t>
      </w:r>
      <w:r w:rsidR="0099208D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а</w:t>
      </w:r>
      <w:bookmarkStart w:id="0" w:name="_GoBack"/>
      <w:bookmarkEnd w:id="0"/>
    </w:p>
    <w:p w:rsidR="009516E9" w:rsidRDefault="009516E9" w:rsidP="00687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</w:pPr>
    </w:p>
    <w:p w:rsidR="0024720D" w:rsidRPr="00461BC9" w:rsidRDefault="0024720D" w:rsidP="006874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</w:pPr>
      <w:r w:rsidRPr="00461BC9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§</w:t>
      </w:r>
      <w:r w:rsidR="004D3ED4" w:rsidRPr="00461BC9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 xml:space="preserve"> </w:t>
      </w:r>
      <w:r w:rsidR="009516E9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3</w:t>
      </w:r>
      <w:r w:rsidRPr="00461BC9">
        <w:rPr>
          <w:rFonts w:ascii="Times New Roman" w:eastAsia="PMingLiU" w:hAnsi="Times New Roman" w:cs="Times New Roman"/>
          <w:b/>
          <w:sz w:val="24"/>
          <w:szCs w:val="24"/>
          <w:highlight w:val="white"/>
          <w:shd w:val="clear" w:color="auto" w:fill="FEFEFE"/>
          <w:lang w:eastAsia="en-US"/>
        </w:rPr>
        <w:t>.</w:t>
      </w:r>
      <w:r w:rsidRPr="00461BC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 xml:space="preserve"> Наредбата влиза в сила от деня на обна</w:t>
      </w:r>
      <w:r w:rsidR="00BB13F1" w:rsidRPr="00461BC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родването ѝ в „Държавен вестник“</w:t>
      </w:r>
      <w:r w:rsidRPr="00461BC9">
        <w:rPr>
          <w:rFonts w:ascii="Times New Roman" w:eastAsia="PMingLiU" w:hAnsi="Times New Roman" w:cs="Times New Roman"/>
          <w:sz w:val="24"/>
          <w:szCs w:val="24"/>
          <w:highlight w:val="white"/>
          <w:shd w:val="clear" w:color="auto" w:fill="FEFEFE"/>
          <w:lang w:eastAsia="en-US"/>
        </w:rPr>
        <w:t>.</w:t>
      </w:r>
    </w:p>
    <w:p w:rsidR="0089501D" w:rsidRPr="00DF33A7" w:rsidRDefault="0089501D" w:rsidP="0068741B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:rsidR="00DF33A7" w:rsidRPr="00DF33A7" w:rsidRDefault="00DF33A7" w:rsidP="0068741B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caps/>
          <w:sz w:val="24"/>
          <w:szCs w:val="24"/>
          <w:lang w:eastAsia="en-US"/>
        </w:rPr>
      </w:pPr>
    </w:p>
    <w:p w:rsidR="00024DE7" w:rsidRPr="00D13774" w:rsidRDefault="00E51828" w:rsidP="009516E9">
      <w:pPr>
        <w:tabs>
          <w:tab w:val="center" w:pos="4320"/>
          <w:tab w:val="right" w:pos="8640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caps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.75pt">
            <v:imagedata r:id="rId8" o:title=""/>
            <o:lock v:ext="edit" ungrouping="t" rotation="t" cropping="t" verticies="t" text="t" grouping="t"/>
            <o:signatureline v:ext="edit" id="{F89499D0-BD0F-4A9B-A203-67DE596C510B}" provid="{00000000-0000-0000-0000-000000000000}" o:suggestedsigner="Д-Р ГЕОРГИ ТАХОВ" o:suggestedsigner2="Министър" issignatureline="t"/>
          </v:shape>
        </w:pict>
      </w:r>
    </w:p>
    <w:sectPr w:rsidR="00024DE7" w:rsidRPr="00D13774" w:rsidSect="00DF33A7">
      <w:footerReference w:type="default" r:id="rId9"/>
      <w:headerReference w:type="first" r:id="rId10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C1CA993" w16cid:durableId="27DDBCE9"/>
  <w16cid:commentId w16cid:paraId="254B307D" w16cid:durableId="27DDBCEA"/>
  <w16cid:commentId w16cid:paraId="228695AC" w16cid:durableId="27DDBCEB"/>
  <w16cid:commentId w16cid:paraId="00CCE083" w16cid:durableId="27DDBCF1"/>
  <w16cid:commentId w16cid:paraId="05EAA083" w16cid:durableId="27DDBCF2"/>
  <w16cid:commentId w16cid:paraId="4CE7C730" w16cid:durableId="27DDBCF3"/>
  <w16cid:commentId w16cid:paraId="24198773" w16cid:durableId="27DDBC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2615" w:rsidRDefault="00582615">
      <w:pPr>
        <w:spacing w:after="0" w:line="240" w:lineRule="auto"/>
      </w:pPr>
      <w:r>
        <w:separator/>
      </w:r>
    </w:p>
  </w:endnote>
  <w:endnote w:type="continuationSeparator" w:id="0">
    <w:p w:rsidR="00582615" w:rsidRDefault="00582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41007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0"/>
        <w:szCs w:val="20"/>
      </w:rPr>
    </w:sdtEndPr>
    <w:sdtContent>
      <w:p w:rsidR="00176977" w:rsidRPr="002919FB" w:rsidRDefault="00176977">
        <w:pPr>
          <w:pStyle w:val="Foot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919F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919F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919F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9516E9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2919F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2615" w:rsidRDefault="00582615">
      <w:pPr>
        <w:spacing w:after="0" w:line="240" w:lineRule="auto"/>
      </w:pPr>
      <w:r>
        <w:separator/>
      </w:r>
    </w:p>
  </w:footnote>
  <w:footnote w:type="continuationSeparator" w:id="0">
    <w:p w:rsidR="00582615" w:rsidRDefault="00582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6977" w:rsidRPr="004D3ED4" w:rsidRDefault="00176977" w:rsidP="002919FB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rPr>
        <w:rFonts w:ascii="Times New Roman" w:eastAsia="Times New Roman" w:hAnsi="Times New Roman" w:cs="Times New Roman"/>
        <w:sz w:val="20"/>
        <w:szCs w:val="20"/>
      </w:rPr>
    </w:pPr>
    <w:r w:rsidRPr="004D3ED4">
      <w:rPr>
        <w:rFonts w:ascii="Times New Roman" w:eastAsia="Times New Roman" w:hAnsi="Times New Roman" w:cs="Times New Roman"/>
        <w:sz w:val="20"/>
        <w:szCs w:val="20"/>
      </w:rPr>
      <w:t>Класификация на информацията:</w:t>
    </w:r>
  </w:p>
  <w:p w:rsidR="00176977" w:rsidRDefault="00176977" w:rsidP="002919FB">
    <w:pPr>
      <w:pStyle w:val="Header"/>
      <w:jc w:val="right"/>
      <w:rPr>
        <w:rFonts w:ascii="Times New Roman" w:eastAsia="Times New Roman" w:hAnsi="Times New Roman" w:cs="Times New Roman"/>
        <w:bCs/>
        <w:sz w:val="20"/>
        <w:szCs w:val="20"/>
        <w:lang w:val="en-US"/>
      </w:rPr>
    </w:pPr>
    <w:r w:rsidRPr="004D3ED4">
      <w:rPr>
        <w:rFonts w:ascii="Times New Roman" w:eastAsia="Times New Roman" w:hAnsi="Times New Roman" w:cs="Times New Roman"/>
        <w:bCs/>
        <w:sz w:val="20"/>
        <w:szCs w:val="20"/>
      </w:rPr>
      <w:t>Ниво 0, TLP-</w:t>
    </w:r>
    <w:r w:rsidRPr="004D3ED4">
      <w:rPr>
        <w:rFonts w:ascii="Times New Roman" w:eastAsia="Times New Roman" w:hAnsi="Times New Roman" w:cs="Times New Roman"/>
        <w:bCs/>
        <w:sz w:val="20"/>
        <w:szCs w:val="20"/>
        <w:lang w:val="en-US"/>
      </w:rPr>
      <w:t>WHITE</w:t>
    </w:r>
  </w:p>
  <w:p w:rsidR="00176977" w:rsidRPr="004D3ED4" w:rsidRDefault="00176977" w:rsidP="002919FB">
    <w:pPr>
      <w:pStyle w:val="Header"/>
      <w:jc w:val="righ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40736"/>
    <w:multiLevelType w:val="hybridMultilevel"/>
    <w:tmpl w:val="DA1ACEC0"/>
    <w:lvl w:ilvl="0" w:tplc="05F871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80850D6"/>
    <w:multiLevelType w:val="hybridMultilevel"/>
    <w:tmpl w:val="AC6AD9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C12BD"/>
    <w:multiLevelType w:val="hybridMultilevel"/>
    <w:tmpl w:val="4E4C18FA"/>
    <w:lvl w:ilvl="0" w:tplc="DB2A86D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2D1"/>
    <w:rsid w:val="000051A4"/>
    <w:rsid w:val="00007452"/>
    <w:rsid w:val="0001278A"/>
    <w:rsid w:val="000129FD"/>
    <w:rsid w:val="00015FAE"/>
    <w:rsid w:val="0002426C"/>
    <w:rsid w:val="00024DE7"/>
    <w:rsid w:val="00025489"/>
    <w:rsid w:val="000318B8"/>
    <w:rsid w:val="000318C9"/>
    <w:rsid w:val="000370D6"/>
    <w:rsid w:val="00044C04"/>
    <w:rsid w:val="00061FA9"/>
    <w:rsid w:val="0007043F"/>
    <w:rsid w:val="00074887"/>
    <w:rsid w:val="00075304"/>
    <w:rsid w:val="00077DA3"/>
    <w:rsid w:val="0008212E"/>
    <w:rsid w:val="000907B2"/>
    <w:rsid w:val="00097389"/>
    <w:rsid w:val="000A2A3F"/>
    <w:rsid w:val="000B418C"/>
    <w:rsid w:val="000B4A02"/>
    <w:rsid w:val="000B54BB"/>
    <w:rsid w:val="000B78C5"/>
    <w:rsid w:val="000C1C2C"/>
    <w:rsid w:val="000C4ABD"/>
    <w:rsid w:val="000D0458"/>
    <w:rsid w:val="000D4833"/>
    <w:rsid w:val="000D4B0B"/>
    <w:rsid w:val="000D5316"/>
    <w:rsid w:val="000E1C72"/>
    <w:rsid w:val="000E21F8"/>
    <w:rsid w:val="000E44BB"/>
    <w:rsid w:val="0010047C"/>
    <w:rsid w:val="00103739"/>
    <w:rsid w:val="00106CA9"/>
    <w:rsid w:val="001167F2"/>
    <w:rsid w:val="001317CA"/>
    <w:rsid w:val="00135733"/>
    <w:rsid w:val="001411B3"/>
    <w:rsid w:val="00150C21"/>
    <w:rsid w:val="001526E3"/>
    <w:rsid w:val="00152C78"/>
    <w:rsid w:val="0015791C"/>
    <w:rsid w:val="00160E54"/>
    <w:rsid w:val="00162C43"/>
    <w:rsid w:val="00167683"/>
    <w:rsid w:val="00170E75"/>
    <w:rsid w:val="0017311F"/>
    <w:rsid w:val="00176977"/>
    <w:rsid w:val="00181F17"/>
    <w:rsid w:val="0018574B"/>
    <w:rsid w:val="00186713"/>
    <w:rsid w:val="001876E8"/>
    <w:rsid w:val="0018795B"/>
    <w:rsid w:val="001A01F5"/>
    <w:rsid w:val="001A7AE9"/>
    <w:rsid w:val="001B0BAB"/>
    <w:rsid w:val="001C04E2"/>
    <w:rsid w:val="001C1DAD"/>
    <w:rsid w:val="001C434F"/>
    <w:rsid w:val="001C4AC8"/>
    <w:rsid w:val="001C7D4B"/>
    <w:rsid w:val="001D32FB"/>
    <w:rsid w:val="001D525B"/>
    <w:rsid w:val="001D5839"/>
    <w:rsid w:val="001D5A62"/>
    <w:rsid w:val="001E1A30"/>
    <w:rsid w:val="001E2B6E"/>
    <w:rsid w:val="001E51F4"/>
    <w:rsid w:val="001F28C7"/>
    <w:rsid w:val="001F5A8C"/>
    <w:rsid w:val="001F6140"/>
    <w:rsid w:val="0020465C"/>
    <w:rsid w:val="00232CF8"/>
    <w:rsid w:val="00236AF2"/>
    <w:rsid w:val="00237D73"/>
    <w:rsid w:val="00240CAA"/>
    <w:rsid w:val="0024720D"/>
    <w:rsid w:val="002476FC"/>
    <w:rsid w:val="00252684"/>
    <w:rsid w:val="0025509A"/>
    <w:rsid w:val="00256148"/>
    <w:rsid w:val="00263BD2"/>
    <w:rsid w:val="002665EC"/>
    <w:rsid w:val="002743CC"/>
    <w:rsid w:val="0028033C"/>
    <w:rsid w:val="002821FD"/>
    <w:rsid w:val="0028562A"/>
    <w:rsid w:val="002861C5"/>
    <w:rsid w:val="00291368"/>
    <w:rsid w:val="0029153A"/>
    <w:rsid w:val="0029189F"/>
    <w:rsid w:val="002919FB"/>
    <w:rsid w:val="00295AC7"/>
    <w:rsid w:val="00295EF4"/>
    <w:rsid w:val="002A7226"/>
    <w:rsid w:val="002B1B3B"/>
    <w:rsid w:val="002B314D"/>
    <w:rsid w:val="002C15A2"/>
    <w:rsid w:val="002C27AB"/>
    <w:rsid w:val="002C476D"/>
    <w:rsid w:val="002C4D89"/>
    <w:rsid w:val="002D4182"/>
    <w:rsid w:val="002D4CB8"/>
    <w:rsid w:val="002D58B1"/>
    <w:rsid w:val="002D6CCC"/>
    <w:rsid w:val="002E19C7"/>
    <w:rsid w:val="002E3611"/>
    <w:rsid w:val="002E5D88"/>
    <w:rsid w:val="002E6210"/>
    <w:rsid w:val="00301F7B"/>
    <w:rsid w:val="00322E63"/>
    <w:rsid w:val="003238DA"/>
    <w:rsid w:val="003247A6"/>
    <w:rsid w:val="003252D7"/>
    <w:rsid w:val="00347820"/>
    <w:rsid w:val="003504F6"/>
    <w:rsid w:val="003505C9"/>
    <w:rsid w:val="0035766C"/>
    <w:rsid w:val="00360665"/>
    <w:rsid w:val="0036451B"/>
    <w:rsid w:val="0036723C"/>
    <w:rsid w:val="00367A9E"/>
    <w:rsid w:val="003731C0"/>
    <w:rsid w:val="003902B9"/>
    <w:rsid w:val="0039667E"/>
    <w:rsid w:val="00396AF1"/>
    <w:rsid w:val="003A701A"/>
    <w:rsid w:val="003B3B6C"/>
    <w:rsid w:val="003B3FF5"/>
    <w:rsid w:val="003B4D14"/>
    <w:rsid w:val="003B7C31"/>
    <w:rsid w:val="003C2A7E"/>
    <w:rsid w:val="003C34A3"/>
    <w:rsid w:val="003C5D91"/>
    <w:rsid w:val="003D4582"/>
    <w:rsid w:val="003D68C2"/>
    <w:rsid w:val="003D7824"/>
    <w:rsid w:val="003E125D"/>
    <w:rsid w:val="003E17F1"/>
    <w:rsid w:val="003E2E14"/>
    <w:rsid w:val="003F6FB7"/>
    <w:rsid w:val="00400003"/>
    <w:rsid w:val="00420183"/>
    <w:rsid w:val="00421714"/>
    <w:rsid w:val="00421AF8"/>
    <w:rsid w:val="00443544"/>
    <w:rsid w:val="00443724"/>
    <w:rsid w:val="00447F4C"/>
    <w:rsid w:val="00453960"/>
    <w:rsid w:val="00461BC9"/>
    <w:rsid w:val="00464615"/>
    <w:rsid w:val="00472C46"/>
    <w:rsid w:val="00474169"/>
    <w:rsid w:val="00475884"/>
    <w:rsid w:val="00476BC2"/>
    <w:rsid w:val="004773C7"/>
    <w:rsid w:val="0048580A"/>
    <w:rsid w:val="0049273F"/>
    <w:rsid w:val="00495A89"/>
    <w:rsid w:val="004B29C8"/>
    <w:rsid w:val="004B2DFB"/>
    <w:rsid w:val="004B6783"/>
    <w:rsid w:val="004C108C"/>
    <w:rsid w:val="004D1D96"/>
    <w:rsid w:val="004D3BDD"/>
    <w:rsid w:val="004D3ED4"/>
    <w:rsid w:val="004D5501"/>
    <w:rsid w:val="004D5F8F"/>
    <w:rsid w:val="004E6CFC"/>
    <w:rsid w:val="004F2FAE"/>
    <w:rsid w:val="004F420C"/>
    <w:rsid w:val="004F4C19"/>
    <w:rsid w:val="00501565"/>
    <w:rsid w:val="00507442"/>
    <w:rsid w:val="00514C82"/>
    <w:rsid w:val="00515088"/>
    <w:rsid w:val="00521938"/>
    <w:rsid w:val="00522653"/>
    <w:rsid w:val="00524137"/>
    <w:rsid w:val="00533BC1"/>
    <w:rsid w:val="00553752"/>
    <w:rsid w:val="00554048"/>
    <w:rsid w:val="005564A5"/>
    <w:rsid w:val="00565D5E"/>
    <w:rsid w:val="00567748"/>
    <w:rsid w:val="005728F2"/>
    <w:rsid w:val="00576684"/>
    <w:rsid w:val="00576B25"/>
    <w:rsid w:val="00577463"/>
    <w:rsid w:val="00582615"/>
    <w:rsid w:val="00586DAB"/>
    <w:rsid w:val="0058790B"/>
    <w:rsid w:val="00590C13"/>
    <w:rsid w:val="005971A1"/>
    <w:rsid w:val="005A268B"/>
    <w:rsid w:val="005A370F"/>
    <w:rsid w:val="005A735A"/>
    <w:rsid w:val="005B0D47"/>
    <w:rsid w:val="005B1932"/>
    <w:rsid w:val="005B39AD"/>
    <w:rsid w:val="005C3D2E"/>
    <w:rsid w:val="005C6902"/>
    <w:rsid w:val="005D2675"/>
    <w:rsid w:val="005D5438"/>
    <w:rsid w:val="005D57FB"/>
    <w:rsid w:val="005E5A3F"/>
    <w:rsid w:val="005F64B1"/>
    <w:rsid w:val="00614C68"/>
    <w:rsid w:val="006201EA"/>
    <w:rsid w:val="0062501A"/>
    <w:rsid w:val="00631EAA"/>
    <w:rsid w:val="00642397"/>
    <w:rsid w:val="00642B95"/>
    <w:rsid w:val="00644137"/>
    <w:rsid w:val="00644C0B"/>
    <w:rsid w:val="0065222F"/>
    <w:rsid w:val="00657C6E"/>
    <w:rsid w:val="0066465E"/>
    <w:rsid w:val="00670B5B"/>
    <w:rsid w:val="00672CD1"/>
    <w:rsid w:val="00674685"/>
    <w:rsid w:val="00675183"/>
    <w:rsid w:val="00675296"/>
    <w:rsid w:val="00677BE8"/>
    <w:rsid w:val="00682076"/>
    <w:rsid w:val="0068212F"/>
    <w:rsid w:val="0068725C"/>
    <w:rsid w:val="0068741B"/>
    <w:rsid w:val="0068775C"/>
    <w:rsid w:val="006A019E"/>
    <w:rsid w:val="006A04C4"/>
    <w:rsid w:val="006A0C1F"/>
    <w:rsid w:val="006A49FB"/>
    <w:rsid w:val="006B4AFD"/>
    <w:rsid w:val="006C1DCA"/>
    <w:rsid w:val="006D1181"/>
    <w:rsid w:val="006D71C7"/>
    <w:rsid w:val="006E5BA2"/>
    <w:rsid w:val="006E7B23"/>
    <w:rsid w:val="006F6243"/>
    <w:rsid w:val="006F732D"/>
    <w:rsid w:val="006F7654"/>
    <w:rsid w:val="007122C1"/>
    <w:rsid w:val="00730213"/>
    <w:rsid w:val="00731618"/>
    <w:rsid w:val="007321AE"/>
    <w:rsid w:val="00735A73"/>
    <w:rsid w:val="00736DAC"/>
    <w:rsid w:val="00742276"/>
    <w:rsid w:val="007454BA"/>
    <w:rsid w:val="00750376"/>
    <w:rsid w:val="00754939"/>
    <w:rsid w:val="007559FD"/>
    <w:rsid w:val="00756088"/>
    <w:rsid w:val="007622C8"/>
    <w:rsid w:val="00762A0D"/>
    <w:rsid w:val="00764C7C"/>
    <w:rsid w:val="00765082"/>
    <w:rsid w:val="0076537F"/>
    <w:rsid w:val="00767832"/>
    <w:rsid w:val="007732D1"/>
    <w:rsid w:val="00781BFB"/>
    <w:rsid w:val="00790C52"/>
    <w:rsid w:val="0079510D"/>
    <w:rsid w:val="007A3F0A"/>
    <w:rsid w:val="007A46B2"/>
    <w:rsid w:val="007A620D"/>
    <w:rsid w:val="007A6D61"/>
    <w:rsid w:val="007B7493"/>
    <w:rsid w:val="007B7D42"/>
    <w:rsid w:val="007C592B"/>
    <w:rsid w:val="007C61E1"/>
    <w:rsid w:val="007E0E2A"/>
    <w:rsid w:val="007E2791"/>
    <w:rsid w:val="007E4249"/>
    <w:rsid w:val="007E6D1E"/>
    <w:rsid w:val="007F6591"/>
    <w:rsid w:val="0080066C"/>
    <w:rsid w:val="00811C81"/>
    <w:rsid w:val="0081767C"/>
    <w:rsid w:val="00820248"/>
    <w:rsid w:val="00826BCF"/>
    <w:rsid w:val="00833A03"/>
    <w:rsid w:val="008379EB"/>
    <w:rsid w:val="00843DCC"/>
    <w:rsid w:val="00845B58"/>
    <w:rsid w:val="0084779C"/>
    <w:rsid w:val="00855955"/>
    <w:rsid w:val="00856A58"/>
    <w:rsid w:val="00861637"/>
    <w:rsid w:val="008663FF"/>
    <w:rsid w:val="00866CF8"/>
    <w:rsid w:val="0087185F"/>
    <w:rsid w:val="00873BDE"/>
    <w:rsid w:val="00873EDE"/>
    <w:rsid w:val="0088143B"/>
    <w:rsid w:val="008873EF"/>
    <w:rsid w:val="00891D2E"/>
    <w:rsid w:val="00892E69"/>
    <w:rsid w:val="0089501D"/>
    <w:rsid w:val="008A264A"/>
    <w:rsid w:val="008A3CC3"/>
    <w:rsid w:val="008A4456"/>
    <w:rsid w:val="008A5248"/>
    <w:rsid w:val="008C057F"/>
    <w:rsid w:val="008D2368"/>
    <w:rsid w:val="008E14D3"/>
    <w:rsid w:val="008E279B"/>
    <w:rsid w:val="008E3ADA"/>
    <w:rsid w:val="008E4946"/>
    <w:rsid w:val="008E66E5"/>
    <w:rsid w:val="00901E18"/>
    <w:rsid w:val="009053BC"/>
    <w:rsid w:val="00926968"/>
    <w:rsid w:val="00933F4D"/>
    <w:rsid w:val="00937EB3"/>
    <w:rsid w:val="00943E6B"/>
    <w:rsid w:val="00946809"/>
    <w:rsid w:val="009516E9"/>
    <w:rsid w:val="00952AB9"/>
    <w:rsid w:val="00961DBA"/>
    <w:rsid w:val="00962194"/>
    <w:rsid w:val="00966ED2"/>
    <w:rsid w:val="00972811"/>
    <w:rsid w:val="00981116"/>
    <w:rsid w:val="00981473"/>
    <w:rsid w:val="0099006A"/>
    <w:rsid w:val="00991DB7"/>
    <w:rsid w:val="0099208D"/>
    <w:rsid w:val="009929E4"/>
    <w:rsid w:val="009973C1"/>
    <w:rsid w:val="009A143D"/>
    <w:rsid w:val="009A3CB2"/>
    <w:rsid w:val="009A4AD7"/>
    <w:rsid w:val="009A6523"/>
    <w:rsid w:val="009B49AD"/>
    <w:rsid w:val="009B5053"/>
    <w:rsid w:val="009C44BA"/>
    <w:rsid w:val="009C5DEC"/>
    <w:rsid w:val="009C6FB0"/>
    <w:rsid w:val="009D57C2"/>
    <w:rsid w:val="009E0041"/>
    <w:rsid w:val="009E235E"/>
    <w:rsid w:val="009E3469"/>
    <w:rsid w:val="009F56AE"/>
    <w:rsid w:val="009F7F72"/>
    <w:rsid w:val="00A12A8D"/>
    <w:rsid w:val="00A16F51"/>
    <w:rsid w:val="00A238AE"/>
    <w:rsid w:val="00A266BA"/>
    <w:rsid w:val="00A302E1"/>
    <w:rsid w:val="00A32ACF"/>
    <w:rsid w:val="00A33E46"/>
    <w:rsid w:val="00A371E3"/>
    <w:rsid w:val="00A42AB5"/>
    <w:rsid w:val="00A4663F"/>
    <w:rsid w:val="00A46707"/>
    <w:rsid w:val="00A5388F"/>
    <w:rsid w:val="00A55AF0"/>
    <w:rsid w:val="00A613A7"/>
    <w:rsid w:val="00A63D67"/>
    <w:rsid w:val="00A641AF"/>
    <w:rsid w:val="00A645FA"/>
    <w:rsid w:val="00A77014"/>
    <w:rsid w:val="00A8381B"/>
    <w:rsid w:val="00A87257"/>
    <w:rsid w:val="00A87C28"/>
    <w:rsid w:val="00A95C06"/>
    <w:rsid w:val="00A965C6"/>
    <w:rsid w:val="00AA013D"/>
    <w:rsid w:val="00AB4BDE"/>
    <w:rsid w:val="00AB674A"/>
    <w:rsid w:val="00AC48E8"/>
    <w:rsid w:val="00AC4EE0"/>
    <w:rsid w:val="00AC7915"/>
    <w:rsid w:val="00AE262C"/>
    <w:rsid w:val="00B16CDA"/>
    <w:rsid w:val="00B2177A"/>
    <w:rsid w:val="00B277EB"/>
    <w:rsid w:val="00B30639"/>
    <w:rsid w:val="00B344DA"/>
    <w:rsid w:val="00B52681"/>
    <w:rsid w:val="00B52CB5"/>
    <w:rsid w:val="00B53B10"/>
    <w:rsid w:val="00B715C8"/>
    <w:rsid w:val="00B71F19"/>
    <w:rsid w:val="00B748D7"/>
    <w:rsid w:val="00B84826"/>
    <w:rsid w:val="00B84FBA"/>
    <w:rsid w:val="00BA34C1"/>
    <w:rsid w:val="00BA72F3"/>
    <w:rsid w:val="00BB13F1"/>
    <w:rsid w:val="00BC6D8A"/>
    <w:rsid w:val="00BD32C7"/>
    <w:rsid w:val="00BD3A90"/>
    <w:rsid w:val="00BE4801"/>
    <w:rsid w:val="00BE78CC"/>
    <w:rsid w:val="00BF6287"/>
    <w:rsid w:val="00BF68C8"/>
    <w:rsid w:val="00C025AA"/>
    <w:rsid w:val="00C04A18"/>
    <w:rsid w:val="00C12776"/>
    <w:rsid w:val="00C212D8"/>
    <w:rsid w:val="00C22605"/>
    <w:rsid w:val="00C23F0D"/>
    <w:rsid w:val="00C25F3B"/>
    <w:rsid w:val="00C333FA"/>
    <w:rsid w:val="00C34CDC"/>
    <w:rsid w:val="00C35105"/>
    <w:rsid w:val="00C407D7"/>
    <w:rsid w:val="00C50686"/>
    <w:rsid w:val="00C515EC"/>
    <w:rsid w:val="00C51B1C"/>
    <w:rsid w:val="00C55825"/>
    <w:rsid w:val="00C64031"/>
    <w:rsid w:val="00C65D88"/>
    <w:rsid w:val="00C66B88"/>
    <w:rsid w:val="00C67520"/>
    <w:rsid w:val="00C70EF3"/>
    <w:rsid w:val="00C73755"/>
    <w:rsid w:val="00C74401"/>
    <w:rsid w:val="00C80097"/>
    <w:rsid w:val="00C8163E"/>
    <w:rsid w:val="00C82E76"/>
    <w:rsid w:val="00C95E01"/>
    <w:rsid w:val="00C968DB"/>
    <w:rsid w:val="00CA128E"/>
    <w:rsid w:val="00CA26CC"/>
    <w:rsid w:val="00CA4D9E"/>
    <w:rsid w:val="00CB4A5B"/>
    <w:rsid w:val="00CC2084"/>
    <w:rsid w:val="00CC56EF"/>
    <w:rsid w:val="00CD1FD9"/>
    <w:rsid w:val="00CD2A59"/>
    <w:rsid w:val="00CD34E3"/>
    <w:rsid w:val="00CF73BF"/>
    <w:rsid w:val="00D10E5C"/>
    <w:rsid w:val="00D11B4A"/>
    <w:rsid w:val="00D13774"/>
    <w:rsid w:val="00D16C57"/>
    <w:rsid w:val="00D26100"/>
    <w:rsid w:val="00D356C5"/>
    <w:rsid w:val="00D450DA"/>
    <w:rsid w:val="00D47C39"/>
    <w:rsid w:val="00D555E1"/>
    <w:rsid w:val="00D61178"/>
    <w:rsid w:val="00D615B2"/>
    <w:rsid w:val="00D655BA"/>
    <w:rsid w:val="00D65C6C"/>
    <w:rsid w:val="00D70A94"/>
    <w:rsid w:val="00D70F35"/>
    <w:rsid w:val="00D756C8"/>
    <w:rsid w:val="00D80396"/>
    <w:rsid w:val="00D8459E"/>
    <w:rsid w:val="00D90A91"/>
    <w:rsid w:val="00D97EA5"/>
    <w:rsid w:val="00DA6649"/>
    <w:rsid w:val="00DB4F18"/>
    <w:rsid w:val="00DC2058"/>
    <w:rsid w:val="00DC311B"/>
    <w:rsid w:val="00DC508B"/>
    <w:rsid w:val="00DC6914"/>
    <w:rsid w:val="00DC798F"/>
    <w:rsid w:val="00DC7A22"/>
    <w:rsid w:val="00DC7F58"/>
    <w:rsid w:val="00DD3FC9"/>
    <w:rsid w:val="00DD628C"/>
    <w:rsid w:val="00DE33D7"/>
    <w:rsid w:val="00DE3CEB"/>
    <w:rsid w:val="00DE6D7A"/>
    <w:rsid w:val="00DF33A7"/>
    <w:rsid w:val="00DF6CAE"/>
    <w:rsid w:val="00DF7922"/>
    <w:rsid w:val="00E021BC"/>
    <w:rsid w:val="00E03C42"/>
    <w:rsid w:val="00E05C54"/>
    <w:rsid w:val="00E131F0"/>
    <w:rsid w:val="00E31933"/>
    <w:rsid w:val="00E51828"/>
    <w:rsid w:val="00E56D72"/>
    <w:rsid w:val="00E63E89"/>
    <w:rsid w:val="00E66398"/>
    <w:rsid w:val="00E666F4"/>
    <w:rsid w:val="00E72232"/>
    <w:rsid w:val="00E74BBD"/>
    <w:rsid w:val="00E76550"/>
    <w:rsid w:val="00E81A7F"/>
    <w:rsid w:val="00E82A57"/>
    <w:rsid w:val="00E92461"/>
    <w:rsid w:val="00E93BFA"/>
    <w:rsid w:val="00E95474"/>
    <w:rsid w:val="00EA15EC"/>
    <w:rsid w:val="00EA3624"/>
    <w:rsid w:val="00EA623B"/>
    <w:rsid w:val="00EB6A01"/>
    <w:rsid w:val="00EC0746"/>
    <w:rsid w:val="00ED0301"/>
    <w:rsid w:val="00ED579D"/>
    <w:rsid w:val="00EE094A"/>
    <w:rsid w:val="00EE2CD6"/>
    <w:rsid w:val="00EE3CE2"/>
    <w:rsid w:val="00F03E72"/>
    <w:rsid w:val="00F130F2"/>
    <w:rsid w:val="00F134E2"/>
    <w:rsid w:val="00F1667B"/>
    <w:rsid w:val="00F172E1"/>
    <w:rsid w:val="00F221FB"/>
    <w:rsid w:val="00F34685"/>
    <w:rsid w:val="00F41DE5"/>
    <w:rsid w:val="00F425F6"/>
    <w:rsid w:val="00F4693C"/>
    <w:rsid w:val="00F50810"/>
    <w:rsid w:val="00F53B8E"/>
    <w:rsid w:val="00F5478F"/>
    <w:rsid w:val="00F60B96"/>
    <w:rsid w:val="00F7523D"/>
    <w:rsid w:val="00F851FC"/>
    <w:rsid w:val="00F85B7D"/>
    <w:rsid w:val="00F87017"/>
    <w:rsid w:val="00F93326"/>
    <w:rsid w:val="00F93391"/>
    <w:rsid w:val="00FA5075"/>
    <w:rsid w:val="00FB3B7F"/>
    <w:rsid w:val="00FC1F48"/>
    <w:rsid w:val="00FC2EAB"/>
    <w:rsid w:val="00FC339B"/>
    <w:rsid w:val="00FC4709"/>
    <w:rsid w:val="00FC57AA"/>
    <w:rsid w:val="00FC6408"/>
    <w:rsid w:val="00FC7C9A"/>
    <w:rsid w:val="00FD1D38"/>
    <w:rsid w:val="00FD3B6A"/>
    <w:rsid w:val="00FD5FB3"/>
    <w:rsid w:val="00FE3D17"/>
    <w:rsid w:val="00FE5FBF"/>
    <w:rsid w:val="00FE60C9"/>
    <w:rsid w:val="00FE66B1"/>
    <w:rsid w:val="00FF00B9"/>
    <w:rsid w:val="00FF5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CE548-504C-49A3-BCB1-ACD3F3C2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-ui-artc-title">
    <w:name w:val="c-ui-art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istoryitem1">
    <w:name w:val="historyitem1"/>
    <w:basedOn w:val="DefaultParagraphFont"/>
    <w:rPr>
      <w:b w:val="0"/>
      <w:bCs w:val="0"/>
      <w:i/>
      <w:iCs/>
      <w:sz w:val="27"/>
      <w:szCs w:val="27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bl-cod">
    <w:name w:val="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</w:rPr>
  </w:style>
  <w:style w:type="paragraph" w:customStyle="1" w:styleId="tbl-hdr">
    <w:name w:val="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</w:rPr>
  </w:style>
  <w:style w:type="paragraph" w:customStyle="1" w:styleId="tbl-notcol">
    <w:name w:val="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</w:rPr>
  </w:style>
  <w:style w:type="paragraph" w:customStyle="1" w:styleId="tbl-num">
    <w:name w:val="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</w:rPr>
  </w:style>
  <w:style w:type="paragraph" w:customStyle="1" w:styleId="tbl-txt">
    <w:name w:val="tbl-txt"/>
    <w:basedOn w:val="Normal"/>
    <w:pPr>
      <w:spacing w:before="60" w:after="60" w:line="240" w:lineRule="auto"/>
      <w:ind w:firstLine="75"/>
    </w:pPr>
    <w:rPr>
      <w:rFonts w:ascii="Times New Roman" w:hAnsi="Times New Roman" w:cs="Times New Roman"/>
    </w:rPr>
  </w:style>
  <w:style w:type="paragraph" w:customStyle="1" w:styleId="ui-unknown">
    <w:name w:val="ui-unknown"/>
    <w:basedOn w:val="Normal"/>
    <w:pPr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c-ui-doc-title">
    <w:name w:val="c-ui-do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sz w:val="28"/>
      <w:szCs w:val="28"/>
    </w:rPr>
  </w:style>
  <w:style w:type="paragraph" w:customStyle="1" w:styleId="historyitem">
    <w:name w:val="historyitem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sz w:val="27"/>
      <w:szCs w:val="27"/>
    </w:rPr>
  </w:style>
  <w:style w:type="paragraph" w:customStyle="1" w:styleId="c-ui-unknown-title">
    <w:name w:val="c-ui-unknown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ui">
    <w:name w:val="ui"/>
    <w:basedOn w:val="Normal"/>
    <w:pPr>
      <w:shd w:val="clear" w:color="auto" w:fill="FCF9E8"/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sz w:val="24"/>
      <w:szCs w:val="24"/>
    </w:rPr>
  </w:style>
  <w:style w:type="paragraph" w:customStyle="1" w:styleId="def">
    <w:name w:val="def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fix">
    <w:name w:val="deffix"/>
    <w:basedOn w:val="Normal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">
    <w:name w:val="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nsertedtext">
    <w:name w:val="inser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letedtext">
    <w:name w:val="dele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item-compare-td">
    <w:name w:val="item-compare-t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reftodocument">
    <w:name w:val="reftodocum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insertedtext1">
    <w:name w:val="insertedtext1"/>
    <w:basedOn w:val="Normal"/>
    <w:pPr>
      <w:shd w:val="clear" w:color="auto" w:fill="DAE7FF"/>
      <w:spacing w:before="100" w:beforeAutospacing="1" w:after="100" w:afterAutospacing="1" w:line="240" w:lineRule="auto"/>
    </w:pPr>
    <w:rPr>
      <w:rFonts w:ascii="Times New Roman" w:hAnsi="Times New Roman" w:cs="Times New Roman"/>
      <w:color w:val="008080"/>
      <w:sz w:val="24"/>
      <w:szCs w:val="24"/>
    </w:rPr>
  </w:style>
  <w:style w:type="paragraph" w:customStyle="1" w:styleId="deletedtext1">
    <w:name w:val="deletedtext1"/>
    <w:basedOn w:val="Normal"/>
    <w:pPr>
      <w:shd w:val="clear" w:color="auto" w:fill="FDDDE4"/>
      <w:spacing w:before="100" w:beforeAutospacing="1" w:after="100" w:afterAutospacing="1" w:line="240" w:lineRule="auto"/>
    </w:pPr>
    <w:rPr>
      <w:rFonts w:ascii="Times New Roman" w:hAnsi="Times New Roman" w:cs="Times New Roman"/>
      <w:strike/>
      <w:color w:val="FF0000"/>
      <w:sz w:val="24"/>
      <w:szCs w:val="24"/>
    </w:rPr>
  </w:style>
  <w:style w:type="paragraph" w:customStyle="1" w:styleId="item-compare-td1">
    <w:name w:val="item-compare-td1"/>
    <w:basedOn w:val="Normal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4AC8"/>
  </w:style>
  <w:style w:type="paragraph" w:styleId="Footer">
    <w:name w:val="footer"/>
    <w:basedOn w:val="Normal"/>
    <w:link w:val="FooterChar"/>
    <w:uiPriority w:val="99"/>
    <w:unhideWhenUsed/>
    <w:rsid w:val="001C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4AC8"/>
  </w:style>
  <w:style w:type="character" w:styleId="Hyperlink">
    <w:name w:val="Hyperlink"/>
    <w:basedOn w:val="DefaultParagraphFont"/>
    <w:uiPriority w:val="99"/>
    <w:semiHidden/>
    <w:unhideWhenUsed/>
    <w:rsid w:val="00EC0746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C0746"/>
    <w:rPr>
      <w:color w:val="954F72"/>
      <w:u w:val="single"/>
    </w:rPr>
  </w:style>
  <w:style w:type="paragraph" w:customStyle="1" w:styleId="xl64">
    <w:name w:val="xl64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5">
    <w:name w:val="xl65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EC074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811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11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11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11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11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11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116"/>
    <w:rPr>
      <w:rFonts w:ascii="Segoe UI" w:hAnsi="Segoe UI" w:cs="Segoe UI"/>
      <w:sz w:val="18"/>
      <w:szCs w:val="18"/>
    </w:rPr>
  </w:style>
  <w:style w:type="paragraph" w:customStyle="1" w:styleId="title-article-norm">
    <w:name w:val="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itle-article-norm">
    <w:name w:val="stitle-article-norm"/>
    <w:basedOn w:val="Normal"/>
    <w:rsid w:val="00C816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-parag">
    <w:name w:val="no-parag"/>
    <w:basedOn w:val="DefaultParagraphFont"/>
    <w:rsid w:val="00C8163E"/>
  </w:style>
  <w:style w:type="paragraph" w:styleId="Revision">
    <w:name w:val="Revision"/>
    <w:hidden/>
    <w:uiPriority w:val="99"/>
    <w:semiHidden/>
    <w:rsid w:val="00C515EC"/>
    <w:pPr>
      <w:spacing w:after="0" w:line="240" w:lineRule="auto"/>
    </w:pPr>
  </w:style>
  <w:style w:type="character" w:customStyle="1" w:styleId="samedocreference1">
    <w:name w:val="samedocreference1"/>
    <w:basedOn w:val="DefaultParagraphFont"/>
    <w:rsid w:val="00892E69"/>
    <w:rPr>
      <w:i w:val="0"/>
      <w:iCs w:val="0"/>
      <w:color w:val="8B0000"/>
      <w:u w:val="single"/>
    </w:rPr>
  </w:style>
  <w:style w:type="paragraph" w:styleId="ListParagraph">
    <w:name w:val="List Paragraph"/>
    <w:basedOn w:val="Normal"/>
    <w:uiPriority w:val="34"/>
    <w:qFormat/>
    <w:rsid w:val="00553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09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58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9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2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3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4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9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0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7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1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5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44358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3893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452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19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0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1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4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6339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577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0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5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2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2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433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6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36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741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3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83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8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70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541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78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275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62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252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6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1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23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88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47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8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3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19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891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03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5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54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57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28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9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9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7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2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7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5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4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302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80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669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0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54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1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3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8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4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9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95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8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9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6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30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51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22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2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85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437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6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1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4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38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2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93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961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4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720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1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1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54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20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26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7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825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DD1C2-1058-437E-B468-67E2E721C3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MG</dc:creator>
  <cp:lastModifiedBy>Lyubomira Tsvetanova</cp:lastModifiedBy>
  <cp:revision>3</cp:revision>
  <cp:lastPrinted>2024-03-29T07:59:00Z</cp:lastPrinted>
  <dcterms:created xsi:type="dcterms:W3CDTF">2026-02-12T12:08:00Z</dcterms:created>
  <dcterms:modified xsi:type="dcterms:W3CDTF">2026-02-13T12:06:00Z</dcterms:modified>
</cp:coreProperties>
</file>