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E6B" w:rsidRPr="006544B1" w:rsidRDefault="00325E6B" w:rsidP="00325E6B">
      <w:pPr>
        <w:widowControl/>
        <w:autoSpaceDE/>
        <w:autoSpaceDN/>
        <w:jc w:val="center"/>
        <w:outlineLvl w:val="2"/>
        <w:rPr>
          <w:b/>
          <w:bCs/>
          <w:sz w:val="28"/>
          <w:szCs w:val="28"/>
          <w:lang w:eastAsia="bg-BG"/>
        </w:rPr>
      </w:pPr>
      <w:r w:rsidRPr="006544B1">
        <w:rPr>
          <w:b/>
          <w:bCs/>
          <w:sz w:val="28"/>
          <w:szCs w:val="28"/>
          <w:lang w:eastAsia="bg-BG"/>
        </w:rPr>
        <w:t>НАРЕДБА № Н-</w:t>
      </w:r>
    </w:p>
    <w:p w:rsidR="00325E6B" w:rsidRPr="006544B1" w:rsidRDefault="00325E6B" w:rsidP="00CF1963">
      <w:pPr>
        <w:widowControl/>
        <w:autoSpaceDE/>
        <w:autoSpaceDN/>
        <w:jc w:val="center"/>
        <w:outlineLvl w:val="2"/>
        <w:rPr>
          <w:b/>
          <w:bCs/>
          <w:sz w:val="28"/>
          <w:szCs w:val="28"/>
          <w:lang w:eastAsia="ar-SA"/>
        </w:rPr>
      </w:pPr>
      <w:r w:rsidRPr="006544B1">
        <w:rPr>
          <w:rFonts w:eastAsia="Arial"/>
          <w:b/>
          <w:sz w:val="28"/>
          <w:szCs w:val="28"/>
        </w:rPr>
        <w:t>за придобиване на квалификация по професията „</w:t>
      </w:r>
      <w:r w:rsidRPr="006544B1">
        <w:rPr>
          <w:b/>
          <w:bCs/>
          <w:sz w:val="28"/>
          <w:szCs w:val="28"/>
          <w:lang w:eastAsia="ar-SA"/>
        </w:rPr>
        <w:t xml:space="preserve">Сержант (Старшина за </w:t>
      </w:r>
      <w:r w:rsidR="00B80BAE" w:rsidRPr="005305D8">
        <w:rPr>
          <w:b/>
          <w:bCs/>
          <w:sz w:val="28"/>
          <w:szCs w:val="28"/>
          <w:lang w:eastAsia="ar-SA"/>
        </w:rPr>
        <w:t>ВМС</w:t>
      </w:r>
      <w:r w:rsidRPr="005305D8">
        <w:rPr>
          <w:b/>
          <w:bCs/>
          <w:sz w:val="28"/>
          <w:szCs w:val="28"/>
          <w:lang w:eastAsia="ar-SA"/>
        </w:rPr>
        <w:t xml:space="preserve">) – </w:t>
      </w:r>
      <w:bookmarkStart w:id="0" w:name="to_paragraph_id43186637"/>
      <w:bookmarkEnd w:id="0"/>
      <w:r w:rsidRPr="006544B1">
        <w:rPr>
          <w:b/>
          <w:bCs/>
          <w:sz w:val="28"/>
          <w:szCs w:val="28"/>
          <w:lang w:eastAsia="ar-SA"/>
        </w:rPr>
        <w:t>медицинско осигуряване на въоръжените сили</w:t>
      </w:r>
      <w:bookmarkStart w:id="1" w:name="to_paragraph_id28847911"/>
      <w:bookmarkEnd w:id="1"/>
    </w:p>
    <w:p w:rsidR="00325E6B" w:rsidRPr="006544B1" w:rsidRDefault="00325E6B" w:rsidP="00325E6B">
      <w:pPr>
        <w:widowControl/>
        <w:autoSpaceDE/>
        <w:autoSpaceDN/>
        <w:spacing w:before="450" w:after="100" w:afterAutospacing="1"/>
        <w:jc w:val="center"/>
        <w:outlineLvl w:val="2"/>
        <w:rPr>
          <w:b/>
          <w:bCs/>
          <w:sz w:val="28"/>
          <w:szCs w:val="28"/>
          <w:lang w:eastAsia="bg-BG"/>
        </w:rPr>
      </w:pPr>
      <w:r w:rsidRPr="006544B1">
        <w:rPr>
          <w:b/>
          <w:bCs/>
          <w:sz w:val="28"/>
          <w:szCs w:val="28"/>
          <w:lang w:eastAsia="bg-BG"/>
        </w:rPr>
        <w:t>Раздел I</w:t>
      </w:r>
      <w:r w:rsidRPr="006544B1">
        <w:rPr>
          <w:b/>
          <w:bCs/>
          <w:sz w:val="28"/>
          <w:szCs w:val="28"/>
          <w:lang w:eastAsia="bg-BG"/>
        </w:rPr>
        <w:br/>
        <w:t>Общи положения</w:t>
      </w:r>
    </w:p>
    <w:p w:rsidR="00325E6B" w:rsidRPr="006544B1" w:rsidRDefault="00325E6B" w:rsidP="00325E6B">
      <w:pPr>
        <w:widowControl/>
        <w:suppressAutoHyphens/>
        <w:autoSpaceDE/>
        <w:autoSpaceDN/>
        <w:spacing w:line="360" w:lineRule="auto"/>
        <w:ind w:firstLine="708"/>
        <w:jc w:val="both"/>
        <w:rPr>
          <w:sz w:val="28"/>
          <w:szCs w:val="28"/>
          <w:lang w:eastAsia="ar-SA"/>
        </w:rPr>
      </w:pPr>
      <w:r w:rsidRPr="006544B1">
        <w:rPr>
          <w:b/>
          <w:sz w:val="28"/>
          <w:szCs w:val="28"/>
          <w:lang w:eastAsia="ar-SA"/>
        </w:rPr>
        <w:t xml:space="preserve">Чл. 1. </w:t>
      </w:r>
      <w:r w:rsidRPr="006544B1">
        <w:rPr>
          <w:sz w:val="28"/>
          <w:szCs w:val="28"/>
          <w:lang w:eastAsia="ar-SA"/>
        </w:rPr>
        <w:t xml:space="preserve">С тази наредба се определя държавният образователен стандарт (ДОС) за </w:t>
      </w:r>
      <w:r w:rsidRPr="005305D8">
        <w:rPr>
          <w:sz w:val="28"/>
          <w:szCs w:val="28"/>
          <w:lang w:eastAsia="ar-SA"/>
        </w:rPr>
        <w:t xml:space="preserve">придобиването на квалификация по професията </w:t>
      </w:r>
      <w:r w:rsidR="005305D8">
        <w:rPr>
          <w:sz w:val="28"/>
          <w:szCs w:val="28"/>
          <w:lang w:eastAsia="ar-SA"/>
        </w:rPr>
        <w:t xml:space="preserve">с код </w:t>
      </w:r>
      <w:r w:rsidRPr="005305D8">
        <w:rPr>
          <w:sz w:val="28"/>
          <w:szCs w:val="28"/>
          <w:lang w:val="ru-RU" w:eastAsia="ar-SA"/>
        </w:rPr>
        <w:t xml:space="preserve">103106 "Сержант (Старшина за </w:t>
      </w:r>
      <w:r w:rsidR="00B80BAE" w:rsidRPr="005305D8">
        <w:rPr>
          <w:sz w:val="28"/>
          <w:szCs w:val="28"/>
          <w:lang w:val="ru-RU" w:eastAsia="ar-SA"/>
        </w:rPr>
        <w:t>ВМС</w:t>
      </w:r>
      <w:r w:rsidRPr="005305D8">
        <w:rPr>
          <w:sz w:val="28"/>
          <w:szCs w:val="28"/>
          <w:lang w:val="ru-RU" w:eastAsia="ar-SA"/>
        </w:rPr>
        <w:t xml:space="preserve">) – медицинско </w:t>
      </w:r>
      <w:r w:rsidRPr="006544B1">
        <w:rPr>
          <w:sz w:val="28"/>
          <w:szCs w:val="28"/>
          <w:lang w:val="ru-RU" w:eastAsia="ar-SA"/>
        </w:rPr>
        <w:t xml:space="preserve">осигуряване на въоръжените сили" </w:t>
      </w:r>
      <w:r w:rsidRPr="006544B1">
        <w:rPr>
          <w:sz w:val="28"/>
          <w:szCs w:val="28"/>
          <w:lang w:eastAsia="ar-SA"/>
        </w:rPr>
        <w:t xml:space="preserve">от област на образование </w:t>
      </w:r>
      <w:r w:rsidRPr="006544B1">
        <w:rPr>
          <w:sz w:val="28"/>
          <w:szCs w:val="28"/>
          <w:lang w:val="ru-RU" w:eastAsia="ar-SA"/>
        </w:rPr>
        <w:t>"</w:t>
      </w:r>
      <w:r w:rsidRPr="006544B1">
        <w:rPr>
          <w:sz w:val="28"/>
          <w:szCs w:val="28"/>
          <w:lang w:eastAsia="ar-SA"/>
        </w:rPr>
        <w:t>Сигурност и отбрана</w:t>
      </w:r>
      <w:r w:rsidRPr="006544B1">
        <w:rPr>
          <w:sz w:val="28"/>
          <w:szCs w:val="28"/>
          <w:lang w:val="ru-RU" w:eastAsia="ar-SA"/>
        </w:rPr>
        <w:t>"</w:t>
      </w:r>
      <w:r w:rsidRPr="006544B1">
        <w:rPr>
          <w:sz w:val="28"/>
          <w:szCs w:val="28"/>
          <w:lang w:eastAsia="ar-SA"/>
        </w:rPr>
        <w:t xml:space="preserve"> и професионално направление </w:t>
      </w:r>
      <w:r w:rsidR="00DB023C">
        <w:rPr>
          <w:sz w:val="28"/>
          <w:szCs w:val="28"/>
          <w:lang w:eastAsia="ar-SA"/>
        </w:rPr>
        <w:t xml:space="preserve">с код </w:t>
      </w:r>
      <w:r w:rsidRPr="006544B1">
        <w:rPr>
          <w:sz w:val="28"/>
          <w:szCs w:val="28"/>
          <w:lang w:eastAsia="ar-SA"/>
        </w:rPr>
        <w:t xml:space="preserve">1031 </w:t>
      </w:r>
      <w:r w:rsidRPr="006544B1">
        <w:rPr>
          <w:sz w:val="28"/>
          <w:szCs w:val="28"/>
          <w:lang w:val="ru-RU" w:eastAsia="ar-SA"/>
        </w:rPr>
        <w:t>"</w:t>
      </w:r>
      <w:r w:rsidRPr="006544B1">
        <w:rPr>
          <w:sz w:val="28"/>
          <w:szCs w:val="28"/>
          <w:lang w:eastAsia="ar-SA"/>
        </w:rPr>
        <w:t>Военно дело и отбрана</w:t>
      </w:r>
      <w:r w:rsidRPr="006544B1">
        <w:rPr>
          <w:sz w:val="28"/>
          <w:szCs w:val="28"/>
          <w:lang w:val="ru-RU" w:eastAsia="ar-SA"/>
        </w:rPr>
        <w:t>"</w:t>
      </w:r>
      <w:r w:rsidRPr="006544B1">
        <w:rPr>
          <w:sz w:val="28"/>
          <w:szCs w:val="28"/>
          <w:lang w:eastAsia="ar-SA"/>
        </w:rPr>
        <w:t xml:space="preserve">, съгласно Списъка на професиите за професионално образование и обучение по чл. 6, ал. 1 от Закона за професионалното образование и обучение. </w:t>
      </w:r>
    </w:p>
    <w:p w:rsidR="00325E6B" w:rsidRPr="006544B1" w:rsidRDefault="00325E6B" w:rsidP="00325E6B">
      <w:pPr>
        <w:widowControl/>
        <w:suppressAutoHyphens/>
        <w:autoSpaceDE/>
        <w:autoSpaceDN/>
        <w:spacing w:line="360" w:lineRule="auto"/>
        <w:ind w:firstLine="720"/>
        <w:jc w:val="both"/>
        <w:rPr>
          <w:sz w:val="28"/>
          <w:szCs w:val="28"/>
          <w:lang w:eastAsia="ar-SA"/>
        </w:rPr>
      </w:pPr>
      <w:r w:rsidRPr="006544B1">
        <w:rPr>
          <w:b/>
          <w:sz w:val="28"/>
          <w:szCs w:val="28"/>
          <w:lang w:eastAsia="ar-SA"/>
        </w:rPr>
        <w:t xml:space="preserve">Чл. 2. </w:t>
      </w:r>
      <w:r w:rsidRPr="006544B1">
        <w:rPr>
          <w:sz w:val="28"/>
          <w:szCs w:val="28"/>
          <w:lang w:eastAsia="ar-SA"/>
        </w:rPr>
        <w:t xml:space="preserve">Държавният образователен стандарт </w:t>
      </w:r>
      <w:r w:rsidRPr="005305D8">
        <w:rPr>
          <w:sz w:val="28"/>
          <w:szCs w:val="28"/>
          <w:lang w:eastAsia="ar-SA"/>
        </w:rPr>
        <w:t xml:space="preserve">за придобиването на квалификация по професията </w:t>
      </w:r>
      <w:r w:rsidR="006C6B1A">
        <w:rPr>
          <w:sz w:val="28"/>
          <w:szCs w:val="28"/>
          <w:lang w:eastAsia="ar-SA"/>
        </w:rPr>
        <w:t xml:space="preserve">с код </w:t>
      </w:r>
      <w:r w:rsidRPr="005305D8">
        <w:rPr>
          <w:sz w:val="28"/>
          <w:szCs w:val="28"/>
          <w:lang w:val="ru-RU" w:eastAsia="ar-SA"/>
        </w:rPr>
        <w:t xml:space="preserve">103106 "Сержант (Старшина за </w:t>
      </w:r>
      <w:r w:rsidR="00B80BAE" w:rsidRPr="005305D8">
        <w:rPr>
          <w:sz w:val="28"/>
          <w:szCs w:val="28"/>
          <w:lang w:eastAsia="ar-SA"/>
        </w:rPr>
        <w:t xml:space="preserve">ВМС </w:t>
      </w:r>
      <w:r w:rsidRPr="005305D8">
        <w:rPr>
          <w:sz w:val="28"/>
          <w:szCs w:val="28"/>
          <w:lang w:val="ru-RU" w:eastAsia="ar-SA"/>
        </w:rPr>
        <w:t>) – медицинско осигуряване на въоръжените сили"</w:t>
      </w:r>
      <w:r w:rsidRPr="005305D8">
        <w:rPr>
          <w:sz w:val="28"/>
          <w:szCs w:val="28"/>
          <w:lang w:eastAsia="ar-SA"/>
        </w:rPr>
        <w:t xml:space="preserve">, съгласно приложението към </w:t>
      </w:r>
      <w:r w:rsidRPr="006544B1">
        <w:rPr>
          <w:sz w:val="28"/>
          <w:szCs w:val="28"/>
          <w:lang w:eastAsia="ar-SA"/>
        </w:rPr>
        <w:t xml:space="preserve">тази наредба, определя изискванията за придобиване на четвърта степен на професионална квалификация по професията. </w:t>
      </w:r>
    </w:p>
    <w:p w:rsidR="006C6B1A" w:rsidRPr="006C6B1A" w:rsidRDefault="006C6B1A" w:rsidP="006C6B1A">
      <w:pPr>
        <w:widowControl/>
        <w:suppressAutoHyphens/>
        <w:autoSpaceDE/>
        <w:autoSpaceDN/>
        <w:spacing w:line="360" w:lineRule="auto"/>
        <w:ind w:firstLine="720"/>
        <w:jc w:val="both"/>
        <w:rPr>
          <w:sz w:val="28"/>
          <w:szCs w:val="28"/>
          <w:lang w:val="ru-RU" w:eastAsia="ar-SA"/>
        </w:rPr>
      </w:pPr>
      <w:r w:rsidRPr="006C6B1A">
        <w:rPr>
          <w:b/>
          <w:sz w:val="28"/>
          <w:szCs w:val="28"/>
          <w:lang w:eastAsia="ar-SA"/>
        </w:rPr>
        <w:t>Чл. 3.</w:t>
      </w:r>
      <w:r w:rsidRPr="006C6B1A">
        <w:rPr>
          <w:sz w:val="28"/>
          <w:szCs w:val="28"/>
          <w:lang w:eastAsia="ar-SA"/>
        </w:rPr>
        <w:t xml:space="preserve"> </w:t>
      </w:r>
      <w:r w:rsidRPr="006C6B1A">
        <w:rPr>
          <w:bCs/>
          <w:sz w:val="28"/>
          <w:szCs w:val="28"/>
          <w:lang w:eastAsia="ar-SA"/>
        </w:rPr>
        <w:t>(1)</w:t>
      </w:r>
      <w:r w:rsidRPr="006C6B1A">
        <w:rPr>
          <w:sz w:val="28"/>
          <w:szCs w:val="28"/>
          <w:lang w:eastAsia="ar-SA"/>
        </w:rPr>
        <w:t xml:space="preserve"> Въз основа на държавния образователен стандарт по чл. 1 </w:t>
      </w:r>
      <w:r w:rsidRPr="006C6B1A">
        <w:rPr>
          <w:bCs/>
          <w:sz w:val="28"/>
          <w:szCs w:val="28"/>
          <w:lang w:eastAsia="ar-SA"/>
        </w:rPr>
        <w:t>и рамковите програми</w:t>
      </w:r>
      <w:r w:rsidR="00C538EE">
        <w:rPr>
          <w:sz w:val="28"/>
          <w:szCs w:val="28"/>
          <w:lang w:eastAsia="ar-SA"/>
        </w:rPr>
        <w:t xml:space="preserve"> </w:t>
      </w:r>
      <w:r w:rsidRPr="006C6B1A">
        <w:rPr>
          <w:sz w:val="28"/>
          <w:szCs w:val="28"/>
          <w:lang w:eastAsia="ar-SA"/>
        </w:rPr>
        <w:t xml:space="preserve">по чл. 10, ал. 3, т. 4 от Закона за професионалното образование и обучение, се разработват </w:t>
      </w:r>
      <w:r w:rsidRPr="006C6B1A">
        <w:rPr>
          <w:bCs/>
          <w:sz w:val="28"/>
          <w:szCs w:val="28"/>
          <w:lang w:eastAsia="ar-SA"/>
        </w:rPr>
        <w:t xml:space="preserve">учебни планове </w:t>
      </w:r>
      <w:r w:rsidR="00943CBB" w:rsidRPr="006C6B1A">
        <w:rPr>
          <w:sz w:val="28"/>
          <w:szCs w:val="28"/>
          <w:lang w:eastAsia="ar-SA"/>
        </w:rPr>
        <w:t>за обучение</w:t>
      </w:r>
      <w:r w:rsidR="00943CBB">
        <w:rPr>
          <w:sz w:val="28"/>
          <w:szCs w:val="28"/>
          <w:lang w:eastAsia="ar-SA"/>
        </w:rPr>
        <w:t xml:space="preserve"> </w:t>
      </w:r>
      <w:r w:rsidRPr="006C6B1A">
        <w:rPr>
          <w:bCs/>
          <w:sz w:val="28"/>
          <w:szCs w:val="28"/>
          <w:lang w:eastAsia="ar-SA"/>
        </w:rPr>
        <w:t>и национални изпитни програми</w:t>
      </w:r>
      <w:r w:rsidRPr="006C6B1A">
        <w:rPr>
          <w:sz w:val="28"/>
          <w:szCs w:val="28"/>
          <w:lang w:eastAsia="ar-SA"/>
        </w:rPr>
        <w:t>.</w:t>
      </w:r>
      <w:r w:rsidRPr="006C6B1A">
        <w:rPr>
          <w:sz w:val="28"/>
          <w:szCs w:val="28"/>
          <w:lang w:val="ru-RU" w:eastAsia="ar-SA"/>
        </w:rPr>
        <w:t xml:space="preserve"> </w:t>
      </w:r>
    </w:p>
    <w:p w:rsidR="001A1A2B" w:rsidRPr="001A1A2B" w:rsidRDefault="001A1A2B" w:rsidP="001A1A2B">
      <w:pPr>
        <w:widowControl/>
        <w:suppressAutoHyphens/>
        <w:autoSpaceDE/>
        <w:autoSpaceDN/>
        <w:spacing w:line="360" w:lineRule="auto"/>
        <w:ind w:firstLine="720"/>
        <w:jc w:val="both"/>
        <w:rPr>
          <w:sz w:val="28"/>
          <w:szCs w:val="28"/>
          <w:lang w:val="ru-RU" w:eastAsia="ar-SA"/>
        </w:rPr>
      </w:pPr>
      <w:r w:rsidRPr="001A1A2B">
        <w:rPr>
          <w:sz w:val="28"/>
          <w:szCs w:val="28"/>
          <w:lang w:val="ru-RU" w:eastAsia="ar-SA"/>
        </w:rPr>
        <w:t xml:space="preserve">(2) </w:t>
      </w:r>
      <w:r w:rsidRPr="001A1A2B">
        <w:rPr>
          <w:bCs/>
          <w:sz w:val="28"/>
          <w:szCs w:val="28"/>
          <w:lang w:eastAsia="ar-SA"/>
        </w:rPr>
        <w:t>Учебните</w:t>
      </w:r>
      <w:r w:rsidRPr="001A1A2B">
        <w:rPr>
          <w:sz w:val="28"/>
          <w:szCs w:val="28"/>
          <w:lang w:val="ru-RU" w:eastAsia="ar-SA"/>
        </w:rPr>
        <w:t xml:space="preserve"> планове и националните изпитни програми по ал. 1 се утвърждават от министъра на отбраната, съгласувано с министъра на образованието и науката.</w:t>
      </w:r>
    </w:p>
    <w:p w:rsidR="00325E6B" w:rsidRPr="006544B1" w:rsidRDefault="00325E6B" w:rsidP="00325E6B">
      <w:pPr>
        <w:widowControl/>
        <w:suppressAutoHyphens/>
        <w:autoSpaceDE/>
        <w:autoSpaceDN/>
        <w:spacing w:line="360" w:lineRule="auto"/>
        <w:jc w:val="center"/>
        <w:rPr>
          <w:b/>
          <w:sz w:val="28"/>
          <w:szCs w:val="28"/>
          <w:lang w:eastAsia="ar-SA"/>
        </w:rPr>
      </w:pPr>
      <w:r w:rsidRPr="006544B1">
        <w:rPr>
          <w:b/>
          <w:sz w:val="28"/>
          <w:szCs w:val="28"/>
          <w:lang w:eastAsia="ar-SA"/>
        </w:rPr>
        <w:t>Раздел II</w:t>
      </w:r>
    </w:p>
    <w:p w:rsidR="00325E6B" w:rsidRPr="006544B1" w:rsidRDefault="00325E6B" w:rsidP="00325E6B">
      <w:pPr>
        <w:widowControl/>
        <w:suppressAutoHyphens/>
        <w:autoSpaceDE/>
        <w:autoSpaceDN/>
        <w:spacing w:line="360" w:lineRule="auto"/>
        <w:jc w:val="center"/>
        <w:rPr>
          <w:b/>
          <w:sz w:val="28"/>
          <w:szCs w:val="28"/>
          <w:lang w:eastAsia="ar-SA"/>
        </w:rPr>
      </w:pPr>
      <w:r w:rsidRPr="006544B1">
        <w:rPr>
          <w:b/>
          <w:sz w:val="28"/>
          <w:szCs w:val="28"/>
          <w:lang w:eastAsia="ar-SA"/>
        </w:rPr>
        <w:t>СЪДЪРЖАНИЕ НА ДЪРЖАВНИЯ ОБРАЗОВАТЕЛЕН СТАНДАРТ</w:t>
      </w:r>
    </w:p>
    <w:p w:rsidR="00325E6B" w:rsidRPr="006544B1" w:rsidRDefault="00325E6B" w:rsidP="00325E6B">
      <w:pPr>
        <w:widowControl/>
        <w:suppressAutoHyphens/>
        <w:autoSpaceDE/>
        <w:autoSpaceDN/>
        <w:spacing w:line="360" w:lineRule="auto"/>
        <w:jc w:val="center"/>
        <w:rPr>
          <w:b/>
          <w:sz w:val="28"/>
          <w:szCs w:val="28"/>
          <w:lang w:eastAsia="ar-SA"/>
        </w:rPr>
      </w:pPr>
    </w:p>
    <w:p w:rsidR="00325E6B" w:rsidRPr="006544B1" w:rsidRDefault="00325E6B" w:rsidP="00325E6B">
      <w:pPr>
        <w:widowControl/>
        <w:suppressAutoHyphens/>
        <w:autoSpaceDE/>
        <w:autoSpaceDN/>
        <w:spacing w:line="360" w:lineRule="auto"/>
        <w:ind w:firstLine="720"/>
        <w:jc w:val="both"/>
        <w:rPr>
          <w:sz w:val="28"/>
          <w:szCs w:val="28"/>
          <w:lang w:eastAsia="ar-SA"/>
        </w:rPr>
      </w:pPr>
      <w:r w:rsidRPr="006544B1">
        <w:rPr>
          <w:sz w:val="28"/>
          <w:szCs w:val="28"/>
          <w:lang w:val="ru-RU" w:eastAsia="ar-SA"/>
        </w:rPr>
        <w:t xml:space="preserve">Чл. 4. (1) Държавният образователен стандарт по чл. 1 </w:t>
      </w:r>
      <w:r w:rsidRPr="006544B1">
        <w:rPr>
          <w:sz w:val="28"/>
          <w:szCs w:val="28"/>
          <w:lang w:eastAsia="ar-SA"/>
        </w:rPr>
        <w:t xml:space="preserve">определя изискванията към кандидатите, описанието на професията, </w:t>
      </w:r>
      <w:r w:rsidRPr="005305D8">
        <w:rPr>
          <w:sz w:val="28"/>
          <w:szCs w:val="28"/>
          <w:lang w:eastAsia="ar-SA"/>
        </w:rPr>
        <w:t xml:space="preserve">единиците резултати </w:t>
      </w:r>
      <w:r w:rsidRPr="005305D8">
        <w:rPr>
          <w:sz w:val="28"/>
          <w:szCs w:val="28"/>
          <w:lang w:eastAsia="ar-SA"/>
        </w:rPr>
        <w:lastRenderedPageBreak/>
        <w:t xml:space="preserve">от учене за придобиване на </w:t>
      </w:r>
      <w:r w:rsidRPr="005305D8">
        <w:rPr>
          <w:sz w:val="28"/>
          <w:szCs w:val="28"/>
          <w:lang w:val="en-US" w:eastAsia="ar-SA"/>
        </w:rPr>
        <w:t>IV</w:t>
      </w:r>
      <w:r w:rsidRPr="005305D8">
        <w:rPr>
          <w:sz w:val="28"/>
          <w:szCs w:val="28"/>
          <w:lang w:eastAsia="ar-SA"/>
        </w:rPr>
        <w:t xml:space="preserve"> степен на професионална квалификация по професията </w:t>
      </w:r>
      <w:r w:rsidR="005305D8">
        <w:rPr>
          <w:sz w:val="28"/>
          <w:szCs w:val="28"/>
          <w:lang w:eastAsia="ar-SA"/>
        </w:rPr>
        <w:t xml:space="preserve">с код </w:t>
      </w:r>
      <w:r w:rsidRPr="005305D8">
        <w:rPr>
          <w:sz w:val="28"/>
          <w:szCs w:val="28"/>
          <w:lang w:val="ru-RU" w:eastAsia="ar-SA"/>
        </w:rPr>
        <w:t xml:space="preserve">103106 "Сержант (Старшина за </w:t>
      </w:r>
      <w:r w:rsidR="00B80BAE" w:rsidRPr="005305D8">
        <w:rPr>
          <w:sz w:val="28"/>
          <w:szCs w:val="28"/>
          <w:lang w:val="ru-RU" w:eastAsia="ar-SA"/>
        </w:rPr>
        <w:t xml:space="preserve">ВМС </w:t>
      </w:r>
      <w:r w:rsidRPr="005305D8">
        <w:rPr>
          <w:sz w:val="28"/>
          <w:szCs w:val="28"/>
          <w:lang w:val="ru-RU" w:eastAsia="ar-SA"/>
        </w:rPr>
        <w:t xml:space="preserve">) – медицинско осигуряване </w:t>
      </w:r>
      <w:r w:rsidRPr="006544B1">
        <w:rPr>
          <w:sz w:val="28"/>
          <w:szCs w:val="28"/>
          <w:lang w:val="ru-RU" w:eastAsia="ar-SA"/>
        </w:rPr>
        <w:t>на въоръжените сили"</w:t>
      </w:r>
      <w:r w:rsidRPr="006544B1">
        <w:rPr>
          <w:sz w:val="28"/>
          <w:szCs w:val="28"/>
          <w:lang w:eastAsia="ar-SA"/>
        </w:rPr>
        <w:t>, критериите и средствата за оценяване на всяка единица резултат от учене, изискванията към материалната база и изискванията към обучаващите.</w:t>
      </w:r>
    </w:p>
    <w:p w:rsidR="00325E6B" w:rsidRPr="006544B1" w:rsidRDefault="00325E6B" w:rsidP="00325E6B">
      <w:pPr>
        <w:widowControl/>
        <w:suppressAutoHyphens/>
        <w:autoSpaceDE/>
        <w:autoSpaceDN/>
        <w:spacing w:line="360" w:lineRule="auto"/>
        <w:ind w:firstLine="720"/>
        <w:jc w:val="both"/>
        <w:rPr>
          <w:sz w:val="28"/>
          <w:szCs w:val="28"/>
          <w:lang w:eastAsia="ar-SA"/>
        </w:rPr>
      </w:pPr>
      <w:r w:rsidRPr="006544B1">
        <w:rPr>
          <w:sz w:val="28"/>
          <w:szCs w:val="28"/>
          <w:lang w:eastAsia="ar-SA"/>
        </w:rPr>
        <w:t xml:space="preserve">(2) Държавният образователен стандарт </w:t>
      </w:r>
      <w:r w:rsidRPr="005305D8">
        <w:rPr>
          <w:sz w:val="28"/>
          <w:szCs w:val="28"/>
          <w:lang w:eastAsia="ar-SA"/>
        </w:rPr>
        <w:t xml:space="preserve">за придобиване на квалификация по професията </w:t>
      </w:r>
      <w:r w:rsidR="005305D8">
        <w:rPr>
          <w:sz w:val="28"/>
          <w:szCs w:val="28"/>
          <w:lang w:eastAsia="ar-SA"/>
        </w:rPr>
        <w:t xml:space="preserve">с код </w:t>
      </w:r>
      <w:r w:rsidRPr="005305D8">
        <w:rPr>
          <w:sz w:val="28"/>
          <w:szCs w:val="28"/>
          <w:lang w:eastAsia="ar-SA"/>
        </w:rPr>
        <w:t xml:space="preserve">103106 </w:t>
      </w:r>
      <w:r w:rsidRPr="005305D8">
        <w:rPr>
          <w:sz w:val="28"/>
          <w:szCs w:val="28"/>
          <w:lang w:val="ru-RU" w:eastAsia="ar-SA"/>
        </w:rPr>
        <w:t xml:space="preserve">"Сержант (Старшина за </w:t>
      </w:r>
      <w:r w:rsidR="00B80BAE" w:rsidRPr="005305D8">
        <w:rPr>
          <w:sz w:val="28"/>
          <w:szCs w:val="28"/>
          <w:lang w:val="ru-RU" w:eastAsia="ar-SA"/>
        </w:rPr>
        <w:t>ВМС</w:t>
      </w:r>
      <w:r w:rsidRPr="005305D8">
        <w:rPr>
          <w:sz w:val="28"/>
          <w:szCs w:val="28"/>
          <w:lang w:val="ru-RU" w:eastAsia="ar-SA"/>
        </w:rPr>
        <w:t>) – медицинско осигуряване на въоръжените сили"</w:t>
      </w:r>
      <w:r w:rsidRPr="005305D8">
        <w:rPr>
          <w:sz w:val="28"/>
          <w:szCs w:val="28"/>
          <w:lang w:eastAsia="ar-SA"/>
        </w:rPr>
        <w:t xml:space="preserve"> включва общата, отрасловата и </w:t>
      </w:r>
      <w:r w:rsidRPr="006544B1">
        <w:rPr>
          <w:sz w:val="28"/>
          <w:szCs w:val="28"/>
          <w:lang w:eastAsia="ar-SA"/>
        </w:rPr>
        <w:t>специфичната професионална подготовка с необходимите професионални компетентности, които гарантират на обучаемия възможността за упражняване на професията след завършване на обучението.</w:t>
      </w:r>
    </w:p>
    <w:p w:rsidR="00325E6B" w:rsidRPr="006544B1" w:rsidRDefault="00325E6B" w:rsidP="00325E6B">
      <w:pPr>
        <w:widowControl/>
        <w:suppressAutoHyphens/>
        <w:autoSpaceDE/>
        <w:autoSpaceDN/>
        <w:spacing w:line="360" w:lineRule="auto"/>
        <w:ind w:firstLine="708"/>
        <w:jc w:val="both"/>
        <w:rPr>
          <w:sz w:val="28"/>
          <w:szCs w:val="28"/>
          <w:lang w:val="ru-RU" w:eastAsia="ar-SA"/>
        </w:rPr>
      </w:pPr>
    </w:p>
    <w:p w:rsidR="00325E6B" w:rsidRPr="006544B1" w:rsidRDefault="00325E6B" w:rsidP="00275DA8">
      <w:pPr>
        <w:widowControl/>
        <w:suppressAutoHyphens/>
        <w:autoSpaceDE/>
        <w:autoSpaceDN/>
        <w:spacing w:line="360" w:lineRule="auto"/>
        <w:ind w:firstLine="720"/>
        <w:jc w:val="both"/>
        <w:rPr>
          <w:b/>
          <w:sz w:val="28"/>
          <w:szCs w:val="28"/>
          <w:lang w:eastAsia="ar-SA"/>
        </w:rPr>
      </w:pPr>
      <w:r w:rsidRPr="006544B1">
        <w:rPr>
          <w:b/>
          <w:sz w:val="28"/>
          <w:szCs w:val="28"/>
          <w:lang w:eastAsia="ar-SA"/>
        </w:rPr>
        <w:t>ПРЕХОДНИ И ЗАКЛЮЧИТЕЛНИ РАЗПОРЕДБИ</w:t>
      </w:r>
    </w:p>
    <w:p w:rsidR="00325E6B" w:rsidRPr="006544B1" w:rsidRDefault="00325E6B" w:rsidP="00325E6B">
      <w:pPr>
        <w:widowControl/>
        <w:suppressAutoHyphens/>
        <w:autoSpaceDE/>
        <w:autoSpaceDN/>
        <w:spacing w:line="360" w:lineRule="auto"/>
        <w:ind w:firstLine="708"/>
        <w:jc w:val="both"/>
        <w:rPr>
          <w:sz w:val="28"/>
          <w:szCs w:val="28"/>
          <w:lang w:val="ru-RU" w:eastAsia="ar-SA"/>
        </w:rPr>
      </w:pPr>
      <w:r w:rsidRPr="006544B1">
        <w:rPr>
          <w:sz w:val="28"/>
          <w:szCs w:val="28"/>
          <w:lang w:val="ru-RU" w:eastAsia="ar-SA"/>
        </w:rPr>
        <w:t xml:space="preserve">§ </w:t>
      </w:r>
      <w:r w:rsidR="005305D8">
        <w:rPr>
          <w:sz w:val="28"/>
          <w:szCs w:val="28"/>
          <w:lang w:val="ru-RU" w:eastAsia="ar-SA"/>
        </w:rPr>
        <w:t>1</w:t>
      </w:r>
      <w:r w:rsidRPr="006544B1">
        <w:rPr>
          <w:sz w:val="28"/>
          <w:szCs w:val="28"/>
          <w:lang w:val="ru-RU" w:eastAsia="ar-SA"/>
        </w:rPr>
        <w:t>. Наредбата се издава на основание чл. 26, т. 15, чл. 31, ал. 1 и чл. 95, ал. 4 от Закона за отбраната и въоръже</w:t>
      </w:r>
      <w:r w:rsidR="00C4087D">
        <w:rPr>
          <w:sz w:val="28"/>
          <w:szCs w:val="28"/>
          <w:lang w:val="ru-RU" w:eastAsia="ar-SA"/>
        </w:rPr>
        <w:t xml:space="preserve">ните сили на Република България, </w:t>
      </w:r>
      <w:r w:rsidR="00C4087D" w:rsidRPr="0030669E">
        <w:rPr>
          <w:sz w:val="28"/>
          <w:szCs w:val="28"/>
          <w:lang w:val="ru-RU" w:eastAsia="ar-SA"/>
        </w:rPr>
        <w:t>съгласуван</w:t>
      </w:r>
      <w:r w:rsidR="00C4087D">
        <w:rPr>
          <w:sz w:val="28"/>
          <w:szCs w:val="28"/>
          <w:lang w:val="ru-RU" w:eastAsia="ar-SA"/>
        </w:rPr>
        <w:t>а</w:t>
      </w:r>
      <w:r w:rsidR="00C4087D" w:rsidRPr="0030669E">
        <w:rPr>
          <w:sz w:val="28"/>
          <w:szCs w:val="28"/>
          <w:lang w:val="ru-RU" w:eastAsia="ar-SA"/>
        </w:rPr>
        <w:t xml:space="preserve"> с министъра на образованието и науката</w:t>
      </w:r>
      <w:r w:rsidR="00C4087D">
        <w:rPr>
          <w:sz w:val="28"/>
          <w:szCs w:val="28"/>
          <w:lang w:val="ru-RU" w:eastAsia="ar-SA"/>
        </w:rPr>
        <w:t>.</w:t>
      </w:r>
    </w:p>
    <w:p w:rsidR="00954D57" w:rsidRDefault="00325E6B" w:rsidP="00954D57">
      <w:pPr>
        <w:widowControl/>
        <w:suppressAutoHyphens/>
        <w:autoSpaceDE/>
        <w:autoSpaceDN/>
        <w:spacing w:line="360" w:lineRule="auto"/>
        <w:ind w:firstLine="708"/>
        <w:jc w:val="both"/>
        <w:rPr>
          <w:sz w:val="28"/>
          <w:szCs w:val="28"/>
          <w:lang w:val="ru-RU" w:eastAsia="ar-SA"/>
        </w:rPr>
      </w:pPr>
      <w:r w:rsidRPr="006544B1">
        <w:rPr>
          <w:sz w:val="28"/>
          <w:szCs w:val="28"/>
          <w:lang w:val="ru-RU" w:eastAsia="ar-SA"/>
        </w:rPr>
        <w:t xml:space="preserve">§ </w:t>
      </w:r>
      <w:r w:rsidR="005305D8">
        <w:rPr>
          <w:sz w:val="28"/>
          <w:szCs w:val="28"/>
          <w:lang w:val="ru-RU" w:eastAsia="ar-SA"/>
        </w:rPr>
        <w:t>2</w:t>
      </w:r>
      <w:r w:rsidRPr="006544B1">
        <w:rPr>
          <w:sz w:val="28"/>
          <w:szCs w:val="28"/>
          <w:lang w:val="ru-RU" w:eastAsia="ar-SA"/>
        </w:rPr>
        <w:t xml:space="preserve">. </w:t>
      </w:r>
      <w:r w:rsidR="00954D57" w:rsidRPr="00C262ED">
        <w:rPr>
          <w:sz w:val="28"/>
          <w:szCs w:val="28"/>
          <w:lang w:val="ru-RU" w:eastAsia="ar-SA"/>
        </w:rPr>
        <w:t>Наредбата влиза в сила от деня на обнародването и в "Държавен вестник"</w:t>
      </w:r>
      <w:r w:rsidR="00954D57">
        <w:rPr>
          <w:sz w:val="28"/>
          <w:szCs w:val="28"/>
          <w:lang w:val="ru-RU" w:eastAsia="ar-SA"/>
        </w:rPr>
        <w:t>.</w:t>
      </w:r>
    </w:p>
    <w:p w:rsidR="00325E6B" w:rsidRPr="00B80BAE" w:rsidRDefault="00325E6B" w:rsidP="00325E6B">
      <w:pPr>
        <w:widowControl/>
        <w:suppressAutoHyphens/>
        <w:autoSpaceDE/>
        <w:autoSpaceDN/>
        <w:spacing w:line="360" w:lineRule="auto"/>
        <w:ind w:firstLine="708"/>
        <w:jc w:val="both"/>
        <w:rPr>
          <w:color w:val="FF0000"/>
          <w:sz w:val="28"/>
          <w:szCs w:val="28"/>
          <w:lang w:val="ru-RU" w:eastAsia="ar-SA"/>
        </w:rPr>
      </w:pPr>
    </w:p>
    <w:p w:rsidR="005305D8" w:rsidRDefault="005305D8">
      <w:pPr>
        <w:pStyle w:val="BodyText"/>
        <w:spacing w:before="8"/>
        <w:rPr>
          <w:sz w:val="24"/>
          <w:szCs w:val="24"/>
        </w:rPr>
      </w:pPr>
    </w:p>
    <w:p w:rsidR="00275DA8" w:rsidRPr="00822CD3" w:rsidRDefault="00275DA8" w:rsidP="00275DA8">
      <w:pPr>
        <w:pStyle w:val="BodyText"/>
        <w:spacing w:before="8"/>
        <w:ind w:firstLine="5529"/>
        <w:rPr>
          <w:b/>
          <w:sz w:val="28"/>
          <w:szCs w:val="28"/>
          <w:lang w:val="ru-RU"/>
        </w:rPr>
      </w:pPr>
      <w:r w:rsidRPr="00822CD3">
        <w:rPr>
          <w:b/>
          <w:sz w:val="28"/>
          <w:szCs w:val="28"/>
          <w:lang w:val="ru-RU"/>
        </w:rPr>
        <w:t>МИНИСТЪР НА ОТБРАНАТА</w:t>
      </w:r>
    </w:p>
    <w:p w:rsidR="00021CAB" w:rsidRDefault="00021CAB"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Pr="009A6CE7" w:rsidRDefault="0093563D" w:rsidP="0093563D">
      <w:pPr>
        <w:pStyle w:val="BodyText"/>
        <w:ind w:firstLine="6946"/>
        <w:rPr>
          <w:sz w:val="24"/>
          <w:szCs w:val="24"/>
        </w:rPr>
      </w:pPr>
      <w:r w:rsidRPr="009A6CE7">
        <w:rPr>
          <w:sz w:val="24"/>
          <w:szCs w:val="24"/>
        </w:rPr>
        <w:t>Приложение към чл. 2</w:t>
      </w:r>
    </w:p>
    <w:p w:rsidR="0093563D" w:rsidRPr="009A6CE7" w:rsidRDefault="0093563D" w:rsidP="0093563D">
      <w:pPr>
        <w:pStyle w:val="BodyText"/>
        <w:spacing w:before="82"/>
        <w:rPr>
          <w:b/>
          <w:sz w:val="24"/>
          <w:szCs w:val="24"/>
        </w:rPr>
      </w:pPr>
    </w:p>
    <w:p w:rsidR="0093563D" w:rsidRPr="009A6CE7" w:rsidRDefault="0093563D" w:rsidP="0093563D">
      <w:pPr>
        <w:jc w:val="center"/>
        <w:rPr>
          <w:b/>
          <w:sz w:val="28"/>
          <w:szCs w:val="24"/>
        </w:rPr>
      </w:pPr>
      <w:r w:rsidRPr="009A6CE7">
        <w:rPr>
          <w:b/>
          <w:sz w:val="28"/>
          <w:szCs w:val="24"/>
        </w:rPr>
        <w:t>ДЪРЖАВЕН ОБРАЗОВАТЕЛЕН СТАНДАРТ ЗА ПРИДОБИВАНЕ НА</w:t>
      </w:r>
    </w:p>
    <w:p w:rsidR="0093563D" w:rsidRPr="009A6CE7" w:rsidRDefault="0093563D" w:rsidP="0093563D">
      <w:pPr>
        <w:jc w:val="center"/>
        <w:rPr>
          <w:b/>
          <w:spacing w:val="-2"/>
          <w:sz w:val="28"/>
          <w:szCs w:val="24"/>
        </w:rPr>
      </w:pPr>
      <w:r w:rsidRPr="009A6CE7">
        <w:rPr>
          <w:b/>
          <w:sz w:val="28"/>
          <w:szCs w:val="24"/>
        </w:rPr>
        <w:t>КВАЛИФИКАЦИЯ</w:t>
      </w:r>
      <w:r w:rsidRPr="009A6CE7">
        <w:rPr>
          <w:b/>
          <w:spacing w:val="7"/>
          <w:sz w:val="28"/>
          <w:szCs w:val="24"/>
        </w:rPr>
        <w:t xml:space="preserve"> </w:t>
      </w:r>
      <w:r w:rsidRPr="009A6CE7">
        <w:rPr>
          <w:b/>
          <w:sz w:val="28"/>
          <w:szCs w:val="24"/>
        </w:rPr>
        <w:t>ПО</w:t>
      </w:r>
      <w:r w:rsidRPr="009A6CE7">
        <w:rPr>
          <w:b/>
          <w:spacing w:val="5"/>
          <w:sz w:val="28"/>
          <w:szCs w:val="24"/>
        </w:rPr>
        <w:t xml:space="preserve"> </w:t>
      </w:r>
      <w:r w:rsidRPr="009A6CE7">
        <w:rPr>
          <w:b/>
          <w:spacing w:val="-2"/>
          <w:sz w:val="28"/>
          <w:szCs w:val="24"/>
        </w:rPr>
        <w:t>ПРОФЕСИЯТА</w:t>
      </w:r>
    </w:p>
    <w:p w:rsidR="0093563D" w:rsidRPr="009A6CE7" w:rsidRDefault="0093563D" w:rsidP="0093563D">
      <w:pPr>
        <w:jc w:val="center"/>
        <w:rPr>
          <w:b/>
          <w:sz w:val="28"/>
          <w:szCs w:val="24"/>
        </w:rPr>
      </w:pPr>
    </w:p>
    <w:p w:rsidR="0093563D" w:rsidRPr="009A6CE7" w:rsidRDefault="0093563D" w:rsidP="0093563D">
      <w:pPr>
        <w:jc w:val="center"/>
        <w:rPr>
          <w:b/>
          <w:sz w:val="28"/>
          <w:szCs w:val="24"/>
        </w:rPr>
      </w:pPr>
      <w:r w:rsidRPr="009A6CE7">
        <w:rPr>
          <w:b/>
          <w:spacing w:val="-2"/>
          <w:sz w:val="28"/>
          <w:szCs w:val="24"/>
        </w:rPr>
        <w:t>„Сержант (Старшина за ВМС) – медицинско осигуряване на въоръжените сили“</w:t>
      </w:r>
    </w:p>
    <w:p w:rsidR="0093563D" w:rsidRPr="009A6CE7" w:rsidRDefault="0093563D" w:rsidP="0093563D">
      <w:pPr>
        <w:pStyle w:val="BodyText"/>
        <w:rPr>
          <w:b/>
          <w:sz w:val="24"/>
          <w:szCs w:val="24"/>
        </w:rPr>
      </w:pPr>
    </w:p>
    <w:p w:rsidR="0093563D" w:rsidRPr="009A6CE7" w:rsidRDefault="0093563D" w:rsidP="0093563D">
      <w:pPr>
        <w:pStyle w:val="BodyText"/>
        <w:spacing w:before="224"/>
        <w:rPr>
          <w:b/>
          <w:sz w:val="24"/>
          <w:szCs w:val="24"/>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4128"/>
        <w:gridCol w:w="634"/>
        <w:gridCol w:w="632"/>
        <w:gridCol w:w="634"/>
        <w:gridCol w:w="633"/>
      </w:tblGrid>
      <w:tr w:rsidR="0093563D" w:rsidRPr="009A6CE7" w:rsidTr="0093563D">
        <w:trPr>
          <w:trHeight w:val="354"/>
        </w:trPr>
        <w:tc>
          <w:tcPr>
            <w:tcW w:w="8929" w:type="dxa"/>
            <w:gridSpan w:val="6"/>
          </w:tcPr>
          <w:p w:rsidR="0093563D" w:rsidRPr="009A6CE7" w:rsidRDefault="0093563D" w:rsidP="0093563D">
            <w:pPr>
              <w:pStyle w:val="TableParagraph"/>
              <w:spacing w:before="5"/>
              <w:ind w:left="9"/>
              <w:rPr>
                <w:b/>
                <w:sz w:val="24"/>
                <w:szCs w:val="24"/>
              </w:rPr>
            </w:pPr>
            <w:r w:rsidRPr="009A6CE7">
              <w:rPr>
                <w:b/>
                <w:sz w:val="24"/>
                <w:szCs w:val="24"/>
              </w:rPr>
              <w:t>Професионално</w:t>
            </w:r>
            <w:r w:rsidRPr="009A6CE7">
              <w:rPr>
                <w:b/>
                <w:spacing w:val="23"/>
                <w:sz w:val="24"/>
                <w:szCs w:val="24"/>
              </w:rPr>
              <w:t xml:space="preserve"> </w:t>
            </w:r>
            <w:r w:rsidRPr="009A6CE7">
              <w:rPr>
                <w:b/>
                <w:spacing w:val="-2"/>
                <w:sz w:val="24"/>
                <w:szCs w:val="24"/>
              </w:rPr>
              <w:t>направление</w:t>
            </w:r>
          </w:p>
        </w:tc>
      </w:tr>
      <w:tr w:rsidR="0093563D" w:rsidRPr="009A6CE7" w:rsidTr="0093563D">
        <w:trPr>
          <w:trHeight w:val="353"/>
        </w:trPr>
        <w:tc>
          <w:tcPr>
            <w:tcW w:w="2268" w:type="dxa"/>
          </w:tcPr>
          <w:p w:rsidR="0093563D" w:rsidRPr="009A6CE7" w:rsidRDefault="0093563D" w:rsidP="0093563D">
            <w:pPr>
              <w:pStyle w:val="TableParagraph"/>
              <w:spacing w:line="251" w:lineRule="exact"/>
              <w:ind w:left="4"/>
              <w:rPr>
                <w:b/>
                <w:sz w:val="24"/>
                <w:szCs w:val="24"/>
              </w:rPr>
            </w:pPr>
            <w:r w:rsidRPr="009A6CE7">
              <w:rPr>
                <w:b/>
                <w:spacing w:val="-4"/>
                <w:sz w:val="24"/>
                <w:szCs w:val="24"/>
              </w:rPr>
              <w:t>Код: 1031</w:t>
            </w:r>
          </w:p>
        </w:tc>
        <w:tc>
          <w:tcPr>
            <w:tcW w:w="6661" w:type="dxa"/>
            <w:gridSpan w:val="5"/>
          </w:tcPr>
          <w:p w:rsidR="0093563D" w:rsidRPr="009A6CE7" w:rsidRDefault="0093563D" w:rsidP="0093563D">
            <w:pPr>
              <w:pStyle w:val="TableParagraph"/>
              <w:spacing w:line="251" w:lineRule="exact"/>
              <w:ind w:left="61"/>
              <w:rPr>
                <w:b/>
                <w:sz w:val="24"/>
                <w:szCs w:val="24"/>
              </w:rPr>
            </w:pPr>
            <w:r w:rsidRPr="009A6CE7">
              <w:rPr>
                <w:b/>
                <w:spacing w:val="-2"/>
                <w:sz w:val="24"/>
                <w:szCs w:val="24"/>
              </w:rPr>
              <w:t xml:space="preserve"> Военно дело и отбрана</w:t>
            </w:r>
          </w:p>
        </w:tc>
      </w:tr>
      <w:tr w:rsidR="0093563D" w:rsidRPr="009A6CE7" w:rsidTr="0093563D">
        <w:trPr>
          <w:trHeight w:val="356"/>
        </w:trPr>
        <w:tc>
          <w:tcPr>
            <w:tcW w:w="8929" w:type="dxa"/>
            <w:gridSpan w:val="6"/>
          </w:tcPr>
          <w:p w:rsidR="0093563D" w:rsidRPr="009A6CE7" w:rsidRDefault="0093563D" w:rsidP="0093563D">
            <w:pPr>
              <w:pStyle w:val="TableParagraph"/>
              <w:spacing w:before="2"/>
              <w:ind w:left="9"/>
              <w:rPr>
                <w:b/>
                <w:sz w:val="24"/>
                <w:szCs w:val="24"/>
              </w:rPr>
            </w:pPr>
            <w:r w:rsidRPr="009A6CE7">
              <w:rPr>
                <w:b/>
                <w:spacing w:val="-2"/>
                <w:sz w:val="24"/>
                <w:szCs w:val="24"/>
              </w:rPr>
              <w:t>Професия</w:t>
            </w:r>
          </w:p>
        </w:tc>
      </w:tr>
      <w:tr w:rsidR="0093563D" w:rsidRPr="009A6CE7" w:rsidTr="0093563D">
        <w:trPr>
          <w:trHeight w:val="350"/>
        </w:trPr>
        <w:tc>
          <w:tcPr>
            <w:tcW w:w="2268" w:type="dxa"/>
          </w:tcPr>
          <w:p w:rsidR="0093563D" w:rsidRPr="009A6CE7" w:rsidRDefault="0093563D" w:rsidP="0093563D">
            <w:pPr>
              <w:pStyle w:val="TableParagraph"/>
              <w:spacing w:line="249" w:lineRule="exact"/>
              <w:ind w:left="4"/>
              <w:rPr>
                <w:b/>
                <w:sz w:val="24"/>
                <w:szCs w:val="24"/>
              </w:rPr>
            </w:pPr>
            <w:r w:rsidRPr="009A6CE7">
              <w:rPr>
                <w:b/>
                <w:spacing w:val="-4"/>
                <w:sz w:val="24"/>
                <w:szCs w:val="24"/>
              </w:rPr>
              <w:t>Код: 103106</w:t>
            </w:r>
          </w:p>
        </w:tc>
        <w:tc>
          <w:tcPr>
            <w:tcW w:w="6661" w:type="dxa"/>
            <w:gridSpan w:val="5"/>
          </w:tcPr>
          <w:p w:rsidR="0093563D" w:rsidRPr="009A6CE7" w:rsidRDefault="0093563D" w:rsidP="0093563D">
            <w:pPr>
              <w:pStyle w:val="TableParagraph"/>
              <w:spacing w:line="249" w:lineRule="exact"/>
              <w:ind w:left="61"/>
              <w:rPr>
                <w:b/>
                <w:sz w:val="24"/>
                <w:szCs w:val="24"/>
              </w:rPr>
            </w:pPr>
            <w:r w:rsidRPr="009A6CE7">
              <w:rPr>
                <w:b/>
                <w:spacing w:val="-2"/>
                <w:sz w:val="24"/>
                <w:szCs w:val="24"/>
              </w:rPr>
              <w:t xml:space="preserve"> </w:t>
            </w:r>
            <w:r w:rsidRPr="009A6CE7">
              <w:rPr>
                <w:b/>
                <w:sz w:val="24"/>
                <w:szCs w:val="24"/>
              </w:rPr>
              <w:t>Сержант (Старшина за ВМС) – медицинско осигуряване на въоръжените сили</w:t>
            </w:r>
          </w:p>
        </w:tc>
      </w:tr>
      <w:tr w:rsidR="0093563D" w:rsidRPr="009A6CE7" w:rsidTr="0093563D">
        <w:trPr>
          <w:trHeight w:val="300"/>
        </w:trPr>
        <w:tc>
          <w:tcPr>
            <w:tcW w:w="6396" w:type="dxa"/>
            <w:gridSpan w:val="2"/>
          </w:tcPr>
          <w:p w:rsidR="0093563D" w:rsidRPr="009A6CE7" w:rsidRDefault="0093563D" w:rsidP="0093563D">
            <w:pPr>
              <w:pStyle w:val="TableParagraph"/>
              <w:spacing w:before="159"/>
              <w:ind w:left="9"/>
              <w:rPr>
                <w:b/>
                <w:sz w:val="24"/>
                <w:szCs w:val="24"/>
              </w:rPr>
            </w:pPr>
            <w:r w:rsidRPr="009A6CE7">
              <w:rPr>
                <w:b/>
                <w:sz w:val="24"/>
                <w:szCs w:val="24"/>
              </w:rPr>
              <w:t>Степени</w:t>
            </w:r>
            <w:r w:rsidRPr="009A6CE7">
              <w:rPr>
                <w:b/>
                <w:spacing w:val="15"/>
                <w:sz w:val="24"/>
                <w:szCs w:val="24"/>
              </w:rPr>
              <w:t xml:space="preserve"> </w:t>
            </w:r>
            <w:r w:rsidRPr="009A6CE7">
              <w:rPr>
                <w:b/>
                <w:sz w:val="24"/>
                <w:szCs w:val="24"/>
              </w:rPr>
              <w:t>на</w:t>
            </w:r>
            <w:r w:rsidRPr="009A6CE7">
              <w:rPr>
                <w:b/>
                <w:spacing w:val="14"/>
                <w:sz w:val="24"/>
                <w:szCs w:val="24"/>
              </w:rPr>
              <w:t xml:space="preserve"> </w:t>
            </w:r>
            <w:r w:rsidRPr="009A6CE7">
              <w:rPr>
                <w:b/>
                <w:sz w:val="24"/>
                <w:szCs w:val="24"/>
              </w:rPr>
              <w:t>професионална</w:t>
            </w:r>
            <w:r w:rsidRPr="009A6CE7">
              <w:rPr>
                <w:b/>
                <w:spacing w:val="16"/>
                <w:sz w:val="24"/>
                <w:szCs w:val="24"/>
              </w:rPr>
              <w:t xml:space="preserve"> </w:t>
            </w:r>
            <w:r w:rsidRPr="009A6CE7">
              <w:rPr>
                <w:b/>
                <w:spacing w:val="-2"/>
                <w:sz w:val="24"/>
                <w:szCs w:val="24"/>
              </w:rPr>
              <w:t>квалификация</w:t>
            </w:r>
          </w:p>
        </w:tc>
        <w:tc>
          <w:tcPr>
            <w:tcW w:w="634" w:type="dxa"/>
          </w:tcPr>
          <w:p w:rsidR="0093563D" w:rsidRPr="009A6CE7" w:rsidRDefault="0093563D" w:rsidP="0093563D">
            <w:pPr>
              <w:pStyle w:val="TableParagraph"/>
              <w:jc w:val="center"/>
              <w:rPr>
                <w:b/>
                <w:sz w:val="24"/>
                <w:szCs w:val="24"/>
              </w:rPr>
            </w:pPr>
            <w:r w:rsidRPr="009A6CE7">
              <w:rPr>
                <w:b/>
                <w:sz w:val="24"/>
                <w:szCs w:val="24"/>
              </w:rPr>
              <w:t>-</w:t>
            </w:r>
          </w:p>
        </w:tc>
        <w:tc>
          <w:tcPr>
            <w:tcW w:w="632" w:type="dxa"/>
          </w:tcPr>
          <w:p w:rsidR="0093563D" w:rsidRPr="009A6CE7" w:rsidRDefault="0093563D" w:rsidP="0093563D">
            <w:pPr>
              <w:pStyle w:val="TableParagraph"/>
              <w:jc w:val="center"/>
              <w:rPr>
                <w:b/>
                <w:sz w:val="24"/>
                <w:szCs w:val="24"/>
              </w:rPr>
            </w:pPr>
            <w:r w:rsidRPr="009A6CE7">
              <w:rPr>
                <w:b/>
                <w:sz w:val="24"/>
                <w:szCs w:val="24"/>
              </w:rPr>
              <w:t>-</w:t>
            </w:r>
          </w:p>
        </w:tc>
        <w:tc>
          <w:tcPr>
            <w:tcW w:w="634" w:type="dxa"/>
          </w:tcPr>
          <w:p w:rsidR="0093563D" w:rsidRPr="009A6CE7" w:rsidRDefault="0093563D" w:rsidP="0093563D">
            <w:pPr>
              <w:pStyle w:val="TableParagraph"/>
              <w:jc w:val="center"/>
              <w:rPr>
                <w:b/>
                <w:sz w:val="24"/>
                <w:szCs w:val="24"/>
              </w:rPr>
            </w:pPr>
            <w:r w:rsidRPr="009A6CE7">
              <w:rPr>
                <w:b/>
                <w:sz w:val="24"/>
                <w:szCs w:val="24"/>
              </w:rPr>
              <w:t>-</w:t>
            </w:r>
          </w:p>
        </w:tc>
        <w:tc>
          <w:tcPr>
            <w:tcW w:w="633" w:type="dxa"/>
          </w:tcPr>
          <w:p w:rsidR="0093563D" w:rsidRPr="009A6CE7" w:rsidRDefault="0093563D" w:rsidP="0093563D">
            <w:pPr>
              <w:jc w:val="center"/>
              <w:rPr>
                <w:b/>
                <w:sz w:val="24"/>
                <w:szCs w:val="24"/>
              </w:rPr>
            </w:pPr>
            <w:r w:rsidRPr="009A6CE7">
              <w:rPr>
                <w:b/>
                <w:sz w:val="24"/>
                <w:szCs w:val="24"/>
              </w:rPr>
              <w:t>IV</w:t>
            </w:r>
          </w:p>
        </w:tc>
      </w:tr>
      <w:tr w:rsidR="0093563D" w:rsidRPr="009A6CE7" w:rsidTr="0093563D">
        <w:trPr>
          <w:trHeight w:val="339"/>
        </w:trPr>
        <w:tc>
          <w:tcPr>
            <w:tcW w:w="6396" w:type="dxa"/>
            <w:gridSpan w:val="2"/>
          </w:tcPr>
          <w:p w:rsidR="0093563D" w:rsidRPr="009A6CE7" w:rsidRDefault="0093563D" w:rsidP="0093563D">
            <w:pPr>
              <w:pStyle w:val="TableParagraph"/>
              <w:spacing w:before="44"/>
              <w:ind w:left="4"/>
              <w:rPr>
                <w:b/>
                <w:sz w:val="24"/>
                <w:szCs w:val="24"/>
              </w:rPr>
            </w:pPr>
            <w:r w:rsidRPr="009A6CE7">
              <w:rPr>
                <w:b/>
                <w:sz w:val="24"/>
                <w:szCs w:val="24"/>
              </w:rPr>
              <w:t>Ниво</w:t>
            </w:r>
            <w:r w:rsidRPr="009A6CE7">
              <w:rPr>
                <w:b/>
                <w:spacing w:val="15"/>
                <w:sz w:val="24"/>
                <w:szCs w:val="24"/>
              </w:rPr>
              <w:t xml:space="preserve"> </w:t>
            </w:r>
            <w:r w:rsidRPr="009A6CE7">
              <w:rPr>
                <w:b/>
                <w:sz w:val="24"/>
                <w:szCs w:val="24"/>
              </w:rPr>
              <w:t>по</w:t>
            </w:r>
            <w:r w:rsidRPr="009A6CE7">
              <w:rPr>
                <w:b/>
                <w:spacing w:val="15"/>
                <w:sz w:val="24"/>
                <w:szCs w:val="24"/>
              </w:rPr>
              <w:t xml:space="preserve"> </w:t>
            </w:r>
            <w:r w:rsidRPr="009A6CE7">
              <w:rPr>
                <w:b/>
                <w:sz w:val="24"/>
                <w:szCs w:val="24"/>
              </w:rPr>
              <w:t>Национална</w:t>
            </w:r>
            <w:r w:rsidRPr="009A6CE7">
              <w:rPr>
                <w:b/>
                <w:spacing w:val="21"/>
                <w:sz w:val="24"/>
                <w:szCs w:val="24"/>
              </w:rPr>
              <w:t xml:space="preserve"> </w:t>
            </w:r>
            <w:r w:rsidRPr="009A6CE7">
              <w:rPr>
                <w:b/>
                <w:sz w:val="24"/>
                <w:szCs w:val="24"/>
              </w:rPr>
              <w:t>квалификационна</w:t>
            </w:r>
            <w:r w:rsidRPr="009A6CE7">
              <w:rPr>
                <w:b/>
                <w:spacing w:val="24"/>
                <w:sz w:val="24"/>
                <w:szCs w:val="24"/>
              </w:rPr>
              <w:t xml:space="preserve"> </w:t>
            </w:r>
            <w:r w:rsidRPr="009A6CE7">
              <w:rPr>
                <w:b/>
                <w:sz w:val="24"/>
                <w:szCs w:val="24"/>
              </w:rPr>
              <w:t>рамка</w:t>
            </w:r>
            <w:r w:rsidRPr="009A6CE7">
              <w:rPr>
                <w:b/>
                <w:spacing w:val="18"/>
                <w:sz w:val="24"/>
                <w:szCs w:val="24"/>
              </w:rPr>
              <w:t xml:space="preserve"> </w:t>
            </w:r>
            <w:r w:rsidRPr="009A6CE7">
              <w:rPr>
                <w:b/>
                <w:spacing w:val="-2"/>
                <w:sz w:val="24"/>
                <w:szCs w:val="24"/>
              </w:rPr>
              <w:t>(НКР)</w:t>
            </w:r>
          </w:p>
        </w:tc>
        <w:tc>
          <w:tcPr>
            <w:tcW w:w="634" w:type="dxa"/>
          </w:tcPr>
          <w:p w:rsidR="0093563D" w:rsidRPr="009A6CE7" w:rsidRDefault="0093563D" w:rsidP="0093563D">
            <w:pPr>
              <w:pStyle w:val="TableParagraph"/>
              <w:jc w:val="center"/>
              <w:rPr>
                <w:b/>
                <w:sz w:val="24"/>
                <w:szCs w:val="24"/>
              </w:rPr>
            </w:pPr>
            <w:r w:rsidRPr="009A6CE7">
              <w:rPr>
                <w:b/>
                <w:sz w:val="24"/>
                <w:szCs w:val="24"/>
              </w:rPr>
              <w:t>-</w:t>
            </w:r>
          </w:p>
        </w:tc>
        <w:tc>
          <w:tcPr>
            <w:tcW w:w="632" w:type="dxa"/>
          </w:tcPr>
          <w:p w:rsidR="0093563D" w:rsidRPr="009A6CE7" w:rsidRDefault="0093563D" w:rsidP="0093563D">
            <w:pPr>
              <w:pStyle w:val="TableParagraph"/>
              <w:jc w:val="center"/>
              <w:rPr>
                <w:b/>
                <w:sz w:val="24"/>
                <w:szCs w:val="24"/>
              </w:rPr>
            </w:pPr>
            <w:r w:rsidRPr="009A6CE7">
              <w:rPr>
                <w:b/>
                <w:sz w:val="24"/>
                <w:szCs w:val="24"/>
              </w:rPr>
              <w:t>-</w:t>
            </w:r>
          </w:p>
        </w:tc>
        <w:tc>
          <w:tcPr>
            <w:tcW w:w="634" w:type="dxa"/>
          </w:tcPr>
          <w:p w:rsidR="0093563D" w:rsidRPr="009A6CE7" w:rsidRDefault="0093563D" w:rsidP="0093563D">
            <w:pPr>
              <w:pStyle w:val="TableParagraph"/>
              <w:jc w:val="center"/>
              <w:rPr>
                <w:b/>
                <w:sz w:val="24"/>
                <w:szCs w:val="24"/>
              </w:rPr>
            </w:pPr>
            <w:r w:rsidRPr="009A6CE7">
              <w:rPr>
                <w:b/>
                <w:sz w:val="24"/>
                <w:szCs w:val="24"/>
              </w:rPr>
              <w:t>-</w:t>
            </w:r>
          </w:p>
        </w:tc>
        <w:tc>
          <w:tcPr>
            <w:tcW w:w="633" w:type="dxa"/>
          </w:tcPr>
          <w:p w:rsidR="0093563D" w:rsidRPr="009A6CE7" w:rsidRDefault="0093563D" w:rsidP="0093563D">
            <w:pPr>
              <w:jc w:val="center"/>
              <w:rPr>
                <w:b/>
                <w:sz w:val="24"/>
                <w:szCs w:val="24"/>
              </w:rPr>
            </w:pPr>
            <w:r w:rsidRPr="009A6CE7">
              <w:rPr>
                <w:b/>
                <w:sz w:val="24"/>
                <w:szCs w:val="24"/>
              </w:rPr>
              <w:t>5</w:t>
            </w:r>
          </w:p>
        </w:tc>
      </w:tr>
      <w:tr w:rsidR="0093563D" w:rsidRPr="009A6CE7" w:rsidTr="0093563D">
        <w:trPr>
          <w:trHeight w:val="339"/>
        </w:trPr>
        <w:tc>
          <w:tcPr>
            <w:tcW w:w="6396" w:type="dxa"/>
            <w:gridSpan w:val="2"/>
          </w:tcPr>
          <w:p w:rsidR="0093563D" w:rsidRPr="009A6CE7" w:rsidRDefault="0093563D" w:rsidP="0093563D">
            <w:pPr>
              <w:pStyle w:val="TableParagraph"/>
              <w:spacing w:before="45"/>
              <w:ind w:left="4"/>
              <w:rPr>
                <w:b/>
                <w:sz w:val="24"/>
                <w:szCs w:val="24"/>
              </w:rPr>
            </w:pPr>
            <w:r w:rsidRPr="009A6CE7">
              <w:rPr>
                <w:b/>
                <w:sz w:val="24"/>
                <w:szCs w:val="24"/>
              </w:rPr>
              <w:t>Ниво</w:t>
            </w:r>
            <w:r w:rsidRPr="009A6CE7">
              <w:rPr>
                <w:b/>
                <w:spacing w:val="15"/>
                <w:sz w:val="24"/>
                <w:szCs w:val="24"/>
              </w:rPr>
              <w:t xml:space="preserve"> </w:t>
            </w:r>
            <w:r w:rsidRPr="009A6CE7">
              <w:rPr>
                <w:b/>
                <w:sz w:val="24"/>
                <w:szCs w:val="24"/>
              </w:rPr>
              <w:t>по</w:t>
            </w:r>
            <w:r w:rsidRPr="009A6CE7">
              <w:rPr>
                <w:b/>
                <w:spacing w:val="19"/>
                <w:sz w:val="24"/>
                <w:szCs w:val="24"/>
              </w:rPr>
              <w:t xml:space="preserve"> </w:t>
            </w:r>
            <w:r w:rsidRPr="009A6CE7">
              <w:rPr>
                <w:b/>
                <w:sz w:val="24"/>
                <w:szCs w:val="24"/>
              </w:rPr>
              <w:t>Европейска</w:t>
            </w:r>
            <w:r w:rsidRPr="009A6CE7">
              <w:rPr>
                <w:b/>
                <w:spacing w:val="18"/>
                <w:sz w:val="24"/>
                <w:szCs w:val="24"/>
              </w:rPr>
              <w:t xml:space="preserve"> </w:t>
            </w:r>
            <w:r w:rsidRPr="009A6CE7">
              <w:rPr>
                <w:b/>
                <w:sz w:val="24"/>
                <w:szCs w:val="24"/>
              </w:rPr>
              <w:t>квалификационна</w:t>
            </w:r>
            <w:r w:rsidRPr="009A6CE7">
              <w:rPr>
                <w:b/>
                <w:spacing w:val="18"/>
                <w:sz w:val="24"/>
                <w:szCs w:val="24"/>
              </w:rPr>
              <w:t xml:space="preserve"> </w:t>
            </w:r>
            <w:r w:rsidRPr="009A6CE7">
              <w:rPr>
                <w:b/>
                <w:sz w:val="24"/>
                <w:szCs w:val="24"/>
              </w:rPr>
              <w:t>рамка</w:t>
            </w:r>
            <w:r w:rsidRPr="009A6CE7">
              <w:rPr>
                <w:b/>
                <w:spacing w:val="19"/>
                <w:sz w:val="24"/>
                <w:szCs w:val="24"/>
              </w:rPr>
              <w:t xml:space="preserve"> </w:t>
            </w:r>
            <w:r w:rsidRPr="009A6CE7">
              <w:rPr>
                <w:b/>
                <w:spacing w:val="-2"/>
                <w:sz w:val="24"/>
                <w:szCs w:val="24"/>
              </w:rPr>
              <w:t>(ЕКР)</w:t>
            </w:r>
          </w:p>
        </w:tc>
        <w:tc>
          <w:tcPr>
            <w:tcW w:w="634" w:type="dxa"/>
          </w:tcPr>
          <w:p w:rsidR="0093563D" w:rsidRPr="009A6CE7" w:rsidRDefault="0093563D" w:rsidP="0093563D">
            <w:pPr>
              <w:pStyle w:val="TableParagraph"/>
              <w:jc w:val="center"/>
              <w:rPr>
                <w:b/>
                <w:sz w:val="24"/>
                <w:szCs w:val="24"/>
              </w:rPr>
            </w:pPr>
            <w:r w:rsidRPr="009A6CE7">
              <w:rPr>
                <w:b/>
                <w:sz w:val="24"/>
                <w:szCs w:val="24"/>
              </w:rPr>
              <w:t>-</w:t>
            </w:r>
          </w:p>
        </w:tc>
        <w:tc>
          <w:tcPr>
            <w:tcW w:w="632" w:type="dxa"/>
          </w:tcPr>
          <w:p w:rsidR="0093563D" w:rsidRPr="009A6CE7" w:rsidRDefault="0093563D" w:rsidP="0093563D">
            <w:pPr>
              <w:pStyle w:val="TableParagraph"/>
              <w:jc w:val="center"/>
              <w:rPr>
                <w:b/>
                <w:sz w:val="24"/>
                <w:szCs w:val="24"/>
              </w:rPr>
            </w:pPr>
            <w:r w:rsidRPr="009A6CE7">
              <w:rPr>
                <w:b/>
                <w:sz w:val="24"/>
                <w:szCs w:val="24"/>
              </w:rPr>
              <w:t>-</w:t>
            </w:r>
          </w:p>
        </w:tc>
        <w:tc>
          <w:tcPr>
            <w:tcW w:w="634" w:type="dxa"/>
          </w:tcPr>
          <w:p w:rsidR="0093563D" w:rsidRPr="009A6CE7" w:rsidRDefault="0093563D" w:rsidP="0093563D">
            <w:pPr>
              <w:pStyle w:val="TableParagraph"/>
              <w:jc w:val="center"/>
              <w:rPr>
                <w:b/>
                <w:sz w:val="24"/>
                <w:szCs w:val="24"/>
              </w:rPr>
            </w:pPr>
            <w:r w:rsidRPr="009A6CE7">
              <w:rPr>
                <w:b/>
                <w:sz w:val="24"/>
                <w:szCs w:val="24"/>
              </w:rPr>
              <w:t>-</w:t>
            </w:r>
          </w:p>
        </w:tc>
        <w:tc>
          <w:tcPr>
            <w:tcW w:w="633" w:type="dxa"/>
          </w:tcPr>
          <w:p w:rsidR="0093563D" w:rsidRPr="009A6CE7" w:rsidRDefault="0093563D" w:rsidP="0093563D">
            <w:pPr>
              <w:jc w:val="center"/>
              <w:rPr>
                <w:b/>
                <w:sz w:val="24"/>
                <w:szCs w:val="24"/>
              </w:rPr>
            </w:pPr>
            <w:r w:rsidRPr="009A6CE7">
              <w:rPr>
                <w:b/>
                <w:sz w:val="24"/>
                <w:szCs w:val="24"/>
              </w:rPr>
              <w:t>5</w:t>
            </w:r>
          </w:p>
        </w:tc>
      </w:tr>
    </w:tbl>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rPr>
          <w:b/>
          <w:sz w:val="24"/>
          <w:szCs w:val="24"/>
        </w:rPr>
      </w:pPr>
    </w:p>
    <w:p w:rsidR="0093563D" w:rsidRPr="009A6CE7" w:rsidRDefault="0093563D" w:rsidP="0093563D">
      <w:pPr>
        <w:pStyle w:val="BodyText"/>
        <w:spacing w:before="204"/>
        <w:rPr>
          <w:b/>
          <w:sz w:val="24"/>
          <w:szCs w:val="24"/>
        </w:rPr>
      </w:pPr>
    </w:p>
    <w:p w:rsidR="0093563D" w:rsidRPr="009A6CE7" w:rsidRDefault="0093563D" w:rsidP="0093563D">
      <w:pPr>
        <w:jc w:val="center"/>
        <w:rPr>
          <w:sz w:val="24"/>
          <w:szCs w:val="24"/>
        </w:rPr>
        <w:sectPr w:rsidR="0093563D" w:rsidRPr="009A6CE7">
          <w:footerReference w:type="default" r:id="rId7"/>
          <w:pgSz w:w="12240" w:h="15840"/>
          <w:pgMar w:top="800" w:right="1040" w:bottom="880" w:left="1400" w:header="345" w:footer="698" w:gutter="0"/>
          <w:cols w:space="708"/>
        </w:sectPr>
      </w:pPr>
    </w:p>
    <w:p w:rsidR="0093563D" w:rsidRPr="009A6CE7" w:rsidRDefault="0093563D" w:rsidP="0093563D">
      <w:pPr>
        <w:pStyle w:val="ListParagraph"/>
        <w:numPr>
          <w:ilvl w:val="0"/>
          <w:numId w:val="2"/>
        </w:numPr>
        <w:tabs>
          <w:tab w:val="left" w:pos="851"/>
        </w:tabs>
        <w:ind w:left="0" w:firstLine="567"/>
        <w:jc w:val="both"/>
        <w:rPr>
          <w:b/>
          <w:sz w:val="24"/>
          <w:szCs w:val="24"/>
        </w:rPr>
      </w:pPr>
      <w:r w:rsidRPr="009A6CE7">
        <w:rPr>
          <w:b/>
          <w:sz w:val="24"/>
          <w:szCs w:val="24"/>
        </w:rPr>
        <w:lastRenderedPageBreak/>
        <w:t>Изисквания</w:t>
      </w:r>
      <w:r w:rsidRPr="009A6CE7">
        <w:rPr>
          <w:b/>
          <w:spacing w:val="14"/>
          <w:sz w:val="24"/>
          <w:szCs w:val="24"/>
        </w:rPr>
        <w:t xml:space="preserve"> </w:t>
      </w:r>
      <w:r w:rsidRPr="009A6CE7">
        <w:rPr>
          <w:b/>
          <w:sz w:val="24"/>
          <w:szCs w:val="24"/>
        </w:rPr>
        <w:t>към</w:t>
      </w:r>
      <w:r w:rsidRPr="009A6CE7">
        <w:rPr>
          <w:b/>
          <w:spacing w:val="18"/>
          <w:sz w:val="24"/>
          <w:szCs w:val="24"/>
        </w:rPr>
        <w:t xml:space="preserve"> </w:t>
      </w:r>
      <w:r w:rsidRPr="009A6CE7">
        <w:rPr>
          <w:b/>
          <w:spacing w:val="-2"/>
          <w:sz w:val="24"/>
          <w:szCs w:val="24"/>
        </w:rPr>
        <w:t>кандидатите</w:t>
      </w:r>
    </w:p>
    <w:p w:rsidR="0093563D" w:rsidRPr="009A6CE7" w:rsidRDefault="0093563D" w:rsidP="0093563D">
      <w:pPr>
        <w:tabs>
          <w:tab w:val="left" w:pos="1564"/>
        </w:tabs>
        <w:spacing w:line="276" w:lineRule="auto"/>
        <w:ind w:right="57" w:firstLine="567"/>
        <w:jc w:val="both"/>
        <w:rPr>
          <w:sz w:val="24"/>
          <w:szCs w:val="24"/>
        </w:rPr>
      </w:pPr>
      <w:r w:rsidRPr="009A6CE7">
        <w:rPr>
          <w:sz w:val="24"/>
          <w:szCs w:val="24"/>
        </w:rPr>
        <w:t>1.1. Изисквания към кандидатите за входящо минимално образователно и/или входящо квалификационно равнище за придобиване на степен</w:t>
      </w:r>
      <w:r w:rsidRPr="009A6CE7">
        <w:rPr>
          <w:i/>
          <w:sz w:val="24"/>
          <w:szCs w:val="24"/>
        </w:rPr>
        <w:t xml:space="preserve"> </w:t>
      </w:r>
      <w:r w:rsidRPr="009A6CE7">
        <w:rPr>
          <w:sz w:val="24"/>
          <w:szCs w:val="24"/>
        </w:rPr>
        <w:t>на професионална квалификация съгласно Закона за професионалното образование и обучение.</w:t>
      </w:r>
    </w:p>
    <w:p w:rsidR="0093563D" w:rsidRPr="009A6CE7" w:rsidRDefault="0093563D" w:rsidP="0093563D">
      <w:pPr>
        <w:tabs>
          <w:tab w:val="left" w:pos="1564"/>
        </w:tabs>
        <w:spacing w:line="276" w:lineRule="auto"/>
        <w:ind w:right="57" w:firstLine="567"/>
        <w:jc w:val="both"/>
        <w:rPr>
          <w:sz w:val="24"/>
          <w:szCs w:val="24"/>
        </w:rPr>
      </w:pPr>
      <w:r w:rsidRPr="009A6CE7">
        <w:rPr>
          <w:sz w:val="24"/>
          <w:szCs w:val="24"/>
        </w:rPr>
        <w:t>За придобиване на четвърта степен на професионална квалификация по професията „Сержант (Старшина за ВМС) – медицинско осигуряване на въоръжените сили“ от Списъка на професиите за професионално образование и обучение, утвърден от министъра на образованието и науката със Заповед № РД 09-2230 от 09.08.2024 г. изискванията за входящото минимално образователно равнище към кандидатите са:</w:t>
      </w:r>
    </w:p>
    <w:p w:rsidR="0093563D" w:rsidRPr="009A6CE7" w:rsidRDefault="0093563D" w:rsidP="0093563D">
      <w:pPr>
        <w:pStyle w:val="ListParagraph"/>
        <w:numPr>
          <w:ilvl w:val="0"/>
          <w:numId w:val="31"/>
        </w:numPr>
        <w:spacing w:line="276" w:lineRule="auto"/>
        <w:ind w:left="0" w:right="57" w:firstLine="567"/>
        <w:jc w:val="both"/>
        <w:rPr>
          <w:sz w:val="24"/>
          <w:szCs w:val="24"/>
        </w:rPr>
      </w:pPr>
      <w:r w:rsidRPr="009A6CE7">
        <w:rPr>
          <w:sz w:val="24"/>
          <w:szCs w:val="24"/>
        </w:rPr>
        <w:t xml:space="preserve">За лица, навършили 16 години - завършено средно образование </w:t>
      </w:r>
    </w:p>
    <w:p w:rsidR="0093563D" w:rsidRPr="009A6CE7" w:rsidRDefault="0093563D" w:rsidP="0093563D">
      <w:pPr>
        <w:tabs>
          <w:tab w:val="left" w:pos="1600"/>
        </w:tabs>
        <w:spacing w:line="276" w:lineRule="auto"/>
        <w:ind w:right="57" w:firstLine="567"/>
        <w:jc w:val="both"/>
        <w:rPr>
          <w:sz w:val="24"/>
          <w:szCs w:val="24"/>
        </w:rPr>
      </w:pPr>
      <w:r w:rsidRPr="009A6CE7">
        <w:rPr>
          <w:sz w:val="24"/>
          <w:szCs w:val="24"/>
        </w:rPr>
        <w:t>1.2.Здравословното състояние на кандидата се удостоверява с медицински документ, доказващ, че професията, по която желае да се обучава, не му е противопоказна.</w:t>
      </w:r>
    </w:p>
    <w:p w:rsidR="0093563D" w:rsidRPr="009A6CE7" w:rsidRDefault="0093563D" w:rsidP="0093563D">
      <w:pPr>
        <w:pStyle w:val="ListParagraph"/>
        <w:numPr>
          <w:ilvl w:val="0"/>
          <w:numId w:val="2"/>
        </w:numPr>
        <w:tabs>
          <w:tab w:val="left" w:pos="851"/>
        </w:tabs>
        <w:spacing w:line="276" w:lineRule="auto"/>
        <w:ind w:left="0" w:right="57" w:firstLine="567"/>
        <w:jc w:val="both"/>
        <w:rPr>
          <w:b/>
          <w:sz w:val="24"/>
          <w:szCs w:val="24"/>
        </w:rPr>
      </w:pPr>
      <w:r w:rsidRPr="009A6CE7">
        <w:rPr>
          <w:b/>
          <w:sz w:val="24"/>
          <w:szCs w:val="24"/>
        </w:rPr>
        <w:t>Описание</w:t>
      </w:r>
      <w:r w:rsidRPr="009A6CE7">
        <w:rPr>
          <w:b/>
          <w:spacing w:val="14"/>
          <w:sz w:val="24"/>
          <w:szCs w:val="24"/>
        </w:rPr>
        <w:t xml:space="preserve"> </w:t>
      </w:r>
      <w:r w:rsidRPr="009A6CE7">
        <w:rPr>
          <w:b/>
          <w:sz w:val="24"/>
          <w:szCs w:val="24"/>
        </w:rPr>
        <w:t>на</w:t>
      </w:r>
      <w:r w:rsidRPr="009A6CE7">
        <w:rPr>
          <w:b/>
          <w:spacing w:val="13"/>
          <w:sz w:val="24"/>
          <w:szCs w:val="24"/>
        </w:rPr>
        <w:t xml:space="preserve"> </w:t>
      </w:r>
      <w:r w:rsidRPr="009A6CE7">
        <w:rPr>
          <w:b/>
          <w:spacing w:val="-2"/>
          <w:sz w:val="24"/>
          <w:szCs w:val="24"/>
        </w:rPr>
        <w:t>професията</w:t>
      </w:r>
    </w:p>
    <w:p w:rsidR="0093563D" w:rsidRPr="009A6CE7" w:rsidRDefault="0093563D" w:rsidP="0093563D">
      <w:pPr>
        <w:pStyle w:val="NormalWeb"/>
        <w:spacing w:before="0" w:after="0"/>
        <w:ind w:right="57" w:firstLine="567"/>
        <w:jc w:val="both"/>
        <w:rPr>
          <w:color w:val="auto"/>
          <w:lang w:val="bg-BG"/>
        </w:rPr>
      </w:pPr>
      <w:r w:rsidRPr="009A6CE7">
        <w:rPr>
          <w:color w:val="auto"/>
          <w:spacing w:val="2"/>
          <w:lang w:val="bg-BG"/>
        </w:rPr>
        <w:t>„Сержантът (Старшината за ВМС) – медицинско осигуряване на въоръжените сили“</w:t>
      </w:r>
      <w:r w:rsidRPr="009A6CE7">
        <w:rPr>
          <w:color w:val="auto"/>
          <w:lang w:val="bg-BG"/>
        </w:rPr>
        <w:t xml:space="preserve"> работи във военните формирова</w:t>
      </w:r>
      <w:r w:rsidRPr="009A6CE7">
        <w:rPr>
          <w:color w:val="auto"/>
          <w:spacing w:val="2"/>
          <w:lang w:val="bg-BG"/>
        </w:rPr>
        <w:t>н</w:t>
      </w:r>
      <w:r w:rsidRPr="009A6CE7">
        <w:rPr>
          <w:color w:val="auto"/>
          <w:lang w:val="bg-BG"/>
        </w:rPr>
        <w:t>ия на Българската армия и в други военизирани структу</w:t>
      </w:r>
      <w:r w:rsidRPr="009A6CE7">
        <w:rPr>
          <w:color w:val="auto"/>
          <w:spacing w:val="-1"/>
          <w:lang w:val="bg-BG"/>
        </w:rPr>
        <w:t>р</w:t>
      </w:r>
      <w:r w:rsidRPr="009A6CE7">
        <w:rPr>
          <w:color w:val="auto"/>
          <w:lang w:val="bg-BG"/>
        </w:rPr>
        <w:t xml:space="preserve">и за нуждите на въоръжените сили, както и в съставите на многонационални екипи в страната и извън нея. </w:t>
      </w:r>
    </w:p>
    <w:p w:rsidR="0093563D" w:rsidRPr="009A6CE7" w:rsidRDefault="0093563D" w:rsidP="0093563D">
      <w:pPr>
        <w:pStyle w:val="NormalWeb"/>
        <w:spacing w:before="0" w:after="0"/>
        <w:ind w:right="57" w:firstLine="567"/>
        <w:jc w:val="both"/>
        <w:rPr>
          <w:noProof/>
          <w:color w:val="auto"/>
          <w:spacing w:val="0"/>
          <w:lang w:val="bg-BG" w:eastAsia="en-US"/>
        </w:rPr>
      </w:pPr>
      <w:r w:rsidRPr="009A6CE7">
        <w:rPr>
          <w:rFonts w:eastAsia="Arial"/>
          <w:noProof/>
          <w:color w:val="auto"/>
          <w:lang w:val="bg-BG"/>
        </w:rPr>
        <w:t xml:space="preserve">Основната задача на </w:t>
      </w:r>
      <w:r w:rsidRPr="009A6CE7">
        <w:rPr>
          <w:noProof/>
          <w:color w:val="auto"/>
          <w:spacing w:val="2"/>
          <w:lang w:val="bg-BG"/>
        </w:rPr>
        <w:t>„Сержант (Старшина за ВМС) – медицинско осигуряване на въоръжените сили“</w:t>
      </w:r>
      <w:r w:rsidRPr="009A6CE7">
        <w:rPr>
          <w:rFonts w:eastAsia="Arial"/>
          <w:noProof/>
          <w:color w:val="auto"/>
          <w:lang w:val="bg-BG"/>
        </w:rPr>
        <w:t xml:space="preserve"> е </w:t>
      </w:r>
      <w:r w:rsidRPr="009A6CE7">
        <w:rPr>
          <w:noProof/>
          <w:color w:val="auto"/>
          <w:spacing w:val="0"/>
          <w:lang w:val="bg-BG" w:eastAsia="en-US"/>
        </w:rPr>
        <w:t xml:space="preserve">осигуряване на комплексни медицински дейности в мирно и военно време, включително: </w:t>
      </w:r>
      <w:r w:rsidRPr="009A6CE7">
        <w:rPr>
          <w:noProof/>
          <w:color w:val="auto"/>
          <w:lang w:val="bg-BG"/>
        </w:rPr>
        <w:t>спешна медицинска помощ; евакуация и грижи за ранени; военномедицинска експертиза; хигиенно-противоепидемичен контрол; снабдяване с медицинско имущество и обучение на личния състав.</w:t>
      </w:r>
    </w:p>
    <w:p w:rsidR="0093563D" w:rsidRPr="009A6CE7" w:rsidRDefault="0093563D" w:rsidP="0093563D">
      <w:pPr>
        <w:spacing w:line="276" w:lineRule="auto"/>
        <w:ind w:right="57" w:firstLine="567"/>
        <w:jc w:val="both"/>
        <w:rPr>
          <w:rFonts w:eastAsia="Arial"/>
          <w:noProof/>
          <w:sz w:val="24"/>
          <w:szCs w:val="24"/>
        </w:rPr>
      </w:pPr>
      <w:r w:rsidRPr="009A6CE7">
        <w:rPr>
          <w:rFonts w:eastAsia="Arial"/>
          <w:noProof/>
          <w:sz w:val="24"/>
          <w:szCs w:val="24"/>
        </w:rPr>
        <w:t>Основните</w:t>
      </w:r>
      <w:r w:rsidRPr="009A6CE7">
        <w:rPr>
          <w:rFonts w:eastAsia="Arial"/>
          <w:noProof/>
          <w:spacing w:val="3"/>
          <w:sz w:val="24"/>
          <w:szCs w:val="24"/>
        </w:rPr>
        <w:t xml:space="preserve"> </w:t>
      </w:r>
      <w:r w:rsidRPr="009A6CE7">
        <w:rPr>
          <w:rFonts w:eastAsia="Arial"/>
          <w:noProof/>
          <w:sz w:val="24"/>
          <w:szCs w:val="24"/>
        </w:rPr>
        <w:t>му задължения са в следните направления:</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Организира и провежда медицинско осигуряване при операции и тренировки;</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Оказва спешна медицинска помощ самостоятелно или в екип – както в лечебни заведения, така и на бойното поле;</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Извършва медицинска евакуация и полага грижи по време на транспорта;</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Участва в сортировка при масови инциденти и бедствия;</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Подпомага лекарите при първична извънболнична помощ и експертизи за годност;</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Прилага профилактични и противоепидемични мерки (дезинфекция, стерилизация и др.);</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Контролира хигиената на полевото настаняване, войсковото хранене и водоснабдяването;</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Участва в дейности при използване на оръжия за масово поразяване и при природни бедствия;</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Изпълнява задачи по медицинско осигуряване в многонационални операции;</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Организира и контролира дейността на подчинения личен състав и обучава войскови единици;</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Води отчет и съхранява медицинско имущество, техника и консумативи;</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Спазва командна субординация и действа съгласно указанията на офицери-лекари;</w:t>
      </w:r>
    </w:p>
    <w:p w:rsidR="0093563D" w:rsidRPr="009A6CE7" w:rsidRDefault="0093563D" w:rsidP="0093563D">
      <w:pPr>
        <w:widowControl/>
        <w:autoSpaceDE/>
        <w:autoSpaceDN/>
        <w:spacing w:line="276" w:lineRule="auto"/>
        <w:ind w:right="57" w:firstLine="567"/>
        <w:jc w:val="both"/>
        <w:rPr>
          <w:noProof/>
          <w:sz w:val="24"/>
          <w:szCs w:val="24"/>
        </w:rPr>
      </w:pPr>
      <w:r w:rsidRPr="009A6CE7">
        <w:rPr>
          <w:rFonts w:hAnsi="Symbol"/>
          <w:noProof/>
          <w:sz w:val="24"/>
          <w:szCs w:val="24"/>
        </w:rPr>
        <w:t></w:t>
      </w:r>
      <w:r w:rsidRPr="009A6CE7">
        <w:rPr>
          <w:noProof/>
          <w:sz w:val="24"/>
          <w:szCs w:val="24"/>
        </w:rPr>
        <w:t xml:space="preserve">  Отговаря за здравето на военнослужещите, безопасността на гражданите и опазването на околната среда.</w:t>
      </w:r>
    </w:p>
    <w:p w:rsidR="0093563D" w:rsidRPr="009A6CE7" w:rsidRDefault="0093563D" w:rsidP="0093563D">
      <w:pPr>
        <w:pStyle w:val="NormalWeb"/>
        <w:spacing w:before="0" w:after="0"/>
        <w:ind w:right="57" w:firstLine="567"/>
        <w:jc w:val="both"/>
        <w:rPr>
          <w:color w:val="auto"/>
          <w:lang w:val="bg-BG"/>
        </w:rPr>
      </w:pPr>
      <w:r w:rsidRPr="009A6CE7">
        <w:rPr>
          <w:color w:val="auto"/>
          <w:spacing w:val="2"/>
          <w:lang w:val="bg-BG"/>
        </w:rPr>
        <w:lastRenderedPageBreak/>
        <w:t>„Сержантът (Старшината за ВМС) – медицинско осигуряване на въоръжените сили“</w:t>
      </w:r>
      <w:r w:rsidRPr="009A6CE7">
        <w:rPr>
          <w:rFonts w:eastAsia="Arial"/>
          <w:color w:val="auto"/>
          <w:spacing w:val="2"/>
          <w:lang w:val="bg-BG"/>
        </w:rPr>
        <w:t xml:space="preserve">, </w:t>
      </w:r>
      <w:r w:rsidRPr="009A6CE7">
        <w:rPr>
          <w:color w:val="auto"/>
          <w:lang w:val="bg-BG"/>
        </w:rPr>
        <w:t>организира и контролира дейността на подчинения му личен състав, провежда обучението на войскова единица (група, отделение, екипаж, разчет), заявява и отчита материални средства, техника, въоръжение и боеприпаси.</w:t>
      </w:r>
    </w:p>
    <w:p w:rsidR="0093563D" w:rsidRPr="009A6CE7" w:rsidRDefault="0093563D" w:rsidP="0093563D">
      <w:pPr>
        <w:spacing w:line="276" w:lineRule="auto"/>
        <w:ind w:right="57" w:firstLine="567"/>
        <w:jc w:val="both"/>
        <w:rPr>
          <w:rFonts w:eastAsia="Arial"/>
          <w:sz w:val="24"/>
          <w:szCs w:val="24"/>
        </w:rPr>
      </w:pPr>
      <w:r w:rsidRPr="009A6CE7">
        <w:rPr>
          <w:spacing w:val="2"/>
          <w:sz w:val="24"/>
          <w:szCs w:val="24"/>
        </w:rPr>
        <w:t>„Сержантът (Старшината за ВМС) – медицинско осигуряване на въоръжените сили“</w:t>
      </w:r>
      <w:r w:rsidRPr="009A6CE7">
        <w:rPr>
          <w:rFonts w:eastAsia="Arial"/>
          <w:spacing w:val="2"/>
          <w:sz w:val="24"/>
          <w:szCs w:val="24"/>
        </w:rPr>
        <w:t>,</w:t>
      </w:r>
      <w:r w:rsidRPr="009A6CE7">
        <w:rPr>
          <w:spacing w:val="2"/>
          <w:sz w:val="24"/>
          <w:szCs w:val="24"/>
        </w:rPr>
        <w:t xml:space="preserve"> </w:t>
      </w:r>
      <w:r w:rsidRPr="009A6CE7">
        <w:rPr>
          <w:rFonts w:eastAsia="Arial"/>
          <w:sz w:val="24"/>
          <w:szCs w:val="24"/>
        </w:rPr>
        <w:t>следва</w:t>
      </w:r>
      <w:r w:rsidRPr="009A6CE7">
        <w:rPr>
          <w:rFonts w:eastAsia="Arial"/>
          <w:spacing w:val="3"/>
          <w:sz w:val="24"/>
          <w:szCs w:val="24"/>
        </w:rPr>
        <w:t xml:space="preserve"> </w:t>
      </w:r>
      <w:r w:rsidRPr="009A6CE7">
        <w:rPr>
          <w:rFonts w:eastAsia="Arial"/>
          <w:spacing w:val="-3"/>
          <w:sz w:val="24"/>
          <w:szCs w:val="24"/>
        </w:rPr>
        <w:t>д</w:t>
      </w:r>
      <w:r w:rsidRPr="009A6CE7">
        <w:rPr>
          <w:rFonts w:eastAsia="Arial"/>
          <w:sz w:val="24"/>
          <w:szCs w:val="24"/>
        </w:rPr>
        <w:t>а</w:t>
      </w:r>
      <w:r w:rsidRPr="009A6CE7">
        <w:rPr>
          <w:rFonts w:eastAsia="Arial"/>
          <w:spacing w:val="3"/>
          <w:sz w:val="24"/>
          <w:szCs w:val="24"/>
        </w:rPr>
        <w:t xml:space="preserve"> </w:t>
      </w:r>
      <w:r w:rsidRPr="009A6CE7">
        <w:rPr>
          <w:rFonts w:eastAsia="Arial"/>
          <w:sz w:val="24"/>
          <w:szCs w:val="24"/>
        </w:rPr>
        <w:t>е</w:t>
      </w:r>
      <w:r w:rsidRPr="009A6CE7">
        <w:rPr>
          <w:rFonts w:eastAsia="Arial"/>
          <w:spacing w:val="3"/>
          <w:sz w:val="24"/>
          <w:szCs w:val="24"/>
        </w:rPr>
        <w:t xml:space="preserve"> </w:t>
      </w:r>
      <w:r w:rsidRPr="009A6CE7">
        <w:rPr>
          <w:rFonts w:eastAsia="Arial"/>
          <w:sz w:val="24"/>
          <w:szCs w:val="24"/>
        </w:rPr>
        <w:t>в</w:t>
      </w:r>
      <w:r w:rsidRPr="009A6CE7">
        <w:rPr>
          <w:rFonts w:eastAsia="Arial"/>
          <w:spacing w:val="2"/>
          <w:sz w:val="24"/>
          <w:szCs w:val="24"/>
        </w:rPr>
        <w:t xml:space="preserve"> </w:t>
      </w:r>
      <w:r w:rsidRPr="009A6CE7">
        <w:rPr>
          <w:rFonts w:eastAsia="Arial"/>
          <w:sz w:val="24"/>
          <w:szCs w:val="24"/>
        </w:rPr>
        <w:t>състоя</w:t>
      </w:r>
      <w:r w:rsidRPr="009A6CE7">
        <w:rPr>
          <w:rFonts w:eastAsia="Arial"/>
          <w:spacing w:val="-1"/>
          <w:sz w:val="24"/>
          <w:szCs w:val="24"/>
        </w:rPr>
        <w:t>н</w:t>
      </w:r>
      <w:r w:rsidRPr="009A6CE7">
        <w:rPr>
          <w:rFonts w:eastAsia="Arial"/>
          <w:spacing w:val="-2"/>
          <w:sz w:val="24"/>
          <w:szCs w:val="24"/>
        </w:rPr>
        <w:t>и</w:t>
      </w:r>
      <w:r w:rsidRPr="009A6CE7">
        <w:rPr>
          <w:rFonts w:eastAsia="Arial"/>
          <w:sz w:val="24"/>
          <w:szCs w:val="24"/>
        </w:rPr>
        <w:t>е</w:t>
      </w:r>
      <w:r w:rsidRPr="009A6CE7">
        <w:rPr>
          <w:rFonts w:eastAsia="Arial"/>
          <w:spacing w:val="3"/>
          <w:sz w:val="24"/>
          <w:szCs w:val="24"/>
        </w:rPr>
        <w:t xml:space="preserve"> </w:t>
      </w:r>
      <w:r w:rsidRPr="009A6CE7">
        <w:rPr>
          <w:rFonts w:eastAsia="Arial"/>
          <w:spacing w:val="-1"/>
          <w:sz w:val="24"/>
          <w:szCs w:val="24"/>
        </w:rPr>
        <w:t>б</w:t>
      </w:r>
      <w:r w:rsidRPr="009A6CE7">
        <w:rPr>
          <w:rFonts w:eastAsia="Arial"/>
          <w:sz w:val="24"/>
          <w:szCs w:val="24"/>
        </w:rPr>
        <w:t>ър</w:t>
      </w:r>
      <w:r w:rsidRPr="009A6CE7">
        <w:rPr>
          <w:rFonts w:eastAsia="Arial"/>
          <w:spacing w:val="-2"/>
          <w:sz w:val="24"/>
          <w:szCs w:val="24"/>
        </w:rPr>
        <w:t>з</w:t>
      </w:r>
      <w:r w:rsidRPr="009A6CE7">
        <w:rPr>
          <w:rFonts w:eastAsia="Arial"/>
          <w:sz w:val="24"/>
          <w:szCs w:val="24"/>
        </w:rPr>
        <w:t>о</w:t>
      </w:r>
      <w:r w:rsidRPr="009A6CE7">
        <w:rPr>
          <w:rFonts w:eastAsia="Arial"/>
          <w:spacing w:val="3"/>
          <w:sz w:val="24"/>
          <w:szCs w:val="24"/>
        </w:rPr>
        <w:t xml:space="preserve"> </w:t>
      </w:r>
      <w:r w:rsidRPr="009A6CE7">
        <w:rPr>
          <w:rFonts w:eastAsia="Arial"/>
          <w:spacing w:val="-1"/>
          <w:sz w:val="24"/>
          <w:szCs w:val="24"/>
        </w:rPr>
        <w:t>д</w:t>
      </w:r>
      <w:r w:rsidRPr="009A6CE7">
        <w:rPr>
          <w:rFonts w:eastAsia="Arial"/>
          <w:sz w:val="24"/>
          <w:szCs w:val="24"/>
        </w:rPr>
        <w:t>а</w:t>
      </w:r>
      <w:r w:rsidRPr="009A6CE7">
        <w:rPr>
          <w:rFonts w:eastAsia="Arial"/>
          <w:spacing w:val="3"/>
          <w:sz w:val="24"/>
          <w:szCs w:val="24"/>
        </w:rPr>
        <w:t xml:space="preserve"> </w:t>
      </w:r>
      <w:r w:rsidRPr="009A6CE7">
        <w:rPr>
          <w:rFonts w:eastAsia="Arial"/>
          <w:sz w:val="24"/>
          <w:szCs w:val="24"/>
        </w:rPr>
        <w:t>взима</w:t>
      </w:r>
      <w:r w:rsidRPr="009A6CE7">
        <w:rPr>
          <w:rFonts w:eastAsia="Arial"/>
          <w:spacing w:val="3"/>
          <w:sz w:val="24"/>
          <w:szCs w:val="24"/>
        </w:rPr>
        <w:t xml:space="preserve"> адекватни </w:t>
      </w:r>
      <w:r w:rsidRPr="009A6CE7">
        <w:rPr>
          <w:rFonts w:eastAsia="Arial"/>
          <w:spacing w:val="-1"/>
          <w:sz w:val="24"/>
          <w:szCs w:val="24"/>
        </w:rPr>
        <w:t>р</w:t>
      </w:r>
      <w:r w:rsidRPr="009A6CE7">
        <w:rPr>
          <w:rFonts w:eastAsia="Arial"/>
          <w:sz w:val="24"/>
          <w:szCs w:val="24"/>
        </w:rPr>
        <w:t xml:space="preserve">ешения в екстремни условия и </w:t>
      </w:r>
      <w:r w:rsidRPr="009A6CE7">
        <w:rPr>
          <w:rFonts w:eastAsia="Arial"/>
          <w:spacing w:val="-1"/>
          <w:sz w:val="24"/>
          <w:szCs w:val="24"/>
        </w:rPr>
        <w:t>д</w:t>
      </w:r>
      <w:r w:rsidRPr="009A6CE7">
        <w:rPr>
          <w:rFonts w:eastAsia="Arial"/>
          <w:sz w:val="24"/>
          <w:szCs w:val="24"/>
        </w:rPr>
        <w:t>а</w:t>
      </w:r>
      <w:r w:rsidRPr="009A6CE7">
        <w:rPr>
          <w:rFonts w:eastAsia="Arial"/>
          <w:spacing w:val="6"/>
          <w:sz w:val="24"/>
          <w:szCs w:val="24"/>
        </w:rPr>
        <w:t xml:space="preserve"> </w:t>
      </w:r>
      <w:r w:rsidRPr="009A6CE7">
        <w:rPr>
          <w:rFonts w:eastAsia="Arial"/>
          <w:sz w:val="24"/>
          <w:szCs w:val="24"/>
        </w:rPr>
        <w:t>изпъ</w:t>
      </w:r>
      <w:r w:rsidRPr="009A6CE7">
        <w:rPr>
          <w:rFonts w:eastAsia="Arial"/>
          <w:spacing w:val="-1"/>
          <w:sz w:val="24"/>
          <w:szCs w:val="24"/>
        </w:rPr>
        <w:t>л</w:t>
      </w:r>
      <w:r w:rsidRPr="009A6CE7">
        <w:rPr>
          <w:rFonts w:eastAsia="Arial"/>
          <w:sz w:val="24"/>
          <w:szCs w:val="24"/>
        </w:rPr>
        <w:t>н</w:t>
      </w:r>
      <w:r w:rsidRPr="009A6CE7">
        <w:rPr>
          <w:rFonts w:eastAsia="Arial"/>
          <w:spacing w:val="-1"/>
          <w:sz w:val="24"/>
          <w:szCs w:val="24"/>
        </w:rPr>
        <w:t>я</w:t>
      </w:r>
      <w:r w:rsidRPr="009A6CE7">
        <w:rPr>
          <w:rFonts w:eastAsia="Arial"/>
          <w:sz w:val="24"/>
          <w:szCs w:val="24"/>
        </w:rPr>
        <w:t>ва</w:t>
      </w:r>
      <w:r w:rsidRPr="009A6CE7">
        <w:rPr>
          <w:rFonts w:eastAsia="Arial"/>
          <w:spacing w:val="5"/>
          <w:sz w:val="24"/>
          <w:szCs w:val="24"/>
        </w:rPr>
        <w:t xml:space="preserve"> </w:t>
      </w:r>
      <w:r w:rsidRPr="009A6CE7">
        <w:rPr>
          <w:rFonts w:eastAsia="Arial"/>
          <w:sz w:val="24"/>
          <w:szCs w:val="24"/>
        </w:rPr>
        <w:t>раз</w:t>
      </w:r>
      <w:r w:rsidRPr="009A6CE7">
        <w:rPr>
          <w:rFonts w:eastAsia="Arial"/>
          <w:spacing w:val="-2"/>
          <w:sz w:val="24"/>
          <w:szCs w:val="24"/>
        </w:rPr>
        <w:t>п</w:t>
      </w:r>
      <w:r w:rsidRPr="009A6CE7">
        <w:rPr>
          <w:rFonts w:eastAsia="Arial"/>
          <w:sz w:val="24"/>
          <w:szCs w:val="24"/>
        </w:rPr>
        <w:t>ореждания,</w:t>
      </w:r>
      <w:r w:rsidRPr="009A6CE7">
        <w:rPr>
          <w:rFonts w:eastAsia="Arial"/>
          <w:spacing w:val="2"/>
          <w:sz w:val="24"/>
          <w:szCs w:val="24"/>
        </w:rPr>
        <w:t xml:space="preserve"> </w:t>
      </w:r>
      <w:r w:rsidRPr="009A6CE7">
        <w:rPr>
          <w:rFonts w:eastAsia="Arial"/>
          <w:sz w:val="24"/>
          <w:szCs w:val="24"/>
        </w:rPr>
        <w:t>как</w:t>
      </w:r>
      <w:r w:rsidRPr="009A6CE7">
        <w:rPr>
          <w:rFonts w:eastAsia="Arial"/>
          <w:spacing w:val="-1"/>
          <w:sz w:val="24"/>
          <w:szCs w:val="24"/>
        </w:rPr>
        <w:t>т</w:t>
      </w:r>
      <w:r w:rsidRPr="009A6CE7">
        <w:rPr>
          <w:rFonts w:eastAsia="Arial"/>
          <w:sz w:val="24"/>
          <w:szCs w:val="24"/>
        </w:rPr>
        <w:t>о</w:t>
      </w:r>
      <w:r w:rsidRPr="009A6CE7">
        <w:rPr>
          <w:rFonts w:eastAsia="Arial"/>
          <w:spacing w:val="5"/>
          <w:sz w:val="24"/>
          <w:szCs w:val="24"/>
        </w:rPr>
        <w:t xml:space="preserve"> </w:t>
      </w:r>
      <w:r w:rsidRPr="009A6CE7">
        <w:rPr>
          <w:rFonts w:eastAsia="Arial"/>
          <w:sz w:val="24"/>
          <w:szCs w:val="24"/>
        </w:rPr>
        <w:t>и</w:t>
      </w:r>
      <w:r w:rsidRPr="009A6CE7">
        <w:rPr>
          <w:rFonts w:eastAsia="Arial"/>
          <w:spacing w:val="2"/>
          <w:sz w:val="24"/>
          <w:szCs w:val="24"/>
        </w:rPr>
        <w:t xml:space="preserve"> </w:t>
      </w:r>
      <w:r w:rsidRPr="009A6CE7">
        <w:rPr>
          <w:rFonts w:eastAsia="Arial"/>
          <w:spacing w:val="-1"/>
          <w:sz w:val="24"/>
          <w:szCs w:val="24"/>
        </w:rPr>
        <w:t>д</w:t>
      </w:r>
      <w:r w:rsidRPr="009A6CE7">
        <w:rPr>
          <w:rFonts w:eastAsia="Arial"/>
          <w:sz w:val="24"/>
          <w:szCs w:val="24"/>
        </w:rPr>
        <w:t>а</w:t>
      </w:r>
      <w:r w:rsidRPr="009A6CE7">
        <w:rPr>
          <w:rFonts w:eastAsia="Arial"/>
          <w:spacing w:val="5"/>
          <w:sz w:val="24"/>
          <w:szCs w:val="24"/>
        </w:rPr>
        <w:t xml:space="preserve"> </w:t>
      </w:r>
      <w:r w:rsidRPr="009A6CE7">
        <w:rPr>
          <w:rFonts w:eastAsia="Arial"/>
          <w:spacing w:val="-1"/>
          <w:sz w:val="24"/>
          <w:szCs w:val="24"/>
        </w:rPr>
        <w:t>д</w:t>
      </w:r>
      <w:r w:rsidRPr="009A6CE7">
        <w:rPr>
          <w:rFonts w:eastAsia="Arial"/>
          <w:sz w:val="24"/>
          <w:szCs w:val="24"/>
        </w:rPr>
        <w:t>ейства</w:t>
      </w:r>
      <w:r w:rsidRPr="009A6CE7">
        <w:rPr>
          <w:rFonts w:eastAsia="Arial"/>
          <w:spacing w:val="5"/>
          <w:sz w:val="24"/>
          <w:szCs w:val="24"/>
        </w:rPr>
        <w:t xml:space="preserve"> </w:t>
      </w:r>
      <w:r w:rsidRPr="009A6CE7">
        <w:rPr>
          <w:rFonts w:eastAsia="Arial"/>
          <w:sz w:val="24"/>
          <w:szCs w:val="24"/>
        </w:rPr>
        <w:t>е</w:t>
      </w:r>
      <w:r w:rsidRPr="009A6CE7">
        <w:rPr>
          <w:rFonts w:eastAsia="Arial"/>
          <w:spacing w:val="-1"/>
          <w:sz w:val="24"/>
          <w:szCs w:val="24"/>
        </w:rPr>
        <w:t>ф</w:t>
      </w:r>
      <w:r w:rsidRPr="009A6CE7">
        <w:rPr>
          <w:rFonts w:eastAsia="Arial"/>
          <w:spacing w:val="-2"/>
          <w:sz w:val="24"/>
          <w:szCs w:val="24"/>
        </w:rPr>
        <w:t>ик</w:t>
      </w:r>
      <w:r w:rsidRPr="009A6CE7">
        <w:rPr>
          <w:rFonts w:eastAsia="Arial"/>
          <w:sz w:val="24"/>
          <w:szCs w:val="24"/>
        </w:rPr>
        <w:t>асно,</w:t>
      </w:r>
      <w:r w:rsidRPr="009A6CE7">
        <w:rPr>
          <w:rFonts w:eastAsia="Arial"/>
          <w:spacing w:val="5"/>
          <w:sz w:val="24"/>
          <w:szCs w:val="24"/>
        </w:rPr>
        <w:t xml:space="preserve"> </w:t>
      </w:r>
      <w:r w:rsidRPr="009A6CE7">
        <w:rPr>
          <w:rFonts w:eastAsia="Arial"/>
          <w:spacing w:val="-2"/>
          <w:sz w:val="24"/>
          <w:szCs w:val="24"/>
        </w:rPr>
        <w:t>к</w:t>
      </w:r>
      <w:r w:rsidRPr="009A6CE7">
        <w:rPr>
          <w:rFonts w:eastAsia="Arial"/>
          <w:sz w:val="24"/>
          <w:szCs w:val="24"/>
        </w:rPr>
        <w:t>ато</w:t>
      </w:r>
      <w:r w:rsidRPr="009A6CE7">
        <w:rPr>
          <w:rFonts w:eastAsia="Arial"/>
          <w:spacing w:val="3"/>
          <w:sz w:val="24"/>
          <w:szCs w:val="24"/>
        </w:rPr>
        <w:t xml:space="preserve"> </w:t>
      </w:r>
      <w:r w:rsidRPr="009A6CE7">
        <w:rPr>
          <w:rFonts w:eastAsia="Arial"/>
          <w:sz w:val="24"/>
          <w:szCs w:val="24"/>
        </w:rPr>
        <w:t>отчита и пси</w:t>
      </w:r>
      <w:r w:rsidRPr="009A6CE7">
        <w:rPr>
          <w:rFonts w:eastAsia="Arial"/>
          <w:spacing w:val="-3"/>
          <w:sz w:val="24"/>
          <w:szCs w:val="24"/>
        </w:rPr>
        <w:t>х</w:t>
      </w:r>
      <w:r w:rsidRPr="009A6CE7">
        <w:rPr>
          <w:rFonts w:eastAsia="Arial"/>
          <w:sz w:val="24"/>
          <w:szCs w:val="24"/>
        </w:rPr>
        <w:t>ическото със</w:t>
      </w:r>
      <w:r w:rsidRPr="009A6CE7">
        <w:rPr>
          <w:rFonts w:eastAsia="Arial"/>
          <w:spacing w:val="-2"/>
          <w:sz w:val="24"/>
          <w:szCs w:val="24"/>
        </w:rPr>
        <w:t>т</w:t>
      </w:r>
      <w:r w:rsidRPr="009A6CE7">
        <w:rPr>
          <w:rFonts w:eastAsia="Arial"/>
          <w:sz w:val="24"/>
          <w:szCs w:val="24"/>
        </w:rPr>
        <w:t>о</w:t>
      </w:r>
      <w:r w:rsidRPr="009A6CE7">
        <w:rPr>
          <w:rFonts w:eastAsia="Arial"/>
          <w:spacing w:val="-3"/>
          <w:sz w:val="24"/>
          <w:szCs w:val="24"/>
        </w:rPr>
        <w:t>я</w:t>
      </w:r>
      <w:r w:rsidRPr="009A6CE7">
        <w:rPr>
          <w:rFonts w:eastAsia="Arial"/>
          <w:sz w:val="24"/>
          <w:szCs w:val="24"/>
        </w:rPr>
        <w:t>ние на пациен</w:t>
      </w:r>
      <w:r w:rsidRPr="009A6CE7">
        <w:rPr>
          <w:rFonts w:eastAsia="Arial"/>
          <w:spacing w:val="-2"/>
          <w:sz w:val="24"/>
          <w:szCs w:val="24"/>
        </w:rPr>
        <w:t>т</w:t>
      </w:r>
      <w:r w:rsidRPr="009A6CE7">
        <w:rPr>
          <w:rFonts w:eastAsia="Arial"/>
          <w:sz w:val="24"/>
          <w:szCs w:val="24"/>
        </w:rPr>
        <w:t>а.</w:t>
      </w:r>
    </w:p>
    <w:p w:rsidR="0093563D" w:rsidRPr="009A6CE7" w:rsidRDefault="0093563D" w:rsidP="0093563D">
      <w:pPr>
        <w:widowControl/>
        <w:autoSpaceDE/>
        <w:autoSpaceDN/>
        <w:spacing w:line="276" w:lineRule="auto"/>
        <w:ind w:right="57" w:firstLine="567"/>
        <w:jc w:val="both"/>
        <w:rPr>
          <w:kern w:val="2"/>
          <w:sz w:val="24"/>
          <w:szCs w:val="24"/>
          <w14:ligatures w14:val="standardContextual"/>
        </w:rPr>
      </w:pPr>
      <w:r w:rsidRPr="009A6CE7">
        <w:rPr>
          <w:kern w:val="2"/>
          <w:sz w:val="24"/>
          <w:szCs w:val="24"/>
          <w14:ligatures w14:val="standardContextual"/>
        </w:rPr>
        <w:t>Нормалната продължителност на служебното време и задължението за разположение на военнослужещия – Сержант (Старшина за ВМС) – медицинско осигуряване на въоръжените сили, се определя при условията и по реда на Закона за отбраната и въоръжените сили на Република България и подзаконовите актове по прилагането му.</w:t>
      </w:r>
    </w:p>
    <w:p w:rsidR="0093563D" w:rsidRPr="009A6CE7" w:rsidRDefault="0093563D" w:rsidP="0093563D">
      <w:pPr>
        <w:pStyle w:val="ListParagraph"/>
        <w:numPr>
          <w:ilvl w:val="0"/>
          <w:numId w:val="2"/>
        </w:numPr>
        <w:tabs>
          <w:tab w:val="left" w:pos="851"/>
          <w:tab w:val="left" w:pos="1345"/>
        </w:tabs>
        <w:spacing w:before="126" w:line="244" w:lineRule="auto"/>
        <w:ind w:left="0" w:right="690" w:firstLine="567"/>
        <w:jc w:val="both"/>
        <w:rPr>
          <w:b/>
          <w:sz w:val="24"/>
          <w:szCs w:val="24"/>
        </w:rPr>
      </w:pPr>
      <w:r w:rsidRPr="009A6CE7">
        <w:rPr>
          <w:b/>
          <w:sz w:val="24"/>
          <w:szCs w:val="24"/>
        </w:rPr>
        <w:t>Единици резултати от ученето (ЕРУ) за придобиване на четвърта степен</w:t>
      </w:r>
      <w:r w:rsidRPr="009A6CE7">
        <w:rPr>
          <w:b/>
          <w:spacing w:val="40"/>
          <w:sz w:val="24"/>
          <w:szCs w:val="24"/>
        </w:rPr>
        <w:t xml:space="preserve"> </w:t>
      </w:r>
      <w:r w:rsidRPr="009A6CE7">
        <w:rPr>
          <w:b/>
          <w:sz w:val="24"/>
          <w:szCs w:val="24"/>
        </w:rPr>
        <w:t>на професионална квалификация по професията</w:t>
      </w:r>
    </w:p>
    <w:p w:rsidR="0093563D" w:rsidRPr="009A6CE7" w:rsidRDefault="0093563D" w:rsidP="0093563D">
      <w:pPr>
        <w:pStyle w:val="BodyText"/>
        <w:spacing w:before="141"/>
        <w:rPr>
          <w:b/>
          <w:sz w:val="6"/>
          <w:szCs w:val="6"/>
        </w:rPr>
      </w:pP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4"/>
        <w:gridCol w:w="603"/>
        <w:gridCol w:w="567"/>
        <w:gridCol w:w="567"/>
        <w:gridCol w:w="567"/>
        <w:gridCol w:w="568"/>
        <w:gridCol w:w="567"/>
        <w:gridCol w:w="567"/>
        <w:gridCol w:w="567"/>
        <w:gridCol w:w="567"/>
        <w:gridCol w:w="709"/>
        <w:gridCol w:w="567"/>
        <w:gridCol w:w="567"/>
        <w:gridCol w:w="567"/>
        <w:gridCol w:w="567"/>
      </w:tblGrid>
      <w:tr w:rsidR="0093563D" w:rsidRPr="009A6CE7" w:rsidTr="0093563D">
        <w:trPr>
          <w:trHeight w:val="323"/>
        </w:trPr>
        <w:tc>
          <w:tcPr>
            <w:tcW w:w="1664" w:type="dxa"/>
            <w:vMerge w:val="restart"/>
          </w:tcPr>
          <w:p w:rsidR="0093563D" w:rsidRPr="009A6CE7" w:rsidRDefault="0093563D" w:rsidP="0093563D">
            <w:pPr>
              <w:pStyle w:val="TableParagraph"/>
              <w:spacing w:before="73"/>
              <w:rPr>
                <w:b/>
                <w:sz w:val="24"/>
                <w:szCs w:val="24"/>
              </w:rPr>
            </w:pPr>
          </w:p>
          <w:p w:rsidR="0093563D" w:rsidRPr="009A6CE7" w:rsidRDefault="0093563D" w:rsidP="0093563D">
            <w:pPr>
              <w:pStyle w:val="TableParagraph"/>
              <w:spacing w:line="249" w:lineRule="auto"/>
              <w:ind w:left="53" w:right="44" w:hanging="4"/>
              <w:jc w:val="center"/>
              <w:rPr>
                <w:sz w:val="24"/>
                <w:szCs w:val="24"/>
              </w:rPr>
            </w:pPr>
            <w:r w:rsidRPr="009A6CE7">
              <w:rPr>
                <w:w w:val="105"/>
                <w:sz w:val="24"/>
                <w:szCs w:val="24"/>
              </w:rPr>
              <w:t xml:space="preserve">Степен на </w:t>
            </w:r>
            <w:r w:rsidRPr="009A6CE7">
              <w:rPr>
                <w:spacing w:val="-2"/>
                <w:sz w:val="24"/>
                <w:szCs w:val="24"/>
              </w:rPr>
              <w:t xml:space="preserve">професионална </w:t>
            </w:r>
            <w:r w:rsidRPr="009A6CE7">
              <w:rPr>
                <w:spacing w:val="-2"/>
                <w:w w:val="105"/>
                <w:sz w:val="24"/>
                <w:szCs w:val="24"/>
              </w:rPr>
              <w:t>квалификация</w:t>
            </w:r>
          </w:p>
        </w:tc>
        <w:tc>
          <w:tcPr>
            <w:tcW w:w="603" w:type="dxa"/>
            <w:vMerge w:val="restart"/>
          </w:tcPr>
          <w:p w:rsidR="0093563D" w:rsidRPr="009A6CE7" w:rsidRDefault="0093563D" w:rsidP="0093563D">
            <w:pPr>
              <w:pStyle w:val="TableParagraph"/>
              <w:spacing w:before="172" w:line="249" w:lineRule="auto"/>
              <w:ind w:left="52" w:right="40"/>
              <w:jc w:val="center"/>
              <w:rPr>
                <w:sz w:val="24"/>
                <w:szCs w:val="24"/>
              </w:rPr>
            </w:pPr>
            <w:r w:rsidRPr="009A6CE7">
              <w:rPr>
                <w:spacing w:val="-4"/>
                <w:sz w:val="24"/>
                <w:szCs w:val="24"/>
              </w:rPr>
              <w:t xml:space="preserve">Ниво </w:t>
            </w:r>
            <w:r w:rsidRPr="009A6CE7">
              <w:rPr>
                <w:spacing w:val="-6"/>
                <w:w w:val="105"/>
                <w:sz w:val="24"/>
                <w:szCs w:val="24"/>
              </w:rPr>
              <w:t xml:space="preserve">по </w:t>
            </w:r>
            <w:r w:rsidRPr="009A6CE7">
              <w:rPr>
                <w:spacing w:val="-4"/>
                <w:w w:val="105"/>
                <w:sz w:val="24"/>
                <w:szCs w:val="24"/>
              </w:rPr>
              <w:t>НКР/ ЕКР</w:t>
            </w:r>
          </w:p>
        </w:tc>
        <w:tc>
          <w:tcPr>
            <w:tcW w:w="7514" w:type="dxa"/>
            <w:gridSpan w:val="13"/>
          </w:tcPr>
          <w:p w:rsidR="0093563D" w:rsidRPr="009A6CE7" w:rsidRDefault="0093563D" w:rsidP="0093563D">
            <w:pPr>
              <w:pStyle w:val="TableParagraph"/>
              <w:spacing w:before="55"/>
              <w:ind w:right="14"/>
              <w:jc w:val="center"/>
              <w:rPr>
                <w:sz w:val="24"/>
                <w:szCs w:val="24"/>
              </w:rPr>
            </w:pPr>
            <w:r w:rsidRPr="009A6CE7">
              <w:rPr>
                <w:w w:val="105"/>
                <w:sz w:val="24"/>
                <w:szCs w:val="24"/>
              </w:rPr>
              <w:t>Номер</w:t>
            </w:r>
            <w:r w:rsidRPr="009A6CE7">
              <w:rPr>
                <w:spacing w:val="-12"/>
                <w:w w:val="105"/>
                <w:sz w:val="24"/>
                <w:szCs w:val="24"/>
              </w:rPr>
              <w:t xml:space="preserve"> </w:t>
            </w:r>
            <w:r w:rsidRPr="009A6CE7">
              <w:rPr>
                <w:w w:val="105"/>
                <w:sz w:val="24"/>
                <w:szCs w:val="24"/>
              </w:rPr>
              <w:t>на</w:t>
            </w:r>
            <w:r w:rsidRPr="009A6CE7">
              <w:rPr>
                <w:spacing w:val="-9"/>
                <w:w w:val="105"/>
                <w:sz w:val="24"/>
                <w:szCs w:val="24"/>
              </w:rPr>
              <w:t xml:space="preserve"> </w:t>
            </w:r>
            <w:r w:rsidRPr="009A6CE7">
              <w:rPr>
                <w:w w:val="105"/>
                <w:sz w:val="24"/>
                <w:szCs w:val="24"/>
              </w:rPr>
              <w:t>ЕРУ</w:t>
            </w:r>
            <w:r w:rsidRPr="009A6CE7">
              <w:rPr>
                <w:spacing w:val="-9"/>
                <w:w w:val="105"/>
                <w:sz w:val="24"/>
                <w:szCs w:val="24"/>
              </w:rPr>
              <w:t xml:space="preserve"> </w:t>
            </w:r>
            <w:r w:rsidRPr="009A6CE7">
              <w:rPr>
                <w:w w:val="105"/>
                <w:sz w:val="24"/>
                <w:szCs w:val="24"/>
              </w:rPr>
              <w:t>и</w:t>
            </w:r>
            <w:r w:rsidRPr="009A6CE7">
              <w:rPr>
                <w:spacing w:val="-10"/>
                <w:w w:val="105"/>
                <w:sz w:val="24"/>
                <w:szCs w:val="24"/>
              </w:rPr>
              <w:t xml:space="preserve"> </w:t>
            </w:r>
            <w:r w:rsidRPr="009A6CE7">
              <w:rPr>
                <w:w w:val="105"/>
                <w:sz w:val="24"/>
                <w:szCs w:val="24"/>
              </w:rPr>
              <w:t>вид</w:t>
            </w:r>
            <w:r w:rsidRPr="009A6CE7">
              <w:rPr>
                <w:spacing w:val="-8"/>
                <w:w w:val="105"/>
                <w:sz w:val="24"/>
                <w:szCs w:val="24"/>
              </w:rPr>
              <w:t xml:space="preserve"> </w:t>
            </w:r>
            <w:r w:rsidRPr="009A6CE7">
              <w:rPr>
                <w:w w:val="105"/>
                <w:sz w:val="24"/>
                <w:szCs w:val="24"/>
              </w:rPr>
              <w:t>професионална</w:t>
            </w:r>
            <w:r w:rsidRPr="009A6CE7">
              <w:rPr>
                <w:spacing w:val="-8"/>
                <w:w w:val="105"/>
                <w:sz w:val="24"/>
                <w:szCs w:val="24"/>
              </w:rPr>
              <w:t xml:space="preserve"> </w:t>
            </w:r>
            <w:r w:rsidRPr="009A6CE7">
              <w:rPr>
                <w:w w:val="105"/>
                <w:sz w:val="24"/>
                <w:szCs w:val="24"/>
              </w:rPr>
              <w:t>подготовка</w:t>
            </w:r>
            <w:r w:rsidRPr="009A6CE7">
              <w:rPr>
                <w:spacing w:val="-11"/>
                <w:w w:val="105"/>
                <w:sz w:val="24"/>
                <w:szCs w:val="24"/>
              </w:rPr>
              <w:t xml:space="preserve"> </w:t>
            </w:r>
            <w:r w:rsidRPr="009A6CE7">
              <w:rPr>
                <w:spacing w:val="-4"/>
                <w:w w:val="105"/>
                <w:sz w:val="24"/>
                <w:szCs w:val="24"/>
              </w:rPr>
              <w:t>(ПП)</w:t>
            </w:r>
          </w:p>
        </w:tc>
      </w:tr>
      <w:tr w:rsidR="0093563D" w:rsidRPr="009A6CE7" w:rsidTr="0093563D">
        <w:trPr>
          <w:trHeight w:val="538"/>
        </w:trPr>
        <w:tc>
          <w:tcPr>
            <w:tcW w:w="1664" w:type="dxa"/>
            <w:vMerge/>
            <w:tcBorders>
              <w:top w:val="nil"/>
            </w:tcBorders>
          </w:tcPr>
          <w:p w:rsidR="0093563D" w:rsidRPr="009A6CE7" w:rsidRDefault="0093563D" w:rsidP="0093563D">
            <w:pPr>
              <w:rPr>
                <w:sz w:val="24"/>
                <w:szCs w:val="24"/>
              </w:rPr>
            </w:pPr>
          </w:p>
        </w:tc>
        <w:tc>
          <w:tcPr>
            <w:tcW w:w="603" w:type="dxa"/>
            <w:vMerge/>
            <w:tcBorders>
              <w:top w:val="nil"/>
            </w:tcBorders>
          </w:tcPr>
          <w:p w:rsidR="0093563D" w:rsidRPr="009A6CE7" w:rsidRDefault="0093563D" w:rsidP="0093563D">
            <w:pPr>
              <w:rPr>
                <w:sz w:val="24"/>
                <w:szCs w:val="24"/>
              </w:rPr>
            </w:pPr>
          </w:p>
        </w:tc>
        <w:tc>
          <w:tcPr>
            <w:tcW w:w="567" w:type="dxa"/>
          </w:tcPr>
          <w:p w:rsidR="0093563D" w:rsidRPr="009A6CE7" w:rsidRDefault="0093563D" w:rsidP="0093563D">
            <w:pPr>
              <w:pStyle w:val="TableParagraph"/>
              <w:spacing w:before="52" w:line="249" w:lineRule="auto"/>
              <w:ind w:left="181" w:right="36" w:hanging="130"/>
              <w:rPr>
                <w:sz w:val="24"/>
                <w:szCs w:val="24"/>
              </w:rPr>
            </w:pPr>
            <w:r w:rsidRPr="009A6CE7">
              <w:rPr>
                <w:spacing w:val="-4"/>
                <w:w w:val="105"/>
                <w:sz w:val="24"/>
                <w:szCs w:val="24"/>
              </w:rPr>
              <w:t xml:space="preserve">ЕРУ </w:t>
            </w:r>
            <w:r w:rsidRPr="009A6CE7">
              <w:rPr>
                <w:spacing w:val="-10"/>
                <w:w w:val="105"/>
                <w:sz w:val="24"/>
                <w:szCs w:val="24"/>
              </w:rPr>
              <w:t>1</w:t>
            </w:r>
          </w:p>
        </w:tc>
        <w:tc>
          <w:tcPr>
            <w:tcW w:w="567" w:type="dxa"/>
          </w:tcPr>
          <w:p w:rsidR="0093563D" w:rsidRPr="009A6CE7" w:rsidRDefault="0093563D" w:rsidP="0093563D">
            <w:pPr>
              <w:pStyle w:val="TableParagraph"/>
              <w:spacing w:before="52" w:line="249" w:lineRule="auto"/>
              <w:ind w:left="182" w:right="36" w:hanging="130"/>
              <w:rPr>
                <w:sz w:val="24"/>
                <w:szCs w:val="24"/>
              </w:rPr>
            </w:pPr>
            <w:r w:rsidRPr="009A6CE7">
              <w:rPr>
                <w:spacing w:val="-4"/>
                <w:sz w:val="24"/>
                <w:szCs w:val="24"/>
              </w:rPr>
              <w:t xml:space="preserve">ЕРУ </w:t>
            </w:r>
            <w:r w:rsidRPr="009A6CE7">
              <w:rPr>
                <w:spacing w:val="-10"/>
                <w:w w:val="105"/>
                <w:sz w:val="24"/>
                <w:szCs w:val="24"/>
              </w:rPr>
              <w:t>2</w:t>
            </w:r>
          </w:p>
        </w:tc>
        <w:tc>
          <w:tcPr>
            <w:tcW w:w="567" w:type="dxa"/>
          </w:tcPr>
          <w:p w:rsidR="0093563D" w:rsidRPr="009A6CE7" w:rsidRDefault="0093563D" w:rsidP="0093563D">
            <w:pPr>
              <w:pStyle w:val="TableParagraph"/>
              <w:spacing w:before="52" w:line="249" w:lineRule="auto"/>
              <w:ind w:left="180" w:right="34" w:hanging="128"/>
              <w:rPr>
                <w:sz w:val="24"/>
                <w:szCs w:val="24"/>
              </w:rPr>
            </w:pPr>
            <w:r w:rsidRPr="009A6CE7">
              <w:rPr>
                <w:spacing w:val="-4"/>
                <w:w w:val="105"/>
                <w:sz w:val="24"/>
                <w:szCs w:val="24"/>
              </w:rPr>
              <w:t xml:space="preserve">ЕРУ </w:t>
            </w:r>
            <w:r w:rsidRPr="009A6CE7">
              <w:rPr>
                <w:spacing w:val="-10"/>
                <w:w w:val="105"/>
                <w:sz w:val="24"/>
                <w:szCs w:val="24"/>
              </w:rPr>
              <w:t>3</w:t>
            </w:r>
          </w:p>
        </w:tc>
        <w:tc>
          <w:tcPr>
            <w:tcW w:w="568" w:type="dxa"/>
          </w:tcPr>
          <w:p w:rsidR="0093563D" w:rsidRPr="009A6CE7" w:rsidRDefault="0093563D" w:rsidP="0093563D">
            <w:pPr>
              <w:pStyle w:val="TableParagraph"/>
              <w:spacing w:before="52" w:line="249" w:lineRule="auto"/>
              <w:ind w:left="180" w:right="36" w:hanging="128"/>
              <w:rPr>
                <w:sz w:val="24"/>
                <w:szCs w:val="24"/>
              </w:rPr>
            </w:pPr>
            <w:r w:rsidRPr="009A6CE7">
              <w:rPr>
                <w:spacing w:val="-4"/>
                <w:w w:val="105"/>
                <w:sz w:val="24"/>
                <w:szCs w:val="24"/>
              </w:rPr>
              <w:t xml:space="preserve">ЕРУ </w:t>
            </w:r>
            <w:r w:rsidRPr="009A6CE7">
              <w:rPr>
                <w:spacing w:val="-10"/>
                <w:w w:val="105"/>
                <w:sz w:val="24"/>
                <w:szCs w:val="24"/>
              </w:rPr>
              <w:t>4</w:t>
            </w:r>
          </w:p>
        </w:tc>
        <w:tc>
          <w:tcPr>
            <w:tcW w:w="567" w:type="dxa"/>
          </w:tcPr>
          <w:p w:rsidR="0093563D" w:rsidRPr="009A6CE7" w:rsidRDefault="0093563D" w:rsidP="0093563D">
            <w:pPr>
              <w:pStyle w:val="TableParagraph"/>
              <w:spacing w:before="52"/>
              <w:ind w:left="50"/>
              <w:rPr>
                <w:sz w:val="24"/>
                <w:szCs w:val="24"/>
              </w:rPr>
            </w:pPr>
            <w:r w:rsidRPr="009A6CE7">
              <w:rPr>
                <w:spacing w:val="-5"/>
                <w:w w:val="105"/>
                <w:sz w:val="24"/>
                <w:szCs w:val="24"/>
              </w:rPr>
              <w:t>ЕРУ</w:t>
            </w:r>
          </w:p>
          <w:p w:rsidR="0093563D" w:rsidRPr="009A6CE7" w:rsidRDefault="0093563D" w:rsidP="0093563D">
            <w:pPr>
              <w:pStyle w:val="TableParagraph"/>
              <w:spacing w:before="9"/>
              <w:ind w:left="131"/>
              <w:rPr>
                <w:sz w:val="24"/>
                <w:szCs w:val="24"/>
              </w:rPr>
            </w:pPr>
            <w:r w:rsidRPr="009A6CE7">
              <w:rPr>
                <w:spacing w:val="-10"/>
                <w:w w:val="105"/>
                <w:sz w:val="24"/>
                <w:szCs w:val="24"/>
              </w:rPr>
              <w:t>5</w:t>
            </w:r>
          </w:p>
        </w:tc>
        <w:tc>
          <w:tcPr>
            <w:tcW w:w="567" w:type="dxa"/>
          </w:tcPr>
          <w:p w:rsidR="0093563D" w:rsidRPr="009A6CE7" w:rsidRDefault="0093563D" w:rsidP="0093563D">
            <w:pPr>
              <w:pStyle w:val="TableParagraph"/>
              <w:spacing w:before="52"/>
              <w:ind w:left="50"/>
              <w:rPr>
                <w:sz w:val="24"/>
                <w:szCs w:val="24"/>
              </w:rPr>
            </w:pPr>
            <w:r w:rsidRPr="009A6CE7">
              <w:rPr>
                <w:spacing w:val="-5"/>
                <w:w w:val="105"/>
                <w:sz w:val="24"/>
                <w:szCs w:val="24"/>
              </w:rPr>
              <w:t>ЕРУ</w:t>
            </w:r>
          </w:p>
          <w:p w:rsidR="0093563D" w:rsidRPr="009A6CE7" w:rsidRDefault="0093563D" w:rsidP="0093563D">
            <w:pPr>
              <w:pStyle w:val="TableParagraph"/>
              <w:spacing w:before="9"/>
              <w:ind w:left="131"/>
              <w:rPr>
                <w:sz w:val="24"/>
                <w:szCs w:val="24"/>
              </w:rPr>
            </w:pPr>
            <w:r w:rsidRPr="009A6CE7">
              <w:rPr>
                <w:spacing w:val="-10"/>
                <w:w w:val="105"/>
                <w:sz w:val="24"/>
                <w:szCs w:val="24"/>
              </w:rPr>
              <w:t>6</w:t>
            </w:r>
          </w:p>
        </w:tc>
        <w:tc>
          <w:tcPr>
            <w:tcW w:w="567" w:type="dxa"/>
          </w:tcPr>
          <w:p w:rsidR="0093563D" w:rsidRPr="009A6CE7" w:rsidRDefault="0093563D" w:rsidP="0093563D">
            <w:pPr>
              <w:pStyle w:val="TableParagraph"/>
              <w:spacing w:before="52"/>
              <w:ind w:left="50"/>
              <w:rPr>
                <w:sz w:val="24"/>
                <w:szCs w:val="24"/>
              </w:rPr>
            </w:pPr>
            <w:r w:rsidRPr="009A6CE7">
              <w:rPr>
                <w:spacing w:val="-5"/>
                <w:w w:val="105"/>
                <w:sz w:val="24"/>
                <w:szCs w:val="24"/>
              </w:rPr>
              <w:t>ЕРУ</w:t>
            </w:r>
          </w:p>
          <w:p w:rsidR="0093563D" w:rsidRPr="009A6CE7" w:rsidRDefault="0093563D" w:rsidP="0093563D">
            <w:pPr>
              <w:pStyle w:val="TableParagraph"/>
              <w:spacing w:before="9"/>
              <w:ind w:left="132"/>
              <w:rPr>
                <w:sz w:val="24"/>
                <w:szCs w:val="24"/>
              </w:rPr>
            </w:pPr>
            <w:r w:rsidRPr="009A6CE7">
              <w:rPr>
                <w:spacing w:val="-10"/>
                <w:w w:val="105"/>
                <w:sz w:val="24"/>
                <w:szCs w:val="24"/>
              </w:rPr>
              <w:t>7</w:t>
            </w:r>
          </w:p>
        </w:tc>
        <w:tc>
          <w:tcPr>
            <w:tcW w:w="567" w:type="dxa"/>
          </w:tcPr>
          <w:p w:rsidR="0093563D" w:rsidRPr="009A6CE7" w:rsidRDefault="0093563D" w:rsidP="0093563D">
            <w:pPr>
              <w:pStyle w:val="TableParagraph"/>
              <w:spacing w:before="52"/>
              <w:ind w:left="51"/>
              <w:rPr>
                <w:sz w:val="24"/>
                <w:szCs w:val="24"/>
              </w:rPr>
            </w:pPr>
            <w:r w:rsidRPr="009A6CE7">
              <w:rPr>
                <w:spacing w:val="-5"/>
                <w:w w:val="105"/>
                <w:sz w:val="24"/>
                <w:szCs w:val="24"/>
              </w:rPr>
              <w:t>ЕРУ</w:t>
            </w:r>
          </w:p>
          <w:p w:rsidR="0093563D" w:rsidRPr="009A6CE7" w:rsidRDefault="0093563D" w:rsidP="0093563D">
            <w:pPr>
              <w:pStyle w:val="TableParagraph"/>
              <w:spacing w:before="9"/>
              <w:ind w:left="132"/>
              <w:rPr>
                <w:sz w:val="24"/>
                <w:szCs w:val="24"/>
              </w:rPr>
            </w:pPr>
            <w:r w:rsidRPr="009A6CE7">
              <w:rPr>
                <w:spacing w:val="-10"/>
                <w:w w:val="105"/>
                <w:sz w:val="24"/>
                <w:szCs w:val="24"/>
              </w:rPr>
              <w:t>8</w:t>
            </w:r>
          </w:p>
        </w:tc>
        <w:tc>
          <w:tcPr>
            <w:tcW w:w="709" w:type="dxa"/>
          </w:tcPr>
          <w:p w:rsidR="0093563D" w:rsidRPr="009A6CE7" w:rsidRDefault="0093563D" w:rsidP="0093563D">
            <w:pPr>
              <w:pStyle w:val="TableParagraph"/>
              <w:spacing w:before="52"/>
              <w:ind w:left="50"/>
              <w:rPr>
                <w:sz w:val="24"/>
                <w:szCs w:val="24"/>
              </w:rPr>
            </w:pPr>
            <w:r w:rsidRPr="009A6CE7">
              <w:rPr>
                <w:spacing w:val="-5"/>
                <w:w w:val="105"/>
                <w:sz w:val="24"/>
                <w:szCs w:val="24"/>
              </w:rPr>
              <w:t>ЕРУ</w:t>
            </w:r>
          </w:p>
          <w:p w:rsidR="0093563D" w:rsidRPr="009A6CE7" w:rsidRDefault="0093563D" w:rsidP="0093563D">
            <w:pPr>
              <w:pStyle w:val="TableParagraph"/>
              <w:spacing w:before="9"/>
              <w:ind w:left="129"/>
              <w:rPr>
                <w:sz w:val="24"/>
                <w:szCs w:val="24"/>
              </w:rPr>
            </w:pPr>
            <w:r w:rsidRPr="009A6CE7">
              <w:rPr>
                <w:spacing w:val="-10"/>
                <w:w w:val="105"/>
                <w:sz w:val="24"/>
                <w:szCs w:val="24"/>
              </w:rPr>
              <w:t>9</w:t>
            </w:r>
          </w:p>
        </w:tc>
        <w:tc>
          <w:tcPr>
            <w:tcW w:w="567" w:type="dxa"/>
          </w:tcPr>
          <w:p w:rsidR="0093563D" w:rsidRPr="009A6CE7" w:rsidRDefault="0093563D" w:rsidP="0093563D">
            <w:pPr>
              <w:pStyle w:val="TableParagraph"/>
              <w:spacing w:before="52"/>
              <w:ind w:left="46"/>
              <w:rPr>
                <w:sz w:val="24"/>
                <w:szCs w:val="24"/>
              </w:rPr>
            </w:pPr>
            <w:r w:rsidRPr="009A6CE7">
              <w:rPr>
                <w:spacing w:val="-5"/>
                <w:w w:val="105"/>
                <w:sz w:val="24"/>
                <w:szCs w:val="24"/>
              </w:rPr>
              <w:t>ЕРУ</w:t>
            </w:r>
          </w:p>
          <w:p w:rsidR="0093563D" w:rsidRPr="009A6CE7" w:rsidRDefault="0093563D" w:rsidP="0093563D">
            <w:pPr>
              <w:pStyle w:val="TableParagraph"/>
              <w:spacing w:before="9"/>
              <w:ind w:left="128"/>
              <w:rPr>
                <w:sz w:val="24"/>
                <w:szCs w:val="24"/>
              </w:rPr>
            </w:pPr>
            <w:r w:rsidRPr="009A6CE7">
              <w:rPr>
                <w:spacing w:val="-10"/>
                <w:w w:val="105"/>
                <w:sz w:val="24"/>
                <w:szCs w:val="24"/>
              </w:rPr>
              <w:t>10</w:t>
            </w:r>
          </w:p>
        </w:tc>
        <w:tc>
          <w:tcPr>
            <w:tcW w:w="567" w:type="dxa"/>
          </w:tcPr>
          <w:p w:rsidR="0093563D" w:rsidRPr="009A6CE7" w:rsidRDefault="0093563D" w:rsidP="0093563D">
            <w:pPr>
              <w:pStyle w:val="TableParagraph"/>
              <w:spacing w:before="52"/>
              <w:ind w:left="46"/>
              <w:rPr>
                <w:sz w:val="24"/>
                <w:szCs w:val="24"/>
              </w:rPr>
            </w:pPr>
            <w:r w:rsidRPr="009A6CE7">
              <w:rPr>
                <w:spacing w:val="-5"/>
                <w:w w:val="105"/>
                <w:sz w:val="24"/>
                <w:szCs w:val="24"/>
              </w:rPr>
              <w:t>ЕРУ</w:t>
            </w:r>
          </w:p>
          <w:p w:rsidR="0093563D" w:rsidRPr="009A6CE7" w:rsidRDefault="0093563D" w:rsidP="0093563D">
            <w:pPr>
              <w:pStyle w:val="TableParagraph"/>
              <w:spacing w:before="9"/>
              <w:ind w:left="127"/>
              <w:rPr>
                <w:sz w:val="24"/>
                <w:szCs w:val="24"/>
              </w:rPr>
            </w:pPr>
            <w:r w:rsidRPr="009A6CE7">
              <w:rPr>
                <w:spacing w:val="-10"/>
                <w:w w:val="105"/>
                <w:sz w:val="24"/>
                <w:szCs w:val="24"/>
              </w:rPr>
              <w:t>11</w:t>
            </w:r>
          </w:p>
        </w:tc>
        <w:tc>
          <w:tcPr>
            <w:tcW w:w="567" w:type="dxa"/>
          </w:tcPr>
          <w:p w:rsidR="0093563D" w:rsidRPr="009A6CE7" w:rsidRDefault="0093563D" w:rsidP="0093563D">
            <w:pPr>
              <w:pStyle w:val="TableParagraph"/>
              <w:spacing w:before="52"/>
              <w:ind w:left="45"/>
              <w:rPr>
                <w:sz w:val="24"/>
                <w:szCs w:val="24"/>
              </w:rPr>
            </w:pPr>
            <w:r w:rsidRPr="009A6CE7">
              <w:rPr>
                <w:spacing w:val="-5"/>
                <w:w w:val="105"/>
                <w:sz w:val="24"/>
                <w:szCs w:val="24"/>
              </w:rPr>
              <w:t>ЕРУ</w:t>
            </w:r>
          </w:p>
          <w:p w:rsidR="0093563D" w:rsidRPr="009A6CE7" w:rsidRDefault="0093563D" w:rsidP="0093563D">
            <w:pPr>
              <w:pStyle w:val="TableParagraph"/>
              <w:spacing w:before="9"/>
              <w:ind w:left="127"/>
              <w:rPr>
                <w:sz w:val="24"/>
                <w:szCs w:val="24"/>
              </w:rPr>
            </w:pPr>
            <w:r w:rsidRPr="009A6CE7">
              <w:rPr>
                <w:spacing w:val="-10"/>
                <w:w w:val="105"/>
                <w:sz w:val="24"/>
                <w:szCs w:val="24"/>
              </w:rPr>
              <w:t>12</w:t>
            </w:r>
          </w:p>
        </w:tc>
        <w:tc>
          <w:tcPr>
            <w:tcW w:w="567" w:type="dxa"/>
          </w:tcPr>
          <w:p w:rsidR="0093563D" w:rsidRPr="009A6CE7" w:rsidRDefault="0093563D" w:rsidP="0093563D">
            <w:pPr>
              <w:pStyle w:val="TableParagraph"/>
              <w:spacing w:before="52"/>
              <w:ind w:left="43"/>
              <w:rPr>
                <w:sz w:val="24"/>
                <w:szCs w:val="24"/>
              </w:rPr>
            </w:pPr>
            <w:r w:rsidRPr="009A6CE7">
              <w:rPr>
                <w:spacing w:val="-5"/>
                <w:w w:val="105"/>
                <w:sz w:val="24"/>
                <w:szCs w:val="24"/>
              </w:rPr>
              <w:t>ЕРУ</w:t>
            </w:r>
          </w:p>
          <w:p w:rsidR="0093563D" w:rsidRPr="009A6CE7" w:rsidRDefault="0093563D" w:rsidP="0093563D">
            <w:pPr>
              <w:pStyle w:val="TableParagraph"/>
              <w:spacing w:before="9"/>
              <w:ind w:left="125"/>
              <w:rPr>
                <w:sz w:val="24"/>
                <w:szCs w:val="24"/>
              </w:rPr>
            </w:pPr>
            <w:r w:rsidRPr="009A6CE7">
              <w:rPr>
                <w:spacing w:val="-10"/>
                <w:w w:val="105"/>
                <w:sz w:val="24"/>
                <w:szCs w:val="24"/>
              </w:rPr>
              <w:t>13</w:t>
            </w:r>
          </w:p>
        </w:tc>
      </w:tr>
      <w:tr w:rsidR="0093563D" w:rsidRPr="009A6CE7" w:rsidTr="0093563D">
        <w:trPr>
          <w:trHeight w:val="324"/>
        </w:trPr>
        <w:tc>
          <w:tcPr>
            <w:tcW w:w="1664" w:type="dxa"/>
            <w:vMerge/>
            <w:tcBorders>
              <w:top w:val="nil"/>
            </w:tcBorders>
          </w:tcPr>
          <w:p w:rsidR="0093563D" w:rsidRPr="009A6CE7" w:rsidRDefault="0093563D" w:rsidP="0093563D">
            <w:pPr>
              <w:rPr>
                <w:sz w:val="24"/>
                <w:szCs w:val="24"/>
              </w:rPr>
            </w:pPr>
          </w:p>
        </w:tc>
        <w:tc>
          <w:tcPr>
            <w:tcW w:w="603" w:type="dxa"/>
            <w:vMerge/>
            <w:tcBorders>
              <w:top w:val="nil"/>
            </w:tcBorders>
          </w:tcPr>
          <w:p w:rsidR="0093563D" w:rsidRPr="009A6CE7" w:rsidRDefault="0093563D" w:rsidP="0093563D">
            <w:pPr>
              <w:rPr>
                <w:sz w:val="24"/>
                <w:szCs w:val="24"/>
              </w:rPr>
            </w:pPr>
          </w:p>
        </w:tc>
        <w:tc>
          <w:tcPr>
            <w:tcW w:w="1134" w:type="dxa"/>
            <w:gridSpan w:val="2"/>
          </w:tcPr>
          <w:p w:rsidR="0093563D" w:rsidRPr="009A6CE7" w:rsidRDefault="0093563D" w:rsidP="0093563D">
            <w:pPr>
              <w:pStyle w:val="TableParagraph"/>
              <w:spacing w:before="56"/>
              <w:ind w:left="68"/>
              <w:rPr>
                <w:sz w:val="24"/>
                <w:szCs w:val="24"/>
              </w:rPr>
            </w:pPr>
            <w:r w:rsidRPr="009A6CE7">
              <w:rPr>
                <w:w w:val="105"/>
                <w:sz w:val="24"/>
                <w:szCs w:val="24"/>
              </w:rPr>
              <w:t>Обща</w:t>
            </w:r>
            <w:r w:rsidRPr="009A6CE7">
              <w:rPr>
                <w:spacing w:val="-9"/>
                <w:w w:val="105"/>
                <w:sz w:val="24"/>
                <w:szCs w:val="24"/>
              </w:rPr>
              <w:t xml:space="preserve"> </w:t>
            </w:r>
            <w:r w:rsidRPr="009A6CE7">
              <w:rPr>
                <w:spacing w:val="-5"/>
                <w:w w:val="105"/>
                <w:sz w:val="24"/>
                <w:szCs w:val="24"/>
              </w:rPr>
              <w:t>ПП</w:t>
            </w:r>
          </w:p>
        </w:tc>
        <w:tc>
          <w:tcPr>
            <w:tcW w:w="1702" w:type="dxa"/>
            <w:gridSpan w:val="3"/>
          </w:tcPr>
          <w:p w:rsidR="0093563D" w:rsidRPr="009A6CE7" w:rsidRDefault="0093563D" w:rsidP="0093563D">
            <w:pPr>
              <w:pStyle w:val="TableParagraph"/>
              <w:spacing w:before="56"/>
              <w:ind w:left="108"/>
              <w:rPr>
                <w:sz w:val="24"/>
                <w:szCs w:val="24"/>
              </w:rPr>
            </w:pPr>
            <w:r w:rsidRPr="009A6CE7">
              <w:rPr>
                <w:sz w:val="24"/>
                <w:szCs w:val="24"/>
              </w:rPr>
              <w:t>Отраслова</w:t>
            </w:r>
            <w:r w:rsidRPr="009A6CE7">
              <w:rPr>
                <w:spacing w:val="28"/>
                <w:sz w:val="24"/>
                <w:szCs w:val="24"/>
              </w:rPr>
              <w:t xml:space="preserve"> </w:t>
            </w:r>
            <w:r w:rsidRPr="009A6CE7">
              <w:rPr>
                <w:spacing w:val="-5"/>
                <w:sz w:val="24"/>
                <w:szCs w:val="24"/>
              </w:rPr>
              <w:t>ПП</w:t>
            </w:r>
          </w:p>
        </w:tc>
        <w:tc>
          <w:tcPr>
            <w:tcW w:w="4678" w:type="dxa"/>
            <w:gridSpan w:val="8"/>
          </w:tcPr>
          <w:p w:rsidR="0093563D" w:rsidRPr="009A6CE7" w:rsidRDefault="0093563D" w:rsidP="0093563D">
            <w:pPr>
              <w:pStyle w:val="TableParagraph"/>
              <w:spacing w:before="56"/>
              <w:ind w:right="10"/>
              <w:jc w:val="center"/>
              <w:rPr>
                <w:sz w:val="24"/>
                <w:szCs w:val="24"/>
              </w:rPr>
            </w:pPr>
            <w:r w:rsidRPr="009A6CE7">
              <w:rPr>
                <w:sz w:val="24"/>
                <w:szCs w:val="24"/>
              </w:rPr>
              <w:t>Специфична</w:t>
            </w:r>
            <w:r w:rsidRPr="009A6CE7">
              <w:rPr>
                <w:spacing w:val="33"/>
                <w:sz w:val="24"/>
                <w:szCs w:val="24"/>
              </w:rPr>
              <w:t xml:space="preserve"> </w:t>
            </w:r>
            <w:r w:rsidRPr="009A6CE7">
              <w:rPr>
                <w:spacing w:val="-5"/>
                <w:sz w:val="24"/>
                <w:szCs w:val="24"/>
              </w:rPr>
              <w:t>ПП</w:t>
            </w:r>
          </w:p>
        </w:tc>
      </w:tr>
      <w:tr w:rsidR="0093563D" w:rsidRPr="009A6CE7" w:rsidTr="0093563D">
        <w:trPr>
          <w:trHeight w:val="323"/>
        </w:trPr>
        <w:tc>
          <w:tcPr>
            <w:tcW w:w="1664" w:type="dxa"/>
          </w:tcPr>
          <w:p w:rsidR="0093563D" w:rsidRPr="009A6CE7" w:rsidRDefault="0093563D" w:rsidP="0093563D">
            <w:pPr>
              <w:pStyle w:val="TableParagraph"/>
              <w:spacing w:before="55"/>
              <w:ind w:left="8" w:right="5"/>
              <w:jc w:val="center"/>
              <w:rPr>
                <w:sz w:val="24"/>
                <w:szCs w:val="24"/>
              </w:rPr>
            </w:pPr>
            <w:r w:rsidRPr="009A6CE7">
              <w:rPr>
                <w:spacing w:val="-5"/>
                <w:w w:val="105"/>
                <w:sz w:val="24"/>
                <w:szCs w:val="24"/>
              </w:rPr>
              <w:t>IV</w:t>
            </w:r>
          </w:p>
        </w:tc>
        <w:tc>
          <w:tcPr>
            <w:tcW w:w="603" w:type="dxa"/>
          </w:tcPr>
          <w:p w:rsidR="0093563D" w:rsidRPr="009A6CE7" w:rsidRDefault="0093563D" w:rsidP="0093563D">
            <w:pPr>
              <w:pStyle w:val="TableParagraph"/>
              <w:spacing w:before="55"/>
              <w:ind w:left="9"/>
              <w:jc w:val="center"/>
              <w:rPr>
                <w:sz w:val="24"/>
                <w:szCs w:val="24"/>
              </w:rPr>
            </w:pPr>
            <w:r w:rsidRPr="009A6CE7">
              <w:rPr>
                <w:spacing w:val="-10"/>
                <w:w w:val="105"/>
                <w:sz w:val="24"/>
                <w:szCs w:val="24"/>
              </w:rPr>
              <w:t>5</w:t>
            </w:r>
          </w:p>
        </w:tc>
        <w:tc>
          <w:tcPr>
            <w:tcW w:w="567" w:type="dxa"/>
          </w:tcPr>
          <w:p w:rsidR="0093563D" w:rsidRPr="009A6CE7" w:rsidRDefault="0093563D" w:rsidP="0093563D">
            <w:pPr>
              <w:pStyle w:val="TableParagraph"/>
              <w:spacing w:before="55"/>
              <w:ind w:left="7" w:right="1"/>
              <w:jc w:val="center"/>
              <w:rPr>
                <w:sz w:val="24"/>
                <w:szCs w:val="24"/>
              </w:rPr>
            </w:pPr>
            <w:r w:rsidRPr="009A6CE7">
              <w:rPr>
                <w:spacing w:val="-10"/>
                <w:w w:val="105"/>
                <w:sz w:val="24"/>
                <w:szCs w:val="24"/>
              </w:rPr>
              <w:t>х</w:t>
            </w:r>
          </w:p>
        </w:tc>
        <w:tc>
          <w:tcPr>
            <w:tcW w:w="567" w:type="dxa"/>
          </w:tcPr>
          <w:p w:rsidR="0093563D" w:rsidRPr="009A6CE7" w:rsidRDefault="0093563D" w:rsidP="0093563D">
            <w:pPr>
              <w:pStyle w:val="TableParagraph"/>
              <w:spacing w:before="55"/>
              <w:ind w:left="7" w:right="1"/>
              <w:jc w:val="center"/>
              <w:rPr>
                <w:sz w:val="24"/>
                <w:szCs w:val="24"/>
              </w:rPr>
            </w:pPr>
            <w:r w:rsidRPr="009A6CE7">
              <w:rPr>
                <w:spacing w:val="-10"/>
                <w:w w:val="105"/>
                <w:sz w:val="24"/>
                <w:szCs w:val="24"/>
              </w:rPr>
              <w:t>х</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8"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709"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c>
          <w:tcPr>
            <w:tcW w:w="567" w:type="dxa"/>
          </w:tcPr>
          <w:p w:rsidR="0093563D" w:rsidRPr="009A6CE7" w:rsidRDefault="0093563D" w:rsidP="0093563D">
            <w:pPr>
              <w:pStyle w:val="TableParagraph"/>
              <w:jc w:val="center"/>
              <w:rPr>
                <w:sz w:val="24"/>
                <w:szCs w:val="24"/>
              </w:rPr>
            </w:pPr>
            <w:r w:rsidRPr="009A6CE7">
              <w:rPr>
                <w:sz w:val="24"/>
                <w:szCs w:val="24"/>
              </w:rPr>
              <w:t>x</w:t>
            </w:r>
          </w:p>
        </w:tc>
      </w:tr>
    </w:tbl>
    <w:p w:rsidR="0093563D" w:rsidRPr="009A6CE7" w:rsidRDefault="0093563D" w:rsidP="0093563D">
      <w:pPr>
        <w:pStyle w:val="BodyText"/>
        <w:spacing w:before="10"/>
        <w:rPr>
          <w:i/>
          <w:sz w:val="24"/>
          <w:szCs w:val="24"/>
        </w:rPr>
      </w:pPr>
    </w:p>
    <w:p w:rsidR="0093563D" w:rsidRPr="009A6CE7" w:rsidRDefault="0093563D" w:rsidP="0093563D">
      <w:pPr>
        <w:pStyle w:val="ListParagraph"/>
        <w:numPr>
          <w:ilvl w:val="1"/>
          <w:numId w:val="2"/>
        </w:numPr>
        <w:tabs>
          <w:tab w:val="left" w:pos="993"/>
          <w:tab w:val="left" w:pos="1509"/>
          <w:tab w:val="left" w:pos="8145"/>
          <w:tab w:val="left" w:leader="dot" w:pos="8795"/>
        </w:tabs>
        <w:spacing w:before="1"/>
        <w:ind w:left="0" w:firstLine="567"/>
        <w:rPr>
          <w:b/>
          <w:spacing w:val="4"/>
          <w:sz w:val="24"/>
          <w:szCs w:val="24"/>
          <w:lang w:eastAsia="bg-BG"/>
        </w:rPr>
      </w:pPr>
      <w:r w:rsidRPr="009A6CE7">
        <w:rPr>
          <w:b/>
          <w:sz w:val="24"/>
          <w:szCs w:val="24"/>
        </w:rPr>
        <w:t>Списък на единиците резултати от ученето (ЕРУ) по видове професионална подготовка</w:t>
      </w:r>
    </w:p>
    <w:p w:rsidR="0093563D" w:rsidRPr="009A6CE7" w:rsidRDefault="0093563D" w:rsidP="0093563D">
      <w:pPr>
        <w:pStyle w:val="BodyText"/>
        <w:spacing w:line="244" w:lineRule="auto"/>
        <w:ind w:firstLine="567"/>
        <w:jc w:val="both"/>
        <w:rPr>
          <w:b/>
          <w:sz w:val="24"/>
          <w:szCs w:val="24"/>
        </w:rPr>
      </w:pPr>
      <w:r w:rsidRPr="009A6CE7">
        <w:rPr>
          <w:b/>
          <w:sz w:val="24"/>
          <w:szCs w:val="24"/>
        </w:rPr>
        <w:t>ЕРУ по обща професионална подготовка – единна за професионалните направления от Списъка на професиите за професионално образование и обучение.</w:t>
      </w:r>
    </w:p>
    <w:p w:rsidR="0093563D" w:rsidRPr="009A6CE7" w:rsidRDefault="0093563D" w:rsidP="0093563D">
      <w:pPr>
        <w:pStyle w:val="BodyText"/>
        <w:spacing w:line="244" w:lineRule="auto"/>
        <w:ind w:right="765" w:firstLine="567"/>
        <w:rPr>
          <w:sz w:val="24"/>
          <w:szCs w:val="24"/>
        </w:rPr>
      </w:pPr>
      <w:r w:rsidRPr="009A6CE7">
        <w:rPr>
          <w:sz w:val="24"/>
          <w:szCs w:val="24"/>
        </w:rPr>
        <w:t xml:space="preserve">ЕРУ 1. Здравословни и безопасни условия на труд и опазване на околната среда </w:t>
      </w:r>
    </w:p>
    <w:p w:rsidR="0093563D" w:rsidRPr="009A6CE7" w:rsidRDefault="0093563D" w:rsidP="0093563D">
      <w:pPr>
        <w:pStyle w:val="BodyText"/>
        <w:spacing w:line="244" w:lineRule="auto"/>
        <w:ind w:right="765" w:firstLine="567"/>
        <w:rPr>
          <w:sz w:val="24"/>
          <w:szCs w:val="24"/>
        </w:rPr>
      </w:pPr>
      <w:r w:rsidRPr="009A6CE7">
        <w:rPr>
          <w:sz w:val="24"/>
          <w:szCs w:val="24"/>
        </w:rPr>
        <w:t>ЕРУ 2. Икономика и предприемачество</w:t>
      </w:r>
    </w:p>
    <w:p w:rsidR="0093563D" w:rsidRPr="009A6CE7" w:rsidRDefault="0093563D" w:rsidP="0093563D">
      <w:pPr>
        <w:tabs>
          <w:tab w:val="left" w:leader="dot" w:pos="5375"/>
        </w:tabs>
        <w:spacing w:before="4" w:line="244" w:lineRule="auto"/>
        <w:ind w:right="691" w:firstLine="567"/>
        <w:rPr>
          <w:b/>
          <w:sz w:val="24"/>
          <w:szCs w:val="24"/>
        </w:rPr>
      </w:pPr>
      <w:r w:rsidRPr="009A6CE7">
        <w:rPr>
          <w:b/>
          <w:sz w:val="24"/>
          <w:szCs w:val="24"/>
        </w:rPr>
        <w:t>ЕРУ</w:t>
      </w:r>
      <w:r w:rsidRPr="009A6CE7">
        <w:rPr>
          <w:b/>
          <w:spacing w:val="80"/>
          <w:sz w:val="24"/>
          <w:szCs w:val="24"/>
        </w:rPr>
        <w:t xml:space="preserve"> </w:t>
      </w:r>
      <w:r w:rsidRPr="009A6CE7">
        <w:rPr>
          <w:b/>
          <w:sz w:val="24"/>
          <w:szCs w:val="24"/>
        </w:rPr>
        <w:t>по</w:t>
      </w:r>
      <w:r w:rsidRPr="009A6CE7">
        <w:rPr>
          <w:b/>
          <w:spacing w:val="80"/>
          <w:sz w:val="24"/>
          <w:szCs w:val="24"/>
        </w:rPr>
        <w:t xml:space="preserve"> </w:t>
      </w:r>
      <w:r w:rsidRPr="009A6CE7">
        <w:rPr>
          <w:b/>
          <w:sz w:val="24"/>
          <w:szCs w:val="24"/>
        </w:rPr>
        <w:t>отраслова</w:t>
      </w:r>
      <w:r w:rsidRPr="009A6CE7">
        <w:rPr>
          <w:b/>
          <w:spacing w:val="80"/>
          <w:sz w:val="24"/>
          <w:szCs w:val="24"/>
        </w:rPr>
        <w:t xml:space="preserve"> </w:t>
      </w:r>
      <w:r w:rsidRPr="009A6CE7">
        <w:rPr>
          <w:b/>
          <w:sz w:val="24"/>
          <w:szCs w:val="24"/>
        </w:rPr>
        <w:t>професионална</w:t>
      </w:r>
      <w:r w:rsidRPr="009A6CE7">
        <w:rPr>
          <w:b/>
          <w:spacing w:val="80"/>
          <w:sz w:val="24"/>
          <w:szCs w:val="24"/>
        </w:rPr>
        <w:t xml:space="preserve"> </w:t>
      </w:r>
      <w:r w:rsidRPr="009A6CE7">
        <w:rPr>
          <w:b/>
          <w:sz w:val="24"/>
          <w:szCs w:val="24"/>
        </w:rPr>
        <w:t>подготовка</w:t>
      </w:r>
      <w:r w:rsidRPr="009A6CE7">
        <w:rPr>
          <w:b/>
          <w:spacing w:val="80"/>
          <w:sz w:val="24"/>
          <w:szCs w:val="24"/>
        </w:rPr>
        <w:t xml:space="preserve"> </w:t>
      </w:r>
      <w:r w:rsidRPr="009A6CE7">
        <w:rPr>
          <w:b/>
          <w:sz w:val="24"/>
          <w:szCs w:val="24"/>
        </w:rPr>
        <w:t>-</w:t>
      </w:r>
      <w:r w:rsidRPr="009A6CE7">
        <w:rPr>
          <w:b/>
          <w:spacing w:val="77"/>
          <w:sz w:val="24"/>
          <w:szCs w:val="24"/>
        </w:rPr>
        <w:t xml:space="preserve"> </w:t>
      </w:r>
      <w:r w:rsidRPr="009A6CE7">
        <w:rPr>
          <w:b/>
          <w:sz w:val="24"/>
          <w:szCs w:val="24"/>
        </w:rPr>
        <w:t>единна</w:t>
      </w:r>
      <w:r w:rsidRPr="009A6CE7">
        <w:rPr>
          <w:b/>
          <w:spacing w:val="80"/>
          <w:sz w:val="24"/>
          <w:szCs w:val="24"/>
        </w:rPr>
        <w:t xml:space="preserve"> </w:t>
      </w:r>
      <w:r w:rsidRPr="009A6CE7">
        <w:rPr>
          <w:b/>
          <w:sz w:val="24"/>
          <w:szCs w:val="24"/>
        </w:rPr>
        <w:t>за</w:t>
      </w:r>
      <w:r w:rsidRPr="009A6CE7">
        <w:rPr>
          <w:b/>
          <w:spacing w:val="78"/>
          <w:sz w:val="24"/>
          <w:szCs w:val="24"/>
        </w:rPr>
        <w:t xml:space="preserve"> </w:t>
      </w:r>
      <w:r w:rsidRPr="009A6CE7">
        <w:rPr>
          <w:b/>
          <w:sz w:val="24"/>
          <w:szCs w:val="24"/>
        </w:rPr>
        <w:t>професиите</w:t>
      </w:r>
      <w:r w:rsidRPr="009A6CE7">
        <w:rPr>
          <w:b/>
          <w:spacing w:val="80"/>
          <w:sz w:val="24"/>
          <w:szCs w:val="24"/>
        </w:rPr>
        <w:t xml:space="preserve"> </w:t>
      </w:r>
      <w:r w:rsidRPr="009A6CE7">
        <w:rPr>
          <w:b/>
          <w:sz w:val="24"/>
          <w:szCs w:val="24"/>
        </w:rPr>
        <w:t xml:space="preserve">от професионално направление „Военно дело и отбрана“ </w:t>
      </w:r>
    </w:p>
    <w:p w:rsidR="0093563D" w:rsidRPr="009A6CE7" w:rsidRDefault="0093563D" w:rsidP="0093563D">
      <w:pPr>
        <w:spacing w:before="7" w:line="252" w:lineRule="exact"/>
        <w:ind w:firstLine="567"/>
        <w:rPr>
          <w:sz w:val="24"/>
          <w:szCs w:val="24"/>
        </w:rPr>
      </w:pPr>
      <w:r w:rsidRPr="009A6CE7">
        <w:rPr>
          <w:sz w:val="24"/>
          <w:szCs w:val="24"/>
        </w:rPr>
        <w:t>ЕРУ 3. Организация на дейности във военното формирование</w:t>
      </w:r>
    </w:p>
    <w:p w:rsidR="0093563D" w:rsidRPr="009A6CE7" w:rsidRDefault="0093563D" w:rsidP="0093563D">
      <w:pPr>
        <w:spacing w:before="7" w:line="252" w:lineRule="exact"/>
        <w:ind w:firstLine="567"/>
        <w:rPr>
          <w:sz w:val="24"/>
          <w:szCs w:val="24"/>
        </w:rPr>
      </w:pPr>
      <w:r w:rsidRPr="009A6CE7">
        <w:rPr>
          <w:sz w:val="24"/>
          <w:szCs w:val="24"/>
        </w:rPr>
        <w:t xml:space="preserve">ЕРУ 4. </w:t>
      </w:r>
      <w:proofErr w:type="spellStart"/>
      <w:r w:rsidRPr="009A6CE7">
        <w:rPr>
          <w:sz w:val="24"/>
          <w:szCs w:val="24"/>
        </w:rPr>
        <w:t>Военнолидерски</w:t>
      </w:r>
      <w:proofErr w:type="spellEnd"/>
      <w:r w:rsidRPr="009A6CE7">
        <w:rPr>
          <w:sz w:val="24"/>
          <w:szCs w:val="24"/>
        </w:rPr>
        <w:t xml:space="preserve"> умения</w:t>
      </w:r>
    </w:p>
    <w:p w:rsidR="0093563D" w:rsidRPr="009A6CE7" w:rsidRDefault="0093563D" w:rsidP="0093563D">
      <w:pPr>
        <w:spacing w:before="7" w:line="252" w:lineRule="exact"/>
        <w:ind w:firstLine="567"/>
        <w:rPr>
          <w:sz w:val="24"/>
          <w:szCs w:val="24"/>
        </w:rPr>
      </w:pPr>
      <w:r w:rsidRPr="009A6CE7">
        <w:rPr>
          <w:sz w:val="24"/>
          <w:szCs w:val="24"/>
        </w:rPr>
        <w:t>ЕРУ 5. Общовойскова подготовка</w:t>
      </w:r>
    </w:p>
    <w:p w:rsidR="0093563D" w:rsidRPr="009A6CE7" w:rsidRDefault="0093563D" w:rsidP="0093563D">
      <w:pPr>
        <w:spacing w:before="7" w:line="252" w:lineRule="exact"/>
        <w:ind w:firstLine="567"/>
        <w:rPr>
          <w:b/>
          <w:spacing w:val="-2"/>
          <w:sz w:val="24"/>
          <w:szCs w:val="24"/>
        </w:rPr>
      </w:pPr>
      <w:r w:rsidRPr="009A6CE7">
        <w:rPr>
          <w:b/>
          <w:sz w:val="24"/>
          <w:szCs w:val="24"/>
        </w:rPr>
        <w:t>ЕРУ</w:t>
      </w:r>
      <w:r w:rsidRPr="009A6CE7">
        <w:rPr>
          <w:b/>
          <w:spacing w:val="15"/>
          <w:sz w:val="24"/>
          <w:szCs w:val="24"/>
        </w:rPr>
        <w:t xml:space="preserve"> </w:t>
      </w:r>
      <w:r w:rsidRPr="009A6CE7">
        <w:rPr>
          <w:b/>
          <w:sz w:val="24"/>
          <w:szCs w:val="24"/>
        </w:rPr>
        <w:t>по</w:t>
      </w:r>
      <w:r w:rsidRPr="009A6CE7">
        <w:rPr>
          <w:b/>
          <w:spacing w:val="11"/>
          <w:sz w:val="24"/>
          <w:szCs w:val="24"/>
        </w:rPr>
        <w:t xml:space="preserve"> </w:t>
      </w:r>
      <w:r w:rsidRPr="009A6CE7">
        <w:rPr>
          <w:b/>
          <w:sz w:val="24"/>
          <w:szCs w:val="24"/>
        </w:rPr>
        <w:t>специфична</w:t>
      </w:r>
      <w:r w:rsidRPr="009A6CE7">
        <w:rPr>
          <w:b/>
          <w:spacing w:val="19"/>
          <w:sz w:val="24"/>
          <w:szCs w:val="24"/>
        </w:rPr>
        <w:t xml:space="preserve"> </w:t>
      </w:r>
      <w:r w:rsidRPr="009A6CE7">
        <w:rPr>
          <w:b/>
          <w:sz w:val="24"/>
          <w:szCs w:val="24"/>
        </w:rPr>
        <w:t>професионална</w:t>
      </w:r>
      <w:r w:rsidRPr="009A6CE7">
        <w:rPr>
          <w:b/>
          <w:spacing w:val="17"/>
          <w:sz w:val="24"/>
          <w:szCs w:val="24"/>
        </w:rPr>
        <w:t xml:space="preserve"> </w:t>
      </w:r>
      <w:r w:rsidRPr="009A6CE7">
        <w:rPr>
          <w:b/>
          <w:sz w:val="24"/>
          <w:szCs w:val="24"/>
        </w:rPr>
        <w:t>подготовка</w:t>
      </w:r>
      <w:r w:rsidRPr="009A6CE7">
        <w:rPr>
          <w:b/>
          <w:spacing w:val="16"/>
          <w:sz w:val="24"/>
          <w:szCs w:val="24"/>
        </w:rPr>
        <w:t xml:space="preserve"> </w:t>
      </w:r>
      <w:r w:rsidRPr="009A6CE7">
        <w:rPr>
          <w:b/>
          <w:sz w:val="24"/>
          <w:szCs w:val="24"/>
        </w:rPr>
        <w:t>по</w:t>
      </w:r>
      <w:r w:rsidRPr="009A6CE7">
        <w:rPr>
          <w:b/>
          <w:spacing w:val="17"/>
          <w:sz w:val="24"/>
          <w:szCs w:val="24"/>
        </w:rPr>
        <w:t xml:space="preserve"> </w:t>
      </w:r>
      <w:r w:rsidRPr="009A6CE7">
        <w:rPr>
          <w:b/>
          <w:spacing w:val="-2"/>
          <w:sz w:val="24"/>
          <w:szCs w:val="24"/>
        </w:rPr>
        <w:t>професията Сержант (Старшина за ВМС) – медицинско осигуряване на въоръжените сили</w:t>
      </w:r>
    </w:p>
    <w:p w:rsidR="0093563D" w:rsidRPr="009A6CE7" w:rsidRDefault="0093563D" w:rsidP="0093563D">
      <w:pPr>
        <w:spacing w:before="7" w:line="252" w:lineRule="exact"/>
        <w:ind w:firstLine="567"/>
        <w:rPr>
          <w:spacing w:val="-2"/>
          <w:sz w:val="24"/>
          <w:szCs w:val="24"/>
        </w:rPr>
      </w:pPr>
      <w:r w:rsidRPr="009A6CE7">
        <w:rPr>
          <w:spacing w:val="-2"/>
          <w:sz w:val="24"/>
          <w:szCs w:val="24"/>
        </w:rPr>
        <w:t>ЕРУ 6. Дигитални технологии в професионалната  дейност</w:t>
      </w:r>
    </w:p>
    <w:p w:rsidR="0093563D" w:rsidRPr="009A6CE7" w:rsidRDefault="0093563D" w:rsidP="0093563D">
      <w:pPr>
        <w:spacing w:before="7" w:line="252" w:lineRule="exact"/>
        <w:ind w:firstLine="567"/>
        <w:rPr>
          <w:spacing w:val="-2"/>
          <w:sz w:val="24"/>
          <w:szCs w:val="24"/>
        </w:rPr>
      </w:pPr>
      <w:r w:rsidRPr="009A6CE7">
        <w:rPr>
          <w:spacing w:val="-2"/>
          <w:sz w:val="24"/>
          <w:szCs w:val="24"/>
        </w:rPr>
        <w:t>ЕРУ 7. Логистична подготовка при медицинско осигуряване на въоръжените сили</w:t>
      </w:r>
    </w:p>
    <w:p w:rsidR="0093563D" w:rsidRPr="009A6CE7" w:rsidRDefault="0093563D" w:rsidP="0093563D">
      <w:pPr>
        <w:spacing w:before="7" w:line="252" w:lineRule="exact"/>
        <w:ind w:firstLine="567"/>
        <w:rPr>
          <w:sz w:val="24"/>
          <w:szCs w:val="24"/>
        </w:rPr>
      </w:pPr>
      <w:r w:rsidRPr="009A6CE7">
        <w:rPr>
          <w:sz w:val="24"/>
          <w:szCs w:val="24"/>
        </w:rPr>
        <w:t>ЕРУ 8. Организация и тактика на медицинската служба</w:t>
      </w:r>
    </w:p>
    <w:p w:rsidR="0093563D" w:rsidRPr="009A6CE7" w:rsidRDefault="0093563D" w:rsidP="0093563D">
      <w:pPr>
        <w:spacing w:before="7" w:line="252" w:lineRule="exact"/>
        <w:ind w:firstLine="567"/>
        <w:rPr>
          <w:sz w:val="24"/>
          <w:szCs w:val="24"/>
        </w:rPr>
      </w:pPr>
      <w:r w:rsidRPr="009A6CE7">
        <w:rPr>
          <w:sz w:val="24"/>
          <w:szCs w:val="24"/>
        </w:rPr>
        <w:t>ЕРУ 9. Спешна медицинска помощ на бойното поле</w:t>
      </w:r>
    </w:p>
    <w:p w:rsidR="0093563D" w:rsidRPr="009A6CE7" w:rsidRDefault="0093563D" w:rsidP="0093563D">
      <w:pPr>
        <w:spacing w:before="7" w:line="252" w:lineRule="exact"/>
        <w:ind w:firstLine="567"/>
        <w:rPr>
          <w:sz w:val="24"/>
          <w:szCs w:val="24"/>
        </w:rPr>
      </w:pPr>
      <w:r w:rsidRPr="009A6CE7">
        <w:rPr>
          <w:sz w:val="24"/>
          <w:szCs w:val="24"/>
        </w:rPr>
        <w:t>ЕРУ 10. Военномедицинска администрация и мениджмънт</w:t>
      </w:r>
    </w:p>
    <w:p w:rsidR="0093563D" w:rsidRPr="009A6CE7" w:rsidRDefault="0093563D" w:rsidP="0093563D">
      <w:pPr>
        <w:spacing w:before="7" w:line="252" w:lineRule="exact"/>
        <w:ind w:firstLine="567"/>
        <w:rPr>
          <w:sz w:val="24"/>
          <w:szCs w:val="24"/>
        </w:rPr>
      </w:pPr>
      <w:r w:rsidRPr="009A6CE7">
        <w:rPr>
          <w:sz w:val="24"/>
          <w:szCs w:val="24"/>
        </w:rPr>
        <w:t>ЕРУ 11. Превантивна военна медицина</w:t>
      </w:r>
    </w:p>
    <w:p w:rsidR="0093563D" w:rsidRPr="009A6CE7" w:rsidRDefault="0093563D" w:rsidP="0093563D">
      <w:pPr>
        <w:spacing w:before="7" w:line="252" w:lineRule="exact"/>
        <w:ind w:firstLine="567"/>
        <w:rPr>
          <w:sz w:val="24"/>
          <w:szCs w:val="24"/>
        </w:rPr>
      </w:pPr>
      <w:r w:rsidRPr="009A6CE7">
        <w:rPr>
          <w:sz w:val="24"/>
          <w:szCs w:val="24"/>
        </w:rPr>
        <w:t>ЕРУ 12. Военномедицинско снабдяване</w:t>
      </w:r>
    </w:p>
    <w:p w:rsidR="0093563D" w:rsidRPr="009A6CE7" w:rsidRDefault="0093563D" w:rsidP="0093563D">
      <w:pPr>
        <w:spacing w:before="7" w:line="252" w:lineRule="exact"/>
        <w:ind w:firstLine="567"/>
        <w:rPr>
          <w:sz w:val="24"/>
          <w:szCs w:val="24"/>
        </w:rPr>
      </w:pPr>
      <w:r w:rsidRPr="009A6CE7">
        <w:rPr>
          <w:sz w:val="24"/>
          <w:szCs w:val="24"/>
        </w:rPr>
        <w:t>ЕРУ 13. Медицинско осигуряване при употреба на оръжия за масово унищожение и бедствени ситуации</w:t>
      </w:r>
    </w:p>
    <w:p w:rsidR="0093563D" w:rsidRPr="009A6CE7" w:rsidRDefault="0093563D" w:rsidP="0093563D">
      <w:pPr>
        <w:pStyle w:val="BodyText"/>
        <w:spacing w:before="15"/>
        <w:ind w:firstLine="567"/>
        <w:rPr>
          <w:i/>
          <w:sz w:val="24"/>
          <w:szCs w:val="24"/>
        </w:rPr>
      </w:pPr>
    </w:p>
    <w:p w:rsidR="0093563D" w:rsidRPr="009A6CE7" w:rsidRDefault="0093563D" w:rsidP="0093563D">
      <w:pPr>
        <w:pStyle w:val="ListParagraph"/>
        <w:numPr>
          <w:ilvl w:val="1"/>
          <w:numId w:val="2"/>
        </w:numPr>
        <w:tabs>
          <w:tab w:val="left" w:pos="993"/>
          <w:tab w:val="left" w:pos="1509"/>
          <w:tab w:val="left" w:pos="8145"/>
          <w:tab w:val="left" w:leader="dot" w:pos="8795"/>
        </w:tabs>
        <w:spacing w:before="1"/>
        <w:ind w:left="0" w:firstLine="567"/>
        <w:rPr>
          <w:b/>
          <w:sz w:val="24"/>
          <w:szCs w:val="24"/>
        </w:rPr>
      </w:pPr>
      <w:r w:rsidRPr="009A6CE7">
        <w:rPr>
          <w:b/>
          <w:sz w:val="24"/>
          <w:szCs w:val="24"/>
        </w:rPr>
        <w:t>Описание</w:t>
      </w:r>
      <w:r w:rsidRPr="009A6CE7">
        <w:rPr>
          <w:b/>
          <w:spacing w:val="16"/>
          <w:sz w:val="24"/>
          <w:szCs w:val="24"/>
        </w:rPr>
        <w:t xml:space="preserve"> </w:t>
      </w:r>
      <w:r w:rsidRPr="009A6CE7">
        <w:rPr>
          <w:b/>
          <w:sz w:val="24"/>
          <w:szCs w:val="24"/>
        </w:rPr>
        <w:t>на</w:t>
      </w:r>
      <w:r w:rsidRPr="009A6CE7">
        <w:rPr>
          <w:b/>
          <w:spacing w:val="10"/>
          <w:sz w:val="24"/>
          <w:szCs w:val="24"/>
        </w:rPr>
        <w:t xml:space="preserve"> </w:t>
      </w:r>
      <w:r w:rsidRPr="009A6CE7">
        <w:rPr>
          <w:b/>
          <w:sz w:val="24"/>
          <w:szCs w:val="24"/>
        </w:rPr>
        <w:t>единиците</w:t>
      </w:r>
      <w:r w:rsidRPr="009A6CE7">
        <w:rPr>
          <w:b/>
          <w:spacing w:val="17"/>
          <w:sz w:val="24"/>
          <w:szCs w:val="24"/>
        </w:rPr>
        <w:t xml:space="preserve"> </w:t>
      </w:r>
      <w:r w:rsidRPr="009A6CE7">
        <w:rPr>
          <w:b/>
          <w:sz w:val="24"/>
          <w:szCs w:val="24"/>
        </w:rPr>
        <w:t>резултати</w:t>
      </w:r>
      <w:r w:rsidRPr="009A6CE7">
        <w:rPr>
          <w:b/>
          <w:spacing w:val="15"/>
          <w:sz w:val="24"/>
          <w:szCs w:val="24"/>
        </w:rPr>
        <w:t xml:space="preserve"> </w:t>
      </w:r>
      <w:r w:rsidRPr="009A6CE7">
        <w:rPr>
          <w:b/>
          <w:sz w:val="24"/>
          <w:szCs w:val="24"/>
        </w:rPr>
        <w:t>от</w:t>
      </w:r>
      <w:r w:rsidRPr="009A6CE7">
        <w:rPr>
          <w:b/>
          <w:spacing w:val="15"/>
          <w:sz w:val="24"/>
          <w:szCs w:val="24"/>
        </w:rPr>
        <w:t xml:space="preserve"> </w:t>
      </w:r>
      <w:r w:rsidRPr="009A6CE7">
        <w:rPr>
          <w:b/>
          <w:sz w:val="24"/>
          <w:szCs w:val="24"/>
        </w:rPr>
        <w:t>ученето</w:t>
      </w:r>
      <w:r w:rsidRPr="009A6CE7">
        <w:rPr>
          <w:b/>
          <w:spacing w:val="13"/>
          <w:sz w:val="24"/>
          <w:szCs w:val="24"/>
        </w:rPr>
        <w:t xml:space="preserve"> </w:t>
      </w:r>
      <w:r w:rsidRPr="009A6CE7">
        <w:rPr>
          <w:b/>
          <w:sz w:val="24"/>
          <w:szCs w:val="24"/>
        </w:rPr>
        <w:t>за</w:t>
      </w:r>
      <w:r w:rsidRPr="009A6CE7">
        <w:rPr>
          <w:b/>
          <w:spacing w:val="13"/>
          <w:sz w:val="24"/>
          <w:szCs w:val="24"/>
        </w:rPr>
        <w:t xml:space="preserve"> </w:t>
      </w:r>
      <w:r w:rsidRPr="009A6CE7">
        <w:rPr>
          <w:b/>
          <w:sz w:val="24"/>
          <w:szCs w:val="24"/>
        </w:rPr>
        <w:t>професията</w:t>
      </w:r>
      <w:r w:rsidRPr="009A6CE7">
        <w:rPr>
          <w:b/>
          <w:spacing w:val="13"/>
          <w:sz w:val="24"/>
          <w:szCs w:val="24"/>
        </w:rPr>
        <w:t xml:space="preserve"> </w:t>
      </w:r>
      <w:r w:rsidRPr="009A6CE7">
        <w:rPr>
          <w:b/>
          <w:spacing w:val="-10"/>
          <w:sz w:val="24"/>
          <w:szCs w:val="24"/>
        </w:rPr>
        <w:t>„</w:t>
      </w:r>
      <w:r w:rsidRPr="009A6CE7">
        <w:rPr>
          <w:b/>
          <w:sz w:val="24"/>
          <w:szCs w:val="24"/>
        </w:rPr>
        <w:t>Сержант (Старшина за ВМС) – медицинско осигуряване на въоръжените сили</w:t>
      </w:r>
      <w:r w:rsidRPr="009A6CE7">
        <w:rPr>
          <w:b/>
          <w:spacing w:val="-10"/>
          <w:sz w:val="24"/>
          <w:szCs w:val="24"/>
        </w:rPr>
        <w:t>“</w:t>
      </w:r>
    </w:p>
    <w:p w:rsidR="0093563D" w:rsidRPr="009A6CE7" w:rsidRDefault="0093563D" w:rsidP="0093563D">
      <w:pPr>
        <w:pStyle w:val="BodyText"/>
        <w:spacing w:before="12"/>
        <w:ind w:firstLine="567"/>
        <w:rPr>
          <w:b/>
          <w:sz w:val="24"/>
          <w:szCs w:val="24"/>
        </w:rPr>
      </w:pPr>
    </w:p>
    <w:p w:rsidR="0093563D" w:rsidRPr="009A6CE7" w:rsidRDefault="0093563D" w:rsidP="0093563D">
      <w:pPr>
        <w:pStyle w:val="ListParagraph"/>
        <w:numPr>
          <w:ilvl w:val="2"/>
          <w:numId w:val="2"/>
        </w:numPr>
        <w:tabs>
          <w:tab w:val="left" w:pos="709"/>
          <w:tab w:val="left" w:pos="1134"/>
          <w:tab w:val="left" w:pos="1677"/>
        </w:tabs>
        <w:ind w:left="0" w:firstLine="567"/>
        <w:jc w:val="left"/>
        <w:rPr>
          <w:b/>
          <w:sz w:val="24"/>
          <w:szCs w:val="24"/>
        </w:rPr>
      </w:pPr>
      <w:r w:rsidRPr="009A6CE7">
        <w:rPr>
          <w:b/>
          <w:sz w:val="24"/>
          <w:szCs w:val="24"/>
        </w:rPr>
        <w:lastRenderedPageBreak/>
        <w:t>Обща</w:t>
      </w:r>
      <w:r w:rsidRPr="009A6CE7">
        <w:rPr>
          <w:b/>
          <w:spacing w:val="17"/>
          <w:sz w:val="24"/>
          <w:szCs w:val="24"/>
        </w:rPr>
        <w:t xml:space="preserve"> </w:t>
      </w:r>
      <w:r w:rsidRPr="009A6CE7">
        <w:rPr>
          <w:b/>
          <w:sz w:val="24"/>
          <w:szCs w:val="24"/>
        </w:rPr>
        <w:t>професионална</w:t>
      </w:r>
      <w:r w:rsidRPr="009A6CE7">
        <w:rPr>
          <w:b/>
          <w:spacing w:val="15"/>
          <w:sz w:val="24"/>
          <w:szCs w:val="24"/>
        </w:rPr>
        <w:t xml:space="preserve"> </w:t>
      </w:r>
      <w:r w:rsidRPr="009A6CE7">
        <w:rPr>
          <w:b/>
          <w:sz w:val="24"/>
          <w:szCs w:val="24"/>
        </w:rPr>
        <w:t>подготовка</w:t>
      </w:r>
      <w:r w:rsidRPr="009A6CE7">
        <w:rPr>
          <w:b/>
          <w:spacing w:val="20"/>
          <w:sz w:val="24"/>
          <w:szCs w:val="24"/>
        </w:rPr>
        <w:t xml:space="preserve"> </w:t>
      </w:r>
      <w:r w:rsidRPr="009A6CE7">
        <w:rPr>
          <w:b/>
          <w:sz w:val="24"/>
          <w:szCs w:val="24"/>
        </w:rPr>
        <w:t>по</w:t>
      </w:r>
      <w:r w:rsidRPr="009A6CE7">
        <w:rPr>
          <w:b/>
          <w:spacing w:val="15"/>
          <w:sz w:val="24"/>
          <w:szCs w:val="24"/>
        </w:rPr>
        <w:t xml:space="preserve"> </w:t>
      </w:r>
      <w:r w:rsidRPr="009A6CE7">
        <w:rPr>
          <w:b/>
          <w:spacing w:val="-2"/>
          <w:sz w:val="24"/>
          <w:szCs w:val="24"/>
        </w:rPr>
        <w:t>професията</w:t>
      </w:r>
    </w:p>
    <w:p w:rsidR="0093563D" w:rsidRPr="009A6CE7" w:rsidRDefault="0093563D" w:rsidP="0093563D">
      <w:pPr>
        <w:pStyle w:val="BodyText"/>
        <w:spacing w:before="5"/>
        <w:rPr>
          <w:b/>
          <w:sz w:val="24"/>
          <w:szCs w:val="24"/>
        </w:rPr>
      </w:pPr>
    </w:p>
    <w:tbl>
      <w:tblPr>
        <w:tblStyle w:val="TableGrid1"/>
        <w:tblpPr w:leftFromText="141" w:rightFromText="141" w:vertAnchor="text" w:tblpX="34" w:tblpY="1"/>
        <w:tblOverlap w:val="never"/>
        <w:tblW w:w="9776" w:type="dxa"/>
        <w:tblLook w:val="04A0" w:firstRow="1" w:lastRow="0" w:firstColumn="1" w:lastColumn="0" w:noHBand="0" w:noVBand="1"/>
      </w:tblPr>
      <w:tblGrid>
        <w:gridCol w:w="2689"/>
        <w:gridCol w:w="7087"/>
      </w:tblGrid>
      <w:tr w:rsidR="0093563D" w:rsidRPr="009A6CE7" w:rsidTr="0093563D">
        <w:trPr>
          <w:trHeight w:val="466"/>
        </w:trPr>
        <w:tc>
          <w:tcPr>
            <w:tcW w:w="2689" w:type="dxa"/>
          </w:tcPr>
          <w:p w:rsidR="0093563D" w:rsidRPr="009A6CE7" w:rsidRDefault="0093563D" w:rsidP="0093563D">
            <w:pPr>
              <w:widowControl w:val="0"/>
              <w:rPr>
                <w:b/>
                <w:sz w:val="24"/>
                <w:szCs w:val="24"/>
                <w:lang w:eastAsia="bg-BG"/>
              </w:rPr>
            </w:pPr>
            <w:r w:rsidRPr="009A6CE7">
              <w:rPr>
                <w:b/>
                <w:sz w:val="24"/>
                <w:szCs w:val="24"/>
                <w:lang w:eastAsia="bg-BG"/>
              </w:rPr>
              <w:t>ЕРУ 1</w:t>
            </w:r>
          </w:p>
        </w:tc>
        <w:tc>
          <w:tcPr>
            <w:tcW w:w="7087" w:type="dxa"/>
            <w:shd w:val="clear" w:color="auto" w:fill="FFFFFF"/>
          </w:tcPr>
          <w:p w:rsidR="0093563D" w:rsidRPr="009A6CE7" w:rsidRDefault="0093563D" w:rsidP="0093563D">
            <w:pPr>
              <w:widowControl w:val="0"/>
              <w:rPr>
                <w:b/>
                <w:sz w:val="24"/>
                <w:szCs w:val="24"/>
                <w:lang w:eastAsia="bg-BG"/>
              </w:rPr>
            </w:pPr>
            <w:r w:rsidRPr="009A6CE7">
              <w:rPr>
                <w:b/>
                <w:sz w:val="24"/>
                <w:szCs w:val="24"/>
                <w:lang w:eastAsia="bg-BG"/>
              </w:rPr>
              <w:t>Здравословни и безопасни условия на труд и опазване на околната среда</w:t>
            </w:r>
          </w:p>
        </w:tc>
      </w:tr>
      <w:tr w:rsidR="0093563D" w:rsidRPr="009A6CE7" w:rsidTr="0093563D">
        <w:tc>
          <w:tcPr>
            <w:tcW w:w="2689" w:type="dxa"/>
            <w:shd w:val="clear" w:color="auto" w:fill="DBE5F1"/>
          </w:tcPr>
          <w:p w:rsidR="0093563D" w:rsidRPr="009A6CE7" w:rsidRDefault="0093563D" w:rsidP="0093563D">
            <w:pPr>
              <w:widowControl w:val="0"/>
              <w:rPr>
                <w:b/>
                <w:sz w:val="24"/>
                <w:szCs w:val="24"/>
                <w:lang w:eastAsia="bg-BG"/>
              </w:rPr>
            </w:pPr>
            <w:r w:rsidRPr="009A6CE7">
              <w:rPr>
                <w:b/>
                <w:sz w:val="24"/>
                <w:szCs w:val="24"/>
                <w:lang w:eastAsia="bg-BG"/>
              </w:rPr>
              <w:t>Резултат от учене 1.1</w:t>
            </w:r>
          </w:p>
        </w:tc>
        <w:tc>
          <w:tcPr>
            <w:tcW w:w="7087" w:type="dxa"/>
            <w:shd w:val="clear" w:color="auto" w:fill="DBE5F1"/>
          </w:tcPr>
          <w:p w:rsidR="0093563D" w:rsidRPr="009A6CE7" w:rsidRDefault="0093563D" w:rsidP="0093563D">
            <w:pPr>
              <w:widowControl w:val="0"/>
              <w:rPr>
                <w:sz w:val="24"/>
                <w:szCs w:val="24"/>
                <w:lang w:eastAsia="bg-BG"/>
              </w:rPr>
            </w:pPr>
            <w:r w:rsidRPr="009A6CE7">
              <w:rPr>
                <w:sz w:val="24"/>
                <w:szCs w:val="24"/>
                <w:lang w:eastAsia="bg-BG"/>
              </w:rPr>
              <w:t>Спазва хигиенните норми и здравословните и безопасни условия на труд на работното място</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Знания</w:t>
            </w:r>
          </w:p>
        </w:tc>
        <w:tc>
          <w:tcPr>
            <w:tcW w:w="7087" w:type="dxa"/>
            <w:shd w:val="clear" w:color="auto" w:fill="auto"/>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 Познава основните нормативни актове за здравословни и безопасни условия на труд (ЗБУТ)</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 Обяснява възможните професионални и здравни рискове на работното място и причините за тяхното възникване</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 Разяснява основните правила при оказването на първа помощ при трудови злополуки</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 Изброява основните видове лични предпазни средства и техните функции</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 Познава видовете защитни приспособления и средства за сигнализация и маркировка за осигуряване на ЗБУТ</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 Изброява правилата за работа при аварии и аварийни ситуации</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Умения</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Прилага мерки за безопасност на работното място</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Спазва хигиенните норми на работното място</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Прилага инструкции за безопасна работа  </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Реагира правилно при аварийни ситуации</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 xml:space="preserve">Компетентности </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Спазва стриктно мерките за безопасност при изпълнение на различните трудови дейности</w:t>
            </w:r>
          </w:p>
        </w:tc>
      </w:tr>
      <w:tr w:rsidR="0093563D" w:rsidRPr="009A6CE7" w:rsidTr="0093563D">
        <w:trPr>
          <w:trHeight w:val="340"/>
        </w:trPr>
        <w:tc>
          <w:tcPr>
            <w:tcW w:w="2689" w:type="dxa"/>
            <w:shd w:val="clear" w:color="auto" w:fill="DBE5F1"/>
            <w:hideMark/>
          </w:tcPr>
          <w:p w:rsidR="0093563D" w:rsidRPr="009A6CE7" w:rsidRDefault="0093563D" w:rsidP="0093563D">
            <w:pPr>
              <w:widowControl w:val="0"/>
              <w:rPr>
                <w:b/>
                <w:sz w:val="24"/>
                <w:szCs w:val="24"/>
                <w:lang w:eastAsia="bg-BG"/>
              </w:rPr>
            </w:pPr>
            <w:r w:rsidRPr="009A6CE7">
              <w:rPr>
                <w:b/>
                <w:sz w:val="24"/>
                <w:szCs w:val="24"/>
                <w:lang w:eastAsia="bg-BG"/>
              </w:rPr>
              <w:t>Резултат от учене 1.2</w:t>
            </w:r>
          </w:p>
        </w:tc>
        <w:tc>
          <w:tcPr>
            <w:tcW w:w="7087" w:type="dxa"/>
            <w:shd w:val="clear" w:color="auto" w:fill="DBE5F1"/>
          </w:tcPr>
          <w:p w:rsidR="0093563D" w:rsidRPr="009A6CE7" w:rsidRDefault="0093563D" w:rsidP="0093563D">
            <w:pPr>
              <w:widowControl w:val="0"/>
              <w:rPr>
                <w:sz w:val="24"/>
                <w:szCs w:val="24"/>
                <w:lang w:eastAsia="bg-BG"/>
              </w:rPr>
            </w:pPr>
            <w:r w:rsidRPr="009A6CE7">
              <w:rPr>
                <w:sz w:val="24"/>
                <w:szCs w:val="24"/>
                <w:lang w:eastAsia="bg-BG"/>
              </w:rPr>
              <w:t>Осъществява превантивна дейност за опазване на околната среда</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Знания</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Познава нормативни актове, свързани с опазването на околната среда и ЗБУТ</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Познава трудово-правните норми, свързани със ЗБУТ</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Разяснява общите изисквания за осигуряване на ЗБУТ съобразно спецификата на провежданата дейност и изискванията на техническото, технологичното и социално развитие с цел защита на живота, здравето и работоспособността на работещите</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Умения</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Търси информация за устойчиви практики, приложими в конкретната професионална дейност</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Изпълнява дейности по събиране и съхраняване на опасни продукти, излезли от употреба уреди и консумативи съобразно правилата за рециклиране </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Използва технологии и материали, щадящи околната среда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Спазва практики за пестене на вода, енергия и други ресурси на работното място</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 xml:space="preserve">Компетентности </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Правилно обработва отпадъците на работното място съобразно изискванията за сортиране </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Вярно и точно разпознава замърсяващи фактори на работното място и съдейства за ограничаване на въздействието им </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Способен е стриктно да следва утвърдените правила и изисквания за опазване на околната среда</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 xml:space="preserve">Критерии за </w:t>
            </w:r>
            <w:r w:rsidRPr="009A6CE7">
              <w:rPr>
                <w:b/>
                <w:sz w:val="24"/>
                <w:szCs w:val="24"/>
                <w:lang w:eastAsia="bg-BG"/>
              </w:rPr>
              <w:lastRenderedPageBreak/>
              <w:t xml:space="preserve">оценяване на ЕРУ </w:t>
            </w:r>
          </w:p>
        </w:tc>
        <w:tc>
          <w:tcPr>
            <w:tcW w:w="7087" w:type="dxa"/>
          </w:tcPr>
          <w:p w:rsidR="0093563D" w:rsidRPr="009A6CE7" w:rsidRDefault="0093563D" w:rsidP="0093563D">
            <w:pPr>
              <w:widowControl w:val="0"/>
              <w:pBdr>
                <w:top w:val="nil"/>
                <w:left w:val="nil"/>
                <w:bottom w:val="nil"/>
                <w:right w:val="nil"/>
                <w:between w:val="nil"/>
              </w:pBdr>
              <w:spacing w:before="51"/>
              <w:rPr>
                <w:sz w:val="24"/>
                <w:szCs w:val="24"/>
                <w:lang w:eastAsia="bg-BG"/>
              </w:rPr>
            </w:pPr>
            <w:r w:rsidRPr="009A6CE7">
              <w:rPr>
                <w:sz w:val="24"/>
                <w:szCs w:val="24"/>
                <w:lang w:eastAsia="bg-BG"/>
              </w:rPr>
              <w:lastRenderedPageBreak/>
              <w:t>Част по теория на професията:</w:t>
            </w:r>
          </w:p>
          <w:p w:rsidR="0093563D" w:rsidRPr="009A6CE7" w:rsidRDefault="0093563D" w:rsidP="0093563D">
            <w:pPr>
              <w:widowControl w:val="0"/>
              <w:numPr>
                <w:ilvl w:val="0"/>
                <w:numId w:val="28"/>
              </w:numPr>
              <w:pBdr>
                <w:top w:val="nil"/>
                <w:left w:val="nil"/>
                <w:bottom w:val="nil"/>
                <w:right w:val="nil"/>
                <w:between w:val="nil"/>
              </w:pBdr>
              <w:contextualSpacing/>
              <w:rPr>
                <w:sz w:val="24"/>
                <w:szCs w:val="24"/>
                <w:lang w:eastAsia="bg-BG"/>
              </w:rPr>
            </w:pPr>
            <w:r w:rsidRPr="009A6CE7">
              <w:rPr>
                <w:sz w:val="24"/>
                <w:szCs w:val="24"/>
                <w:lang w:eastAsia="bg-BG"/>
              </w:rPr>
              <w:lastRenderedPageBreak/>
              <w:t>Владее теоретични знания за:</w:t>
            </w:r>
          </w:p>
          <w:p w:rsidR="0093563D" w:rsidRPr="009A6CE7" w:rsidRDefault="0093563D" w:rsidP="0093563D">
            <w:pPr>
              <w:widowControl w:val="0"/>
              <w:pBdr>
                <w:top w:val="nil"/>
                <w:left w:val="nil"/>
                <w:bottom w:val="nil"/>
                <w:right w:val="nil"/>
                <w:between w:val="nil"/>
              </w:pBdr>
              <w:spacing w:before="6"/>
              <w:rPr>
                <w:sz w:val="24"/>
                <w:szCs w:val="24"/>
                <w:lang w:eastAsia="bg-BG"/>
              </w:rPr>
            </w:pPr>
            <w:r w:rsidRPr="009A6CE7">
              <w:rPr>
                <w:sz w:val="24"/>
                <w:szCs w:val="24"/>
                <w:lang w:eastAsia="bg-BG"/>
              </w:rPr>
              <w:t>- хигиенните норми</w:t>
            </w:r>
          </w:p>
          <w:p w:rsidR="0093563D" w:rsidRPr="009A6CE7" w:rsidRDefault="0093563D" w:rsidP="0093563D">
            <w:pPr>
              <w:widowControl w:val="0"/>
              <w:pBdr>
                <w:top w:val="nil"/>
                <w:left w:val="nil"/>
                <w:bottom w:val="nil"/>
                <w:right w:val="nil"/>
                <w:between w:val="nil"/>
              </w:pBdr>
              <w:spacing w:before="6"/>
              <w:rPr>
                <w:sz w:val="24"/>
                <w:szCs w:val="24"/>
                <w:lang w:eastAsia="bg-BG"/>
              </w:rPr>
            </w:pPr>
            <w:r w:rsidRPr="009A6CE7">
              <w:rPr>
                <w:sz w:val="24"/>
                <w:szCs w:val="24"/>
                <w:lang w:eastAsia="bg-BG"/>
              </w:rPr>
              <w:t>- здравословните и безопасни условия на труд на работното място</w:t>
            </w:r>
          </w:p>
          <w:p w:rsidR="0093563D" w:rsidRPr="009A6CE7" w:rsidRDefault="0093563D" w:rsidP="0093563D">
            <w:pPr>
              <w:widowControl w:val="0"/>
              <w:pBdr>
                <w:top w:val="nil"/>
                <w:left w:val="nil"/>
                <w:bottom w:val="nil"/>
                <w:right w:val="nil"/>
                <w:between w:val="nil"/>
              </w:pBdr>
              <w:spacing w:before="6"/>
              <w:rPr>
                <w:sz w:val="24"/>
                <w:szCs w:val="24"/>
                <w:lang w:eastAsia="bg-BG"/>
              </w:rPr>
            </w:pPr>
            <w:r w:rsidRPr="009A6CE7">
              <w:rPr>
                <w:sz w:val="24"/>
                <w:szCs w:val="24"/>
                <w:lang w:eastAsia="bg-BG"/>
              </w:rPr>
              <w:t>- овладяването на аварийни ситуации и оказването на първа помощ</w:t>
            </w:r>
          </w:p>
          <w:p w:rsidR="0093563D" w:rsidRPr="009A6CE7" w:rsidRDefault="0093563D" w:rsidP="0093563D">
            <w:pPr>
              <w:widowControl w:val="0"/>
              <w:pBdr>
                <w:top w:val="nil"/>
                <w:left w:val="nil"/>
                <w:bottom w:val="nil"/>
                <w:right w:val="nil"/>
                <w:between w:val="nil"/>
              </w:pBdr>
              <w:spacing w:before="6"/>
              <w:rPr>
                <w:sz w:val="24"/>
                <w:szCs w:val="24"/>
                <w:lang w:eastAsia="bg-BG"/>
              </w:rPr>
            </w:pPr>
            <w:r w:rsidRPr="009A6CE7">
              <w:rPr>
                <w:sz w:val="24"/>
                <w:szCs w:val="24"/>
                <w:lang w:eastAsia="bg-BG"/>
              </w:rPr>
              <w:t>- превантивната дейност за опазване на околната среда</w:t>
            </w:r>
          </w:p>
          <w:p w:rsidR="0093563D" w:rsidRPr="009A6CE7" w:rsidRDefault="0093563D" w:rsidP="0093563D">
            <w:pPr>
              <w:widowControl w:val="0"/>
              <w:pBdr>
                <w:top w:val="nil"/>
                <w:left w:val="nil"/>
                <w:bottom w:val="nil"/>
                <w:right w:val="nil"/>
                <w:between w:val="nil"/>
              </w:pBdr>
              <w:spacing w:before="6"/>
              <w:rPr>
                <w:sz w:val="24"/>
                <w:szCs w:val="24"/>
                <w:lang w:eastAsia="bg-BG"/>
              </w:rPr>
            </w:pPr>
            <w:r w:rsidRPr="009A6CE7">
              <w:rPr>
                <w:sz w:val="24"/>
                <w:szCs w:val="24"/>
                <w:lang w:eastAsia="bg-BG"/>
              </w:rPr>
              <w:t>Част по практика на професията:</w:t>
            </w:r>
          </w:p>
          <w:p w:rsidR="0093563D" w:rsidRPr="009A6CE7" w:rsidRDefault="0093563D" w:rsidP="0093563D">
            <w:pPr>
              <w:widowControl w:val="0"/>
              <w:numPr>
                <w:ilvl w:val="0"/>
                <w:numId w:val="28"/>
              </w:numPr>
              <w:pBdr>
                <w:top w:val="nil"/>
                <w:left w:val="nil"/>
                <w:bottom w:val="nil"/>
                <w:right w:val="nil"/>
                <w:between w:val="nil"/>
              </w:pBdr>
              <w:contextualSpacing/>
              <w:rPr>
                <w:sz w:val="24"/>
                <w:szCs w:val="24"/>
                <w:lang w:eastAsia="bg-BG"/>
              </w:rPr>
            </w:pPr>
            <w:r w:rsidRPr="009A6CE7">
              <w:rPr>
                <w:sz w:val="24"/>
                <w:szCs w:val="24"/>
                <w:lang w:eastAsia="bg-BG"/>
              </w:rPr>
              <w:t>Избира своевременно най-адекватния тип поведение при зададената рискова ситуация</w:t>
            </w:r>
          </w:p>
          <w:p w:rsidR="0093563D" w:rsidRPr="009A6CE7" w:rsidRDefault="0093563D" w:rsidP="0093563D">
            <w:pPr>
              <w:widowControl w:val="0"/>
              <w:numPr>
                <w:ilvl w:val="0"/>
                <w:numId w:val="28"/>
              </w:numPr>
              <w:pBdr>
                <w:top w:val="nil"/>
                <w:left w:val="nil"/>
                <w:bottom w:val="nil"/>
                <w:right w:val="nil"/>
                <w:between w:val="nil"/>
              </w:pBdr>
              <w:contextualSpacing/>
              <w:rPr>
                <w:sz w:val="24"/>
                <w:szCs w:val="24"/>
                <w:lang w:eastAsia="bg-BG"/>
              </w:rPr>
            </w:pPr>
            <w:r w:rsidRPr="009A6CE7">
              <w:rPr>
                <w:sz w:val="24"/>
                <w:szCs w:val="24"/>
                <w:lang w:eastAsia="bg-BG"/>
              </w:rPr>
              <w:t>Вярно и точно определя необходимите действия за оказване на първа помощ</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lastRenderedPageBreak/>
              <w:t>Средства за оценяване</w:t>
            </w:r>
          </w:p>
        </w:tc>
        <w:tc>
          <w:tcPr>
            <w:tcW w:w="7087" w:type="dxa"/>
          </w:tcPr>
          <w:p w:rsidR="0093563D" w:rsidRPr="009A6CE7" w:rsidRDefault="0093563D" w:rsidP="0093563D">
            <w:pPr>
              <w:widowControl w:val="0"/>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теория на професията:</w:t>
            </w:r>
          </w:p>
          <w:p w:rsidR="0093563D" w:rsidRPr="009A6CE7" w:rsidRDefault="0093563D" w:rsidP="0093563D">
            <w:pPr>
              <w:widowControl w:val="0"/>
              <w:numPr>
                <w:ilvl w:val="0"/>
                <w:numId w:val="28"/>
              </w:numPr>
              <w:pBdr>
                <w:top w:val="nil"/>
                <w:left w:val="nil"/>
                <w:bottom w:val="nil"/>
                <w:right w:val="nil"/>
                <w:between w:val="nil"/>
              </w:pBdr>
              <w:contextualSpacing/>
              <w:rPr>
                <w:sz w:val="24"/>
                <w:szCs w:val="24"/>
                <w:lang w:eastAsia="bg-BG"/>
              </w:rPr>
            </w:pPr>
            <w:r w:rsidRPr="009A6CE7">
              <w:rPr>
                <w:sz w:val="24"/>
                <w:szCs w:val="24"/>
                <w:lang w:eastAsia="bg-BG"/>
              </w:rPr>
              <w:t>Писмен изпит</w:t>
            </w:r>
          </w:p>
          <w:p w:rsidR="0093563D" w:rsidRPr="009A6CE7" w:rsidRDefault="0093563D" w:rsidP="0093563D">
            <w:pPr>
              <w:widowControl w:val="0"/>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практика на професията: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Изпълнение на практическа задача по индивидуално задание по практика</w:t>
            </w:r>
          </w:p>
        </w:tc>
      </w:tr>
      <w:tr w:rsidR="0093563D" w:rsidRPr="009A6CE7" w:rsidTr="0093563D">
        <w:trPr>
          <w:trHeight w:val="340"/>
        </w:trPr>
        <w:tc>
          <w:tcPr>
            <w:tcW w:w="2689" w:type="dxa"/>
          </w:tcPr>
          <w:p w:rsidR="0093563D" w:rsidRPr="009A6CE7" w:rsidRDefault="0093563D" w:rsidP="0093563D">
            <w:pPr>
              <w:widowControl w:val="0"/>
              <w:rPr>
                <w:b/>
                <w:sz w:val="24"/>
                <w:szCs w:val="24"/>
                <w:lang w:eastAsia="bg-BG"/>
              </w:rPr>
            </w:pPr>
            <w:r w:rsidRPr="009A6CE7">
              <w:rPr>
                <w:b/>
                <w:sz w:val="24"/>
                <w:szCs w:val="24"/>
                <w:lang w:eastAsia="bg-BG"/>
              </w:rPr>
              <w:t>ЕРУ 2</w:t>
            </w:r>
          </w:p>
        </w:tc>
        <w:tc>
          <w:tcPr>
            <w:tcW w:w="7087" w:type="dxa"/>
            <w:shd w:val="clear" w:color="auto" w:fill="FFFFFF"/>
          </w:tcPr>
          <w:p w:rsidR="0093563D" w:rsidRPr="009A6CE7" w:rsidRDefault="0093563D" w:rsidP="0093563D">
            <w:pPr>
              <w:widowControl w:val="0"/>
              <w:rPr>
                <w:b/>
                <w:sz w:val="24"/>
                <w:szCs w:val="24"/>
                <w:lang w:eastAsia="bg-BG"/>
              </w:rPr>
            </w:pPr>
            <w:r w:rsidRPr="009A6CE7">
              <w:rPr>
                <w:b/>
                <w:bCs/>
                <w:sz w:val="24"/>
                <w:szCs w:val="24"/>
                <w:lang w:eastAsia="bg-BG"/>
              </w:rPr>
              <w:t>Икономика и предприемачество</w:t>
            </w:r>
          </w:p>
        </w:tc>
      </w:tr>
      <w:tr w:rsidR="0093563D" w:rsidRPr="009A6CE7" w:rsidTr="0093563D">
        <w:trPr>
          <w:trHeight w:val="340"/>
        </w:trPr>
        <w:tc>
          <w:tcPr>
            <w:tcW w:w="2689" w:type="dxa"/>
            <w:shd w:val="clear" w:color="auto" w:fill="DBE5F1"/>
          </w:tcPr>
          <w:p w:rsidR="0093563D" w:rsidRPr="009A6CE7" w:rsidRDefault="0093563D" w:rsidP="0093563D">
            <w:pPr>
              <w:widowControl w:val="0"/>
              <w:rPr>
                <w:b/>
                <w:sz w:val="24"/>
                <w:szCs w:val="24"/>
                <w:lang w:eastAsia="bg-BG"/>
              </w:rPr>
            </w:pPr>
            <w:r w:rsidRPr="009A6CE7">
              <w:rPr>
                <w:b/>
                <w:sz w:val="24"/>
                <w:szCs w:val="24"/>
                <w:lang w:eastAsia="bg-BG"/>
              </w:rPr>
              <w:t>Резултат от учене 2.1</w:t>
            </w:r>
          </w:p>
        </w:tc>
        <w:tc>
          <w:tcPr>
            <w:tcW w:w="7087" w:type="dxa"/>
            <w:shd w:val="clear" w:color="auto" w:fill="DBE5F1"/>
          </w:tcPr>
          <w:p w:rsidR="0093563D" w:rsidRPr="009A6CE7" w:rsidRDefault="0093563D" w:rsidP="0093563D">
            <w:pPr>
              <w:widowControl w:val="0"/>
              <w:rPr>
                <w:sz w:val="24"/>
                <w:szCs w:val="24"/>
                <w:lang w:eastAsia="bg-BG"/>
              </w:rPr>
            </w:pPr>
            <w:r w:rsidRPr="009A6CE7">
              <w:rPr>
                <w:sz w:val="24"/>
                <w:szCs w:val="24"/>
                <w:lang w:eastAsia="bg-BG"/>
              </w:rPr>
              <w:t xml:space="preserve">Познава основите на пазарната икономика </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Знания</w:t>
            </w:r>
          </w:p>
        </w:tc>
        <w:tc>
          <w:tcPr>
            <w:tcW w:w="7087" w:type="dxa"/>
            <w:shd w:val="clear" w:color="auto" w:fill="auto"/>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Познава основни икономически понятия - търсене, предлагане, пазар, конкуренция, цена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Познава ролята на държавата в икономиката - данъци, бюджет, регулации</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Обяснява дейността на организацията в контекста на основни икономически принципи и понятия</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Разяснява основни понятия във финансите - приходи, разходи, печалба, инвестиции</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Разбира значението на социалната и екологична отговорност при ръководене на бизнес</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Умения</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Използва основни икономически понятия като търсене, предлагане, пазар, конкуренция и цена при изпълнение на професионалните си задачи</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Отчита значението на основните финансови показатели като приходи, разходи, печалба и инвестиции </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Компетентности</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Прилага правилата и изискванията, свързани с ролята на държавата в икономиката, включително данъци, бюджет и регулации, в рамките на работната среда и своите професионални ангажименти</w:t>
            </w:r>
          </w:p>
        </w:tc>
      </w:tr>
      <w:tr w:rsidR="0093563D" w:rsidRPr="009A6CE7" w:rsidTr="0093563D">
        <w:trPr>
          <w:trHeight w:val="340"/>
        </w:trPr>
        <w:tc>
          <w:tcPr>
            <w:tcW w:w="2689" w:type="dxa"/>
            <w:shd w:val="clear" w:color="auto" w:fill="D9D9D9" w:themeFill="background1" w:themeFillShade="D9"/>
            <w:hideMark/>
          </w:tcPr>
          <w:p w:rsidR="0093563D" w:rsidRPr="009A6CE7" w:rsidRDefault="0093563D" w:rsidP="0093563D">
            <w:pPr>
              <w:widowControl w:val="0"/>
              <w:rPr>
                <w:b/>
                <w:sz w:val="24"/>
                <w:szCs w:val="24"/>
                <w:lang w:eastAsia="bg-BG"/>
              </w:rPr>
            </w:pPr>
            <w:r w:rsidRPr="009A6CE7">
              <w:rPr>
                <w:b/>
                <w:sz w:val="24"/>
                <w:szCs w:val="24"/>
                <w:lang w:eastAsia="bg-BG"/>
              </w:rPr>
              <w:t>Резултат от учене 2.2</w:t>
            </w:r>
          </w:p>
        </w:tc>
        <w:tc>
          <w:tcPr>
            <w:tcW w:w="7087" w:type="dxa"/>
            <w:shd w:val="clear" w:color="auto" w:fill="D9D9D9" w:themeFill="background1" w:themeFillShade="D9"/>
          </w:tcPr>
          <w:p w:rsidR="0093563D" w:rsidRPr="009A6CE7" w:rsidRDefault="0093563D" w:rsidP="0093563D">
            <w:pPr>
              <w:widowControl w:val="0"/>
              <w:rPr>
                <w:sz w:val="24"/>
                <w:szCs w:val="24"/>
                <w:lang w:eastAsia="bg-BG"/>
              </w:rPr>
            </w:pPr>
            <w:r w:rsidRPr="009A6CE7">
              <w:rPr>
                <w:sz w:val="24"/>
                <w:szCs w:val="24"/>
                <w:lang w:eastAsia="bg-BG"/>
              </w:rPr>
              <w:t>Познава основите на предприемачеството</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Знания</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Познава същността и ролята на предприемачеството в икономиката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Изрежда основните стъпки при стартиране на бизнес, включително генериране на идея, пазарно проучване, изготвяне на бизнес план </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Изброява видовете фирми и организационно-правни форми на стопанска дейност</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Умения</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Разграничава видовете фирми и организационно-правните форми на стопанска дейност</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Прилага знания за предприемачеството в работната си среда</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lastRenderedPageBreak/>
              <w:t>Компетентности</w:t>
            </w:r>
          </w:p>
        </w:tc>
        <w:tc>
          <w:tcPr>
            <w:tcW w:w="7087" w:type="dxa"/>
          </w:tcPr>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Идентифицира успешни практически примери за управление на бизнес начинания</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Предлага решения за подобряване на дейността в съответствие с технологичните и организационните изисквания </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 xml:space="preserve">При необходимост представя идеи и предложения пред клиенти, инвеститори или партньори, като аргументира решенията си </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Критерии за оценяване на ЕРУ</w:t>
            </w:r>
          </w:p>
        </w:tc>
        <w:tc>
          <w:tcPr>
            <w:tcW w:w="7087" w:type="dxa"/>
          </w:tcPr>
          <w:p w:rsidR="0093563D" w:rsidRPr="009A6CE7" w:rsidRDefault="0093563D" w:rsidP="0093563D">
            <w:pPr>
              <w:rPr>
                <w:sz w:val="24"/>
                <w:szCs w:val="24"/>
                <w:lang w:eastAsia="bg-BG"/>
              </w:rPr>
            </w:pPr>
            <w:r w:rsidRPr="009A6CE7">
              <w:rPr>
                <w:sz w:val="24"/>
                <w:szCs w:val="24"/>
                <w:lang w:eastAsia="bg-BG"/>
              </w:rPr>
              <w:t>Част по теория на професията: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Владее основните теоретични знания и понятия в областта на икономиката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Владее основните теоретични постановки в областта на предприемачеството</w:t>
            </w:r>
          </w:p>
          <w:p w:rsidR="0093563D" w:rsidRPr="009A6CE7" w:rsidRDefault="0093563D" w:rsidP="0093563D">
            <w:pPr>
              <w:rPr>
                <w:sz w:val="24"/>
                <w:szCs w:val="24"/>
                <w:lang w:eastAsia="bg-BG"/>
              </w:rPr>
            </w:pPr>
            <w:r w:rsidRPr="009A6CE7">
              <w:rPr>
                <w:sz w:val="24"/>
                <w:szCs w:val="24"/>
                <w:lang w:eastAsia="bg-BG"/>
              </w:rPr>
              <w:t>Част по практика на професията: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Вярно, точно и мотивирано определя действията за разрешаване на описания проблем в зададения казус</w:t>
            </w:r>
          </w:p>
          <w:p w:rsidR="0093563D" w:rsidRPr="009A6CE7" w:rsidRDefault="0093563D" w:rsidP="0093563D">
            <w:pPr>
              <w:widowControl w:val="0"/>
              <w:numPr>
                <w:ilvl w:val="0"/>
                <w:numId w:val="28"/>
              </w:numPr>
              <w:pBdr>
                <w:top w:val="nil"/>
                <w:left w:val="nil"/>
                <w:bottom w:val="nil"/>
                <w:right w:val="nil"/>
                <w:between w:val="nil"/>
              </w:pBdr>
              <w:contextualSpacing/>
              <w:rPr>
                <w:sz w:val="24"/>
                <w:szCs w:val="24"/>
                <w:lang w:eastAsia="bg-BG"/>
              </w:rPr>
            </w:pPr>
            <w:r w:rsidRPr="009A6CE7">
              <w:rPr>
                <w:sz w:val="24"/>
                <w:szCs w:val="24"/>
                <w:lang w:eastAsia="bg-BG"/>
              </w:rPr>
              <w:t>Участва в разработването на бизнес план на фирмата според изискванията на предварително дефинираното задание</w:t>
            </w:r>
          </w:p>
        </w:tc>
      </w:tr>
      <w:tr w:rsidR="0093563D" w:rsidRPr="009A6CE7" w:rsidTr="0093563D">
        <w:tc>
          <w:tcPr>
            <w:tcW w:w="2689" w:type="dxa"/>
          </w:tcPr>
          <w:p w:rsidR="0093563D" w:rsidRPr="009A6CE7" w:rsidRDefault="0093563D" w:rsidP="0093563D">
            <w:pPr>
              <w:widowControl w:val="0"/>
              <w:rPr>
                <w:b/>
                <w:sz w:val="24"/>
                <w:szCs w:val="24"/>
                <w:lang w:eastAsia="bg-BG"/>
              </w:rPr>
            </w:pPr>
            <w:r w:rsidRPr="009A6CE7">
              <w:rPr>
                <w:b/>
                <w:sz w:val="24"/>
                <w:szCs w:val="24"/>
                <w:lang w:eastAsia="bg-BG"/>
              </w:rPr>
              <w:t>Средства за оценяване</w:t>
            </w:r>
          </w:p>
        </w:tc>
        <w:tc>
          <w:tcPr>
            <w:tcW w:w="7087" w:type="dxa"/>
          </w:tcPr>
          <w:p w:rsidR="0093563D" w:rsidRPr="009A6CE7" w:rsidRDefault="0093563D" w:rsidP="0093563D">
            <w:pPr>
              <w:widowControl w:val="0"/>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теория на професията:</w:t>
            </w:r>
          </w:p>
          <w:p w:rsidR="0093563D" w:rsidRPr="009A6CE7" w:rsidRDefault="0093563D" w:rsidP="0093563D">
            <w:pPr>
              <w:widowControl w:val="0"/>
              <w:numPr>
                <w:ilvl w:val="0"/>
                <w:numId w:val="28"/>
              </w:numPr>
              <w:pBdr>
                <w:top w:val="nil"/>
                <w:left w:val="nil"/>
                <w:bottom w:val="nil"/>
                <w:right w:val="nil"/>
                <w:between w:val="nil"/>
              </w:pBdr>
              <w:contextualSpacing/>
              <w:rPr>
                <w:sz w:val="24"/>
                <w:szCs w:val="24"/>
                <w:lang w:eastAsia="bg-BG"/>
              </w:rPr>
            </w:pPr>
            <w:r w:rsidRPr="009A6CE7">
              <w:rPr>
                <w:sz w:val="24"/>
                <w:szCs w:val="24"/>
                <w:lang w:eastAsia="bg-BG"/>
              </w:rPr>
              <w:t>Писмен изпит</w:t>
            </w:r>
          </w:p>
          <w:p w:rsidR="0093563D" w:rsidRPr="009A6CE7" w:rsidRDefault="0093563D" w:rsidP="0093563D">
            <w:pPr>
              <w:widowControl w:val="0"/>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практика на професията:</w:t>
            </w:r>
          </w:p>
          <w:p w:rsidR="0093563D" w:rsidRPr="009A6CE7" w:rsidRDefault="0093563D" w:rsidP="0093563D">
            <w:pPr>
              <w:widowControl w:val="0"/>
              <w:numPr>
                <w:ilvl w:val="0"/>
                <w:numId w:val="28"/>
              </w:numPr>
              <w:contextualSpacing/>
              <w:rPr>
                <w:sz w:val="24"/>
                <w:szCs w:val="24"/>
                <w:lang w:eastAsia="bg-BG"/>
              </w:rPr>
            </w:pPr>
            <w:r w:rsidRPr="009A6CE7">
              <w:rPr>
                <w:sz w:val="24"/>
                <w:szCs w:val="24"/>
                <w:lang w:eastAsia="bg-BG"/>
              </w:rPr>
              <w:t>Изпълнение на практическа задача по индивидуално задание по практика</w:t>
            </w:r>
          </w:p>
        </w:tc>
      </w:tr>
    </w:tbl>
    <w:p w:rsidR="0093563D" w:rsidRPr="009A6CE7" w:rsidRDefault="0093563D" w:rsidP="0093563D">
      <w:pPr>
        <w:pStyle w:val="BodyText"/>
        <w:spacing w:before="108"/>
        <w:rPr>
          <w:b/>
          <w:sz w:val="24"/>
          <w:szCs w:val="24"/>
        </w:rPr>
      </w:pPr>
    </w:p>
    <w:p w:rsidR="0093563D" w:rsidRPr="009A6CE7" w:rsidRDefault="0093563D" w:rsidP="0093563D">
      <w:pPr>
        <w:pStyle w:val="ListParagraph"/>
        <w:numPr>
          <w:ilvl w:val="2"/>
          <w:numId w:val="2"/>
        </w:numPr>
        <w:tabs>
          <w:tab w:val="left" w:pos="1677"/>
        </w:tabs>
        <w:ind w:left="1677" w:hanging="562"/>
        <w:jc w:val="left"/>
        <w:rPr>
          <w:b/>
          <w:sz w:val="24"/>
          <w:szCs w:val="24"/>
        </w:rPr>
      </w:pPr>
      <w:r w:rsidRPr="009A6CE7">
        <w:rPr>
          <w:b/>
          <w:sz w:val="24"/>
          <w:szCs w:val="24"/>
        </w:rPr>
        <w:t>Отраслова</w:t>
      </w:r>
      <w:r w:rsidRPr="009A6CE7">
        <w:rPr>
          <w:b/>
          <w:spacing w:val="18"/>
          <w:sz w:val="24"/>
          <w:szCs w:val="24"/>
        </w:rPr>
        <w:t xml:space="preserve"> </w:t>
      </w:r>
      <w:r w:rsidRPr="009A6CE7">
        <w:rPr>
          <w:b/>
          <w:sz w:val="24"/>
          <w:szCs w:val="24"/>
        </w:rPr>
        <w:t>професионална</w:t>
      </w:r>
      <w:r w:rsidRPr="009A6CE7">
        <w:rPr>
          <w:b/>
          <w:spacing w:val="23"/>
          <w:sz w:val="24"/>
          <w:szCs w:val="24"/>
        </w:rPr>
        <w:t xml:space="preserve"> </w:t>
      </w:r>
      <w:r w:rsidRPr="009A6CE7">
        <w:rPr>
          <w:b/>
          <w:sz w:val="24"/>
          <w:szCs w:val="24"/>
        </w:rPr>
        <w:t>подготовка</w:t>
      </w:r>
      <w:r w:rsidRPr="009A6CE7">
        <w:rPr>
          <w:b/>
          <w:spacing w:val="18"/>
          <w:sz w:val="24"/>
          <w:szCs w:val="24"/>
        </w:rPr>
        <w:t xml:space="preserve"> </w:t>
      </w:r>
      <w:r w:rsidRPr="009A6CE7">
        <w:rPr>
          <w:b/>
          <w:sz w:val="24"/>
          <w:szCs w:val="24"/>
        </w:rPr>
        <w:t>по</w:t>
      </w:r>
      <w:r w:rsidRPr="009A6CE7">
        <w:rPr>
          <w:b/>
          <w:spacing w:val="21"/>
          <w:sz w:val="24"/>
          <w:szCs w:val="24"/>
        </w:rPr>
        <w:t xml:space="preserve"> </w:t>
      </w:r>
      <w:r w:rsidRPr="009A6CE7">
        <w:rPr>
          <w:b/>
          <w:spacing w:val="-2"/>
          <w:sz w:val="24"/>
          <w:szCs w:val="24"/>
        </w:rPr>
        <w:t>професията</w:t>
      </w:r>
    </w:p>
    <w:p w:rsidR="0093563D" w:rsidRPr="009A6CE7" w:rsidRDefault="0093563D" w:rsidP="0093563D">
      <w:pPr>
        <w:pStyle w:val="BodyText"/>
        <w:spacing w:before="161"/>
        <w:rPr>
          <w:b/>
          <w:sz w:val="6"/>
          <w:szCs w:val="6"/>
        </w:rPr>
      </w:pP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7088"/>
      </w:tblGrid>
      <w:tr w:rsidR="0093563D" w:rsidRPr="009A6CE7" w:rsidTr="0093563D">
        <w:trPr>
          <w:trHeight w:val="350"/>
        </w:trPr>
        <w:tc>
          <w:tcPr>
            <w:tcW w:w="2693"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rPr>
                <w:b/>
                <w:sz w:val="24"/>
                <w:szCs w:val="24"/>
              </w:rPr>
            </w:pPr>
            <w:r w:rsidRPr="009A6CE7">
              <w:rPr>
                <w:b/>
                <w:sz w:val="24"/>
                <w:szCs w:val="24"/>
              </w:rPr>
              <w:t>Организация на дейности във военното формирование</w:t>
            </w:r>
          </w:p>
        </w:tc>
      </w:tr>
      <w:tr w:rsidR="0093563D" w:rsidRPr="009A6CE7" w:rsidTr="0093563D">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3.</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Организира работния процес в ежедневната дейност</w:t>
            </w:r>
          </w:p>
        </w:tc>
      </w:tr>
      <w:tr w:rsidR="0093563D" w:rsidRPr="009A6CE7" w:rsidTr="0093563D">
        <w:trPr>
          <w:trHeight w:val="381"/>
        </w:trPr>
        <w:tc>
          <w:tcPr>
            <w:tcW w:w="2693" w:type="dxa"/>
            <w:tcBorders>
              <w:top w:val="single" w:sz="4" w:space="0" w:color="auto"/>
            </w:tcBorders>
          </w:tcPr>
          <w:p w:rsidR="0093563D" w:rsidRPr="009A6CE7" w:rsidRDefault="0093563D" w:rsidP="0093563D">
            <w:pPr>
              <w:spacing w:before="58"/>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Посочва структурата на военните формирования </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Описва методи за нормиране на работния процес</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терминология (включително на чужд език), свързана с професионалната дейност</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нормативните актове (включително на чужд език), свързани с упражняваната професия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Обяснява изискванията за ефективно планиране на ресурси, свързани с работния процес</w:t>
            </w:r>
          </w:p>
        </w:tc>
      </w:tr>
      <w:tr w:rsidR="0093563D" w:rsidRPr="009A6CE7" w:rsidTr="0093563D">
        <w:trPr>
          <w:trHeight w:val="383"/>
        </w:trPr>
        <w:tc>
          <w:tcPr>
            <w:tcW w:w="2693"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Планира осигуряването задачите, изпълнявани от военните формирования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Съставя график на работните задачи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Използва чужд език в професионалната дейност</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Спазва изискванията на нормативните актове, свързани с упражняваната професия</w:t>
            </w:r>
          </w:p>
        </w:tc>
      </w:tr>
      <w:tr w:rsidR="0093563D" w:rsidRPr="009A6CE7" w:rsidTr="0093563D">
        <w:trPr>
          <w:trHeight w:val="370"/>
        </w:trPr>
        <w:tc>
          <w:tcPr>
            <w:tcW w:w="2693"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Ефективно организира задачите на военното формирование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Предлага и мотивира необходимостта от промени в организацията на дейността на военното формирование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Използва чужд език за ефективна комуникация в професионална среда</w:t>
            </w:r>
          </w:p>
        </w:tc>
      </w:tr>
      <w:tr w:rsidR="0093563D" w:rsidRPr="009A6CE7" w:rsidTr="0093563D">
        <w:trPr>
          <w:trHeight w:val="299"/>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3.</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Извършва подготовка по материално техническото осигуряване</w:t>
            </w:r>
          </w:p>
        </w:tc>
      </w:tr>
      <w:tr w:rsidR="0093563D" w:rsidRPr="009A6CE7" w:rsidTr="0093563D">
        <w:trPr>
          <w:trHeight w:val="382"/>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lastRenderedPageBreak/>
              <w:t>Знания</w:t>
            </w:r>
          </w:p>
        </w:tc>
        <w:tc>
          <w:tcPr>
            <w:tcW w:w="7088" w:type="dxa"/>
            <w:tcBorders>
              <w:top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реда за документално оформяне на получаването, отпускането и ремонта на отбранителните продукти, снемане от отчет и изменение на качественото състояние на отбранителните продукти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особеностите при отчитането на различните видове имущества и отбранителни продукти</w:t>
            </w:r>
          </w:p>
        </w:tc>
      </w:tr>
      <w:tr w:rsidR="0093563D" w:rsidRPr="009A6CE7" w:rsidTr="0093563D">
        <w:trPr>
          <w:trHeight w:val="382"/>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Спазва основните нормативни актове, свързани с упражняваната професия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Планира осигуряването на дейностите по медицинската служба на военното формирование</w:t>
            </w:r>
          </w:p>
        </w:tc>
      </w:tr>
      <w:tr w:rsidR="0093563D" w:rsidRPr="009A6CE7" w:rsidTr="0093563D">
        <w:trPr>
          <w:trHeight w:val="371"/>
        </w:trPr>
        <w:tc>
          <w:tcPr>
            <w:tcW w:w="2693" w:type="dxa"/>
            <w:tcBorders>
              <w:bottom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оформи документално получаването, отпускането и ремонта на отбранителните продукти, снемане от отчет и изменение на качественото състояние на отбранителните продукти</w:t>
            </w:r>
          </w:p>
        </w:tc>
      </w:tr>
      <w:tr w:rsidR="0093563D" w:rsidRPr="009A6CE7" w:rsidTr="0093563D">
        <w:trPr>
          <w:trHeight w:val="316"/>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3.3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Отговаря за разпределението и контрола на дейностите в медицинската служба на военното формирование</w:t>
            </w:r>
          </w:p>
        </w:tc>
      </w:tr>
      <w:tr w:rsidR="0093563D" w:rsidRPr="009A6CE7" w:rsidTr="0093563D">
        <w:trPr>
          <w:trHeight w:val="382"/>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видовете дейности в медицинската служба на военните формирования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Обяснява изискванията за изпълнение на видовете дейности в медицинската служба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Описва начините за организация на дейностите в медицинската служба</w:t>
            </w:r>
          </w:p>
        </w:tc>
      </w:tr>
      <w:tr w:rsidR="0093563D" w:rsidRPr="009A6CE7" w:rsidTr="0093563D">
        <w:trPr>
          <w:trHeight w:val="383"/>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Организира дейностите в медицинската служба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Съдейства за ефективното функциониране на медицинската служба на военните формирования</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в екип да работи за ефективно обезпечаване на дейностите на медицинската служба</w:t>
            </w:r>
          </w:p>
        </w:tc>
      </w:tr>
      <w:tr w:rsidR="0093563D" w:rsidRPr="009A6CE7" w:rsidTr="0093563D">
        <w:trPr>
          <w:trHeight w:val="886"/>
        </w:trPr>
        <w:tc>
          <w:tcPr>
            <w:tcW w:w="2693" w:type="dxa"/>
          </w:tcPr>
          <w:p w:rsidR="0093563D" w:rsidRPr="009A6CE7" w:rsidRDefault="0093563D" w:rsidP="0093563D">
            <w:pPr>
              <w:pStyle w:val="TableParagraph"/>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widowControl/>
              <w:tabs>
                <w:tab w:val="left" w:pos="314"/>
              </w:tabs>
              <w:autoSpaceDE/>
              <w:autoSpaceDN/>
              <w:rPr>
                <w:spacing w:val="-2"/>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 xml:space="preserve">професията: </w:t>
            </w:r>
          </w:p>
          <w:p w:rsidR="0093563D" w:rsidRPr="009A6CE7" w:rsidRDefault="0093563D" w:rsidP="0093563D">
            <w:pPr>
              <w:numPr>
                <w:ilvl w:val="0"/>
                <w:numId w:val="28"/>
              </w:numPr>
              <w:contextualSpacing/>
              <w:rPr>
                <w:sz w:val="24"/>
                <w:szCs w:val="24"/>
              </w:rPr>
            </w:pPr>
            <w:r w:rsidRPr="009A6CE7">
              <w:rPr>
                <w:sz w:val="24"/>
                <w:szCs w:val="24"/>
                <w:lang w:eastAsia="bg-BG"/>
              </w:rPr>
              <w:t>Дефинира</w:t>
            </w:r>
            <w:r w:rsidRPr="009A6CE7">
              <w:rPr>
                <w:sz w:val="24"/>
                <w:szCs w:val="24"/>
              </w:rPr>
              <w:t xml:space="preserve"> основните теоретични понятия при организацията на работния процес</w:t>
            </w:r>
          </w:p>
          <w:p w:rsidR="0093563D" w:rsidRPr="009A6CE7" w:rsidRDefault="0093563D" w:rsidP="0093563D">
            <w:pPr>
              <w:pStyle w:val="TableParagraph"/>
              <w:rPr>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r w:rsidRPr="009A6CE7">
              <w:rPr>
                <w:sz w:val="24"/>
                <w:szCs w:val="24"/>
              </w:rPr>
              <w:t xml:space="preserve"> </w:t>
            </w:r>
          </w:p>
          <w:p w:rsidR="0093563D" w:rsidRPr="009A6CE7" w:rsidRDefault="0093563D" w:rsidP="0093563D">
            <w:pPr>
              <w:pStyle w:val="ListParagraph"/>
              <w:numPr>
                <w:ilvl w:val="0"/>
                <w:numId w:val="28"/>
              </w:numPr>
              <w:rPr>
                <w:sz w:val="24"/>
                <w:szCs w:val="24"/>
                <w:lang w:eastAsia="bg-BG"/>
              </w:rPr>
            </w:pPr>
            <w:r w:rsidRPr="009A6CE7">
              <w:rPr>
                <w:sz w:val="24"/>
                <w:szCs w:val="24"/>
                <w:lang w:eastAsia="bg-BG"/>
              </w:rPr>
              <w:t>Демонстрира задълбочени познания за ефективно организиране дейността на медицинската служба на военните формирования</w:t>
            </w:r>
          </w:p>
        </w:tc>
      </w:tr>
      <w:tr w:rsidR="0093563D" w:rsidRPr="009A6CE7" w:rsidTr="0093563D">
        <w:trPr>
          <w:trHeight w:val="1404"/>
        </w:trPr>
        <w:tc>
          <w:tcPr>
            <w:tcW w:w="2693" w:type="dxa"/>
          </w:tcPr>
          <w:p w:rsidR="0093563D" w:rsidRPr="009A6CE7" w:rsidRDefault="0093563D" w:rsidP="0093563D">
            <w:pPr>
              <w:pStyle w:val="TableParagraph"/>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Pr>
          <w:p w:rsidR="0093563D" w:rsidRPr="009A6CE7" w:rsidRDefault="0093563D" w:rsidP="0093563D">
            <w:pPr>
              <w:jc w:val="both"/>
              <w:rPr>
                <w:sz w:val="24"/>
                <w:szCs w:val="24"/>
              </w:rPr>
            </w:pPr>
            <w:r w:rsidRPr="009A6CE7">
              <w:rPr>
                <w:sz w:val="24"/>
                <w:szCs w:val="24"/>
              </w:rPr>
              <w:t>Част по теория на професията:</w:t>
            </w:r>
          </w:p>
          <w:p w:rsidR="0093563D" w:rsidRPr="009A6CE7" w:rsidRDefault="0093563D" w:rsidP="0093563D">
            <w:pPr>
              <w:numPr>
                <w:ilvl w:val="0"/>
                <w:numId w:val="28"/>
              </w:numPr>
              <w:contextualSpacing/>
              <w:rPr>
                <w:sz w:val="24"/>
                <w:szCs w:val="24"/>
              </w:rPr>
            </w:pPr>
            <w:r w:rsidRPr="009A6CE7">
              <w:rPr>
                <w:sz w:val="24"/>
                <w:szCs w:val="24"/>
                <w:lang w:eastAsia="bg-BG"/>
              </w:rPr>
              <w:t>Писмен</w:t>
            </w:r>
            <w:r w:rsidRPr="009A6CE7">
              <w:rPr>
                <w:sz w:val="24"/>
                <w:szCs w:val="24"/>
              </w:rPr>
              <w:t xml:space="preserve"> изпит</w:t>
            </w:r>
          </w:p>
          <w:p w:rsidR="0093563D" w:rsidRPr="009A6CE7" w:rsidRDefault="0093563D" w:rsidP="0093563D">
            <w:pPr>
              <w:jc w:val="both"/>
              <w:rPr>
                <w:sz w:val="24"/>
                <w:szCs w:val="24"/>
              </w:rPr>
            </w:pPr>
            <w:r w:rsidRPr="009A6CE7">
              <w:rPr>
                <w:sz w:val="24"/>
                <w:szCs w:val="24"/>
              </w:rPr>
              <w:t>Част по практика на професията:</w:t>
            </w:r>
          </w:p>
          <w:p w:rsidR="0093563D" w:rsidRPr="009A6CE7" w:rsidRDefault="0093563D" w:rsidP="0093563D">
            <w:pPr>
              <w:numPr>
                <w:ilvl w:val="0"/>
                <w:numId w:val="28"/>
              </w:numPr>
              <w:contextualSpacing/>
              <w:rPr>
                <w:sz w:val="24"/>
                <w:szCs w:val="24"/>
              </w:rPr>
            </w:pPr>
            <w:r w:rsidRPr="009A6CE7">
              <w:rPr>
                <w:sz w:val="24"/>
                <w:szCs w:val="24"/>
                <w:lang w:eastAsia="bg-BG"/>
              </w:rPr>
              <w:t>Изпълнение</w:t>
            </w:r>
            <w:r w:rsidRPr="009A6CE7">
              <w:rPr>
                <w:sz w:val="24"/>
                <w:szCs w:val="24"/>
              </w:rPr>
              <w:t xml:space="preserve"> на практическа задача по индивидуално задание по практика</w:t>
            </w:r>
          </w:p>
        </w:tc>
      </w:tr>
      <w:tr w:rsidR="0093563D" w:rsidRPr="009A6CE7" w:rsidTr="0093563D">
        <w:trPr>
          <w:trHeight w:val="258"/>
        </w:trPr>
        <w:tc>
          <w:tcPr>
            <w:tcW w:w="2693" w:type="dxa"/>
            <w:shd w:val="clear" w:color="auto" w:fill="auto"/>
          </w:tcPr>
          <w:p w:rsidR="0093563D" w:rsidRPr="009A6CE7" w:rsidRDefault="0093563D" w:rsidP="0093563D">
            <w:pPr>
              <w:pStyle w:val="TableParagraph"/>
              <w:spacing w:before="3" w:line="236" w:lineRule="exact"/>
              <w:ind w:left="10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4</w:t>
            </w:r>
          </w:p>
        </w:tc>
        <w:tc>
          <w:tcPr>
            <w:tcW w:w="7088" w:type="dxa"/>
            <w:shd w:val="clear" w:color="auto" w:fill="auto"/>
          </w:tcPr>
          <w:p w:rsidR="0093563D" w:rsidRPr="009A6CE7" w:rsidRDefault="0093563D" w:rsidP="0093563D">
            <w:pPr>
              <w:pStyle w:val="TableParagraph"/>
              <w:rPr>
                <w:b/>
                <w:sz w:val="24"/>
                <w:szCs w:val="24"/>
              </w:rPr>
            </w:pPr>
            <w:proofErr w:type="spellStart"/>
            <w:r w:rsidRPr="009A6CE7">
              <w:rPr>
                <w:b/>
                <w:bCs/>
                <w:sz w:val="24"/>
                <w:szCs w:val="24"/>
              </w:rPr>
              <w:t>Военнолидерски</w:t>
            </w:r>
            <w:proofErr w:type="spellEnd"/>
            <w:r w:rsidRPr="009A6CE7">
              <w:rPr>
                <w:b/>
                <w:bCs/>
                <w:sz w:val="24"/>
                <w:szCs w:val="24"/>
              </w:rPr>
              <w:t xml:space="preserve"> умения</w:t>
            </w:r>
          </w:p>
        </w:tc>
      </w:tr>
      <w:tr w:rsidR="0093563D" w:rsidRPr="009A6CE7" w:rsidTr="0093563D">
        <w:trPr>
          <w:trHeight w:val="258"/>
        </w:trPr>
        <w:tc>
          <w:tcPr>
            <w:tcW w:w="2693" w:type="dxa"/>
            <w:shd w:val="clear" w:color="auto" w:fill="DBE5F1"/>
          </w:tcPr>
          <w:p w:rsidR="0093563D" w:rsidRPr="009A6CE7" w:rsidRDefault="0093563D" w:rsidP="0093563D">
            <w:pPr>
              <w:pStyle w:val="TableParagraph"/>
              <w:spacing w:before="3" w:line="236" w:lineRule="exact"/>
              <w:ind w:left="102"/>
              <w:rPr>
                <w:b/>
                <w:sz w:val="24"/>
                <w:szCs w:val="24"/>
              </w:rPr>
            </w:pPr>
            <w:r w:rsidRPr="009A6CE7">
              <w:rPr>
                <w:b/>
                <w:sz w:val="24"/>
                <w:szCs w:val="24"/>
              </w:rPr>
              <w:t>Резултат</w:t>
            </w:r>
            <w:r w:rsidRPr="009A6CE7">
              <w:rPr>
                <w:b/>
                <w:spacing w:val="9"/>
                <w:sz w:val="24"/>
                <w:szCs w:val="24"/>
              </w:rPr>
              <w:t xml:space="preserve"> </w:t>
            </w:r>
            <w:r w:rsidRPr="009A6CE7">
              <w:rPr>
                <w:b/>
                <w:sz w:val="24"/>
                <w:szCs w:val="24"/>
              </w:rPr>
              <w:t>от</w:t>
            </w:r>
            <w:r w:rsidRPr="009A6CE7">
              <w:rPr>
                <w:b/>
                <w:spacing w:val="10"/>
                <w:sz w:val="24"/>
                <w:szCs w:val="24"/>
              </w:rPr>
              <w:t xml:space="preserve"> </w:t>
            </w:r>
            <w:r w:rsidRPr="009A6CE7">
              <w:rPr>
                <w:b/>
                <w:sz w:val="24"/>
                <w:szCs w:val="24"/>
              </w:rPr>
              <w:t>учене</w:t>
            </w:r>
            <w:r w:rsidRPr="009A6CE7">
              <w:rPr>
                <w:b/>
                <w:spacing w:val="12"/>
                <w:sz w:val="24"/>
                <w:szCs w:val="24"/>
              </w:rPr>
              <w:t xml:space="preserve"> 4.</w:t>
            </w:r>
            <w:r w:rsidRPr="009A6CE7">
              <w:rPr>
                <w:b/>
                <w:spacing w:val="-5"/>
                <w:sz w:val="24"/>
                <w:szCs w:val="24"/>
              </w:rPr>
              <w:t>1</w:t>
            </w:r>
          </w:p>
        </w:tc>
        <w:tc>
          <w:tcPr>
            <w:tcW w:w="7088" w:type="dxa"/>
            <w:tcBorders>
              <w:top w:val="single" w:sz="4" w:space="0" w:color="000000"/>
              <w:left w:val="single" w:sz="4" w:space="0" w:color="000000"/>
              <w:bottom w:val="single" w:sz="4" w:space="0" w:color="000000"/>
              <w:right w:val="single" w:sz="4" w:space="0" w:color="000000"/>
            </w:tcBorders>
            <w:shd w:val="clear" w:color="auto" w:fill="DBE5F1"/>
          </w:tcPr>
          <w:p w:rsidR="0093563D" w:rsidRPr="009A6CE7" w:rsidRDefault="0093563D" w:rsidP="0093563D">
            <w:pPr>
              <w:rPr>
                <w:bCs/>
                <w:sz w:val="24"/>
                <w:szCs w:val="24"/>
              </w:rPr>
            </w:pPr>
            <w:r w:rsidRPr="009A6CE7">
              <w:rPr>
                <w:bCs/>
                <w:sz w:val="24"/>
                <w:szCs w:val="24"/>
              </w:rPr>
              <w:t>Познава основите на лидерството</w:t>
            </w:r>
          </w:p>
        </w:tc>
      </w:tr>
      <w:tr w:rsidR="0093563D" w:rsidRPr="009A6CE7" w:rsidTr="0093563D">
        <w:trPr>
          <w:trHeight w:val="257"/>
        </w:trPr>
        <w:tc>
          <w:tcPr>
            <w:tcW w:w="2693" w:type="dxa"/>
          </w:tcPr>
          <w:p w:rsidR="0093563D" w:rsidRPr="009A6CE7" w:rsidRDefault="0093563D" w:rsidP="0093563D">
            <w:pPr>
              <w:pStyle w:val="TableParagraph"/>
              <w:spacing w:before="3" w:line="234" w:lineRule="exact"/>
              <w:ind w:left="102"/>
              <w:rPr>
                <w:b/>
                <w:sz w:val="24"/>
                <w:szCs w:val="24"/>
              </w:rPr>
            </w:pPr>
            <w:r w:rsidRPr="009A6CE7">
              <w:rPr>
                <w:b/>
                <w:spacing w:val="-2"/>
                <w:sz w:val="24"/>
                <w:szCs w:val="24"/>
              </w:rPr>
              <w:t>Знания</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Дефинира същността на лидерството</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Изброява видовете лидерски стилове</w:t>
            </w:r>
          </w:p>
          <w:p w:rsidR="0093563D" w:rsidRPr="009A6CE7" w:rsidRDefault="0093563D" w:rsidP="0093563D">
            <w:pPr>
              <w:numPr>
                <w:ilvl w:val="0"/>
                <w:numId w:val="28"/>
              </w:numPr>
              <w:tabs>
                <w:tab w:val="left" w:pos="39"/>
              </w:tabs>
              <w:contextualSpacing/>
              <w:jc w:val="both"/>
              <w:rPr>
                <w:sz w:val="24"/>
                <w:szCs w:val="24"/>
                <w:lang w:eastAsia="bg-BG"/>
              </w:rPr>
            </w:pPr>
            <w:r w:rsidRPr="009A6CE7">
              <w:rPr>
                <w:sz w:val="24"/>
                <w:szCs w:val="24"/>
                <w:lang w:eastAsia="bg-BG"/>
              </w:rPr>
              <w:t>Посочва факторите, влияещи върху използването на лидерските стилове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Обяснява методите за повишаване на мотивацията на подчинените</w:t>
            </w:r>
          </w:p>
        </w:tc>
      </w:tr>
      <w:tr w:rsidR="0093563D" w:rsidRPr="009A6CE7" w:rsidTr="0093563D">
        <w:trPr>
          <w:trHeight w:val="261"/>
        </w:trPr>
        <w:tc>
          <w:tcPr>
            <w:tcW w:w="2693" w:type="dxa"/>
          </w:tcPr>
          <w:p w:rsidR="0093563D" w:rsidRPr="009A6CE7" w:rsidRDefault="0093563D" w:rsidP="0093563D">
            <w:pPr>
              <w:pStyle w:val="TableParagraph"/>
              <w:spacing w:before="7" w:line="234" w:lineRule="exact"/>
              <w:ind w:left="10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Поддържа военната униформа в подходящ вид</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Контролира вида и поведението на подчинените си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Прилага различни мотивационни техники в управлението на </w:t>
            </w:r>
            <w:r w:rsidRPr="009A6CE7">
              <w:rPr>
                <w:sz w:val="24"/>
                <w:szCs w:val="24"/>
                <w:lang w:eastAsia="bg-BG"/>
              </w:rPr>
              <w:lastRenderedPageBreak/>
              <w:t>подчинените си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Анализира практически примери за успешно лидерство</w:t>
            </w:r>
          </w:p>
        </w:tc>
      </w:tr>
      <w:tr w:rsidR="0093563D" w:rsidRPr="009A6CE7" w:rsidTr="0093563D">
        <w:trPr>
          <w:trHeight w:val="257"/>
        </w:trPr>
        <w:tc>
          <w:tcPr>
            <w:tcW w:w="2693" w:type="dxa"/>
          </w:tcPr>
          <w:p w:rsidR="0093563D" w:rsidRPr="009A6CE7" w:rsidRDefault="0093563D" w:rsidP="0093563D">
            <w:pPr>
              <w:pStyle w:val="TableParagraph"/>
              <w:spacing w:before="4" w:line="233" w:lineRule="exact"/>
              <w:ind w:left="102"/>
              <w:rPr>
                <w:b/>
                <w:sz w:val="24"/>
                <w:szCs w:val="24"/>
              </w:rPr>
            </w:pPr>
            <w:r w:rsidRPr="009A6CE7">
              <w:rPr>
                <w:b/>
                <w:spacing w:val="-2"/>
                <w:sz w:val="24"/>
                <w:szCs w:val="24"/>
              </w:rPr>
              <w:lastRenderedPageBreak/>
              <w:t>Компетентности</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самостоятелно да прилага различни лидерски стилове в зависимост от ситуацията</w:t>
            </w:r>
          </w:p>
        </w:tc>
      </w:tr>
      <w:tr w:rsidR="0093563D" w:rsidRPr="009A6CE7" w:rsidTr="0093563D">
        <w:trPr>
          <w:trHeight w:val="258"/>
        </w:trPr>
        <w:tc>
          <w:tcPr>
            <w:tcW w:w="2693" w:type="dxa"/>
            <w:shd w:val="clear" w:color="auto" w:fill="DBE5F1"/>
          </w:tcPr>
          <w:p w:rsidR="0093563D" w:rsidRPr="009A6CE7" w:rsidRDefault="0093563D" w:rsidP="0093563D">
            <w:pPr>
              <w:pStyle w:val="TableParagraph"/>
              <w:spacing w:before="5" w:line="233" w:lineRule="exact"/>
              <w:ind w:left="102"/>
              <w:rPr>
                <w:b/>
                <w:sz w:val="24"/>
                <w:szCs w:val="24"/>
              </w:rPr>
            </w:pPr>
            <w:r w:rsidRPr="009A6CE7">
              <w:rPr>
                <w:b/>
                <w:sz w:val="24"/>
                <w:szCs w:val="24"/>
              </w:rPr>
              <w:t>Резултат</w:t>
            </w:r>
            <w:r w:rsidRPr="009A6CE7">
              <w:rPr>
                <w:b/>
                <w:spacing w:val="9"/>
                <w:sz w:val="24"/>
                <w:szCs w:val="24"/>
              </w:rPr>
              <w:t xml:space="preserve"> </w:t>
            </w:r>
            <w:r w:rsidRPr="009A6CE7">
              <w:rPr>
                <w:b/>
                <w:sz w:val="24"/>
                <w:szCs w:val="24"/>
              </w:rPr>
              <w:t>от</w:t>
            </w:r>
            <w:r w:rsidRPr="009A6CE7">
              <w:rPr>
                <w:b/>
                <w:spacing w:val="10"/>
                <w:sz w:val="24"/>
                <w:szCs w:val="24"/>
              </w:rPr>
              <w:t xml:space="preserve"> </w:t>
            </w:r>
            <w:r w:rsidRPr="009A6CE7">
              <w:rPr>
                <w:b/>
                <w:sz w:val="24"/>
                <w:szCs w:val="24"/>
              </w:rPr>
              <w:t>учене</w:t>
            </w:r>
            <w:r w:rsidRPr="009A6CE7">
              <w:rPr>
                <w:b/>
                <w:spacing w:val="12"/>
                <w:sz w:val="24"/>
                <w:szCs w:val="24"/>
              </w:rPr>
              <w:t xml:space="preserve"> 4.</w:t>
            </w:r>
            <w:r w:rsidRPr="009A6CE7">
              <w:rPr>
                <w:b/>
                <w:spacing w:val="-5"/>
                <w:sz w:val="24"/>
                <w:szCs w:val="24"/>
              </w:rPr>
              <w:t>2</w:t>
            </w:r>
          </w:p>
        </w:tc>
        <w:tc>
          <w:tcPr>
            <w:tcW w:w="7088" w:type="dxa"/>
            <w:tcBorders>
              <w:top w:val="single" w:sz="4" w:space="0" w:color="000000"/>
              <w:left w:val="single" w:sz="4" w:space="0" w:color="000000"/>
              <w:bottom w:val="single" w:sz="4" w:space="0" w:color="000000"/>
              <w:right w:val="single" w:sz="4" w:space="0" w:color="000000"/>
            </w:tcBorders>
            <w:shd w:val="clear" w:color="auto" w:fill="DBE5F1"/>
          </w:tcPr>
          <w:p w:rsidR="0093563D" w:rsidRPr="009A6CE7" w:rsidRDefault="0093563D" w:rsidP="0093563D">
            <w:pPr>
              <w:rPr>
                <w:b/>
                <w:bCs/>
                <w:sz w:val="24"/>
                <w:szCs w:val="24"/>
              </w:rPr>
            </w:pPr>
            <w:r w:rsidRPr="009A6CE7">
              <w:rPr>
                <w:sz w:val="24"/>
                <w:szCs w:val="24"/>
              </w:rPr>
              <w:t>Проявява лидерски и войнски умения</w:t>
            </w:r>
          </w:p>
        </w:tc>
      </w:tr>
      <w:tr w:rsidR="0093563D" w:rsidRPr="009A6CE7" w:rsidTr="0093563D">
        <w:trPr>
          <w:trHeight w:val="258"/>
        </w:trPr>
        <w:tc>
          <w:tcPr>
            <w:tcW w:w="2693" w:type="dxa"/>
          </w:tcPr>
          <w:p w:rsidR="0093563D" w:rsidRPr="009A6CE7" w:rsidRDefault="0093563D" w:rsidP="0093563D">
            <w:pPr>
              <w:pStyle w:val="TableParagraph"/>
              <w:spacing w:before="3" w:line="236" w:lineRule="exact"/>
              <w:ind w:left="102"/>
              <w:rPr>
                <w:b/>
                <w:sz w:val="24"/>
                <w:szCs w:val="24"/>
              </w:rPr>
            </w:pPr>
            <w:r w:rsidRPr="009A6CE7">
              <w:rPr>
                <w:b/>
                <w:spacing w:val="-2"/>
                <w:sz w:val="24"/>
                <w:szCs w:val="24"/>
              </w:rPr>
              <w:t>Знания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Дефинира ролята, мястото и задачите на сержантския корпус в Българската армия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Изброява необходимите ръководни умения и комуникативни способности за осъществяване на лидерските функции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основите на военното възпитание и културата на поведение</w:t>
            </w:r>
          </w:p>
        </w:tc>
      </w:tr>
      <w:tr w:rsidR="0093563D" w:rsidRPr="009A6CE7" w:rsidTr="0093563D">
        <w:trPr>
          <w:trHeight w:val="258"/>
        </w:trPr>
        <w:tc>
          <w:tcPr>
            <w:tcW w:w="2693" w:type="dxa"/>
          </w:tcPr>
          <w:p w:rsidR="0093563D" w:rsidRPr="009A6CE7" w:rsidRDefault="0093563D" w:rsidP="0093563D">
            <w:pPr>
              <w:pStyle w:val="TableParagraph"/>
              <w:spacing w:before="3" w:line="236" w:lineRule="exact"/>
              <w:ind w:left="10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Демонстрира висока личностна култура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Отговаря за дисциплината на подчинените си</w:t>
            </w:r>
          </w:p>
        </w:tc>
      </w:tr>
      <w:tr w:rsidR="0093563D" w:rsidRPr="009A6CE7" w:rsidTr="0093563D">
        <w:trPr>
          <w:trHeight w:val="258"/>
        </w:trPr>
        <w:tc>
          <w:tcPr>
            <w:tcW w:w="2693" w:type="dxa"/>
          </w:tcPr>
          <w:p w:rsidR="0093563D" w:rsidRPr="009A6CE7" w:rsidRDefault="0093563D" w:rsidP="0093563D">
            <w:pPr>
              <w:pStyle w:val="TableParagraph"/>
              <w:spacing w:before="3" w:line="236" w:lineRule="exact"/>
              <w:ind w:left="10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проявява решителност и войнски умения при ръководенето на военното формирование</w:t>
            </w:r>
          </w:p>
        </w:tc>
      </w:tr>
      <w:tr w:rsidR="0093563D" w:rsidRPr="009A6CE7" w:rsidTr="0093563D">
        <w:trPr>
          <w:trHeight w:val="777"/>
        </w:trPr>
        <w:tc>
          <w:tcPr>
            <w:tcW w:w="2693" w:type="dxa"/>
          </w:tcPr>
          <w:p w:rsidR="0093563D" w:rsidRPr="009A6CE7" w:rsidRDefault="0093563D" w:rsidP="0093563D">
            <w:pPr>
              <w:pStyle w:val="TableParagraph"/>
              <w:spacing w:before="3" w:line="244" w:lineRule="auto"/>
              <w:ind w:left="10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pStyle w:val="TableParagraph"/>
              <w:spacing w:line="251" w:lineRule="exact"/>
              <w:ind w:left="102"/>
              <w:rPr>
                <w:sz w:val="24"/>
                <w:szCs w:val="24"/>
              </w:rPr>
            </w:pPr>
            <w:r w:rsidRPr="009A6CE7">
              <w:rPr>
                <w:sz w:val="24"/>
                <w:szCs w:val="24"/>
              </w:rPr>
              <w:t>Част</w:t>
            </w:r>
            <w:r w:rsidRPr="009A6CE7">
              <w:rPr>
                <w:spacing w:val="8"/>
                <w:sz w:val="24"/>
                <w:szCs w:val="24"/>
              </w:rPr>
              <w:t xml:space="preserve"> </w:t>
            </w:r>
            <w:r w:rsidRPr="009A6CE7">
              <w:rPr>
                <w:sz w:val="24"/>
                <w:szCs w:val="24"/>
              </w:rPr>
              <w:t>по</w:t>
            </w:r>
            <w:r w:rsidRPr="009A6CE7">
              <w:rPr>
                <w:spacing w:val="9"/>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8"/>
                <w:sz w:val="24"/>
                <w:szCs w:val="24"/>
              </w:rPr>
              <w:t xml:space="preserve"> </w:t>
            </w:r>
            <w:r w:rsidRPr="009A6CE7">
              <w:rPr>
                <w:spacing w:val="-2"/>
                <w:sz w:val="24"/>
                <w:szCs w:val="24"/>
              </w:rPr>
              <w:t>професията:</w:t>
            </w:r>
          </w:p>
          <w:p w:rsidR="0093563D" w:rsidRPr="009A6CE7" w:rsidRDefault="0093563D" w:rsidP="0093563D">
            <w:pPr>
              <w:numPr>
                <w:ilvl w:val="0"/>
                <w:numId w:val="28"/>
              </w:numPr>
              <w:contextualSpacing/>
              <w:rPr>
                <w:bCs/>
                <w:sz w:val="24"/>
                <w:szCs w:val="24"/>
              </w:rPr>
            </w:pPr>
            <w:r w:rsidRPr="009A6CE7">
              <w:rPr>
                <w:sz w:val="24"/>
                <w:szCs w:val="24"/>
                <w:lang w:eastAsia="bg-BG"/>
              </w:rPr>
              <w:t xml:space="preserve">Демонстрира теоретични познания относно познаване на военната история; </w:t>
            </w:r>
          </w:p>
          <w:p w:rsidR="0093563D" w:rsidRPr="009A6CE7" w:rsidRDefault="0093563D" w:rsidP="0093563D">
            <w:pPr>
              <w:numPr>
                <w:ilvl w:val="0"/>
                <w:numId w:val="28"/>
              </w:numPr>
              <w:contextualSpacing/>
              <w:rPr>
                <w:bCs/>
                <w:sz w:val="24"/>
                <w:szCs w:val="24"/>
              </w:rPr>
            </w:pPr>
            <w:r w:rsidRPr="009A6CE7">
              <w:rPr>
                <w:sz w:val="24"/>
                <w:szCs w:val="24"/>
                <w:lang w:eastAsia="bg-BG"/>
              </w:rPr>
              <w:t>Проявява</w:t>
            </w:r>
            <w:r w:rsidRPr="009A6CE7">
              <w:rPr>
                <w:bCs/>
                <w:sz w:val="24"/>
                <w:szCs w:val="24"/>
              </w:rPr>
              <w:t xml:space="preserve"> висока комуникативна компетентност</w:t>
            </w:r>
          </w:p>
          <w:p w:rsidR="0093563D" w:rsidRPr="009A6CE7" w:rsidRDefault="0093563D" w:rsidP="0093563D">
            <w:pPr>
              <w:pStyle w:val="TableParagraph"/>
              <w:spacing w:line="240" w:lineRule="exact"/>
              <w:ind w:left="102"/>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9"/>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10"/>
                <w:sz w:val="24"/>
                <w:szCs w:val="24"/>
              </w:rPr>
              <w:t xml:space="preserve"> </w:t>
            </w:r>
            <w:r w:rsidRPr="009A6CE7">
              <w:rPr>
                <w:spacing w:val="-2"/>
                <w:sz w:val="24"/>
                <w:szCs w:val="24"/>
              </w:rPr>
              <w:t>професията:</w:t>
            </w:r>
          </w:p>
          <w:p w:rsidR="0093563D" w:rsidRPr="009A6CE7" w:rsidRDefault="0093563D" w:rsidP="0093563D">
            <w:pPr>
              <w:numPr>
                <w:ilvl w:val="0"/>
                <w:numId w:val="28"/>
              </w:numPr>
              <w:contextualSpacing/>
              <w:rPr>
                <w:sz w:val="24"/>
                <w:szCs w:val="24"/>
              </w:rPr>
            </w:pPr>
            <w:r w:rsidRPr="009A6CE7">
              <w:rPr>
                <w:bCs/>
                <w:sz w:val="24"/>
                <w:szCs w:val="24"/>
              </w:rPr>
              <w:t xml:space="preserve">Реагира </w:t>
            </w:r>
            <w:r w:rsidRPr="009A6CE7">
              <w:rPr>
                <w:sz w:val="24"/>
                <w:szCs w:val="24"/>
                <w:lang w:eastAsia="bg-BG"/>
              </w:rPr>
              <w:t>адекватно</w:t>
            </w:r>
            <w:r w:rsidRPr="009A6CE7">
              <w:rPr>
                <w:bCs/>
                <w:sz w:val="24"/>
                <w:szCs w:val="24"/>
              </w:rPr>
              <w:t xml:space="preserve"> и бързо при промени в обстановката</w:t>
            </w:r>
          </w:p>
        </w:tc>
      </w:tr>
      <w:tr w:rsidR="0093563D" w:rsidRPr="009A6CE7" w:rsidTr="0093563D">
        <w:trPr>
          <w:trHeight w:val="774"/>
        </w:trPr>
        <w:tc>
          <w:tcPr>
            <w:tcW w:w="2693" w:type="dxa"/>
            <w:tcBorders>
              <w:bottom w:val="single" w:sz="4" w:space="0" w:color="auto"/>
            </w:tcBorders>
          </w:tcPr>
          <w:p w:rsidR="0093563D" w:rsidRPr="009A6CE7" w:rsidRDefault="0093563D" w:rsidP="0093563D">
            <w:pPr>
              <w:pStyle w:val="TableParagraph"/>
              <w:spacing w:before="3" w:line="247" w:lineRule="auto"/>
              <w:ind w:left="102" w:right="121"/>
              <w:rPr>
                <w:b/>
                <w:sz w:val="24"/>
                <w:szCs w:val="24"/>
              </w:rPr>
            </w:pPr>
            <w:r w:rsidRPr="009A6CE7">
              <w:rPr>
                <w:b/>
                <w:sz w:val="24"/>
                <w:szCs w:val="24"/>
              </w:rPr>
              <w:t>Средства</w:t>
            </w:r>
            <w:r w:rsidRPr="009A6CE7">
              <w:rPr>
                <w:b/>
                <w:spacing w:val="-6"/>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Borders>
              <w:bottom w:val="single" w:sz="4" w:space="0" w:color="auto"/>
            </w:tcBorders>
          </w:tcPr>
          <w:p w:rsidR="0093563D" w:rsidRPr="009A6CE7" w:rsidRDefault="0093563D" w:rsidP="0093563D">
            <w:pPr>
              <w:jc w:val="both"/>
              <w:rPr>
                <w:sz w:val="24"/>
                <w:szCs w:val="24"/>
              </w:rPr>
            </w:pPr>
            <w:r w:rsidRPr="009A6CE7">
              <w:rPr>
                <w:sz w:val="24"/>
                <w:szCs w:val="24"/>
              </w:rPr>
              <w:t>Част по теория на професията:</w:t>
            </w:r>
          </w:p>
          <w:p w:rsidR="0093563D" w:rsidRPr="009A6CE7" w:rsidRDefault="0093563D" w:rsidP="0093563D">
            <w:pPr>
              <w:numPr>
                <w:ilvl w:val="0"/>
                <w:numId w:val="28"/>
              </w:numPr>
              <w:contextualSpacing/>
              <w:rPr>
                <w:sz w:val="24"/>
                <w:szCs w:val="24"/>
              </w:rPr>
            </w:pPr>
            <w:r w:rsidRPr="009A6CE7">
              <w:rPr>
                <w:sz w:val="24"/>
                <w:szCs w:val="24"/>
              </w:rPr>
              <w:t>Писмен изпит</w:t>
            </w:r>
          </w:p>
          <w:p w:rsidR="0093563D" w:rsidRPr="009A6CE7" w:rsidRDefault="0093563D" w:rsidP="0093563D">
            <w:pPr>
              <w:jc w:val="both"/>
              <w:rPr>
                <w:sz w:val="24"/>
                <w:szCs w:val="24"/>
              </w:rPr>
            </w:pPr>
            <w:r w:rsidRPr="009A6CE7">
              <w:rPr>
                <w:sz w:val="24"/>
                <w:szCs w:val="24"/>
              </w:rPr>
              <w:t>Част по практика на професията:</w:t>
            </w:r>
          </w:p>
          <w:p w:rsidR="0093563D" w:rsidRPr="009A6CE7" w:rsidRDefault="0093563D" w:rsidP="0093563D">
            <w:pPr>
              <w:numPr>
                <w:ilvl w:val="0"/>
                <w:numId w:val="28"/>
              </w:numPr>
              <w:contextualSpacing/>
              <w:rPr>
                <w:sz w:val="24"/>
                <w:szCs w:val="24"/>
              </w:rPr>
            </w:pPr>
            <w:r w:rsidRPr="009A6CE7">
              <w:rPr>
                <w:sz w:val="24"/>
                <w:szCs w:val="24"/>
              </w:rPr>
              <w:t>Изпълнение на практическа задача по индивидуално задание по практика</w:t>
            </w:r>
          </w:p>
        </w:tc>
      </w:tr>
      <w:tr w:rsidR="0093563D" w:rsidRPr="009A6CE7" w:rsidTr="0093563D">
        <w:trPr>
          <w:trHeight w:val="350"/>
        </w:trPr>
        <w:tc>
          <w:tcPr>
            <w:tcW w:w="2693"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rPr>
                <w:b/>
                <w:sz w:val="24"/>
                <w:szCs w:val="24"/>
              </w:rPr>
            </w:pPr>
            <w:r w:rsidRPr="009A6CE7">
              <w:rPr>
                <w:b/>
                <w:sz w:val="24"/>
                <w:szCs w:val="24"/>
              </w:rPr>
              <w:t>Общовойскова подготовка</w:t>
            </w:r>
          </w:p>
        </w:tc>
      </w:tr>
      <w:tr w:rsidR="0093563D" w:rsidRPr="009A6CE7" w:rsidTr="0093563D">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5.</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физическа подготовка</w:t>
            </w:r>
          </w:p>
        </w:tc>
      </w:tr>
      <w:tr w:rsidR="0093563D" w:rsidRPr="009A6CE7" w:rsidTr="0093563D">
        <w:trPr>
          <w:trHeight w:val="381"/>
        </w:trPr>
        <w:tc>
          <w:tcPr>
            <w:tcW w:w="2693" w:type="dxa"/>
            <w:tcBorders>
              <w:top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contextualSpacing/>
              <w:rPr>
                <w:sz w:val="24"/>
                <w:szCs w:val="24"/>
              </w:rPr>
            </w:pPr>
            <w:r w:rsidRPr="009A6CE7">
              <w:rPr>
                <w:sz w:val="24"/>
                <w:szCs w:val="24"/>
              </w:rPr>
              <w:t>Описва Нормативите по физическа подготовка</w:t>
            </w:r>
          </w:p>
          <w:p w:rsidR="0093563D" w:rsidRPr="009A6CE7" w:rsidRDefault="0093563D" w:rsidP="0093563D">
            <w:pPr>
              <w:numPr>
                <w:ilvl w:val="0"/>
                <w:numId w:val="28"/>
              </w:numPr>
              <w:contextualSpacing/>
              <w:rPr>
                <w:sz w:val="24"/>
                <w:szCs w:val="24"/>
              </w:rPr>
            </w:pPr>
            <w:r w:rsidRPr="009A6CE7">
              <w:rPr>
                <w:sz w:val="24"/>
                <w:szCs w:val="24"/>
              </w:rPr>
              <w:t>Изброява различни видове физически упражнения</w:t>
            </w:r>
          </w:p>
          <w:p w:rsidR="0093563D" w:rsidRPr="009A6CE7" w:rsidRDefault="0093563D" w:rsidP="0093563D">
            <w:pPr>
              <w:numPr>
                <w:ilvl w:val="0"/>
                <w:numId w:val="28"/>
              </w:numPr>
              <w:contextualSpacing/>
              <w:rPr>
                <w:sz w:val="24"/>
                <w:szCs w:val="24"/>
              </w:rPr>
            </w:pPr>
            <w:r w:rsidRPr="009A6CE7">
              <w:rPr>
                <w:sz w:val="24"/>
                <w:szCs w:val="24"/>
              </w:rPr>
              <w:t>Познава методиката за провеждане на занятия по физическа подготовка</w:t>
            </w:r>
          </w:p>
        </w:tc>
      </w:tr>
      <w:tr w:rsidR="0093563D" w:rsidRPr="009A6CE7" w:rsidTr="0093563D">
        <w:trPr>
          <w:trHeight w:val="383"/>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contextualSpacing/>
              <w:rPr>
                <w:sz w:val="24"/>
                <w:szCs w:val="24"/>
              </w:rPr>
            </w:pPr>
            <w:r w:rsidRPr="009A6CE7">
              <w:rPr>
                <w:sz w:val="24"/>
                <w:szCs w:val="24"/>
              </w:rPr>
              <w:t>Демонстрира физическа и двигателна култура</w:t>
            </w:r>
          </w:p>
          <w:p w:rsidR="0093563D" w:rsidRPr="009A6CE7" w:rsidRDefault="0093563D" w:rsidP="0093563D">
            <w:pPr>
              <w:numPr>
                <w:ilvl w:val="0"/>
                <w:numId w:val="28"/>
              </w:numPr>
              <w:contextualSpacing/>
              <w:rPr>
                <w:sz w:val="24"/>
                <w:szCs w:val="24"/>
              </w:rPr>
            </w:pPr>
            <w:r w:rsidRPr="009A6CE7">
              <w:rPr>
                <w:sz w:val="24"/>
                <w:szCs w:val="24"/>
              </w:rPr>
              <w:t>Организира занятия по физическа подготовка</w:t>
            </w:r>
          </w:p>
          <w:p w:rsidR="0093563D" w:rsidRPr="009A6CE7" w:rsidRDefault="0093563D" w:rsidP="0093563D">
            <w:pPr>
              <w:numPr>
                <w:ilvl w:val="0"/>
                <w:numId w:val="28"/>
              </w:numPr>
              <w:contextualSpacing/>
              <w:rPr>
                <w:sz w:val="24"/>
                <w:szCs w:val="24"/>
              </w:rPr>
            </w:pPr>
            <w:r w:rsidRPr="009A6CE7">
              <w:rPr>
                <w:sz w:val="24"/>
                <w:szCs w:val="24"/>
              </w:rPr>
              <w:t>Прилага мерки за безопасност при физически натоварвания</w:t>
            </w:r>
          </w:p>
        </w:tc>
      </w:tr>
      <w:tr w:rsidR="0093563D" w:rsidRPr="009A6CE7" w:rsidTr="0093563D">
        <w:trPr>
          <w:trHeight w:val="370"/>
        </w:trPr>
        <w:tc>
          <w:tcPr>
            <w:tcW w:w="2693"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Способен е да изпълнява комплекс от физически дейности </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самостоятелно да проведе занятия по физическа подготовка, съгласно утвърдена програма, като спазва изискванията за безопасност</w:t>
            </w:r>
          </w:p>
        </w:tc>
      </w:tr>
      <w:tr w:rsidR="0093563D" w:rsidRPr="009A6CE7" w:rsidTr="0093563D">
        <w:trPr>
          <w:trHeight w:val="299"/>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5.</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тактическа подготовка</w:t>
            </w:r>
          </w:p>
        </w:tc>
      </w:tr>
      <w:tr w:rsidR="0093563D" w:rsidRPr="009A6CE7" w:rsidTr="0093563D">
        <w:trPr>
          <w:trHeight w:val="382"/>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Описва организацията и бойното използване на военни формирования до взвод</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методиката за провеждане на тактическа подготовка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Назовава действията на командира на единицата</w:t>
            </w:r>
          </w:p>
        </w:tc>
      </w:tr>
      <w:tr w:rsidR="0093563D" w:rsidRPr="009A6CE7" w:rsidTr="0093563D">
        <w:trPr>
          <w:trHeight w:val="382"/>
        </w:trPr>
        <w:tc>
          <w:tcPr>
            <w:tcW w:w="2693"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Borders>
              <w:bottom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Провежда занятия по тактическа подготовка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Командва войсково формирование до взвод</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Взема решения според тактическа обстановка</w:t>
            </w:r>
          </w:p>
        </w:tc>
      </w:tr>
      <w:tr w:rsidR="0093563D" w:rsidRPr="009A6CE7" w:rsidTr="0093563D">
        <w:trPr>
          <w:trHeight w:val="371"/>
        </w:trPr>
        <w:tc>
          <w:tcPr>
            <w:tcW w:w="2693" w:type="dxa"/>
            <w:tcBorders>
              <w:top w:val="single" w:sz="4" w:space="0" w:color="auto"/>
              <w:left w:val="single" w:sz="4" w:space="0" w:color="auto"/>
              <w:bottom w:val="single" w:sz="4" w:space="0" w:color="auto"/>
              <w:right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Компетентности</w:t>
            </w:r>
          </w:p>
        </w:tc>
        <w:tc>
          <w:tcPr>
            <w:tcW w:w="7088" w:type="dxa"/>
            <w:tcBorders>
              <w:top w:val="single" w:sz="4" w:space="0" w:color="auto"/>
              <w:left w:val="single" w:sz="4" w:space="0" w:color="auto"/>
              <w:bottom w:val="single" w:sz="4" w:space="0" w:color="auto"/>
              <w:right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Способен е самостоятелно да оцени адекватно тактическа </w:t>
            </w:r>
            <w:r w:rsidRPr="009A6CE7">
              <w:rPr>
                <w:sz w:val="24"/>
                <w:szCs w:val="24"/>
                <w:lang w:eastAsia="bg-BG"/>
              </w:rPr>
              <w:lastRenderedPageBreak/>
              <w:t>информация и да приложи ефективни тактическа похвати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проведе и/или да участва в провеждане на занятие по тактическа подготовка, съгласно програмата за подготовка, като спазва изискванията за безопасност</w:t>
            </w:r>
          </w:p>
        </w:tc>
      </w:tr>
      <w:tr w:rsidR="0093563D" w:rsidRPr="009A6CE7" w:rsidTr="0093563D">
        <w:trPr>
          <w:trHeight w:val="316"/>
        </w:trPr>
        <w:tc>
          <w:tcPr>
            <w:tcW w:w="2693" w:type="dxa"/>
            <w:tcBorders>
              <w:top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lastRenderedPageBreak/>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5.3</w:t>
            </w:r>
          </w:p>
        </w:tc>
        <w:tc>
          <w:tcPr>
            <w:tcW w:w="7088" w:type="dxa"/>
            <w:tcBorders>
              <w:top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подготовка за стрелба с леко стрелково оръжие</w:t>
            </w:r>
          </w:p>
        </w:tc>
      </w:tr>
      <w:tr w:rsidR="0093563D" w:rsidRPr="009A6CE7" w:rsidTr="0093563D">
        <w:trPr>
          <w:trHeight w:val="382"/>
        </w:trPr>
        <w:tc>
          <w:tcPr>
            <w:tcW w:w="2693" w:type="dxa"/>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основните части на стрелковото оръжие и ръчните гранати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Описва взаимодействието на частите и механизмите на стрелковото оръжие и ръчните гранати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методиката за провеждане на стрелкови тренировки</w:t>
            </w:r>
          </w:p>
        </w:tc>
      </w:tr>
      <w:tr w:rsidR="0093563D" w:rsidRPr="009A6CE7" w:rsidTr="0093563D">
        <w:trPr>
          <w:trHeight w:val="383"/>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Провежда занятия със стрелково оръжие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Проявява увереност при боравене с оръжие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Разглобява, почиства и сглобява оръжие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Извършва стрелба със стрелково оръжие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Хвърля ръчна граната </w:t>
            </w:r>
          </w:p>
        </w:tc>
      </w:tr>
      <w:tr w:rsidR="0093563D" w:rsidRPr="009A6CE7" w:rsidTr="0093563D">
        <w:trPr>
          <w:trHeight w:val="381"/>
        </w:trPr>
        <w:tc>
          <w:tcPr>
            <w:tcW w:w="2693"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Самостоятелно и точно борави със стрелково оръжие и боеприпаси, при отчитане на всички рискове при работа с оръжие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проведе и/или да участва в провеждане на занятие по огнева подготовка, съгласно програмата за подготовка, като спазва изискванията за безопасност</w:t>
            </w:r>
          </w:p>
        </w:tc>
      </w:tr>
      <w:tr w:rsidR="0093563D" w:rsidRPr="009A6CE7" w:rsidTr="0093563D">
        <w:trPr>
          <w:trHeight w:val="381"/>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5.4</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подготовка по ядрена, химическа, биологическа защита и екология</w:t>
            </w:r>
          </w:p>
        </w:tc>
      </w:tr>
      <w:tr w:rsidR="0093563D" w:rsidRPr="009A6CE7" w:rsidTr="0093563D">
        <w:trPr>
          <w:trHeight w:val="381"/>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Описва физическите основи на ядреното оръжие, видовете ядрени реакции и поразяващите фактори на ядрения взрив </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Дефинира физичните и токсични свойства на </w:t>
            </w:r>
            <w:proofErr w:type="spellStart"/>
            <w:r w:rsidRPr="009A6CE7">
              <w:rPr>
                <w:sz w:val="24"/>
                <w:szCs w:val="24"/>
                <w:lang w:eastAsia="bg-BG"/>
              </w:rPr>
              <w:t>нервнопаралитични</w:t>
            </w:r>
            <w:proofErr w:type="spellEnd"/>
            <w:r w:rsidRPr="009A6CE7">
              <w:rPr>
                <w:sz w:val="24"/>
                <w:szCs w:val="24"/>
                <w:lang w:eastAsia="bg-BG"/>
              </w:rPr>
              <w:t xml:space="preserve">, </w:t>
            </w:r>
            <w:proofErr w:type="spellStart"/>
            <w:r w:rsidRPr="009A6CE7">
              <w:rPr>
                <w:sz w:val="24"/>
                <w:szCs w:val="24"/>
                <w:lang w:eastAsia="bg-BG"/>
              </w:rPr>
              <w:t>кожнообривни</w:t>
            </w:r>
            <w:proofErr w:type="spellEnd"/>
            <w:r w:rsidRPr="009A6CE7">
              <w:rPr>
                <w:sz w:val="24"/>
                <w:szCs w:val="24"/>
                <w:lang w:eastAsia="bg-BG"/>
              </w:rPr>
              <w:t xml:space="preserve">, </w:t>
            </w:r>
            <w:proofErr w:type="spellStart"/>
            <w:r w:rsidRPr="009A6CE7">
              <w:rPr>
                <w:sz w:val="24"/>
                <w:szCs w:val="24"/>
                <w:lang w:eastAsia="bg-BG"/>
              </w:rPr>
              <w:t>общоотровни</w:t>
            </w:r>
            <w:proofErr w:type="spellEnd"/>
            <w:r w:rsidRPr="009A6CE7">
              <w:rPr>
                <w:sz w:val="24"/>
                <w:szCs w:val="24"/>
                <w:lang w:eastAsia="bg-BG"/>
              </w:rPr>
              <w:t xml:space="preserve"> и задушливи токсични химически вещества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Описва същността на видовете биологично оръжие и средствата за защита от тях</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Изброява запалителните и </w:t>
            </w:r>
            <w:proofErr w:type="spellStart"/>
            <w:r w:rsidRPr="009A6CE7">
              <w:rPr>
                <w:sz w:val="24"/>
                <w:szCs w:val="24"/>
                <w:lang w:eastAsia="bg-BG"/>
              </w:rPr>
              <w:t>димообразвуващите</w:t>
            </w:r>
            <w:proofErr w:type="spellEnd"/>
            <w:r w:rsidRPr="009A6CE7">
              <w:rPr>
                <w:sz w:val="24"/>
                <w:szCs w:val="24"/>
                <w:lang w:eastAsia="bg-BG"/>
              </w:rPr>
              <w:t xml:space="preserve"> състави и техническите средства за използването им</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Познава техническите средства за </w:t>
            </w:r>
            <w:proofErr w:type="spellStart"/>
            <w:r w:rsidRPr="009A6CE7">
              <w:rPr>
                <w:sz w:val="24"/>
                <w:szCs w:val="24"/>
                <w:lang w:eastAsia="bg-BG"/>
              </w:rPr>
              <w:t>димопуск</w:t>
            </w:r>
            <w:proofErr w:type="spellEnd"/>
          </w:p>
          <w:p w:rsidR="0093563D" w:rsidRPr="009A6CE7" w:rsidRDefault="0093563D" w:rsidP="0093563D">
            <w:pPr>
              <w:numPr>
                <w:ilvl w:val="0"/>
                <w:numId w:val="28"/>
              </w:numPr>
              <w:contextualSpacing/>
              <w:rPr>
                <w:sz w:val="24"/>
                <w:szCs w:val="24"/>
                <w:lang w:eastAsia="bg-BG"/>
              </w:rPr>
            </w:pPr>
            <w:r w:rsidRPr="009A6CE7">
              <w:rPr>
                <w:sz w:val="24"/>
                <w:szCs w:val="24"/>
                <w:lang w:eastAsia="bg-BG"/>
              </w:rPr>
              <w:t>Посочва мероприятия за екологическа защита и опазване на околната среда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Изброява състава на дегазиращите, дезактивиращите и дезинфекциращите вещества и разтвори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Посочва техническите средства за специална обработка в подразделенията на Българската армия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Описва видовете комплекти и прибори за радиационно и химическо разузнаване и </w:t>
            </w:r>
            <w:proofErr w:type="spellStart"/>
            <w:r w:rsidRPr="009A6CE7">
              <w:rPr>
                <w:sz w:val="24"/>
                <w:szCs w:val="24"/>
                <w:lang w:eastAsia="bg-BG"/>
              </w:rPr>
              <w:t>дозиметричен</w:t>
            </w:r>
            <w:proofErr w:type="spellEnd"/>
            <w:r w:rsidRPr="009A6CE7">
              <w:rPr>
                <w:sz w:val="24"/>
                <w:szCs w:val="24"/>
                <w:lang w:eastAsia="bg-BG"/>
              </w:rPr>
              <w:t xml:space="preserve"> контрол в Българската армия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методиката за провеждане на занятия по ядрена, химическа, биологическа защита и екология (ЯХБЗ и Е)</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Планира провеждане на занятия по ЯХБЗ и 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Води занятие по ЯХБЗ и 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 Демонстрира практическото използване на филтриращите противогази и видовете защитни средства </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Работи с приборите за радиационно и химическо разузнаване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lastRenderedPageBreak/>
              <w:t xml:space="preserve">Работи с </w:t>
            </w:r>
            <w:proofErr w:type="spellStart"/>
            <w:r w:rsidRPr="009A6CE7">
              <w:rPr>
                <w:sz w:val="24"/>
                <w:szCs w:val="24"/>
                <w:lang w:eastAsia="bg-BG"/>
              </w:rPr>
              <w:t>дегазационните</w:t>
            </w:r>
            <w:proofErr w:type="spellEnd"/>
            <w:r w:rsidRPr="009A6CE7">
              <w:rPr>
                <w:sz w:val="24"/>
                <w:szCs w:val="24"/>
                <w:lang w:eastAsia="bg-BG"/>
              </w:rPr>
              <w:t xml:space="preserve"> комплекти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Извършва </w:t>
            </w:r>
            <w:proofErr w:type="spellStart"/>
            <w:r w:rsidRPr="009A6CE7">
              <w:rPr>
                <w:sz w:val="24"/>
                <w:szCs w:val="24"/>
                <w:lang w:eastAsia="bg-BG"/>
              </w:rPr>
              <w:t>дозиметричен</w:t>
            </w:r>
            <w:proofErr w:type="spellEnd"/>
            <w:r w:rsidRPr="009A6CE7">
              <w:rPr>
                <w:sz w:val="24"/>
                <w:szCs w:val="24"/>
                <w:lang w:eastAsia="bg-BG"/>
              </w:rPr>
              <w:t>, химичен контрол и специална обработка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Провежда мероприятия свързани с опазване на околната среда и екологическа защита</w:t>
            </w:r>
          </w:p>
        </w:tc>
      </w:tr>
      <w:tr w:rsidR="0093563D" w:rsidRPr="009A6CE7" w:rsidTr="0093563D">
        <w:trPr>
          <w:trHeight w:val="381"/>
        </w:trPr>
        <w:tc>
          <w:tcPr>
            <w:tcW w:w="2693"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lastRenderedPageBreak/>
              <w:t>Компетентности</w:t>
            </w:r>
          </w:p>
        </w:tc>
        <w:tc>
          <w:tcPr>
            <w:tcW w:w="7088" w:type="dxa"/>
            <w:tcBorders>
              <w:bottom w:val="single" w:sz="4" w:space="0" w:color="auto"/>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проведе и/или да участва в провеждане на занятие по ЯХБЗ и Е, съгласно програмата за подготовка, като спазва изискванията за безопасност</w:t>
            </w:r>
          </w:p>
        </w:tc>
      </w:tr>
      <w:tr w:rsidR="0093563D" w:rsidRPr="009A6CE7" w:rsidTr="0093563D">
        <w:trPr>
          <w:trHeight w:val="381"/>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5.5</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 xml:space="preserve">Притежава строева подготовка </w:t>
            </w:r>
          </w:p>
        </w:tc>
      </w:tr>
      <w:tr w:rsidR="0093563D" w:rsidRPr="009A6CE7" w:rsidTr="0093563D">
        <w:trPr>
          <w:trHeight w:val="381"/>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Строевия устав</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Назовава методите на строева подготовка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Изброява наставленията за строева подготовка</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Подава команди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Изпълнява строеви занятия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Изпълнява строеви хватки с и без оръжие и движение в строй и извън строя  </w:t>
            </w:r>
          </w:p>
        </w:tc>
      </w:tr>
      <w:tr w:rsidR="0093563D" w:rsidRPr="009A6CE7" w:rsidTr="0093563D">
        <w:trPr>
          <w:trHeight w:val="381"/>
        </w:trPr>
        <w:tc>
          <w:tcPr>
            <w:tcW w:w="2693"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проведе занятия по строева подготовка и да следи за изпълнението на Строевия устав</w:t>
            </w:r>
          </w:p>
        </w:tc>
      </w:tr>
      <w:tr w:rsidR="0093563D" w:rsidRPr="009A6CE7" w:rsidTr="0093563D">
        <w:trPr>
          <w:trHeight w:val="381"/>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5.6</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военно-медицинска подготовка</w:t>
            </w:r>
          </w:p>
        </w:tc>
      </w:tr>
      <w:tr w:rsidR="0093563D" w:rsidRPr="009A6CE7" w:rsidTr="0093563D">
        <w:trPr>
          <w:trHeight w:val="381"/>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видовете рани и кръвотечения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Описва травмите от изгаряне, измръзване и електрически ток</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Описва какво представляват слънчев и топлинен удар</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Дефинира какво представлява безсъзнателно състояние, изкуствено дишане и непряк сърдечен масаж</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Подготвя занятия по военно-медицинска  подготовка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Демонстрира първа помощ при рани и кръвотечения, изгаряне, измръзване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Демонстрира оказване на първа помощ при травми от електрически ток, слънчев и топлинен удар</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Способен е да окаже първа помощ, </w:t>
            </w:r>
            <w:proofErr w:type="spellStart"/>
            <w:r w:rsidRPr="009A6CE7">
              <w:rPr>
                <w:sz w:val="24"/>
                <w:szCs w:val="24"/>
                <w:lang w:eastAsia="bg-BG"/>
              </w:rPr>
              <w:t>самопомощ</w:t>
            </w:r>
            <w:proofErr w:type="spellEnd"/>
            <w:r w:rsidRPr="009A6CE7">
              <w:rPr>
                <w:sz w:val="24"/>
                <w:szCs w:val="24"/>
                <w:lang w:eastAsia="bg-BG"/>
              </w:rPr>
              <w:t xml:space="preserve"> и взаимопомощ при раняване, катастрофи и други инциденти и произшествия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проведе занятие по военно-медицинска  подготовка</w:t>
            </w:r>
          </w:p>
        </w:tc>
      </w:tr>
      <w:tr w:rsidR="0093563D" w:rsidRPr="009A6CE7" w:rsidTr="0093563D">
        <w:trPr>
          <w:trHeight w:val="381"/>
        </w:trPr>
        <w:tc>
          <w:tcPr>
            <w:tcW w:w="2693"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5.7</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правно-нормативна подготовка</w:t>
            </w:r>
          </w:p>
        </w:tc>
      </w:tr>
      <w:tr w:rsidR="0093563D" w:rsidRPr="009A6CE7" w:rsidTr="0093563D">
        <w:trPr>
          <w:trHeight w:val="381"/>
        </w:trPr>
        <w:tc>
          <w:tcPr>
            <w:tcW w:w="2693"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Познава нормативната уредба във въоръжените сили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Познава структурата и организацията на военните формирования </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Изброява основни законови и подзаконови нормативни актове, касаещи военната служба</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Изброява държавните символи и институции на Република България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Посочва ритуали (церемонии) с участието на военнослужещи</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Използва нормативни актове, регламентиращи дейността във въоръжените сили</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Изготвя документи, като прилага нормативните актове</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 xml:space="preserve">Организира участие на малки военни формирования (отделение, взвод) в ритуали (церемонии) с участието на </w:t>
            </w:r>
            <w:r w:rsidRPr="009A6CE7">
              <w:rPr>
                <w:sz w:val="24"/>
                <w:szCs w:val="24"/>
                <w:lang w:eastAsia="bg-BG"/>
              </w:rPr>
              <w:lastRenderedPageBreak/>
              <w:t>войски</w:t>
            </w:r>
          </w:p>
        </w:tc>
      </w:tr>
      <w:tr w:rsidR="0093563D" w:rsidRPr="009A6CE7" w:rsidTr="0093563D">
        <w:trPr>
          <w:trHeight w:val="381"/>
        </w:trPr>
        <w:tc>
          <w:tcPr>
            <w:tcW w:w="2693" w:type="dxa"/>
          </w:tcPr>
          <w:p w:rsidR="0093563D" w:rsidRPr="009A6CE7" w:rsidRDefault="0093563D" w:rsidP="0093563D">
            <w:pPr>
              <w:pStyle w:val="TableParagraph"/>
              <w:spacing w:before="58"/>
              <w:ind w:left="52"/>
              <w:rPr>
                <w:b/>
                <w:sz w:val="24"/>
                <w:szCs w:val="24"/>
              </w:rPr>
            </w:pPr>
            <w:r w:rsidRPr="009A6CE7">
              <w:rPr>
                <w:b/>
                <w:spacing w:val="-2"/>
                <w:sz w:val="24"/>
                <w:szCs w:val="24"/>
              </w:rPr>
              <w:lastRenderedPageBreak/>
              <w:t>Компетентности</w:t>
            </w:r>
          </w:p>
        </w:tc>
        <w:tc>
          <w:tcPr>
            <w:tcW w:w="7088" w:type="dxa"/>
            <w:shd w:val="clear" w:color="auto" w:fill="auto"/>
          </w:tcPr>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самостоятелно да взема решения и отдава заповеди, спазвайки законовите изисквания</w:t>
            </w:r>
          </w:p>
          <w:p w:rsidR="0093563D" w:rsidRPr="009A6CE7" w:rsidRDefault="0093563D" w:rsidP="0093563D">
            <w:pPr>
              <w:numPr>
                <w:ilvl w:val="0"/>
                <w:numId w:val="28"/>
              </w:numPr>
              <w:contextualSpacing/>
              <w:rPr>
                <w:sz w:val="24"/>
                <w:szCs w:val="24"/>
                <w:lang w:eastAsia="bg-BG"/>
              </w:rPr>
            </w:pPr>
            <w:r w:rsidRPr="009A6CE7">
              <w:rPr>
                <w:sz w:val="24"/>
                <w:szCs w:val="24"/>
                <w:lang w:eastAsia="bg-BG"/>
              </w:rPr>
              <w:t>Способен е да провежда занятия по познаване на нормативните актове във въоръжените сили</w:t>
            </w:r>
          </w:p>
        </w:tc>
      </w:tr>
      <w:tr w:rsidR="0093563D" w:rsidRPr="009A6CE7" w:rsidTr="0093563D">
        <w:trPr>
          <w:trHeight w:val="886"/>
        </w:trPr>
        <w:tc>
          <w:tcPr>
            <w:tcW w:w="2693" w:type="dxa"/>
          </w:tcPr>
          <w:p w:rsidR="0093563D" w:rsidRPr="009A6CE7" w:rsidRDefault="0093563D" w:rsidP="0093563D">
            <w:pPr>
              <w:pStyle w:val="TableParagraph"/>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pStyle w:val="TableParagraph"/>
              <w:spacing w:before="51"/>
              <w:ind w:left="56"/>
              <w:rPr>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pStyle w:val="ListParagraph"/>
              <w:widowControl/>
              <w:numPr>
                <w:ilvl w:val="0"/>
                <w:numId w:val="39"/>
              </w:numPr>
              <w:tabs>
                <w:tab w:val="left" w:pos="310"/>
              </w:tabs>
              <w:autoSpaceDE/>
              <w:autoSpaceDN/>
              <w:ind w:left="567" w:hanging="308"/>
              <w:rPr>
                <w:sz w:val="24"/>
                <w:szCs w:val="24"/>
              </w:rPr>
            </w:pPr>
            <w:r w:rsidRPr="009A6CE7">
              <w:rPr>
                <w:sz w:val="24"/>
                <w:szCs w:val="24"/>
              </w:rPr>
              <w:t>Демонстрира задълбочени познания по отношение на общовойсковата подготовка, нормативната уредба, лекото стрелково оръжие и защитата на силите</w:t>
            </w:r>
          </w:p>
          <w:p w:rsidR="0093563D" w:rsidRPr="009A6CE7" w:rsidRDefault="0093563D" w:rsidP="0093563D">
            <w:pPr>
              <w:pStyle w:val="TableParagraph"/>
              <w:ind w:left="56"/>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pStyle w:val="ListParagraph"/>
              <w:numPr>
                <w:ilvl w:val="0"/>
                <w:numId w:val="38"/>
              </w:numPr>
              <w:ind w:left="567"/>
              <w:rPr>
                <w:sz w:val="24"/>
                <w:szCs w:val="24"/>
              </w:rPr>
            </w:pPr>
            <w:r w:rsidRPr="009A6CE7">
              <w:rPr>
                <w:sz w:val="24"/>
                <w:szCs w:val="24"/>
              </w:rPr>
              <w:t>демонстрира строева култура;</w:t>
            </w:r>
          </w:p>
          <w:p w:rsidR="0093563D" w:rsidRPr="009A6CE7" w:rsidRDefault="0093563D" w:rsidP="0093563D">
            <w:pPr>
              <w:pStyle w:val="ListParagraph"/>
              <w:numPr>
                <w:ilvl w:val="0"/>
                <w:numId w:val="38"/>
              </w:numPr>
              <w:ind w:left="567"/>
              <w:rPr>
                <w:sz w:val="24"/>
                <w:szCs w:val="24"/>
              </w:rPr>
            </w:pPr>
            <w:r w:rsidRPr="009A6CE7">
              <w:rPr>
                <w:sz w:val="24"/>
                <w:szCs w:val="24"/>
              </w:rPr>
              <w:t>показва положителни резултати по огнева подготовка;</w:t>
            </w:r>
          </w:p>
          <w:p w:rsidR="0093563D" w:rsidRPr="009A6CE7" w:rsidRDefault="0093563D" w:rsidP="0093563D">
            <w:pPr>
              <w:pStyle w:val="ListParagraph"/>
              <w:numPr>
                <w:ilvl w:val="0"/>
                <w:numId w:val="38"/>
              </w:numPr>
              <w:ind w:left="567"/>
              <w:rPr>
                <w:sz w:val="24"/>
                <w:szCs w:val="24"/>
              </w:rPr>
            </w:pPr>
            <w:r w:rsidRPr="009A6CE7">
              <w:rPr>
                <w:sz w:val="24"/>
                <w:szCs w:val="24"/>
              </w:rPr>
              <w:t xml:space="preserve">демонстрира придвижване по бойното поле и разполагане на място със и без използване на средства за индивидуална защита и спазване на изискванията за маскировка </w:t>
            </w:r>
          </w:p>
        </w:tc>
      </w:tr>
      <w:tr w:rsidR="0093563D" w:rsidRPr="009A6CE7" w:rsidTr="0093563D">
        <w:trPr>
          <w:trHeight w:val="1131"/>
        </w:trPr>
        <w:tc>
          <w:tcPr>
            <w:tcW w:w="2693" w:type="dxa"/>
          </w:tcPr>
          <w:p w:rsidR="0093563D" w:rsidRPr="009A6CE7" w:rsidRDefault="0093563D" w:rsidP="0093563D">
            <w:pPr>
              <w:pStyle w:val="TableParagraph"/>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Pr>
          <w:p w:rsidR="0093563D" w:rsidRPr="009A6CE7" w:rsidRDefault="0093563D" w:rsidP="0093563D">
            <w:pPr>
              <w:tabs>
                <w:tab w:val="left" w:pos="380"/>
              </w:tabs>
              <w:rPr>
                <w:sz w:val="24"/>
                <w:szCs w:val="24"/>
              </w:rPr>
            </w:pPr>
            <w:r w:rsidRPr="009A6CE7">
              <w:rPr>
                <w:sz w:val="24"/>
                <w:szCs w:val="24"/>
              </w:rPr>
              <w:t>Част по теория на професията:</w:t>
            </w:r>
          </w:p>
          <w:p w:rsidR="0093563D" w:rsidRPr="009A6CE7" w:rsidRDefault="0093563D" w:rsidP="0093563D">
            <w:pPr>
              <w:numPr>
                <w:ilvl w:val="0"/>
                <w:numId w:val="28"/>
              </w:numPr>
              <w:contextualSpacing/>
              <w:rPr>
                <w:sz w:val="24"/>
                <w:szCs w:val="24"/>
              </w:rPr>
            </w:pPr>
            <w:r w:rsidRPr="009A6CE7">
              <w:rPr>
                <w:sz w:val="24"/>
                <w:szCs w:val="24"/>
                <w:lang w:eastAsia="bg-BG"/>
              </w:rPr>
              <w:t>Писмен</w:t>
            </w:r>
            <w:r w:rsidRPr="009A6CE7">
              <w:rPr>
                <w:sz w:val="24"/>
                <w:szCs w:val="24"/>
              </w:rPr>
              <w:t xml:space="preserve"> изпит</w:t>
            </w:r>
          </w:p>
          <w:p w:rsidR="0093563D" w:rsidRPr="009A6CE7" w:rsidRDefault="0093563D" w:rsidP="0093563D">
            <w:pPr>
              <w:tabs>
                <w:tab w:val="left" w:pos="380"/>
              </w:tabs>
              <w:rPr>
                <w:sz w:val="24"/>
                <w:szCs w:val="24"/>
              </w:rPr>
            </w:pPr>
            <w:r w:rsidRPr="009A6CE7">
              <w:rPr>
                <w:sz w:val="24"/>
                <w:szCs w:val="24"/>
              </w:rPr>
              <w:t>Част по практика на професията:</w:t>
            </w:r>
          </w:p>
          <w:p w:rsidR="0093563D" w:rsidRPr="009A6CE7" w:rsidRDefault="0093563D" w:rsidP="0093563D">
            <w:pPr>
              <w:numPr>
                <w:ilvl w:val="0"/>
                <w:numId w:val="28"/>
              </w:numPr>
              <w:contextualSpacing/>
              <w:rPr>
                <w:sz w:val="24"/>
                <w:szCs w:val="24"/>
              </w:rPr>
            </w:pPr>
            <w:r w:rsidRPr="009A6CE7">
              <w:rPr>
                <w:sz w:val="24"/>
                <w:szCs w:val="24"/>
                <w:lang w:eastAsia="bg-BG"/>
              </w:rPr>
              <w:t>Изпълнение</w:t>
            </w:r>
            <w:r w:rsidRPr="009A6CE7">
              <w:rPr>
                <w:sz w:val="24"/>
                <w:szCs w:val="24"/>
              </w:rPr>
              <w:t xml:space="preserve"> на практическа задача по индивидуално задание по практика</w:t>
            </w:r>
          </w:p>
        </w:tc>
      </w:tr>
    </w:tbl>
    <w:p w:rsidR="0093563D" w:rsidRPr="009A6CE7" w:rsidRDefault="0093563D" w:rsidP="0093563D">
      <w:pPr>
        <w:pStyle w:val="BodyText"/>
        <w:spacing w:before="161"/>
        <w:rPr>
          <w:b/>
          <w:sz w:val="6"/>
          <w:szCs w:val="6"/>
        </w:rPr>
      </w:pPr>
    </w:p>
    <w:p w:rsidR="0093563D" w:rsidRPr="009A6CE7" w:rsidRDefault="0093563D" w:rsidP="0093563D">
      <w:pPr>
        <w:pStyle w:val="ListParagraph"/>
        <w:numPr>
          <w:ilvl w:val="2"/>
          <w:numId w:val="2"/>
        </w:numPr>
        <w:tabs>
          <w:tab w:val="left" w:pos="1134"/>
        </w:tabs>
        <w:ind w:left="0" w:firstLine="567"/>
        <w:jc w:val="left"/>
        <w:rPr>
          <w:b/>
          <w:sz w:val="24"/>
          <w:szCs w:val="24"/>
        </w:rPr>
      </w:pPr>
      <w:r w:rsidRPr="009A6CE7">
        <w:rPr>
          <w:b/>
          <w:sz w:val="24"/>
          <w:szCs w:val="24"/>
        </w:rPr>
        <w:t>Специфична</w:t>
      </w:r>
      <w:r w:rsidRPr="009A6CE7">
        <w:rPr>
          <w:b/>
          <w:spacing w:val="18"/>
          <w:sz w:val="24"/>
          <w:szCs w:val="24"/>
        </w:rPr>
        <w:t xml:space="preserve"> </w:t>
      </w:r>
      <w:r w:rsidRPr="009A6CE7">
        <w:rPr>
          <w:b/>
          <w:sz w:val="24"/>
          <w:szCs w:val="24"/>
        </w:rPr>
        <w:t>професионална</w:t>
      </w:r>
      <w:r w:rsidRPr="009A6CE7">
        <w:rPr>
          <w:b/>
          <w:spacing w:val="24"/>
          <w:sz w:val="24"/>
          <w:szCs w:val="24"/>
        </w:rPr>
        <w:t xml:space="preserve"> </w:t>
      </w:r>
      <w:r w:rsidRPr="009A6CE7">
        <w:rPr>
          <w:b/>
          <w:sz w:val="24"/>
          <w:szCs w:val="24"/>
        </w:rPr>
        <w:t>подготовка</w:t>
      </w:r>
      <w:r w:rsidRPr="009A6CE7">
        <w:rPr>
          <w:b/>
          <w:spacing w:val="22"/>
          <w:sz w:val="24"/>
          <w:szCs w:val="24"/>
        </w:rPr>
        <w:t xml:space="preserve"> </w:t>
      </w:r>
      <w:r w:rsidRPr="009A6CE7">
        <w:rPr>
          <w:b/>
          <w:sz w:val="24"/>
          <w:szCs w:val="24"/>
        </w:rPr>
        <w:t>по</w:t>
      </w:r>
      <w:r w:rsidRPr="009A6CE7">
        <w:rPr>
          <w:b/>
          <w:spacing w:val="21"/>
          <w:sz w:val="24"/>
          <w:szCs w:val="24"/>
        </w:rPr>
        <w:t xml:space="preserve"> </w:t>
      </w:r>
      <w:r w:rsidRPr="009A6CE7">
        <w:rPr>
          <w:b/>
          <w:spacing w:val="-2"/>
          <w:sz w:val="24"/>
          <w:szCs w:val="24"/>
        </w:rPr>
        <w:t>професията</w:t>
      </w:r>
    </w:p>
    <w:p w:rsidR="0093563D" w:rsidRPr="009A6CE7" w:rsidRDefault="0093563D" w:rsidP="0093563D">
      <w:pPr>
        <w:tabs>
          <w:tab w:val="left" w:pos="1830"/>
        </w:tabs>
        <w:rPr>
          <w:sz w:val="24"/>
          <w:szCs w:val="24"/>
        </w:rPr>
      </w:pPr>
      <w:r w:rsidRPr="009A6CE7">
        <w:rPr>
          <w:sz w:val="24"/>
          <w:szCs w:val="24"/>
        </w:rPr>
        <w:tab/>
      </w:r>
    </w:p>
    <w:tbl>
      <w:tblPr>
        <w:tblW w:w="978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7088"/>
      </w:tblGrid>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6</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rPr>
                <w:sz w:val="24"/>
                <w:szCs w:val="24"/>
              </w:rPr>
            </w:pPr>
            <w:r w:rsidRPr="009A6CE7">
              <w:rPr>
                <w:b/>
                <w:spacing w:val="-2"/>
                <w:sz w:val="24"/>
                <w:szCs w:val="24"/>
              </w:rPr>
              <w:t>Дигитални технологии в професионалната  дейност</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6.</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suppressAutoHyphens/>
              <w:ind w:left="57" w:right="57"/>
              <w:jc w:val="both"/>
              <w:rPr>
                <w:sz w:val="24"/>
                <w:szCs w:val="24"/>
                <w:lang w:eastAsia="bg-BG" w:bidi="bg-BG"/>
              </w:rPr>
            </w:pPr>
            <w:r w:rsidRPr="009A6CE7">
              <w:rPr>
                <w:sz w:val="24"/>
                <w:szCs w:val="24"/>
                <w:lang w:bidi="bg-BG"/>
              </w:rPr>
              <w:t>Обработва информация и съдържание с дигитални технологии</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8"/>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Изброява интернет търсачки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Обяснява употребата на филтри и оператори за търсене на информация в дигитална среда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начини за оценка на надеждността на информацията в интернет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същността на WEB каналите (RSS и други) за получаване на информация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начините за съхранение на цифрова информация на различни електронни носители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начините за създаване на поддиректории (папки)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начините за преместване на файлове от една поддиректория (папка) в друга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различни програми за възпроизвеждане на даден тип цифрово съдържание (текст, изображение, аудио, видео)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различни доставчици на облачни услуги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Назовава източници за извличане на цифрови данни</w:t>
            </w:r>
          </w:p>
          <w:p w:rsidR="0093563D" w:rsidRPr="009A6CE7" w:rsidRDefault="0093563D" w:rsidP="0093563D">
            <w:pPr>
              <w:numPr>
                <w:ilvl w:val="0"/>
                <w:numId w:val="28"/>
              </w:numPr>
              <w:autoSpaceDE/>
              <w:autoSpaceDN/>
              <w:contextualSpacing/>
              <w:rPr>
                <w:sz w:val="24"/>
                <w:szCs w:val="24"/>
                <w:lang w:eastAsia="bg-BG" w:bidi="bg-BG"/>
              </w:rPr>
            </w:pPr>
            <w:r w:rsidRPr="009A6CE7">
              <w:rPr>
                <w:sz w:val="24"/>
                <w:szCs w:val="24"/>
                <w:lang w:eastAsia="bg-BG"/>
              </w:rPr>
              <w:t>Познава системата за обмен на данни и информация между медицинските органи на БА и страните-членки на НАТО в доболничната и болничната помощ</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Използва търсачка за намиране на информация като прилага различни филтри и използва оператори за търсене (символи и други)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WEB канали (RSS и други) за получаване на информация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 xml:space="preserve">Сравнява информацията в различни източници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Оценява надеждността на информацията с помощта на набор от допълващи се критерии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Съхранява в различни формати цифрово съдържание (текст, изображения, аудио, видео, WEB страници и др.) по класифициран начин, използвайки поддиректории (папки)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облачни услуги за съхранение на информация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Възпроизвежда записано цифрово съдържание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Работи със системата за обмен на данни и информация между медицинските органи на БА и страните-членки на НАТО в доболничната и болничната помощ</w:t>
            </w:r>
          </w:p>
        </w:tc>
      </w:tr>
      <w:tr w:rsidR="0093563D" w:rsidRPr="009A6CE7" w:rsidTr="0093563D">
        <w:trPr>
          <w:trHeight w:val="370"/>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lastRenderedPageBreak/>
              <w:t>Компетентности</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Демонстрира свободно владеене на информационни и комуникационни технологии (ИКТ) при обработването на информация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Контролира и при необходимост коригира данни в системата за обмен на данни и информация между медицинските органи на БА и страните-членки на НАТО в доболничната и болничната помощ</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6.</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uppressAutoHyphens/>
              <w:spacing w:after="60"/>
              <w:ind w:left="97"/>
              <w:contextualSpacing/>
              <w:jc w:val="both"/>
              <w:rPr>
                <w:sz w:val="24"/>
                <w:szCs w:val="24"/>
                <w:lang w:eastAsia="bg-BG" w:bidi="bg-BG"/>
              </w:rPr>
            </w:pPr>
            <w:r w:rsidRPr="009A6CE7">
              <w:rPr>
                <w:rFonts w:eastAsia="Arial"/>
                <w:sz w:val="24"/>
                <w:szCs w:val="24"/>
                <w:lang w:bidi="bg-BG"/>
              </w:rPr>
              <w:t>Осъществява комуникация посредством дигитални технологии</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доставчици на услугата електронна поща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софтуер за аудио и видео разговори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доставчици на услуги за споделяне на файлове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принципите за онлайн пазаруване и плащане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онлайн общности (социални мрежи), създадени за обмен на знания и опит в професионалната област като посочва публични и частни цифрови услуги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Обяснява предимствата от използване на електронен подпис</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Запознат е с методите за общуване чрез мобилни устройства при взаимодействие с колеги и партньори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дигиталния етикет при интернет общуване</w:t>
            </w:r>
          </w:p>
        </w:tc>
      </w:tr>
      <w:tr w:rsidR="0093563D" w:rsidRPr="009A6CE7" w:rsidTr="0093563D">
        <w:trPr>
          <w:trHeight w:val="382"/>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Използва електронна поща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разширени функции на софтуер за аудио и видео разговори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Споделя файлове, спазвайки правилата на онлайн комуникация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Обменя знания и опит в онлайн общности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електронен подпис за авторизация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мобилни устройства при взаимодействие с колеги и партньори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Служи си с дигиталния етикет при интернет общуване</w:t>
            </w:r>
          </w:p>
        </w:tc>
      </w:tr>
      <w:tr w:rsidR="0093563D" w:rsidRPr="009A6CE7" w:rsidTr="0093563D">
        <w:trPr>
          <w:trHeight w:val="371"/>
        </w:trPr>
        <w:tc>
          <w:tcPr>
            <w:tcW w:w="2695" w:type="dxa"/>
            <w:tcBorders>
              <w:bottom w:val="single" w:sz="4" w:space="0" w:color="auto"/>
            </w:tcBorders>
          </w:tcPr>
          <w:p w:rsidR="0093563D" w:rsidRPr="009A6CE7" w:rsidRDefault="0093563D" w:rsidP="0093563D">
            <w:pPr>
              <w:spacing w:before="57"/>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Демонстрира свободно владеене на дигитални технологии при онлайн комуникация</w:t>
            </w:r>
          </w:p>
        </w:tc>
      </w:tr>
      <w:tr w:rsidR="0093563D" w:rsidRPr="009A6CE7" w:rsidTr="0093563D">
        <w:trPr>
          <w:trHeight w:val="316"/>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6.3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suppressAutoHyphens/>
              <w:ind w:left="97" w:right="57"/>
              <w:jc w:val="both"/>
              <w:rPr>
                <w:sz w:val="24"/>
                <w:szCs w:val="24"/>
                <w:lang w:eastAsia="bg-BG" w:bidi="bg-BG"/>
              </w:rPr>
            </w:pPr>
            <w:r w:rsidRPr="009A6CE7">
              <w:rPr>
                <w:sz w:val="24"/>
                <w:szCs w:val="24"/>
                <w:lang w:bidi="bg-BG"/>
              </w:rPr>
              <w:t>Създава цифрово съдържание с дигитални технологии</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функционалностите на софтуерите за създаване на цифрово съдържание от различен тип (текст, таблици, изображения, аудио, видео)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функционалностите на софтуерите за редакция на цифрово съдържание от различен тип (текст, таблици, изображения, аудио, видео)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функционалностите на редакторите за създаване и </w:t>
            </w:r>
            <w:r w:rsidRPr="009A6CE7">
              <w:rPr>
                <w:sz w:val="24"/>
                <w:szCs w:val="24"/>
                <w:lang w:eastAsia="bg-BG"/>
              </w:rPr>
              <w:lastRenderedPageBreak/>
              <w:t>поддържане на шаблонни интернет страници и/или блогове</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lastRenderedPageBreak/>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Създава цифрово съдържание (текст, таблици, изображения, аудио, видео) с различни оформления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Редактира създадено цифрово съдържание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редактори за създаване и поддръжка на шаблонни интернет страници и/или блогове</w:t>
            </w:r>
          </w:p>
        </w:tc>
      </w:tr>
      <w:tr w:rsidR="0093563D" w:rsidRPr="009A6CE7" w:rsidTr="0093563D">
        <w:trPr>
          <w:trHeight w:val="381"/>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Демонстрира свободно владеене на дигитални технологии при създаването на електронно съдържание</w:t>
            </w:r>
          </w:p>
        </w:tc>
      </w:tr>
      <w:tr w:rsidR="0093563D" w:rsidRPr="009A6CE7" w:rsidTr="0093563D">
        <w:trPr>
          <w:trHeight w:val="381"/>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6.4</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suppressAutoHyphens/>
              <w:ind w:left="97" w:right="57"/>
              <w:jc w:val="both"/>
              <w:rPr>
                <w:sz w:val="24"/>
                <w:szCs w:val="24"/>
                <w:lang w:eastAsia="bg-BG" w:bidi="bg-BG"/>
              </w:rPr>
            </w:pPr>
            <w:r w:rsidRPr="009A6CE7">
              <w:rPr>
                <w:sz w:val="24"/>
                <w:szCs w:val="24"/>
                <w:lang w:bidi="bg-BG"/>
              </w:rPr>
              <w:t xml:space="preserve">Осигурява </w:t>
            </w:r>
            <w:r w:rsidRPr="009A6CE7">
              <w:rPr>
                <w:rFonts w:eastAsia="Arial"/>
                <w:sz w:val="24"/>
                <w:szCs w:val="24"/>
                <w:lang w:bidi="bg-BG"/>
              </w:rPr>
              <w:t>защита на електронната среда</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Посочва рисковете за сигурността при работа в електронна среда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функциите на защитните стени и на антивирусните програми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начините за защита на файлове с криптиране или с пароли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мерки за защита на дигиталните устройства и цифровото съдържание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Знае за въздействието на цифровите технологии върху околната среда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нормативите за защита на личните данни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правилата за работа със системата за обмен на данни и информация между медицинските органи на БА и страните-членки на НАТО</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Идентифицира подвеждащи и/или злонамерени съобщения и интернет страници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Активира филтри на електронна поща против нежелани съобщения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Разпознава файлове, представляващи зловреден софтуер</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Променя настройките на защитната стена и на антивирусната програма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Защитава файлове с криптиране или с пароли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методи за защита на дигиталните устройства и цифровото съдържание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за пестене на енергия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техники за защита на личните данни в дигитална среда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Защитава нанесената информация в системата за обмен на данни и информация между медицинските органи на БА и страните-членки на НАТО в доболничната и болничната помощ</w:t>
            </w:r>
          </w:p>
        </w:tc>
      </w:tr>
      <w:tr w:rsidR="0093563D" w:rsidRPr="009A6CE7" w:rsidTr="0093563D">
        <w:trPr>
          <w:trHeight w:val="381"/>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bidi="bg-BG"/>
              </w:rPr>
            </w:pPr>
            <w:r w:rsidRPr="009A6CE7">
              <w:rPr>
                <w:sz w:val="24"/>
                <w:szCs w:val="24"/>
                <w:lang w:eastAsia="bg-BG"/>
              </w:rPr>
              <w:t>Способен е да защити комплексно от злонамерени действия електронната среда, в която работи, както и поверителността на личните данни</w:t>
            </w:r>
          </w:p>
        </w:tc>
      </w:tr>
      <w:tr w:rsidR="0093563D" w:rsidRPr="009A6CE7" w:rsidTr="0093563D">
        <w:trPr>
          <w:trHeight w:val="381"/>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6.5</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1515"/>
              </w:tabs>
              <w:suppressAutoHyphens/>
              <w:ind w:left="97" w:right="57" w:hanging="2"/>
              <w:jc w:val="both"/>
              <w:rPr>
                <w:sz w:val="24"/>
                <w:szCs w:val="24"/>
                <w:lang w:eastAsia="bg-BG" w:bidi="bg-BG"/>
              </w:rPr>
            </w:pPr>
            <w:r w:rsidRPr="009A6CE7">
              <w:rPr>
                <w:sz w:val="24"/>
                <w:szCs w:val="24"/>
                <w:lang w:bidi="bg-BG"/>
              </w:rPr>
              <w:t xml:space="preserve"> Решава проблеми при работата с дигитални технологии</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начините за решаване на рутинни проблеми при използване на цифрови технологии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начините за инсталиране/преинсталиране на софтуерни продукти, използвани в дейността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Изброява възможностите за актуализиране и подобряване на дигиталните си компетентности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 технологични подобрения в професионалната област</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lastRenderedPageBreak/>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Избира и инсталира най-подходящия инструмент, устройство, приложение, софтуер или услуга за решаване на проблеми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Променя настройките и опциите на операционната система или софтуер при решаване на проблеми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Предлага творчески идеи при използването на дигитални технологии</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самостоятелно да разреши нерутинен проблем, възникнал при работа с ИКТ</w:t>
            </w:r>
          </w:p>
        </w:tc>
      </w:tr>
      <w:tr w:rsidR="0093563D" w:rsidRPr="009A6CE7" w:rsidTr="0093563D">
        <w:trPr>
          <w:trHeight w:val="886"/>
        </w:trPr>
        <w:tc>
          <w:tcPr>
            <w:tcW w:w="2695" w:type="dxa"/>
          </w:tcPr>
          <w:p w:rsidR="0093563D" w:rsidRPr="009A6CE7" w:rsidRDefault="0093563D" w:rsidP="0093563D">
            <w:pPr>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spacing w:before="51"/>
              <w:ind w:left="56"/>
              <w:rPr>
                <w:sz w:val="24"/>
                <w:szCs w:val="24"/>
              </w:rPr>
            </w:pPr>
            <w:r w:rsidRPr="009A6CE7">
              <w:rPr>
                <w:sz w:val="24"/>
                <w:szCs w:val="24"/>
              </w:rPr>
              <w:t>Част по теория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Демонстрирани</w:t>
            </w:r>
            <w:r w:rsidRPr="009A6CE7">
              <w:rPr>
                <w:sz w:val="24"/>
                <w:szCs w:val="24"/>
              </w:rPr>
              <w:t xml:space="preserve"> са теоретични знания за употребата на дигитални технологии в областта на медицинското осигуряване</w:t>
            </w:r>
          </w:p>
          <w:p w:rsidR="0093563D" w:rsidRPr="009A6CE7" w:rsidRDefault="0093563D" w:rsidP="0093563D">
            <w:pPr>
              <w:spacing w:before="51"/>
              <w:ind w:left="56"/>
              <w:rPr>
                <w:sz w:val="24"/>
                <w:szCs w:val="24"/>
              </w:rPr>
            </w:pPr>
            <w:r w:rsidRPr="009A6CE7">
              <w:rPr>
                <w:sz w:val="24"/>
                <w:szCs w:val="24"/>
              </w:rPr>
              <w:t>Част по практика на професията: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Поставените задачи са изпълнени самостоятелно и в рамките на предварително зададеното за това време</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Демонстрирани</w:t>
            </w:r>
            <w:r w:rsidRPr="009A6CE7">
              <w:rPr>
                <w:sz w:val="24"/>
                <w:szCs w:val="24"/>
              </w:rPr>
              <w:t xml:space="preserve"> са знания, умения и компетентности, свързани с използването на дигиталните технологии и защитата на личните данни</w:t>
            </w:r>
          </w:p>
        </w:tc>
      </w:tr>
      <w:tr w:rsidR="0093563D" w:rsidRPr="009A6CE7" w:rsidTr="0093563D">
        <w:trPr>
          <w:trHeight w:val="284"/>
        </w:trPr>
        <w:tc>
          <w:tcPr>
            <w:tcW w:w="2695" w:type="dxa"/>
            <w:tcBorders>
              <w:bottom w:val="single" w:sz="4" w:space="0" w:color="auto"/>
            </w:tcBorders>
          </w:tcPr>
          <w:p w:rsidR="0093563D" w:rsidRPr="009A6CE7" w:rsidRDefault="0093563D" w:rsidP="0093563D">
            <w:pPr>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tabs>
                <w:tab w:val="left" w:pos="318"/>
              </w:tabs>
              <w:suppressAutoHyphens/>
              <w:ind w:left="143"/>
              <w:jc w:val="both"/>
              <w:rPr>
                <w:sz w:val="24"/>
                <w:szCs w:val="24"/>
                <w:lang w:eastAsia="bg-BG" w:bidi="bg-BG"/>
              </w:rPr>
            </w:pPr>
            <w:r w:rsidRPr="009A6CE7">
              <w:rPr>
                <w:sz w:val="24"/>
                <w:szCs w:val="24"/>
                <w:lang w:eastAsia="bg-BG" w:bidi="bg-BG"/>
              </w:rPr>
              <w:t xml:space="preserve"> Част по теория на професията:</w:t>
            </w:r>
          </w:p>
          <w:p w:rsidR="0093563D" w:rsidRPr="009A6CE7" w:rsidRDefault="0093563D" w:rsidP="0093563D">
            <w:pPr>
              <w:numPr>
                <w:ilvl w:val="0"/>
                <w:numId w:val="28"/>
              </w:numPr>
              <w:autoSpaceDE/>
              <w:autoSpaceDN/>
              <w:contextualSpacing/>
              <w:rPr>
                <w:sz w:val="24"/>
                <w:szCs w:val="24"/>
                <w:lang w:eastAsia="bg-BG" w:bidi="bg-BG"/>
              </w:rPr>
            </w:pPr>
            <w:r w:rsidRPr="009A6CE7">
              <w:rPr>
                <w:sz w:val="24"/>
                <w:szCs w:val="24"/>
                <w:lang w:eastAsia="bg-BG" w:bidi="bg-BG"/>
              </w:rPr>
              <w:t>Писмен изпит</w:t>
            </w:r>
          </w:p>
          <w:p w:rsidR="0093563D" w:rsidRPr="009A6CE7" w:rsidRDefault="0093563D" w:rsidP="0093563D">
            <w:pPr>
              <w:tabs>
                <w:tab w:val="left" w:pos="318"/>
              </w:tabs>
              <w:suppressAutoHyphens/>
              <w:ind w:left="143"/>
              <w:jc w:val="both"/>
              <w:rPr>
                <w:sz w:val="24"/>
                <w:szCs w:val="24"/>
                <w:lang w:eastAsia="bg-BG" w:bidi="bg-BG"/>
              </w:rPr>
            </w:pPr>
            <w:r w:rsidRPr="009A6CE7">
              <w:rPr>
                <w:sz w:val="24"/>
                <w:szCs w:val="24"/>
                <w:lang w:eastAsia="bg-BG" w:bidi="bg-BG"/>
              </w:rPr>
              <w:t>Част по практика на професията:</w:t>
            </w:r>
          </w:p>
          <w:p w:rsidR="0093563D" w:rsidRPr="009A6CE7" w:rsidRDefault="0093563D" w:rsidP="0093563D">
            <w:pPr>
              <w:numPr>
                <w:ilvl w:val="0"/>
                <w:numId w:val="28"/>
              </w:numPr>
              <w:autoSpaceDE/>
              <w:autoSpaceDN/>
              <w:contextualSpacing/>
              <w:rPr>
                <w:sz w:val="24"/>
                <w:szCs w:val="24"/>
                <w:lang w:eastAsia="bg-BG" w:bidi="bg-BG"/>
              </w:rPr>
            </w:pPr>
            <w:r w:rsidRPr="009A6CE7">
              <w:rPr>
                <w:sz w:val="24"/>
                <w:szCs w:val="24"/>
                <w:lang w:eastAsia="bg-BG" w:bidi="bg-BG"/>
              </w:rPr>
              <w:t>Изпълнение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7</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rPr>
                <w:b/>
                <w:sz w:val="24"/>
                <w:szCs w:val="24"/>
              </w:rPr>
            </w:pPr>
            <w:r w:rsidRPr="009A6CE7">
              <w:rPr>
                <w:b/>
                <w:spacing w:val="-2"/>
                <w:sz w:val="24"/>
                <w:szCs w:val="24"/>
              </w:rPr>
              <w:t>Логистична подготовка при медицинско осигуряване на въоръжените сили</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7.</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военно-логистична подготовка</w:t>
            </w:r>
          </w:p>
        </w:tc>
      </w:tr>
      <w:tr w:rsidR="0093563D" w:rsidRPr="009A6CE7" w:rsidTr="0093563D">
        <w:trPr>
          <w:trHeight w:val="381"/>
        </w:trPr>
        <w:tc>
          <w:tcPr>
            <w:tcW w:w="2695" w:type="dxa"/>
            <w:tcBorders>
              <w:top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организацията на логистичната дейност в Българската армия (БА) и НАТО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Познава нормативните актове, касаещи логистичното осигуряване на БА и военномедицинските структури</w:t>
            </w:r>
          </w:p>
        </w:tc>
      </w:tr>
      <w:tr w:rsidR="0093563D" w:rsidRPr="009A6CE7" w:rsidTr="0093563D">
        <w:trPr>
          <w:trHeight w:val="383"/>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Работи с документи по логистичното осигуряване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Поддържа база данни по отчетността на материалните средства и запаси</w:t>
            </w:r>
          </w:p>
        </w:tc>
      </w:tr>
      <w:tr w:rsidR="0093563D" w:rsidRPr="009A6CE7" w:rsidTr="0093563D">
        <w:trPr>
          <w:trHeight w:val="370"/>
        </w:trPr>
        <w:tc>
          <w:tcPr>
            <w:tcW w:w="2695"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да изготвя самостоятелно заявки, касаещи логистичното осигуряване в професионалната му област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Способен е да планира бъдещи действия по логистичното осигуряване на войсковата единица в професионалната му област</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7.</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Притежава военно-логистична подготовка</w:t>
            </w:r>
          </w:p>
        </w:tc>
      </w:tr>
      <w:tr w:rsidR="0093563D" w:rsidRPr="009A6CE7" w:rsidTr="0093563D">
        <w:trPr>
          <w:trHeight w:val="382"/>
        </w:trPr>
        <w:tc>
          <w:tcPr>
            <w:tcW w:w="2695"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организацията на логистичната дейност в Българската армия (БА) и НАТО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нормативните актове, касаещи логистичното осигуряване на БА и Военномедицинска академия</w:t>
            </w:r>
          </w:p>
        </w:tc>
      </w:tr>
      <w:tr w:rsidR="0093563D" w:rsidRPr="009A6CE7" w:rsidTr="0093563D">
        <w:trPr>
          <w:trHeight w:val="382"/>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Работи с документи по логистичното осигуряване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Поддържа база данни по отчетността на материалните средства </w:t>
            </w:r>
            <w:r w:rsidRPr="009A6CE7">
              <w:rPr>
                <w:sz w:val="24"/>
                <w:szCs w:val="24"/>
                <w:lang w:eastAsia="bg-BG"/>
              </w:rPr>
              <w:lastRenderedPageBreak/>
              <w:t>и запаси</w:t>
            </w:r>
          </w:p>
        </w:tc>
      </w:tr>
      <w:tr w:rsidR="0093563D" w:rsidRPr="009A6CE7" w:rsidTr="0093563D">
        <w:trPr>
          <w:trHeight w:val="371"/>
        </w:trPr>
        <w:tc>
          <w:tcPr>
            <w:tcW w:w="2695" w:type="dxa"/>
            <w:tcBorders>
              <w:bottom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lastRenderedPageBreak/>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да изготвя самостоятелно заявки, касаещи логистичното осигуряване в професионалната му област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да планира бъдещи действия по логистичното осигуряване на войсковата единица в професионалната му област</w:t>
            </w:r>
          </w:p>
        </w:tc>
      </w:tr>
      <w:tr w:rsidR="0093563D" w:rsidRPr="009A6CE7" w:rsidTr="0093563D">
        <w:trPr>
          <w:trHeight w:val="886"/>
        </w:trPr>
        <w:tc>
          <w:tcPr>
            <w:tcW w:w="2695" w:type="dxa"/>
            <w:tcBorders>
              <w:top w:val="single" w:sz="4" w:space="0" w:color="auto"/>
              <w:left w:val="single" w:sz="4" w:space="0" w:color="auto"/>
              <w:bottom w:val="single" w:sz="4" w:space="0" w:color="auto"/>
              <w:right w:val="single" w:sz="4" w:space="0" w:color="auto"/>
            </w:tcBorders>
          </w:tcPr>
          <w:p w:rsidR="0093563D" w:rsidRPr="009A6CE7" w:rsidRDefault="0093563D" w:rsidP="0093563D">
            <w:pPr>
              <w:pStyle w:val="TableParagraph"/>
              <w:spacing w:before="58" w:line="244" w:lineRule="auto"/>
              <w:ind w:left="52" w:right="121"/>
              <w:rPr>
                <w:b/>
                <w:sz w:val="24"/>
                <w:szCs w:val="24"/>
              </w:rPr>
            </w:pPr>
            <w:r w:rsidRPr="009A6CE7">
              <w:rPr>
                <w:b/>
                <w:sz w:val="24"/>
                <w:szCs w:val="24"/>
              </w:rPr>
              <w:t>Критерии за оценяване на ЕРУ</w:t>
            </w:r>
          </w:p>
        </w:tc>
        <w:tc>
          <w:tcPr>
            <w:tcW w:w="7088" w:type="dxa"/>
            <w:tcBorders>
              <w:top w:val="single" w:sz="4" w:space="0" w:color="auto"/>
              <w:left w:val="single" w:sz="4" w:space="0" w:color="auto"/>
              <w:bottom w:val="single" w:sz="4" w:space="0" w:color="auto"/>
              <w:right w:val="single" w:sz="4" w:space="0" w:color="auto"/>
            </w:tcBorders>
          </w:tcPr>
          <w:p w:rsidR="0093563D" w:rsidRPr="009A6CE7" w:rsidRDefault="0093563D" w:rsidP="0093563D">
            <w:pPr>
              <w:pStyle w:val="TableParagraph"/>
              <w:spacing w:before="51"/>
              <w:ind w:left="56"/>
              <w:rPr>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pStyle w:val="TableParagraph"/>
              <w:numPr>
                <w:ilvl w:val="0"/>
                <w:numId w:val="28"/>
              </w:numPr>
              <w:rPr>
                <w:spacing w:val="-2"/>
                <w:sz w:val="24"/>
                <w:szCs w:val="24"/>
              </w:rPr>
            </w:pPr>
            <w:r w:rsidRPr="009A6CE7">
              <w:rPr>
                <w:sz w:val="24"/>
                <w:szCs w:val="24"/>
                <w:lang w:eastAsia="bg-BG"/>
              </w:rPr>
              <w:t>Демонстрира познания по отношение на военно-логистичното осигуряване на войсковата единица</w:t>
            </w:r>
          </w:p>
          <w:p w:rsidR="0093563D" w:rsidRPr="009A6CE7" w:rsidRDefault="0093563D" w:rsidP="0093563D">
            <w:pPr>
              <w:pStyle w:val="TableParagraph"/>
              <w:ind w:left="142"/>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Придвижване по бойното поле и разполагане на място със и без използване на средства за индивидуална защита и спазване на изискванията за маскировка;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Оформяне</w:t>
            </w:r>
            <w:r w:rsidRPr="009A6CE7">
              <w:rPr>
                <w:sz w:val="24"/>
                <w:szCs w:val="24"/>
              </w:rPr>
              <w:t xml:space="preserve"> на логистично-отчетни и планиращи документи.</w:t>
            </w:r>
          </w:p>
        </w:tc>
      </w:tr>
      <w:tr w:rsidR="0093563D" w:rsidRPr="009A6CE7" w:rsidTr="0093563D">
        <w:trPr>
          <w:trHeight w:val="1404"/>
        </w:trPr>
        <w:tc>
          <w:tcPr>
            <w:tcW w:w="2695" w:type="dxa"/>
            <w:tcBorders>
              <w:top w:val="single" w:sz="4" w:space="0" w:color="auto"/>
              <w:bottom w:val="single" w:sz="4" w:space="0" w:color="auto"/>
            </w:tcBorders>
          </w:tcPr>
          <w:p w:rsidR="0093563D" w:rsidRPr="009A6CE7" w:rsidRDefault="0093563D" w:rsidP="0093563D">
            <w:pPr>
              <w:pStyle w:val="TableParagraph"/>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Borders>
              <w:top w:val="single" w:sz="4" w:space="0" w:color="auto"/>
              <w:bottom w:val="single" w:sz="4" w:space="0" w:color="auto"/>
            </w:tcBorders>
          </w:tcPr>
          <w:p w:rsidR="0093563D" w:rsidRPr="009A6CE7" w:rsidRDefault="0093563D" w:rsidP="0093563D">
            <w:pPr>
              <w:pStyle w:val="TableParagraph"/>
              <w:spacing w:before="50" w:line="247" w:lineRule="auto"/>
              <w:ind w:left="56" w:right="40"/>
              <w:jc w:val="both"/>
              <w:rPr>
                <w:sz w:val="24"/>
                <w:szCs w:val="24"/>
              </w:rPr>
            </w:pPr>
            <w:r w:rsidRPr="009A6CE7">
              <w:rPr>
                <w:sz w:val="24"/>
                <w:szCs w:val="24"/>
              </w:rPr>
              <w:t>Част по теория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Писмен</w:t>
            </w:r>
            <w:r w:rsidRPr="009A6CE7">
              <w:rPr>
                <w:sz w:val="24"/>
                <w:szCs w:val="24"/>
              </w:rPr>
              <w:t xml:space="preserve"> изпит</w:t>
            </w:r>
          </w:p>
          <w:p w:rsidR="0093563D" w:rsidRPr="009A6CE7" w:rsidRDefault="0093563D" w:rsidP="0093563D">
            <w:pPr>
              <w:pStyle w:val="TableParagraph"/>
              <w:spacing w:before="50" w:line="247" w:lineRule="auto"/>
              <w:ind w:left="56" w:right="40"/>
              <w:jc w:val="both"/>
              <w:rPr>
                <w:sz w:val="24"/>
                <w:szCs w:val="24"/>
              </w:rPr>
            </w:pPr>
            <w:r w:rsidRPr="009A6CE7">
              <w:rPr>
                <w:sz w:val="24"/>
                <w:szCs w:val="24"/>
              </w:rPr>
              <w:t>Част по практика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Изпълнение</w:t>
            </w:r>
            <w:r w:rsidRPr="009A6CE7">
              <w:rPr>
                <w:sz w:val="24"/>
                <w:szCs w:val="24"/>
              </w:rPr>
              <w:t xml:space="preserve">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8</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rPr>
                <w:sz w:val="24"/>
                <w:szCs w:val="24"/>
              </w:rPr>
            </w:pPr>
            <w:r w:rsidRPr="009A6CE7">
              <w:rPr>
                <w:b/>
                <w:bCs/>
                <w:sz w:val="24"/>
                <w:szCs w:val="24"/>
              </w:rPr>
              <w:t>Организация и тактика на медицинската служба</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8.</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705"/>
              </w:tabs>
              <w:ind w:left="-4"/>
              <w:jc w:val="both"/>
              <w:rPr>
                <w:sz w:val="24"/>
                <w:szCs w:val="24"/>
                <w:lang w:eastAsia="bg-BG" w:bidi="bg-BG"/>
              </w:rPr>
            </w:pPr>
            <w:r w:rsidRPr="009A6CE7">
              <w:rPr>
                <w:sz w:val="24"/>
                <w:szCs w:val="24"/>
              </w:rPr>
              <w:t xml:space="preserve"> Познава същността и съдържанието на медицинското осигуряване</w:t>
            </w:r>
          </w:p>
        </w:tc>
      </w:tr>
      <w:tr w:rsidR="0093563D" w:rsidRPr="009A6CE7" w:rsidTr="0093563D">
        <w:trPr>
          <w:trHeight w:val="381"/>
        </w:trPr>
        <w:tc>
          <w:tcPr>
            <w:tcW w:w="2695" w:type="dxa"/>
            <w:tcBorders>
              <w:top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същността и съдържанието на медицинското осигуряване на войските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регламентиращите документи по медицинско осигуряване и основните положения в тях</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особеностите в медицинското осигуряване  на различните структури на Въоръжените сили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особеностите на медицинската етика във военната професия</w:t>
            </w:r>
          </w:p>
        </w:tc>
      </w:tr>
      <w:tr w:rsidR="0093563D" w:rsidRPr="009A6CE7" w:rsidTr="0093563D">
        <w:trPr>
          <w:trHeight w:val="383"/>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Организира дейности по медицинското осигуряване във военното формирование самостоятелно или под ръководството на медицински офицер</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Съдейства за ефективното медицинско осигуряване на военните формирования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Спазва етичните принципи на здравеопазване по време на въоръжени конфликти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Решава етични дилеми, свързани с оказването на медицинска помощ на различни категории нуждаещи се във военна среда</w:t>
            </w:r>
          </w:p>
        </w:tc>
      </w:tr>
      <w:tr w:rsidR="0093563D" w:rsidRPr="009A6CE7" w:rsidTr="0093563D">
        <w:trPr>
          <w:trHeight w:val="370"/>
        </w:trPr>
        <w:tc>
          <w:tcPr>
            <w:tcW w:w="2695"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самостоятелно да организира и провежда мероприятия за медицинско осигуряване във военното формирование</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8.</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138"/>
              <w:jc w:val="both"/>
              <w:rPr>
                <w:sz w:val="24"/>
                <w:szCs w:val="24"/>
              </w:rPr>
            </w:pPr>
            <w:r w:rsidRPr="009A6CE7">
              <w:rPr>
                <w:sz w:val="24"/>
                <w:szCs w:val="24"/>
              </w:rPr>
              <w:t xml:space="preserve"> Разбира основните положения на медицинското осигуряване на    операциите</w:t>
            </w:r>
          </w:p>
        </w:tc>
      </w:tr>
      <w:tr w:rsidR="0093563D" w:rsidRPr="009A6CE7" w:rsidTr="0093563D">
        <w:trPr>
          <w:trHeight w:val="382"/>
        </w:trPr>
        <w:tc>
          <w:tcPr>
            <w:tcW w:w="2695"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принципите и стандартите на медицинско осигуряване на войските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Знае обема на диагностичната и лечебната помощ в нивата на медицинско </w:t>
            </w:r>
            <w:proofErr w:type="spellStart"/>
            <w:r w:rsidRPr="009A6CE7">
              <w:rPr>
                <w:sz w:val="24"/>
                <w:szCs w:val="24"/>
                <w:lang w:eastAsia="bg-BG"/>
              </w:rPr>
              <w:t>осиг</w:t>
            </w:r>
            <w:proofErr w:type="spellEnd"/>
            <w:r w:rsidRPr="009A6CE7">
              <w:rPr>
                <w:sz w:val="24"/>
                <w:szCs w:val="24"/>
                <w:lang w:eastAsia="bg-BG"/>
              </w:rPr>
              <w:t xml:space="preserve"> </w:t>
            </w:r>
            <w:proofErr w:type="spellStart"/>
            <w:r w:rsidRPr="009A6CE7">
              <w:rPr>
                <w:sz w:val="24"/>
                <w:szCs w:val="24"/>
                <w:lang w:eastAsia="bg-BG"/>
              </w:rPr>
              <w:t>уряване</w:t>
            </w:r>
            <w:proofErr w:type="spellEnd"/>
            <w:r w:rsidRPr="009A6CE7">
              <w:rPr>
                <w:sz w:val="24"/>
                <w:szCs w:val="24"/>
                <w:lang w:eastAsia="bg-BG"/>
              </w:rPr>
              <w:t xml:space="preserve"> и полевите военномедицински формирования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Познава ръководството, командването и управлението на медицинското осигуряване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принципите и категориите на медицинската сортировка при различни ситуации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Запознат е с особеностите на медицинското осигуряване на видовете военни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особеностите в медицинското осигуряване  на различните структури на Въоръжените сили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Знае медицинските рискове и медицинските загуби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основните положения в оперативното планиране на медицинското осигуряване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Знае основните елементи на медицинската защита на силите и защитата на медицинските формирования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основните принципи и конвенции на международното хуманитарно право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Запознат е с основните положения и изискванията към медицинската информация и изходната информация</w:t>
            </w:r>
          </w:p>
        </w:tc>
      </w:tr>
      <w:tr w:rsidR="0093563D" w:rsidRPr="009A6CE7" w:rsidTr="0093563D">
        <w:trPr>
          <w:trHeight w:val="382"/>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lastRenderedPageBreak/>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Изпълнява изискванията, заложени в стандартите на медицинско осигуряване на войските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Организира дейности по медицинското осигуряване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Съдейства за ефективно медицинско осигуряване на военните формирования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ориентировъчно да определя медицинските рискове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Ориентировъчно определя медицински загуби при операции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дейности по медицинската защита на силите и защитата на медицинските формирования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Извършва дейности при оперативно планиране на медицинското осигуряване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да извършва медицинска сортировка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Спазва задълженията на медицинския персонал в рамките на  международното хуманитарно право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да анализира данни от медицинското разузнаване</w:t>
            </w:r>
          </w:p>
        </w:tc>
      </w:tr>
      <w:tr w:rsidR="0093563D" w:rsidRPr="009A6CE7" w:rsidTr="0093563D">
        <w:trPr>
          <w:trHeight w:val="371"/>
        </w:trPr>
        <w:tc>
          <w:tcPr>
            <w:tcW w:w="2695" w:type="dxa"/>
            <w:tcBorders>
              <w:bottom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bidi="bg-BG"/>
              </w:rPr>
            </w:pPr>
            <w:r w:rsidRPr="009A6CE7">
              <w:rPr>
                <w:sz w:val="24"/>
                <w:szCs w:val="24"/>
                <w:lang w:eastAsia="bg-BG"/>
              </w:rPr>
              <w:t>Самостоятелно извършва основни дейности по медицинско осигуряване на войските при военни операции</w:t>
            </w:r>
          </w:p>
        </w:tc>
      </w:tr>
      <w:tr w:rsidR="0093563D" w:rsidRPr="009A6CE7" w:rsidTr="0093563D">
        <w:trPr>
          <w:trHeight w:val="316"/>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8.3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138"/>
              <w:jc w:val="both"/>
              <w:rPr>
                <w:sz w:val="24"/>
                <w:szCs w:val="24"/>
                <w:lang w:eastAsia="bg-BG" w:bidi="bg-BG"/>
              </w:rPr>
            </w:pPr>
            <w:r w:rsidRPr="009A6CE7">
              <w:rPr>
                <w:rFonts w:eastAsia="Arial"/>
                <w:sz w:val="24"/>
                <w:szCs w:val="24"/>
              </w:rPr>
              <w:t>Познава същността, видовете и елементите на системата за медицинска евакуация</w:t>
            </w:r>
          </w:p>
        </w:tc>
      </w:tr>
      <w:tr w:rsidR="0093563D" w:rsidRPr="009A6CE7" w:rsidTr="0093563D">
        <w:trPr>
          <w:trHeight w:val="382"/>
        </w:trPr>
        <w:tc>
          <w:tcPr>
            <w:tcW w:w="2695"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същността и основните елементи на системата за медицинска евакуация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Разграничава медицинска евакуация (MEDEVAC) от евакуация на пострадал (CASEVAC)</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видовете медицинска евакуация и техните особености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силите и средствата за медицинска евакуация</w:t>
            </w:r>
          </w:p>
        </w:tc>
      </w:tr>
      <w:tr w:rsidR="0093563D" w:rsidRPr="009A6CE7" w:rsidTr="0093563D">
        <w:trPr>
          <w:trHeight w:val="383"/>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Категоризира нуждаещите се от медицинска евакуация по евакуационни приоритети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Изготвя самостоятелно искане за авиомедицинска евакуация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Спазва изискванията на Евакуационната политика на Театъра на военните действия/операцията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Полага грижи за ранените/болните по време на медицинска евакуация</w:t>
            </w:r>
          </w:p>
        </w:tc>
      </w:tr>
      <w:tr w:rsidR="0093563D" w:rsidRPr="009A6CE7" w:rsidTr="0093563D">
        <w:trPr>
          <w:trHeight w:val="381"/>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lastRenderedPageBreak/>
              <w:t>Компетентности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или в екип извършва дейности по медицинска евакуация в касаещия ги обем</w:t>
            </w:r>
          </w:p>
        </w:tc>
      </w:tr>
      <w:tr w:rsidR="0093563D" w:rsidRPr="009A6CE7" w:rsidTr="0093563D">
        <w:trPr>
          <w:trHeight w:val="426"/>
        </w:trPr>
        <w:tc>
          <w:tcPr>
            <w:tcW w:w="2695" w:type="dxa"/>
          </w:tcPr>
          <w:p w:rsidR="0093563D" w:rsidRPr="009A6CE7" w:rsidRDefault="0093563D" w:rsidP="0093563D">
            <w:pPr>
              <w:pStyle w:val="TableParagraph"/>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Част по теория на професията: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Демонстрирани са знания, умения и компетентности, свързани с организацията и извършването на дейности по медицинското осигуряване на войските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Част по практика на професията: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Поставените задачи са изпълнени самостоятелно и в рамките на предварително зададеното за това време</w:t>
            </w:r>
          </w:p>
        </w:tc>
      </w:tr>
      <w:tr w:rsidR="0093563D" w:rsidRPr="009A6CE7" w:rsidTr="0093563D">
        <w:trPr>
          <w:trHeight w:val="1404"/>
        </w:trPr>
        <w:tc>
          <w:tcPr>
            <w:tcW w:w="2695" w:type="dxa"/>
          </w:tcPr>
          <w:p w:rsidR="0093563D" w:rsidRPr="009A6CE7" w:rsidRDefault="0093563D" w:rsidP="0093563D">
            <w:pPr>
              <w:pStyle w:val="TableParagraph"/>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Pr>
          <w:p w:rsidR="0093563D" w:rsidRPr="009A6CE7" w:rsidRDefault="0093563D" w:rsidP="0093563D">
            <w:pPr>
              <w:pBdr>
                <w:top w:val="nil"/>
                <w:left w:val="nil"/>
                <w:bottom w:val="nil"/>
                <w:right w:val="nil"/>
                <w:between w:val="nil"/>
              </w:pBdr>
              <w:spacing w:before="50" w:line="246" w:lineRule="auto"/>
              <w:ind w:right="98"/>
              <w:rPr>
                <w:sz w:val="24"/>
                <w:szCs w:val="24"/>
                <w:lang w:eastAsia="bg-BG"/>
              </w:rPr>
            </w:pPr>
            <w:r w:rsidRPr="009A6CE7">
              <w:rPr>
                <w:sz w:val="24"/>
                <w:szCs w:val="24"/>
                <w:lang w:eastAsia="bg-BG" w:bidi="bg-BG"/>
              </w:rPr>
              <w:t xml:space="preserve"> </w:t>
            </w:r>
            <w:r w:rsidRPr="009A6CE7">
              <w:rPr>
                <w:sz w:val="24"/>
                <w:szCs w:val="24"/>
                <w:lang w:eastAsia="bg-BG"/>
              </w:rPr>
              <w:t>Част по теория на професията:</w:t>
            </w:r>
          </w:p>
          <w:p w:rsidR="0093563D" w:rsidRPr="009A6CE7" w:rsidRDefault="0093563D" w:rsidP="0093563D">
            <w:pPr>
              <w:numPr>
                <w:ilvl w:val="0"/>
                <w:numId w:val="28"/>
              </w:numPr>
              <w:pBdr>
                <w:top w:val="nil"/>
                <w:left w:val="nil"/>
                <w:bottom w:val="nil"/>
                <w:right w:val="nil"/>
                <w:between w:val="nil"/>
              </w:pBdr>
              <w:autoSpaceDE/>
              <w:autoSpaceDN/>
              <w:contextualSpacing/>
              <w:rPr>
                <w:sz w:val="24"/>
                <w:szCs w:val="24"/>
                <w:lang w:eastAsia="bg-BG"/>
              </w:rPr>
            </w:pPr>
            <w:r w:rsidRPr="009A6CE7">
              <w:rPr>
                <w:sz w:val="24"/>
                <w:szCs w:val="24"/>
                <w:lang w:eastAsia="bg-BG"/>
              </w:rPr>
              <w:t>Писмен изпит</w:t>
            </w:r>
          </w:p>
          <w:p w:rsidR="0093563D" w:rsidRPr="009A6CE7" w:rsidRDefault="0093563D" w:rsidP="0093563D">
            <w:pPr>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практика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Изпълнение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9</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pStyle w:val="TableParagraph"/>
              <w:rPr>
                <w:sz w:val="24"/>
                <w:szCs w:val="24"/>
              </w:rPr>
            </w:pPr>
            <w:r w:rsidRPr="009A6CE7">
              <w:rPr>
                <w:b/>
                <w:sz w:val="24"/>
                <w:szCs w:val="24"/>
              </w:rPr>
              <w:t>Спешна медицинска помощ на бойното поле</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9.</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contextualSpacing/>
              <w:jc w:val="both"/>
              <w:rPr>
                <w:sz w:val="24"/>
                <w:szCs w:val="24"/>
              </w:rPr>
            </w:pPr>
            <w:r w:rsidRPr="009A6CE7">
              <w:rPr>
                <w:rFonts w:eastAsia="Arial"/>
                <w:sz w:val="24"/>
                <w:szCs w:val="24"/>
              </w:rPr>
              <w:t xml:space="preserve">Оказва </w:t>
            </w:r>
            <w:r w:rsidRPr="009A6CE7">
              <w:rPr>
                <w:sz w:val="24"/>
                <w:szCs w:val="24"/>
              </w:rPr>
              <w:t>спешна помощ на пострадали в бойна обстановка и оказва първа помощ под обстрел</w:t>
            </w:r>
          </w:p>
        </w:tc>
      </w:tr>
      <w:tr w:rsidR="0093563D" w:rsidRPr="009A6CE7" w:rsidTr="0093563D">
        <w:trPr>
          <w:trHeight w:val="381"/>
        </w:trPr>
        <w:tc>
          <w:tcPr>
            <w:tcW w:w="2695" w:type="dxa"/>
            <w:tcBorders>
              <w:top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елементите и изискванията на системата за оказване на спешна помощ на бойното поле TCCC (</w:t>
            </w:r>
            <w:proofErr w:type="spellStart"/>
            <w:r w:rsidRPr="009A6CE7">
              <w:rPr>
                <w:sz w:val="24"/>
                <w:szCs w:val="24"/>
                <w:lang w:eastAsia="bg-BG"/>
              </w:rPr>
              <w:t>Tactical</w:t>
            </w:r>
            <w:proofErr w:type="spellEnd"/>
            <w:r w:rsidRPr="009A6CE7">
              <w:rPr>
                <w:sz w:val="24"/>
                <w:szCs w:val="24"/>
                <w:lang w:eastAsia="bg-BG"/>
              </w:rPr>
              <w:t xml:space="preserve"> </w:t>
            </w:r>
            <w:proofErr w:type="spellStart"/>
            <w:r w:rsidRPr="009A6CE7">
              <w:rPr>
                <w:sz w:val="24"/>
                <w:szCs w:val="24"/>
                <w:lang w:eastAsia="bg-BG"/>
              </w:rPr>
              <w:t>Combat</w:t>
            </w:r>
            <w:proofErr w:type="spellEnd"/>
            <w:r w:rsidRPr="009A6CE7">
              <w:rPr>
                <w:sz w:val="24"/>
                <w:szCs w:val="24"/>
                <w:lang w:eastAsia="bg-BG"/>
              </w:rPr>
              <w:t xml:space="preserve"> </w:t>
            </w:r>
            <w:proofErr w:type="spellStart"/>
            <w:r w:rsidRPr="009A6CE7">
              <w:rPr>
                <w:sz w:val="24"/>
                <w:szCs w:val="24"/>
                <w:lang w:eastAsia="bg-BG"/>
              </w:rPr>
              <w:t>Casualty</w:t>
            </w:r>
            <w:proofErr w:type="spellEnd"/>
            <w:r w:rsidRPr="009A6CE7">
              <w:rPr>
                <w:sz w:val="24"/>
                <w:szCs w:val="24"/>
                <w:lang w:eastAsia="bg-BG"/>
              </w:rPr>
              <w:t xml:space="preserve"> Care)</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показанията за прилагане на боен турникет и ограниченията в използването му</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начините за извличане и изнасяне на ранени от бойното поле, в бойна и тактическа обстановка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ограниченията при оказването на първа помощ под обстрел</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Разбира значението на установяване на охраняема зона и поддържане на ситуационна осведоменост</w:t>
            </w:r>
          </w:p>
        </w:tc>
      </w:tr>
      <w:tr w:rsidR="0093563D" w:rsidRPr="009A6CE7" w:rsidTr="0093563D">
        <w:trPr>
          <w:trHeight w:val="383"/>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Установява охраняема зона около пострадалия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боен турникет при външно кръвотечение от крайник</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Изготвя и прилага импровизиран турникет при липса на щатни бойни турникети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Извлича и изнася ранени от бойното поле прилагайки различни способи съобразно бойната или тактическа обстановка</w:t>
            </w:r>
          </w:p>
        </w:tc>
      </w:tr>
      <w:tr w:rsidR="0093563D" w:rsidRPr="009A6CE7" w:rsidTr="0093563D">
        <w:trPr>
          <w:trHeight w:val="370"/>
        </w:trPr>
        <w:tc>
          <w:tcPr>
            <w:tcW w:w="2695" w:type="dxa"/>
            <w:tcBorders>
              <w:bottom w:val="single" w:sz="4" w:space="0" w:color="auto"/>
            </w:tcBorders>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или в екип оказва спешна помощ в бойна обстановка</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 9</w:t>
            </w:r>
            <w:r w:rsidRPr="009A6CE7">
              <w:rPr>
                <w:b/>
                <w:spacing w:val="11"/>
                <w:sz w:val="24"/>
                <w:szCs w:val="24"/>
              </w:rPr>
              <w:t>.</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adjustRightInd w:val="0"/>
              <w:rPr>
                <w:sz w:val="24"/>
                <w:szCs w:val="24"/>
              </w:rPr>
            </w:pPr>
            <w:r w:rsidRPr="009A6CE7">
              <w:rPr>
                <w:rFonts w:eastAsia="Arial"/>
                <w:sz w:val="24"/>
                <w:szCs w:val="24"/>
              </w:rPr>
              <w:t xml:space="preserve">Оказва спешна </w:t>
            </w:r>
            <w:r w:rsidRPr="009A6CE7">
              <w:rPr>
                <w:sz w:val="24"/>
                <w:szCs w:val="24"/>
              </w:rPr>
              <w:t>помощ в тактическа обстановка</w:t>
            </w:r>
          </w:p>
        </w:tc>
      </w:tr>
      <w:tr w:rsidR="0093563D" w:rsidRPr="009A6CE7" w:rsidTr="0093563D">
        <w:trPr>
          <w:trHeight w:val="382"/>
        </w:trPr>
        <w:tc>
          <w:tcPr>
            <w:tcW w:w="2695"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обема на спешната помощ в тактическа обстановка и изискванията за своевременност при оказването й</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видовете рани, основните им характеристики и опасностите от усложнения свързани с тях</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белезите и симптомите на </w:t>
            </w:r>
            <w:proofErr w:type="spellStart"/>
            <w:r w:rsidRPr="009A6CE7">
              <w:rPr>
                <w:sz w:val="24"/>
                <w:szCs w:val="24"/>
                <w:lang w:eastAsia="bg-BG"/>
              </w:rPr>
              <w:t>животозастрашаващи</w:t>
            </w:r>
            <w:proofErr w:type="spellEnd"/>
            <w:r w:rsidRPr="009A6CE7">
              <w:rPr>
                <w:sz w:val="24"/>
                <w:szCs w:val="24"/>
                <w:lang w:eastAsia="bg-BG"/>
              </w:rPr>
              <w:t xml:space="preserve"> кръвоизливи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белезите и симптомите на различните видове шок</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Описва белезите и симптомите при коремни наранявания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белезите и симптомите на спешни състояния във вътрешните болести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белезите и симптомите при мозъчни инциденти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белезите и симптомите на спешни състояния на нервните болести и психиатрията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белезите и симптомите на спешни състояния в травматологията и хирургията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методите и средствата за </w:t>
            </w:r>
            <w:proofErr w:type="spellStart"/>
            <w:r w:rsidRPr="009A6CE7">
              <w:rPr>
                <w:sz w:val="24"/>
                <w:szCs w:val="24"/>
                <w:lang w:eastAsia="bg-BG"/>
              </w:rPr>
              <w:t>имобилизация</w:t>
            </w:r>
            <w:proofErr w:type="spellEnd"/>
            <w:r w:rsidRPr="009A6CE7">
              <w:rPr>
                <w:sz w:val="24"/>
                <w:szCs w:val="24"/>
                <w:lang w:eastAsia="bg-BG"/>
              </w:rPr>
              <w:t xml:space="preserve"> на крайници и гръбначен стълб</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симптомите и белезите при чуждо тяло в окото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симптомите и белезите на различните видове локални и системни алергични реакции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белезите и симптомите на </w:t>
            </w:r>
            <w:proofErr w:type="spellStart"/>
            <w:r w:rsidRPr="009A6CE7">
              <w:rPr>
                <w:sz w:val="24"/>
                <w:szCs w:val="24"/>
                <w:lang w:eastAsia="bg-BG"/>
              </w:rPr>
              <w:t>синкоп</w:t>
            </w:r>
            <w:proofErr w:type="spellEnd"/>
            <w:r w:rsidRPr="009A6CE7">
              <w:rPr>
                <w:sz w:val="24"/>
                <w:szCs w:val="24"/>
                <w:lang w:eastAsia="bg-BG"/>
              </w:rPr>
              <w:t>, колапс, шок</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основните белези и симптоми на термичната травма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основните белези и симптоми на </w:t>
            </w:r>
            <w:proofErr w:type="spellStart"/>
            <w:r w:rsidRPr="009A6CE7">
              <w:rPr>
                <w:sz w:val="24"/>
                <w:szCs w:val="24"/>
                <w:lang w:eastAsia="bg-BG"/>
              </w:rPr>
              <w:t>хипотермичните</w:t>
            </w:r>
            <w:proofErr w:type="spellEnd"/>
            <w:r w:rsidRPr="009A6CE7">
              <w:rPr>
                <w:sz w:val="24"/>
                <w:szCs w:val="24"/>
                <w:lang w:eastAsia="bg-BG"/>
              </w:rPr>
              <w:t xml:space="preserve"> и хипертермични състояния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основните белези и симптоми при отравяне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основните белези и симптоми при изгаряне с киселина и основа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Формулира основните мерки, които се прилагат при различните спешни състояния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Изброява индикациите за необходимост от </w:t>
            </w:r>
            <w:proofErr w:type="spellStart"/>
            <w:r w:rsidRPr="009A6CE7">
              <w:rPr>
                <w:sz w:val="24"/>
                <w:szCs w:val="24"/>
                <w:lang w:eastAsia="bg-BG"/>
              </w:rPr>
              <w:t>дефибрилация</w:t>
            </w:r>
            <w:proofErr w:type="spellEnd"/>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начините за поставяне на пациента в подходящо стабилно положение в зависимост от травмата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Изрежда рисковете при състояние на безсъзнание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медицинската регистрация и отчетност при спешни състояния на бойното поле</w:t>
            </w:r>
          </w:p>
        </w:tc>
      </w:tr>
      <w:tr w:rsidR="0093563D" w:rsidRPr="009A6CE7" w:rsidTr="0093563D">
        <w:trPr>
          <w:trHeight w:val="382"/>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lastRenderedPageBreak/>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Обработва видовете рани, като полага съответните видове превръзки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застрашаващи живота кръвоизливи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за борба с шока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Осигурява проходимост на горните дихателни пътища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извършва базисно (ABC) съживяване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наранявания в коремната област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спешни състояния във вътрешните болести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мозъчни инциденти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спешни състояния в нервните болести и психиатрията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спешни състояния в травматологията и хирургията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Прилага мерки за </w:t>
            </w:r>
            <w:proofErr w:type="spellStart"/>
            <w:r w:rsidRPr="009A6CE7">
              <w:rPr>
                <w:sz w:val="24"/>
                <w:szCs w:val="24"/>
                <w:lang w:eastAsia="bg-BG"/>
              </w:rPr>
              <w:t>имобилизация</w:t>
            </w:r>
            <w:proofErr w:type="spellEnd"/>
            <w:r w:rsidRPr="009A6CE7">
              <w:rPr>
                <w:sz w:val="24"/>
                <w:szCs w:val="24"/>
                <w:lang w:eastAsia="bg-BG"/>
              </w:rPr>
              <w:t xml:space="preserve"> на крайници и гръбначен стълб</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чужди тела в окото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Прилага мерки при алергични реакции и </w:t>
            </w:r>
            <w:proofErr w:type="spellStart"/>
            <w:r w:rsidRPr="009A6CE7">
              <w:rPr>
                <w:sz w:val="24"/>
                <w:szCs w:val="24"/>
                <w:lang w:eastAsia="bg-BG"/>
              </w:rPr>
              <w:t>анафилактичен</w:t>
            </w:r>
            <w:proofErr w:type="spellEnd"/>
            <w:r w:rsidRPr="009A6CE7">
              <w:rPr>
                <w:sz w:val="24"/>
                <w:szCs w:val="24"/>
                <w:lang w:eastAsia="bg-BG"/>
              </w:rPr>
              <w:t xml:space="preserve"> шок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Прилага мерки при нарушено съзнание – </w:t>
            </w:r>
            <w:proofErr w:type="spellStart"/>
            <w:r w:rsidRPr="009A6CE7">
              <w:rPr>
                <w:sz w:val="24"/>
                <w:szCs w:val="24"/>
                <w:lang w:eastAsia="bg-BG"/>
              </w:rPr>
              <w:t>синкоп</w:t>
            </w:r>
            <w:proofErr w:type="spellEnd"/>
            <w:r w:rsidRPr="009A6CE7">
              <w:rPr>
                <w:sz w:val="24"/>
                <w:szCs w:val="24"/>
                <w:lang w:eastAsia="bg-BG"/>
              </w:rPr>
              <w:t>, колапс, шок</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термична травма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Прилага мерки при </w:t>
            </w:r>
            <w:proofErr w:type="spellStart"/>
            <w:r w:rsidRPr="009A6CE7">
              <w:rPr>
                <w:sz w:val="24"/>
                <w:szCs w:val="24"/>
                <w:lang w:eastAsia="bg-BG"/>
              </w:rPr>
              <w:t>хипотермични</w:t>
            </w:r>
            <w:proofErr w:type="spellEnd"/>
            <w:r w:rsidRPr="009A6CE7">
              <w:rPr>
                <w:sz w:val="24"/>
                <w:szCs w:val="24"/>
                <w:lang w:eastAsia="bg-BG"/>
              </w:rPr>
              <w:t xml:space="preserve"> и хипертермични състояния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мерки при отравяне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Прилага мерки при изгаряне с киселина и основа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Прави </w:t>
            </w:r>
            <w:proofErr w:type="spellStart"/>
            <w:r w:rsidRPr="009A6CE7">
              <w:rPr>
                <w:sz w:val="24"/>
                <w:szCs w:val="24"/>
                <w:lang w:eastAsia="bg-BG"/>
              </w:rPr>
              <w:t>дефибрилация</w:t>
            </w:r>
            <w:proofErr w:type="spellEnd"/>
            <w:r w:rsidRPr="009A6CE7">
              <w:rPr>
                <w:sz w:val="24"/>
                <w:szCs w:val="24"/>
                <w:lang w:eastAsia="bg-BG"/>
              </w:rPr>
              <w:t xml:space="preserve"> с външен </w:t>
            </w:r>
            <w:proofErr w:type="spellStart"/>
            <w:r w:rsidRPr="009A6CE7">
              <w:rPr>
                <w:sz w:val="24"/>
                <w:szCs w:val="24"/>
                <w:lang w:eastAsia="bg-BG"/>
              </w:rPr>
              <w:t>дефибрилатор</w:t>
            </w:r>
            <w:proofErr w:type="spellEnd"/>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Поставя пострадалия в подходящо стабилно положение в зависимост от травмата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Попълва полева медицинска карта</w:t>
            </w:r>
          </w:p>
        </w:tc>
      </w:tr>
      <w:tr w:rsidR="0093563D" w:rsidRPr="009A6CE7" w:rsidTr="0093563D">
        <w:trPr>
          <w:trHeight w:val="371"/>
        </w:trPr>
        <w:tc>
          <w:tcPr>
            <w:tcW w:w="2695" w:type="dxa"/>
            <w:tcBorders>
              <w:bottom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lastRenderedPageBreak/>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или в екип оказва спешна помощ в тактическа обстановка</w:t>
            </w:r>
          </w:p>
        </w:tc>
      </w:tr>
      <w:tr w:rsidR="0093563D" w:rsidRPr="009A6CE7" w:rsidTr="0093563D">
        <w:trPr>
          <w:trHeight w:val="316"/>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pStyle w:val="TableParagraph"/>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9.3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suppressAutoHyphens/>
              <w:jc w:val="both"/>
              <w:rPr>
                <w:sz w:val="24"/>
                <w:szCs w:val="24"/>
              </w:rPr>
            </w:pPr>
            <w:r w:rsidRPr="009A6CE7">
              <w:rPr>
                <w:rFonts w:eastAsia="Arial"/>
                <w:sz w:val="24"/>
                <w:szCs w:val="24"/>
              </w:rPr>
              <w:t xml:space="preserve">Извършва медицинска евакуация и оказва </w:t>
            </w:r>
            <w:proofErr w:type="spellStart"/>
            <w:r w:rsidRPr="009A6CE7">
              <w:rPr>
                <w:rFonts w:eastAsia="Arial"/>
                <w:sz w:val="24"/>
                <w:szCs w:val="24"/>
              </w:rPr>
              <w:t>долекарска</w:t>
            </w:r>
            <w:proofErr w:type="spellEnd"/>
            <w:r w:rsidRPr="009A6CE7">
              <w:rPr>
                <w:rFonts w:eastAsia="Arial"/>
                <w:sz w:val="24"/>
                <w:szCs w:val="24"/>
              </w:rPr>
              <w:t xml:space="preserve"> медицинска помощ по време на евакуацията</w:t>
            </w:r>
          </w:p>
        </w:tc>
      </w:tr>
      <w:tr w:rsidR="0093563D" w:rsidRPr="009A6CE7" w:rsidTr="0093563D">
        <w:trPr>
          <w:trHeight w:val="382"/>
        </w:trPr>
        <w:tc>
          <w:tcPr>
            <w:tcW w:w="2695" w:type="dxa"/>
            <w:tcBorders>
              <w:top w:val="single" w:sz="4" w:space="0" w:color="auto"/>
            </w:tcBorders>
          </w:tcPr>
          <w:p w:rsidR="0093563D" w:rsidRPr="009A6CE7" w:rsidRDefault="0093563D" w:rsidP="0093563D">
            <w:pPr>
              <w:pStyle w:val="TableParagraph"/>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правилата за евакуация на пострадал от мястото на инцидент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Обяснява принципите за евакуация на пострадал от мястото на инцидент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правилата за евакуация на пострадал от бойна зона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жизнените показатели подлежащи на контролиране при медицинска евакуация</w:t>
            </w:r>
          </w:p>
        </w:tc>
      </w:tr>
      <w:tr w:rsidR="0093563D" w:rsidRPr="009A6CE7" w:rsidTr="0093563D">
        <w:trPr>
          <w:trHeight w:val="383"/>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техники за извеждане на пострадал от мястото на инцидент или бойна зона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Извършва медицинско наблюдение на пострадалия по време на евакуация </w:t>
            </w:r>
          </w:p>
          <w:p w:rsidR="0093563D" w:rsidRPr="009A6CE7" w:rsidRDefault="0093563D" w:rsidP="0093563D">
            <w:pPr>
              <w:numPr>
                <w:ilvl w:val="0"/>
                <w:numId w:val="28"/>
              </w:numPr>
              <w:autoSpaceDE/>
              <w:autoSpaceDN/>
              <w:contextualSpacing/>
              <w:rPr>
                <w:sz w:val="24"/>
                <w:szCs w:val="24"/>
                <w:lang w:eastAsia="bg-BG"/>
              </w:rPr>
            </w:pPr>
            <w:proofErr w:type="spellStart"/>
            <w:r w:rsidRPr="009A6CE7">
              <w:rPr>
                <w:sz w:val="24"/>
                <w:szCs w:val="24"/>
                <w:lang w:eastAsia="bg-BG"/>
              </w:rPr>
              <w:t>Мониторира</w:t>
            </w:r>
            <w:proofErr w:type="spellEnd"/>
            <w:r w:rsidRPr="009A6CE7">
              <w:rPr>
                <w:sz w:val="24"/>
                <w:szCs w:val="24"/>
                <w:lang w:eastAsia="bg-BG"/>
              </w:rPr>
              <w:t xml:space="preserve"> жизнените показатели по време на медицинска евакуация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Прилага </w:t>
            </w:r>
            <w:proofErr w:type="spellStart"/>
            <w:r w:rsidRPr="009A6CE7">
              <w:rPr>
                <w:sz w:val="24"/>
                <w:szCs w:val="24"/>
                <w:lang w:eastAsia="bg-BG"/>
              </w:rPr>
              <w:t>долекарска</w:t>
            </w:r>
            <w:proofErr w:type="spellEnd"/>
            <w:r w:rsidRPr="009A6CE7">
              <w:rPr>
                <w:sz w:val="24"/>
                <w:szCs w:val="24"/>
                <w:lang w:eastAsia="bg-BG"/>
              </w:rPr>
              <w:t xml:space="preserve"> медицинска помощ при необходимост по време на медицинска евакуация</w:t>
            </w:r>
          </w:p>
        </w:tc>
      </w:tr>
      <w:tr w:rsidR="0093563D" w:rsidRPr="009A6CE7" w:rsidTr="0093563D">
        <w:trPr>
          <w:trHeight w:val="381"/>
        </w:trPr>
        <w:tc>
          <w:tcPr>
            <w:tcW w:w="2695" w:type="dxa"/>
          </w:tcPr>
          <w:p w:rsidR="0093563D" w:rsidRPr="009A6CE7" w:rsidRDefault="0093563D" w:rsidP="0093563D">
            <w:pPr>
              <w:pStyle w:val="TableParagraph"/>
              <w:spacing w:before="58"/>
              <w:ind w:left="52"/>
              <w:rPr>
                <w:b/>
                <w:sz w:val="24"/>
                <w:szCs w:val="24"/>
              </w:rPr>
            </w:pPr>
            <w:r w:rsidRPr="009A6CE7">
              <w:rPr>
                <w:b/>
                <w:spacing w:val="-2"/>
                <w:sz w:val="24"/>
                <w:szCs w:val="24"/>
              </w:rPr>
              <w:t>Компетентности</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самостоятелно или в екип да евакуира безопасно пострадал от мястото на инцидент и да полага медицински грижи по време на евакуацията</w:t>
            </w:r>
          </w:p>
        </w:tc>
      </w:tr>
      <w:tr w:rsidR="0093563D" w:rsidRPr="009A6CE7" w:rsidTr="0093563D">
        <w:trPr>
          <w:trHeight w:val="886"/>
        </w:trPr>
        <w:tc>
          <w:tcPr>
            <w:tcW w:w="2695" w:type="dxa"/>
          </w:tcPr>
          <w:p w:rsidR="0093563D" w:rsidRPr="009A6CE7" w:rsidRDefault="0093563D" w:rsidP="0093563D">
            <w:pPr>
              <w:pStyle w:val="TableParagraph"/>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pStyle w:val="TableParagraph"/>
              <w:spacing w:before="51"/>
              <w:ind w:left="56"/>
              <w:rPr>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Демонстрира</w:t>
            </w:r>
            <w:r w:rsidRPr="009A6CE7">
              <w:rPr>
                <w:sz w:val="24"/>
                <w:szCs w:val="24"/>
              </w:rPr>
              <w:t xml:space="preserve"> задълбочени познания за начините за оказване на спешна медицинска помощ на бойното поле и извеждане на пострадал от мястото на инцидент или бойна зона</w:t>
            </w:r>
          </w:p>
          <w:p w:rsidR="0093563D" w:rsidRPr="009A6CE7" w:rsidRDefault="0093563D" w:rsidP="0093563D">
            <w:pPr>
              <w:pStyle w:val="TableParagraph"/>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Спешната</w:t>
            </w:r>
            <w:r w:rsidRPr="009A6CE7">
              <w:rPr>
                <w:sz w:val="24"/>
                <w:szCs w:val="24"/>
              </w:rPr>
              <w:t xml:space="preserve"> медицинска помощ е оказана в необходимия обем и при спазване на изискванията за своевременност. Избраната техника за извеждане на пострадал е в съответствие със спешното му състояние</w:t>
            </w:r>
          </w:p>
        </w:tc>
      </w:tr>
      <w:tr w:rsidR="0093563D" w:rsidRPr="009A6CE7" w:rsidTr="0093563D">
        <w:trPr>
          <w:trHeight w:val="1404"/>
        </w:trPr>
        <w:tc>
          <w:tcPr>
            <w:tcW w:w="2695" w:type="dxa"/>
          </w:tcPr>
          <w:p w:rsidR="0093563D" w:rsidRPr="009A6CE7" w:rsidRDefault="0093563D" w:rsidP="0093563D">
            <w:pPr>
              <w:pStyle w:val="TableParagraph"/>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Pr>
          <w:p w:rsidR="0093563D" w:rsidRPr="009A6CE7" w:rsidRDefault="0093563D" w:rsidP="0093563D">
            <w:pPr>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теория на професията:</w:t>
            </w:r>
          </w:p>
          <w:p w:rsidR="0093563D" w:rsidRPr="009A6CE7" w:rsidRDefault="0093563D" w:rsidP="0093563D">
            <w:pPr>
              <w:numPr>
                <w:ilvl w:val="0"/>
                <w:numId w:val="28"/>
              </w:numPr>
              <w:pBdr>
                <w:top w:val="nil"/>
                <w:left w:val="nil"/>
                <w:bottom w:val="nil"/>
                <w:right w:val="nil"/>
                <w:between w:val="nil"/>
              </w:pBdr>
              <w:autoSpaceDE/>
              <w:autoSpaceDN/>
              <w:contextualSpacing/>
              <w:rPr>
                <w:sz w:val="24"/>
                <w:szCs w:val="24"/>
                <w:lang w:eastAsia="bg-BG"/>
              </w:rPr>
            </w:pPr>
            <w:r w:rsidRPr="009A6CE7">
              <w:rPr>
                <w:sz w:val="24"/>
                <w:szCs w:val="24"/>
                <w:lang w:eastAsia="bg-BG"/>
              </w:rPr>
              <w:t>Писмен изпит</w:t>
            </w:r>
          </w:p>
          <w:p w:rsidR="0093563D" w:rsidRPr="009A6CE7" w:rsidRDefault="0093563D" w:rsidP="0093563D">
            <w:pPr>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практика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Изпълнение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10</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rPr>
                <w:sz w:val="24"/>
                <w:szCs w:val="24"/>
              </w:rPr>
            </w:pPr>
            <w:r w:rsidRPr="009A6CE7">
              <w:rPr>
                <w:b/>
                <w:bCs/>
                <w:sz w:val="24"/>
                <w:szCs w:val="24"/>
              </w:rPr>
              <w:t>Военномедицинска администрация и мениджмънт</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10.</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uppressAutoHyphens/>
              <w:jc w:val="both"/>
              <w:rPr>
                <w:rFonts w:eastAsia="Calibri"/>
                <w:sz w:val="24"/>
                <w:szCs w:val="24"/>
              </w:rPr>
            </w:pPr>
            <w:r w:rsidRPr="009A6CE7">
              <w:rPr>
                <w:rFonts w:eastAsia="Calibri"/>
                <w:sz w:val="24"/>
                <w:szCs w:val="24"/>
              </w:rPr>
              <w:t>Познава устройството, организацията на дейността и оборудването на медицинския пункт на военното формирование</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8"/>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устройството и организацията на работа в медицинския пункт на военното формирование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обема на диагностичната и лечебната помощ в медицинския пункт на военното формирование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lastRenderedPageBreak/>
              <w:t>Познава длъжностните задължения на всеки от личния състав от медицинския пункт на военното формирование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Знае обема и тематиката на военномедицинската подготовка на личния състав</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информационните системи, използвани в системата на Българската армия </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lastRenderedPageBreak/>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в планиране и организация на дейности по медицинското осигуряване в мирно време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Оказва първична </w:t>
            </w:r>
            <w:proofErr w:type="spellStart"/>
            <w:r w:rsidRPr="009A6CE7">
              <w:rPr>
                <w:sz w:val="24"/>
                <w:szCs w:val="24"/>
                <w:lang w:eastAsia="bg-BG"/>
              </w:rPr>
              <w:t>извънболнична</w:t>
            </w:r>
            <w:proofErr w:type="spellEnd"/>
            <w:r w:rsidRPr="009A6CE7">
              <w:rPr>
                <w:sz w:val="24"/>
                <w:szCs w:val="24"/>
                <w:lang w:eastAsia="bg-BG"/>
              </w:rPr>
              <w:t xml:space="preserve"> медицинска помощ в касаещия обем на нуждаещите военнослужещи и цивилни служители от Въоръжените сили на Република България, която се извършва съгласно изискванията на добрата медицинска практика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при провеждането на военномедицинска подготовка на личния състав от военните формирования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в медицинско осигуряване на учения, представителни мероприятия, стрелби, занятия по учебно-бойната и мобилизационна подготовка на военните формирования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информационните системи за организиране на дейността на военното формирование</w:t>
            </w:r>
          </w:p>
        </w:tc>
      </w:tr>
      <w:tr w:rsidR="0093563D" w:rsidRPr="009A6CE7" w:rsidTr="0093563D">
        <w:trPr>
          <w:trHeight w:val="370"/>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самостоятелно или под ръководството на медицински офицер да организира и провежда мероприятия за медицинско осигуряване във военното формирование в мирно време</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Способен е правилно да борави с информационни и комуникационни технологии при организирането на дейността в медицинския пункт</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10.</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suppressAutoHyphens/>
              <w:jc w:val="both"/>
              <w:rPr>
                <w:sz w:val="24"/>
                <w:szCs w:val="24"/>
              </w:rPr>
            </w:pPr>
            <w:r w:rsidRPr="009A6CE7">
              <w:rPr>
                <w:rFonts w:eastAsia="Arial"/>
                <w:sz w:val="24"/>
                <w:szCs w:val="24"/>
              </w:rPr>
              <w:t xml:space="preserve">Познава организацията на работа в лечебно заведение </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организацията на работа в лечебно заведение;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дейностите по осигуряване на качеството в лечебното заведение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основните принципи и организация на финансиране на здравеопазването и лечебно заведение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основните принципи в снабдяването с лекарства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основните принципи за ръководство и управление на персонала в лечебно заведение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организацията на работа и стилове на ръководство на специалистите по здравни грижи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спецификата на използвания софтуер във военното формирование</w:t>
            </w:r>
          </w:p>
        </w:tc>
      </w:tr>
      <w:tr w:rsidR="0093563D" w:rsidRPr="009A6CE7" w:rsidTr="0093563D">
        <w:trPr>
          <w:trHeight w:val="382"/>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Организира дейността на специалистите по здравни грижи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Спазва нормите на взаимоотношения между медицинския персонал</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Спазва нормите на взаимоотношения медицински персонал-пациент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Спазва нормите на взаимоотношения медицински персонал- роднини/близки на пациент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Работи със специализиран софтуер </w:t>
            </w:r>
          </w:p>
        </w:tc>
      </w:tr>
      <w:tr w:rsidR="0093563D" w:rsidRPr="009A6CE7" w:rsidTr="0093563D">
        <w:trPr>
          <w:trHeight w:val="371"/>
        </w:trPr>
        <w:tc>
          <w:tcPr>
            <w:tcW w:w="2695" w:type="dxa"/>
            <w:tcBorders>
              <w:bottom w:val="single" w:sz="4" w:space="0" w:color="auto"/>
            </w:tcBorders>
          </w:tcPr>
          <w:p w:rsidR="0093563D" w:rsidRPr="009A6CE7" w:rsidRDefault="0093563D" w:rsidP="0093563D">
            <w:pPr>
              <w:spacing w:before="57"/>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Участва в организацията на цялостния лечебен процес в </w:t>
            </w:r>
            <w:r w:rsidRPr="009A6CE7">
              <w:rPr>
                <w:sz w:val="24"/>
                <w:szCs w:val="24"/>
                <w:lang w:eastAsia="bg-BG"/>
              </w:rPr>
              <w:lastRenderedPageBreak/>
              <w:t>касаещия обем</w:t>
            </w:r>
          </w:p>
          <w:p w:rsidR="0093563D" w:rsidRPr="009A6CE7" w:rsidRDefault="0093563D" w:rsidP="0093563D">
            <w:pPr>
              <w:numPr>
                <w:ilvl w:val="0"/>
                <w:numId w:val="28"/>
              </w:numPr>
              <w:autoSpaceDE/>
              <w:autoSpaceDN/>
              <w:contextualSpacing/>
              <w:jc w:val="both"/>
              <w:rPr>
                <w:sz w:val="24"/>
                <w:szCs w:val="24"/>
                <w:lang w:eastAsia="bg-BG"/>
              </w:rPr>
            </w:pPr>
            <w:r w:rsidRPr="009A6CE7">
              <w:rPr>
                <w:sz w:val="24"/>
                <w:szCs w:val="24"/>
                <w:lang w:eastAsia="bg-BG"/>
              </w:rPr>
              <w:t>Способен е самостоятелно да използва информационни и комуникационни технологии в дейността по обезпечаване на качеството, финансирането, снабдяването и управлението на персонала</w:t>
            </w:r>
          </w:p>
        </w:tc>
      </w:tr>
      <w:tr w:rsidR="0093563D" w:rsidRPr="009A6CE7" w:rsidTr="0093563D">
        <w:trPr>
          <w:trHeight w:val="316"/>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lastRenderedPageBreak/>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10.3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suppressAutoHyphens/>
              <w:jc w:val="both"/>
              <w:rPr>
                <w:rFonts w:eastAsia="Arial"/>
                <w:sz w:val="24"/>
                <w:szCs w:val="24"/>
              </w:rPr>
            </w:pPr>
            <w:r w:rsidRPr="009A6CE7">
              <w:rPr>
                <w:rFonts w:eastAsia="Arial"/>
                <w:sz w:val="24"/>
                <w:szCs w:val="24"/>
              </w:rPr>
              <w:t xml:space="preserve">Познава организацията на военномедицинската експертиза за годност за военна служба, служба в доброволния резерв и за военновременна служба </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общите положения на военномедицинската експертиза за годност за военна служба в доброволния резерв и за военновременна служба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функциите на органите на военномедицинската експертиза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реда за провеждане на годишен профилактичен медицински преглед на военнослужещите и оценката на здравословното им състояние им преди и след участие в операции и мисии извън територията на страната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особеностите в експертизата на военнослужещи на летателни и плавателни длъжности (летателен и плавателен състав)</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нормативната регулация и медицинските стандарти за определяне на годността за военна служба, служба в доброволния резерв и за военновременна служба</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Разбира значението и общите положения на военномедицинската експертиза за поддържане на боеготовността на военното формирование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медицинските стандарти за годност за военна служба при оценка на здравословното състояние на военнослужещите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в организацията и провеждането на годишен профилактичен медицински преглед на военнослужещите от военното формирование</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Способен е да изпълнява в екип дейности по военномедицинска експертиза за годност за военна служба, служба в доброволния резерв и за военновременна служба</w:t>
            </w:r>
          </w:p>
        </w:tc>
      </w:tr>
      <w:tr w:rsidR="0093563D" w:rsidRPr="009A6CE7" w:rsidTr="0093563D">
        <w:trPr>
          <w:trHeight w:val="886"/>
        </w:trPr>
        <w:tc>
          <w:tcPr>
            <w:tcW w:w="2695" w:type="dxa"/>
          </w:tcPr>
          <w:p w:rsidR="0093563D" w:rsidRPr="009A6CE7" w:rsidRDefault="0093563D" w:rsidP="0093563D">
            <w:pPr>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spacing w:before="51"/>
              <w:ind w:left="56"/>
              <w:rPr>
                <w:spacing w:val="-2"/>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Демонстрирани</w:t>
            </w:r>
            <w:r w:rsidRPr="009A6CE7">
              <w:rPr>
                <w:sz w:val="24"/>
                <w:szCs w:val="24"/>
              </w:rPr>
              <w:t xml:space="preserve"> са знания, умения и компетентности, свързани с организацията и извършването на дейности по медицинското осигуряване на войските</w:t>
            </w:r>
          </w:p>
          <w:p w:rsidR="0093563D" w:rsidRPr="009A6CE7" w:rsidRDefault="0093563D" w:rsidP="0093563D">
            <w:pPr>
              <w:ind w:left="56"/>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Поставените</w:t>
            </w:r>
            <w:r w:rsidRPr="009A6CE7">
              <w:rPr>
                <w:sz w:val="24"/>
                <w:szCs w:val="24"/>
                <w:lang w:eastAsia="bg-BG" w:bidi="bg-BG"/>
              </w:rPr>
              <w:t xml:space="preserve"> задачи са изпълнени самостоятелно и в рамките на предварително зададеното за това време</w:t>
            </w:r>
          </w:p>
        </w:tc>
      </w:tr>
      <w:tr w:rsidR="0093563D" w:rsidRPr="009A6CE7" w:rsidTr="0093563D">
        <w:trPr>
          <w:trHeight w:val="1098"/>
        </w:trPr>
        <w:tc>
          <w:tcPr>
            <w:tcW w:w="2695" w:type="dxa"/>
            <w:tcBorders>
              <w:bottom w:val="single" w:sz="4" w:space="0" w:color="auto"/>
            </w:tcBorders>
          </w:tcPr>
          <w:p w:rsidR="0093563D" w:rsidRPr="009A6CE7" w:rsidRDefault="0093563D" w:rsidP="0093563D">
            <w:pPr>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Borders>
              <w:bottom w:val="single" w:sz="4" w:space="0" w:color="auto"/>
            </w:tcBorders>
          </w:tcPr>
          <w:p w:rsidR="0093563D" w:rsidRPr="009A6CE7" w:rsidRDefault="0093563D" w:rsidP="0093563D">
            <w:pPr>
              <w:tabs>
                <w:tab w:val="left" w:pos="318"/>
              </w:tabs>
              <w:jc w:val="both"/>
              <w:rPr>
                <w:rFonts w:eastAsia="Arial"/>
                <w:sz w:val="24"/>
                <w:szCs w:val="24"/>
              </w:rPr>
            </w:pPr>
            <w:r w:rsidRPr="009A6CE7">
              <w:rPr>
                <w:rFonts w:eastAsia="Arial"/>
                <w:sz w:val="24"/>
                <w:szCs w:val="24"/>
              </w:rPr>
              <w:t>Част по теория на професията:</w:t>
            </w:r>
          </w:p>
          <w:p w:rsidR="0093563D" w:rsidRPr="009A6CE7" w:rsidRDefault="0093563D" w:rsidP="0093563D">
            <w:pPr>
              <w:numPr>
                <w:ilvl w:val="0"/>
                <w:numId w:val="28"/>
              </w:numPr>
              <w:autoSpaceDE/>
              <w:autoSpaceDN/>
              <w:contextualSpacing/>
              <w:rPr>
                <w:rFonts w:eastAsia="Arial"/>
                <w:sz w:val="24"/>
                <w:szCs w:val="24"/>
              </w:rPr>
            </w:pPr>
            <w:r w:rsidRPr="009A6CE7">
              <w:rPr>
                <w:sz w:val="24"/>
                <w:szCs w:val="24"/>
                <w:lang w:eastAsia="bg-BG"/>
              </w:rPr>
              <w:t>Писмен</w:t>
            </w:r>
            <w:r w:rsidRPr="009A6CE7">
              <w:rPr>
                <w:rFonts w:eastAsia="Arial"/>
                <w:sz w:val="24"/>
                <w:szCs w:val="24"/>
              </w:rPr>
              <w:t xml:space="preserve"> изпит</w:t>
            </w:r>
          </w:p>
          <w:p w:rsidR="0093563D" w:rsidRPr="009A6CE7" w:rsidRDefault="0093563D" w:rsidP="0093563D">
            <w:pPr>
              <w:tabs>
                <w:tab w:val="left" w:pos="318"/>
              </w:tabs>
              <w:jc w:val="both"/>
              <w:rPr>
                <w:rFonts w:eastAsia="Arial"/>
                <w:sz w:val="24"/>
                <w:szCs w:val="24"/>
              </w:rPr>
            </w:pPr>
            <w:r w:rsidRPr="009A6CE7">
              <w:rPr>
                <w:rFonts w:eastAsia="Arial"/>
                <w:sz w:val="24"/>
                <w:szCs w:val="24"/>
              </w:rPr>
              <w:t>Част по практика на професията:</w:t>
            </w:r>
          </w:p>
          <w:p w:rsidR="0093563D" w:rsidRPr="009A6CE7" w:rsidRDefault="0093563D" w:rsidP="0093563D">
            <w:pPr>
              <w:numPr>
                <w:ilvl w:val="0"/>
                <w:numId w:val="28"/>
              </w:numPr>
              <w:autoSpaceDE/>
              <w:autoSpaceDN/>
              <w:contextualSpacing/>
              <w:rPr>
                <w:rFonts w:eastAsia="Arial"/>
                <w:sz w:val="24"/>
                <w:szCs w:val="24"/>
              </w:rPr>
            </w:pPr>
            <w:r w:rsidRPr="009A6CE7">
              <w:rPr>
                <w:sz w:val="24"/>
                <w:szCs w:val="24"/>
                <w:lang w:eastAsia="bg-BG"/>
              </w:rPr>
              <w:t>Изпълнение</w:t>
            </w:r>
            <w:r w:rsidRPr="009A6CE7">
              <w:rPr>
                <w:rFonts w:eastAsia="Arial"/>
                <w:sz w:val="24"/>
                <w:szCs w:val="24"/>
              </w:rPr>
              <w:t xml:space="preserve">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11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rPr>
                <w:sz w:val="24"/>
                <w:szCs w:val="24"/>
              </w:rPr>
            </w:pPr>
            <w:r w:rsidRPr="009A6CE7">
              <w:rPr>
                <w:b/>
                <w:sz w:val="24"/>
                <w:szCs w:val="24"/>
              </w:rPr>
              <w:t>Превантивна военна медицина</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 11.</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138"/>
              <w:jc w:val="both"/>
              <w:rPr>
                <w:sz w:val="24"/>
                <w:szCs w:val="24"/>
              </w:rPr>
            </w:pPr>
            <w:r w:rsidRPr="009A6CE7">
              <w:rPr>
                <w:sz w:val="24"/>
                <w:szCs w:val="24"/>
              </w:rPr>
              <w:t xml:space="preserve">Познава основните положения на превантивната военна медицина и извършва профилактични и противоепидемични мероприятия в </w:t>
            </w:r>
            <w:r w:rsidRPr="009A6CE7">
              <w:rPr>
                <w:sz w:val="24"/>
                <w:szCs w:val="24"/>
              </w:rPr>
              <w:lastRenderedPageBreak/>
              <w:t>касаещия го обем</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8"/>
              <w:ind w:left="52"/>
              <w:rPr>
                <w:b/>
                <w:sz w:val="24"/>
                <w:szCs w:val="24"/>
              </w:rPr>
            </w:pPr>
            <w:r w:rsidRPr="009A6CE7">
              <w:rPr>
                <w:b/>
                <w:spacing w:val="-2"/>
                <w:sz w:val="24"/>
                <w:szCs w:val="24"/>
              </w:rPr>
              <w:lastRenderedPageBreak/>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предмета, задачите и методите на превантивната военна медицина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системата на противоепидемичните мероприятия във въоръжените сили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обема и организацията на дейностите по превантивна военна медицина във военните формирования при операции и в местата за постоянна дислокация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инфекциозните заболявания с военно значение, описва тяхната симптоматика, профилактични и противоепидемични мерки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основните биологични агенти от арсенала на биологичното оръжие и начините за приложението му</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организацията на </w:t>
            </w:r>
            <w:proofErr w:type="spellStart"/>
            <w:r w:rsidRPr="009A6CE7">
              <w:rPr>
                <w:sz w:val="24"/>
                <w:szCs w:val="24"/>
                <w:lang w:eastAsia="bg-BG"/>
              </w:rPr>
              <w:t>имунопрофилактиката</w:t>
            </w:r>
            <w:proofErr w:type="spellEnd"/>
            <w:r w:rsidRPr="009A6CE7">
              <w:rPr>
                <w:sz w:val="24"/>
                <w:szCs w:val="24"/>
                <w:lang w:eastAsia="bg-BG"/>
              </w:rPr>
              <w:t xml:space="preserve"> и </w:t>
            </w:r>
            <w:proofErr w:type="spellStart"/>
            <w:r w:rsidRPr="009A6CE7">
              <w:rPr>
                <w:sz w:val="24"/>
                <w:szCs w:val="24"/>
                <w:lang w:eastAsia="bg-BG"/>
              </w:rPr>
              <w:t>химиопрофилактика</w:t>
            </w:r>
            <w:proofErr w:type="spellEnd"/>
            <w:r w:rsidRPr="009A6CE7">
              <w:rPr>
                <w:sz w:val="24"/>
                <w:szCs w:val="24"/>
                <w:lang w:eastAsia="bg-BG"/>
              </w:rPr>
              <w:t xml:space="preserve"> на инфекциозните заболявания във въоръжените сили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характеристиката на видовете </w:t>
            </w:r>
            <w:proofErr w:type="spellStart"/>
            <w:r w:rsidRPr="009A6CE7">
              <w:rPr>
                <w:sz w:val="24"/>
                <w:szCs w:val="24"/>
                <w:lang w:eastAsia="bg-BG"/>
              </w:rPr>
              <w:t>биопрепарати</w:t>
            </w:r>
            <w:proofErr w:type="spellEnd"/>
            <w:r w:rsidRPr="009A6CE7">
              <w:rPr>
                <w:sz w:val="24"/>
                <w:szCs w:val="24"/>
                <w:lang w:eastAsia="bg-BG"/>
              </w:rPr>
              <w:t xml:space="preserve"> за </w:t>
            </w:r>
            <w:proofErr w:type="spellStart"/>
            <w:r w:rsidRPr="009A6CE7">
              <w:rPr>
                <w:sz w:val="24"/>
                <w:szCs w:val="24"/>
                <w:lang w:eastAsia="bg-BG"/>
              </w:rPr>
              <w:t>имунопрофилактика</w:t>
            </w:r>
            <w:proofErr w:type="spellEnd"/>
            <w:r w:rsidRPr="009A6CE7">
              <w:rPr>
                <w:sz w:val="24"/>
                <w:szCs w:val="24"/>
                <w:lang w:eastAsia="bg-BG"/>
              </w:rPr>
              <w:t xml:space="preserve"> и възможните нежелани реакции след приложението им</w:t>
            </w:r>
          </w:p>
          <w:p w:rsidR="0093563D" w:rsidRPr="009A6CE7" w:rsidRDefault="0093563D" w:rsidP="0093563D">
            <w:pPr>
              <w:numPr>
                <w:ilvl w:val="0"/>
                <w:numId w:val="28"/>
              </w:numPr>
              <w:autoSpaceDE/>
              <w:autoSpaceDN/>
              <w:contextualSpacing/>
              <w:rPr>
                <w:rFonts w:eastAsia="Arial"/>
                <w:sz w:val="24"/>
                <w:szCs w:val="24"/>
              </w:rPr>
            </w:pPr>
            <w:r w:rsidRPr="009A6CE7">
              <w:rPr>
                <w:sz w:val="24"/>
                <w:szCs w:val="24"/>
                <w:lang w:eastAsia="bg-BG"/>
              </w:rPr>
              <w:t>Познава целта, обема и задачите на епидемиологичното проучване на инфекциозни заболявания</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Организира и извършва самостоятелно или под ръководството на медицински офицер профилактични мероприятия от системата на противоепидемичните мероприятия при операции и в местата за постоянна дислокация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дейности по биологична защита в касаещия го обем</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епидемиологично проучване на инфекциозно заболяване с военно значение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дейности по регистрация и съобщаване на инфекциозни заболявания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изолационни и карантинни мероприятия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Организира и извършва мероприятия по </w:t>
            </w:r>
            <w:proofErr w:type="spellStart"/>
            <w:r w:rsidRPr="009A6CE7">
              <w:rPr>
                <w:sz w:val="24"/>
                <w:szCs w:val="24"/>
                <w:lang w:eastAsia="bg-BG"/>
              </w:rPr>
              <w:t>имунопрофилактика</w:t>
            </w:r>
            <w:proofErr w:type="spellEnd"/>
            <w:r w:rsidRPr="009A6CE7">
              <w:rPr>
                <w:sz w:val="24"/>
                <w:szCs w:val="24"/>
                <w:lang w:eastAsia="bg-BG"/>
              </w:rPr>
              <w:t xml:space="preserve"> и </w:t>
            </w:r>
            <w:proofErr w:type="spellStart"/>
            <w:r w:rsidRPr="009A6CE7">
              <w:rPr>
                <w:sz w:val="24"/>
                <w:szCs w:val="24"/>
                <w:lang w:eastAsia="bg-BG"/>
              </w:rPr>
              <w:t>химиопрофилактика</w:t>
            </w:r>
            <w:proofErr w:type="spellEnd"/>
            <w:r w:rsidRPr="009A6CE7">
              <w:rPr>
                <w:sz w:val="24"/>
                <w:szCs w:val="24"/>
                <w:lang w:eastAsia="bg-BG"/>
              </w:rPr>
              <w:t xml:space="preserve"> на инфекциозни заболявания с военно значение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Разпознава нежелани реакции след ваксинация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Регистрира и съобщава нежелани реакции след ваксинация</w:t>
            </w:r>
          </w:p>
        </w:tc>
      </w:tr>
      <w:tr w:rsidR="0093563D" w:rsidRPr="009A6CE7" w:rsidTr="0093563D">
        <w:trPr>
          <w:trHeight w:val="370"/>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организира и прилага профилактични и противоепидемични мероприятия в касаещия го обем</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11.</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138"/>
              <w:jc w:val="both"/>
              <w:rPr>
                <w:sz w:val="24"/>
                <w:szCs w:val="24"/>
              </w:rPr>
            </w:pPr>
            <w:r w:rsidRPr="009A6CE7">
              <w:rPr>
                <w:sz w:val="24"/>
                <w:szCs w:val="24"/>
              </w:rPr>
              <w:t xml:space="preserve">Извършва войскова дезинфекция, стерилизация, дезинсекция и </w:t>
            </w:r>
            <w:proofErr w:type="spellStart"/>
            <w:r w:rsidRPr="009A6CE7">
              <w:rPr>
                <w:sz w:val="24"/>
                <w:szCs w:val="24"/>
              </w:rPr>
              <w:t>дератизация</w:t>
            </w:r>
            <w:proofErr w:type="spellEnd"/>
            <w:r w:rsidRPr="009A6CE7">
              <w:rPr>
                <w:sz w:val="24"/>
                <w:szCs w:val="24"/>
              </w:rPr>
              <w:t xml:space="preserve"> в касаещия го обем.</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нормативната регулация на дейностите по дезинфекция, стерилизация, дезинсекция и </w:t>
            </w:r>
            <w:proofErr w:type="spellStart"/>
            <w:r w:rsidRPr="009A6CE7">
              <w:rPr>
                <w:sz w:val="24"/>
                <w:szCs w:val="24"/>
                <w:lang w:eastAsia="bg-BG"/>
              </w:rPr>
              <w:t>дератизация</w:t>
            </w:r>
            <w:proofErr w:type="spellEnd"/>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използваните средства за дезинфекция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методите и начините на дезинфекция, използвани във войсковата и болничната практика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методите на стерилизация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връзката и различията между дезинфекцията и стерилизацията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принципите, методите и средствата за </w:t>
            </w:r>
            <w:proofErr w:type="spellStart"/>
            <w:r w:rsidRPr="009A6CE7">
              <w:rPr>
                <w:sz w:val="24"/>
                <w:szCs w:val="24"/>
                <w:lang w:eastAsia="bg-BG"/>
              </w:rPr>
              <w:t>деконтаминация</w:t>
            </w:r>
            <w:proofErr w:type="spellEnd"/>
            <w:r w:rsidRPr="009A6CE7">
              <w:rPr>
                <w:sz w:val="24"/>
                <w:szCs w:val="24"/>
                <w:lang w:eastAsia="bg-BG"/>
              </w:rPr>
              <w:t xml:space="preserve"> </w:t>
            </w:r>
            <w:r w:rsidRPr="009A6CE7">
              <w:rPr>
                <w:sz w:val="24"/>
                <w:szCs w:val="24"/>
                <w:lang w:eastAsia="bg-BG"/>
              </w:rPr>
              <w:lastRenderedPageBreak/>
              <w:t>на поразени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Обяснява методите на дезинсекция и </w:t>
            </w:r>
            <w:proofErr w:type="spellStart"/>
            <w:r w:rsidRPr="009A6CE7">
              <w:rPr>
                <w:sz w:val="24"/>
                <w:szCs w:val="24"/>
                <w:lang w:eastAsia="bg-BG"/>
              </w:rPr>
              <w:t>дератизация</w:t>
            </w:r>
            <w:proofErr w:type="spellEnd"/>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спецификата на дезинсекцията и </w:t>
            </w:r>
            <w:proofErr w:type="spellStart"/>
            <w:r w:rsidRPr="009A6CE7">
              <w:rPr>
                <w:sz w:val="24"/>
                <w:szCs w:val="24"/>
                <w:lang w:eastAsia="bg-BG"/>
              </w:rPr>
              <w:t>дератизацията</w:t>
            </w:r>
            <w:proofErr w:type="spellEnd"/>
            <w:r w:rsidRPr="009A6CE7">
              <w:rPr>
                <w:sz w:val="24"/>
                <w:szCs w:val="24"/>
                <w:lang w:eastAsia="bg-BG"/>
              </w:rPr>
              <w:t xml:space="preserve"> във войсковата практика</w:t>
            </w:r>
          </w:p>
        </w:tc>
      </w:tr>
      <w:tr w:rsidR="0093563D" w:rsidRPr="009A6CE7" w:rsidTr="0093563D">
        <w:trPr>
          <w:trHeight w:val="382"/>
        </w:trPr>
        <w:tc>
          <w:tcPr>
            <w:tcW w:w="2695" w:type="dxa"/>
          </w:tcPr>
          <w:p w:rsidR="0093563D" w:rsidRPr="009A6CE7" w:rsidRDefault="0093563D" w:rsidP="0093563D">
            <w:pPr>
              <w:spacing w:before="58"/>
              <w:ind w:left="52"/>
              <w:rPr>
                <w:b/>
                <w:sz w:val="24"/>
                <w:szCs w:val="24"/>
              </w:rPr>
            </w:pPr>
            <w:r w:rsidRPr="009A6CE7">
              <w:rPr>
                <w:b/>
                <w:spacing w:val="-2"/>
                <w:sz w:val="24"/>
                <w:szCs w:val="24"/>
              </w:rPr>
              <w:lastRenderedPageBreak/>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Подготвя за употреба дезинфекционни разтвори в необходимата концентрация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Подготвя медицински изделия, консумативи и материали за дезинфекция и стерилизация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дезинфекция в работна среда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стерилизация по различни методи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Прилага методите на дезинсекция и </w:t>
            </w:r>
            <w:proofErr w:type="spellStart"/>
            <w:r w:rsidRPr="009A6CE7">
              <w:rPr>
                <w:sz w:val="24"/>
                <w:szCs w:val="24"/>
                <w:lang w:eastAsia="bg-BG"/>
              </w:rPr>
              <w:t>дератизация</w:t>
            </w:r>
            <w:proofErr w:type="spellEnd"/>
            <w:r w:rsidRPr="009A6CE7">
              <w:rPr>
                <w:sz w:val="24"/>
                <w:szCs w:val="24"/>
                <w:lang w:eastAsia="bg-BG"/>
              </w:rPr>
              <w:t xml:space="preserve"> в касаещия го обем</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и съхранява различни дезинфекционни разтвори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Извършва </w:t>
            </w:r>
            <w:proofErr w:type="spellStart"/>
            <w:r w:rsidRPr="009A6CE7">
              <w:rPr>
                <w:sz w:val="24"/>
                <w:szCs w:val="24"/>
                <w:lang w:eastAsia="bg-BG"/>
              </w:rPr>
              <w:t>деконтаминация</w:t>
            </w:r>
            <w:proofErr w:type="spellEnd"/>
            <w:r w:rsidRPr="009A6CE7">
              <w:rPr>
                <w:sz w:val="24"/>
                <w:szCs w:val="24"/>
                <w:lang w:eastAsia="bg-BG"/>
              </w:rPr>
              <w:t xml:space="preserve"> на поразени</w:t>
            </w:r>
          </w:p>
        </w:tc>
      </w:tr>
      <w:tr w:rsidR="0093563D" w:rsidRPr="009A6CE7" w:rsidTr="0093563D">
        <w:trPr>
          <w:trHeight w:val="371"/>
        </w:trPr>
        <w:tc>
          <w:tcPr>
            <w:tcW w:w="2695" w:type="dxa"/>
            <w:tcBorders>
              <w:bottom w:val="single" w:sz="4" w:space="0" w:color="auto"/>
            </w:tcBorders>
          </w:tcPr>
          <w:p w:rsidR="0093563D" w:rsidRPr="009A6CE7" w:rsidRDefault="0093563D" w:rsidP="0093563D">
            <w:pPr>
              <w:spacing w:before="57"/>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извършва дезинфекция и стерилизация, като избира най-удачния метод</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 xml:space="preserve">Правилно извършва дезинсекция и </w:t>
            </w:r>
            <w:proofErr w:type="spellStart"/>
            <w:r w:rsidRPr="009A6CE7">
              <w:rPr>
                <w:sz w:val="24"/>
                <w:szCs w:val="24"/>
                <w:lang w:eastAsia="bg-BG"/>
              </w:rPr>
              <w:t>дератизация</w:t>
            </w:r>
            <w:proofErr w:type="spellEnd"/>
            <w:r w:rsidRPr="009A6CE7">
              <w:rPr>
                <w:sz w:val="24"/>
                <w:szCs w:val="24"/>
                <w:lang w:eastAsia="bg-BG"/>
              </w:rPr>
              <w:t xml:space="preserve"> в касаещия го обем</w:t>
            </w:r>
          </w:p>
        </w:tc>
      </w:tr>
      <w:tr w:rsidR="0093563D" w:rsidRPr="009A6CE7" w:rsidTr="0093563D">
        <w:trPr>
          <w:trHeight w:val="316"/>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11.3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rPr>
                <w:sz w:val="24"/>
                <w:szCs w:val="24"/>
              </w:rPr>
            </w:pPr>
            <w:r w:rsidRPr="009A6CE7">
              <w:rPr>
                <w:sz w:val="24"/>
                <w:szCs w:val="24"/>
              </w:rPr>
              <w:t>Извършва хигиенен контрол на полевото настаняване на войските,  войсковото хранене и водоснабдяване</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особеностите на полевото настаняване на войските и обработката на отпадъците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хигиената на фортификационните съоръжения и превантивните мероприятия за намаляване на неблагоприятното им въздействие върху здравето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мероприятията за контрол на войсковото водоснабдяване и хранене в мирно време и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Обяснява методите за пречистване и обеззаразяване на водата в полеви условия</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дейности за контрол на войсковото водоснабдяване и хранене в рамките на неговата компетентност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Дава препоръки на командирите на подразделения и формирования относно подходящите методи за хигиенна обработка на отпадъците при операции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Предоставя съвети на командирите на подразделения и формирования относно неблагоприятното въздействие върху здравето на военнослужещите на полевото настаняване на войските и фортификационните съоръжения, както и за необходимите превантивни мероприятия</w:t>
            </w:r>
          </w:p>
        </w:tc>
      </w:tr>
      <w:tr w:rsidR="0093563D" w:rsidRPr="009A6CE7" w:rsidTr="0093563D">
        <w:trPr>
          <w:trHeight w:val="381"/>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извършва хигиенен контрол на полевото настаняване на войските,  войсковото хранене и водоснабдяване в рамките на неговата компетентност</w:t>
            </w:r>
          </w:p>
        </w:tc>
      </w:tr>
      <w:tr w:rsidR="0093563D" w:rsidRPr="009A6CE7" w:rsidTr="0093563D">
        <w:trPr>
          <w:trHeight w:val="381"/>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11.4</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uppressAutoHyphens/>
              <w:ind w:left="138"/>
              <w:rPr>
                <w:sz w:val="24"/>
                <w:szCs w:val="24"/>
              </w:rPr>
            </w:pPr>
            <w:r w:rsidRPr="009A6CE7">
              <w:rPr>
                <w:sz w:val="24"/>
                <w:szCs w:val="24"/>
              </w:rPr>
              <w:t>Познава въздействието на факторите от войсковата трудова среда върху здравословното състояние на военнослужещите и прилага профилактични мерки</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Посочва основните трудово-медицински проблеми/рискове на военната професия и превенцията на професионалните вредности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влиянието на външните фактори, специфични за </w:t>
            </w:r>
            <w:r w:rsidRPr="009A6CE7">
              <w:rPr>
                <w:sz w:val="24"/>
                <w:szCs w:val="24"/>
                <w:lang w:eastAsia="bg-BG"/>
              </w:rPr>
              <w:lastRenderedPageBreak/>
              <w:t>условията на войсковата среда (климатични въздействия, микроклимат, специфични вредности от бойната техника, шум, вибрации, облекло, въздействие на флора и фауна и др.),  върху организмите на военнослужещите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въздействието на не йонизиращите лъчения върху здравето на военнослужещите и профилактичните мерки за снижаване на влиянието им върху организма</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lastRenderedPageBreak/>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Организира мероприятия за превенция въздействието на външните фактори, специфични за условията на войсковата среда (климатични въздействия, микроклимат, специфични вредности от бойната техника, шум, вибрации, облекло, въздействие на флора и фауна и др.),  върху организмите на военнослужещите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индивидуалните средства за защита</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или под ръководството на медицински офицер прилага мерки за снижаване ефекта на рисковите за военната професия фактори върху организма на военнослужещите</w:t>
            </w:r>
          </w:p>
        </w:tc>
      </w:tr>
      <w:tr w:rsidR="0093563D" w:rsidRPr="009A6CE7" w:rsidTr="0093563D">
        <w:trPr>
          <w:trHeight w:val="886"/>
        </w:trPr>
        <w:tc>
          <w:tcPr>
            <w:tcW w:w="2695" w:type="dxa"/>
          </w:tcPr>
          <w:p w:rsidR="0093563D" w:rsidRPr="009A6CE7" w:rsidRDefault="0093563D" w:rsidP="0093563D">
            <w:pPr>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spacing w:before="51"/>
              <w:ind w:left="56"/>
              <w:rPr>
                <w:spacing w:val="-2"/>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Демонстрирани знания за дезинфекция, стерилизация, дезинсекция и </w:t>
            </w:r>
            <w:proofErr w:type="spellStart"/>
            <w:r w:rsidRPr="009A6CE7">
              <w:rPr>
                <w:sz w:val="24"/>
                <w:szCs w:val="24"/>
                <w:lang w:eastAsia="bg-BG"/>
              </w:rPr>
              <w:t>дератизация</w:t>
            </w:r>
            <w:proofErr w:type="spellEnd"/>
          </w:p>
          <w:p w:rsidR="0093563D" w:rsidRPr="009A6CE7" w:rsidRDefault="0093563D" w:rsidP="0093563D">
            <w:pPr>
              <w:ind w:left="56"/>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 подготовката за дезинфекция и стерилизация на медицинските изделия и консумативи е спазен алгоритъмът</w:t>
            </w:r>
          </w:p>
          <w:p w:rsidR="0093563D" w:rsidRPr="009A6CE7" w:rsidRDefault="0093563D" w:rsidP="0093563D">
            <w:pPr>
              <w:numPr>
                <w:ilvl w:val="0"/>
                <w:numId w:val="28"/>
              </w:numPr>
              <w:autoSpaceDE/>
              <w:autoSpaceDN/>
              <w:contextualSpacing/>
              <w:rPr>
                <w:sz w:val="24"/>
                <w:szCs w:val="24"/>
              </w:rPr>
            </w:pPr>
            <w:r w:rsidRPr="009A6CE7">
              <w:rPr>
                <w:sz w:val="24"/>
                <w:szCs w:val="24"/>
                <w:lang w:eastAsia="bg-BG"/>
              </w:rPr>
              <w:t>Препаратите за дезинфекция са приготвени съгласно инструкциите на производителя. Използвани са подходящите лични предпазни средства</w:t>
            </w:r>
          </w:p>
          <w:p w:rsidR="0093563D" w:rsidRPr="009A6CE7" w:rsidRDefault="0093563D" w:rsidP="0093563D">
            <w:pPr>
              <w:numPr>
                <w:ilvl w:val="0"/>
                <w:numId w:val="28"/>
              </w:numPr>
              <w:autoSpaceDE/>
              <w:autoSpaceDN/>
              <w:contextualSpacing/>
              <w:rPr>
                <w:sz w:val="24"/>
                <w:szCs w:val="24"/>
              </w:rPr>
            </w:pPr>
            <w:r w:rsidRPr="009A6CE7">
              <w:rPr>
                <w:sz w:val="24"/>
                <w:szCs w:val="24"/>
              </w:rPr>
              <w:t xml:space="preserve">Установени са произходът (източник, механизъм на предаване), характерът и размерът на епидемичния процес във времето и </w:t>
            </w:r>
            <w:r w:rsidRPr="009A6CE7">
              <w:rPr>
                <w:sz w:val="24"/>
                <w:szCs w:val="24"/>
                <w:lang w:eastAsia="bg-BG"/>
              </w:rPr>
              <w:t>пространството</w:t>
            </w:r>
            <w:r w:rsidRPr="009A6CE7">
              <w:rPr>
                <w:sz w:val="24"/>
                <w:szCs w:val="24"/>
              </w:rPr>
              <w:t>, предложени са профилактични и противоепидемични мерки</w:t>
            </w:r>
          </w:p>
        </w:tc>
      </w:tr>
      <w:tr w:rsidR="0093563D" w:rsidRPr="009A6CE7" w:rsidTr="0093563D">
        <w:trPr>
          <w:trHeight w:val="1404"/>
        </w:trPr>
        <w:tc>
          <w:tcPr>
            <w:tcW w:w="2695" w:type="dxa"/>
            <w:tcBorders>
              <w:bottom w:val="single" w:sz="4" w:space="0" w:color="auto"/>
            </w:tcBorders>
          </w:tcPr>
          <w:p w:rsidR="0093563D" w:rsidRPr="009A6CE7" w:rsidRDefault="0093563D" w:rsidP="0093563D">
            <w:pPr>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Borders>
              <w:bottom w:val="single" w:sz="4" w:space="0" w:color="auto"/>
            </w:tcBorders>
          </w:tcPr>
          <w:p w:rsidR="0093563D" w:rsidRPr="009A6CE7" w:rsidRDefault="0093563D" w:rsidP="0093563D">
            <w:pPr>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теория на професията:</w:t>
            </w:r>
          </w:p>
          <w:p w:rsidR="0093563D" w:rsidRPr="009A6CE7" w:rsidRDefault="0093563D" w:rsidP="0093563D">
            <w:pPr>
              <w:numPr>
                <w:ilvl w:val="0"/>
                <w:numId w:val="28"/>
              </w:numPr>
              <w:pBdr>
                <w:top w:val="nil"/>
                <w:left w:val="nil"/>
                <w:bottom w:val="nil"/>
                <w:right w:val="nil"/>
                <w:between w:val="nil"/>
              </w:pBdr>
              <w:autoSpaceDE/>
              <w:autoSpaceDN/>
              <w:contextualSpacing/>
              <w:rPr>
                <w:sz w:val="24"/>
                <w:szCs w:val="24"/>
                <w:lang w:eastAsia="bg-BG"/>
              </w:rPr>
            </w:pPr>
            <w:r w:rsidRPr="009A6CE7">
              <w:rPr>
                <w:sz w:val="24"/>
                <w:szCs w:val="24"/>
                <w:lang w:eastAsia="bg-BG"/>
              </w:rPr>
              <w:t xml:space="preserve">Писмен </w:t>
            </w:r>
            <w:r w:rsidRPr="009A6CE7">
              <w:rPr>
                <w:sz w:val="24"/>
                <w:szCs w:val="24"/>
              </w:rPr>
              <w:t>изпит</w:t>
            </w:r>
          </w:p>
          <w:p w:rsidR="0093563D" w:rsidRPr="009A6CE7" w:rsidRDefault="0093563D" w:rsidP="0093563D">
            <w:pPr>
              <w:pBdr>
                <w:top w:val="nil"/>
                <w:left w:val="nil"/>
                <w:bottom w:val="nil"/>
                <w:right w:val="nil"/>
                <w:between w:val="nil"/>
              </w:pBdr>
              <w:spacing w:before="50" w:line="246" w:lineRule="auto"/>
              <w:ind w:right="98"/>
              <w:rPr>
                <w:sz w:val="24"/>
                <w:szCs w:val="24"/>
                <w:lang w:eastAsia="bg-BG"/>
              </w:rPr>
            </w:pPr>
            <w:r w:rsidRPr="009A6CE7">
              <w:rPr>
                <w:sz w:val="24"/>
                <w:szCs w:val="24"/>
                <w:lang w:eastAsia="bg-BG"/>
              </w:rPr>
              <w:t>Част по практика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rPr>
              <w:t>Изпълнение</w:t>
            </w:r>
            <w:r w:rsidRPr="009A6CE7">
              <w:rPr>
                <w:sz w:val="24"/>
                <w:szCs w:val="24"/>
                <w:lang w:eastAsia="bg-BG"/>
              </w:rPr>
              <w:t xml:space="preserve">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12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rPr>
                <w:b/>
                <w:sz w:val="24"/>
                <w:szCs w:val="24"/>
              </w:rPr>
            </w:pPr>
            <w:r w:rsidRPr="009A6CE7">
              <w:rPr>
                <w:b/>
                <w:sz w:val="24"/>
                <w:szCs w:val="24"/>
              </w:rPr>
              <w:t>Военномедицинско снабдяване</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12.</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contextualSpacing/>
              <w:jc w:val="both"/>
              <w:rPr>
                <w:sz w:val="24"/>
                <w:szCs w:val="24"/>
              </w:rPr>
            </w:pPr>
            <w:r w:rsidRPr="009A6CE7">
              <w:rPr>
                <w:sz w:val="24"/>
                <w:szCs w:val="24"/>
              </w:rPr>
              <w:t>Познава основните положения на военномедицинското снабдяване</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8"/>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Запознат с основните положения залегнали в нормативните актове регламентиращи  военномедицинското снабдяване във Въоръжените сили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организацията на военномедицинското снабдяване на войските в мирно и военно  време;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силите и средствата за осъществяване  на дейността по военномедицинско снабдяване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устройството, дейността и документооборота на войсковата аптека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Определя основните трудности и  проблеми на  военните формирования при снабдяването с медицинско имущество и консумативи</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lastRenderedPageBreak/>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в планирането дейността на медицинските пунктове по отношение на снабдяването с медикаменти, консумативи, лични предпазни средства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в създаването на организация на снабдяване с медицинско имущество на медицинските пунктове в мирно и военно време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документооборот при дейност във войскова аптека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Диференцира източниците за снабдяване с медицинско имущество във военно време според обстановката</w:t>
            </w:r>
          </w:p>
        </w:tc>
      </w:tr>
      <w:tr w:rsidR="0093563D" w:rsidRPr="009A6CE7" w:rsidTr="0093563D">
        <w:trPr>
          <w:trHeight w:val="370"/>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Провежда мероприятия по медицинското осигуряване на войските свързани със снабдяването с медицинско имущество и консумативи</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12.</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jc w:val="both"/>
              <w:rPr>
                <w:sz w:val="24"/>
                <w:szCs w:val="24"/>
              </w:rPr>
            </w:pPr>
            <w:r w:rsidRPr="009A6CE7">
              <w:rPr>
                <w:sz w:val="24"/>
                <w:szCs w:val="24"/>
              </w:rPr>
              <w:t>Получава, съхранява и отчита медицинско имущество.</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Изброява видовете медицинско имущество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и описва състава на медицинските комплекти за военно време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изискванията към съхранението и отчитането на медицинското имущество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спецификата в снабдяването с кръв, кръвни продукти и медицински кислород</w:t>
            </w:r>
          </w:p>
        </w:tc>
      </w:tr>
      <w:tr w:rsidR="0093563D" w:rsidRPr="009A6CE7" w:rsidTr="0093563D">
        <w:trPr>
          <w:trHeight w:val="382"/>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Компетентно борави с документацията по военномедицинско снабдяване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Участва в определяне на потребностите от медицинско имущество в мирно и военно време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Съхранява медицинско имущество съгласно нормативните актове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Отчита медицинско имущество съгласно ведомствените регламентиращи документи</w:t>
            </w:r>
          </w:p>
        </w:tc>
      </w:tr>
      <w:tr w:rsidR="0093563D" w:rsidRPr="009A6CE7" w:rsidTr="0093563D">
        <w:trPr>
          <w:trHeight w:val="371"/>
        </w:trPr>
        <w:tc>
          <w:tcPr>
            <w:tcW w:w="2695" w:type="dxa"/>
            <w:tcBorders>
              <w:bottom w:val="single" w:sz="4" w:space="0" w:color="auto"/>
            </w:tcBorders>
          </w:tcPr>
          <w:p w:rsidR="0093563D" w:rsidRPr="009A6CE7" w:rsidRDefault="0093563D" w:rsidP="0093563D">
            <w:pPr>
              <w:spacing w:before="57"/>
              <w:ind w:left="52"/>
              <w:rPr>
                <w:b/>
                <w:sz w:val="24"/>
                <w:szCs w:val="24"/>
              </w:rPr>
            </w:pPr>
            <w:r w:rsidRPr="009A6CE7">
              <w:rPr>
                <w:b/>
                <w:spacing w:val="-2"/>
                <w:sz w:val="24"/>
                <w:szCs w:val="24"/>
              </w:rPr>
              <w:t>Компетентности</w:t>
            </w:r>
          </w:p>
        </w:tc>
        <w:tc>
          <w:tcPr>
            <w:tcW w:w="7088" w:type="dxa"/>
            <w:tcBorders>
              <w:bottom w:val="single" w:sz="4" w:space="0" w:color="auto"/>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получава, съхранява и отчита медицинско имущество.</w:t>
            </w:r>
          </w:p>
        </w:tc>
      </w:tr>
      <w:tr w:rsidR="0093563D" w:rsidRPr="009A6CE7" w:rsidTr="0093563D">
        <w:trPr>
          <w:trHeight w:val="886"/>
        </w:trPr>
        <w:tc>
          <w:tcPr>
            <w:tcW w:w="2695" w:type="dxa"/>
            <w:tcBorders>
              <w:top w:val="single" w:sz="4" w:space="0" w:color="auto"/>
              <w:left w:val="single" w:sz="4" w:space="0" w:color="auto"/>
              <w:bottom w:val="single" w:sz="4" w:space="0" w:color="auto"/>
              <w:right w:val="single" w:sz="4" w:space="0" w:color="auto"/>
            </w:tcBorders>
          </w:tcPr>
          <w:p w:rsidR="0093563D" w:rsidRPr="009A6CE7" w:rsidRDefault="0093563D" w:rsidP="0093563D">
            <w:pPr>
              <w:spacing w:before="58" w:line="244" w:lineRule="auto"/>
              <w:ind w:left="52" w:right="121"/>
              <w:rPr>
                <w:b/>
                <w:sz w:val="24"/>
                <w:szCs w:val="24"/>
              </w:rPr>
            </w:pPr>
            <w:r w:rsidRPr="009A6CE7">
              <w:rPr>
                <w:b/>
                <w:sz w:val="24"/>
                <w:szCs w:val="24"/>
              </w:rPr>
              <w:t>Критерии за оценяване на ЕРУ</w:t>
            </w:r>
          </w:p>
        </w:tc>
        <w:tc>
          <w:tcPr>
            <w:tcW w:w="7088" w:type="dxa"/>
            <w:tcBorders>
              <w:top w:val="single" w:sz="4" w:space="0" w:color="auto"/>
              <w:left w:val="single" w:sz="4" w:space="0" w:color="auto"/>
              <w:bottom w:val="single" w:sz="4" w:space="0" w:color="auto"/>
              <w:right w:val="single" w:sz="4" w:space="0" w:color="auto"/>
            </w:tcBorders>
          </w:tcPr>
          <w:p w:rsidR="0093563D" w:rsidRPr="009A6CE7" w:rsidRDefault="0093563D" w:rsidP="0093563D">
            <w:pPr>
              <w:spacing w:before="51"/>
              <w:ind w:left="56"/>
              <w:rPr>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rPr>
              <w:t>Демонстрира задълбочени теоретични познания относно организацията и обема на дейността по военномедицинско снабдяване в медицинския пункт</w:t>
            </w:r>
          </w:p>
          <w:p w:rsidR="0093563D" w:rsidRPr="009A6CE7" w:rsidRDefault="0093563D" w:rsidP="0093563D">
            <w:pPr>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rPr>
              <w:t>Изпълнява задача за определяне на потребности от медицинско имущество</w:t>
            </w:r>
          </w:p>
          <w:p w:rsidR="0093563D" w:rsidRPr="009A6CE7" w:rsidRDefault="0093563D" w:rsidP="0093563D">
            <w:pPr>
              <w:numPr>
                <w:ilvl w:val="0"/>
                <w:numId w:val="28"/>
              </w:numPr>
              <w:autoSpaceDE/>
              <w:autoSpaceDN/>
              <w:contextualSpacing/>
              <w:rPr>
                <w:sz w:val="24"/>
                <w:szCs w:val="24"/>
              </w:rPr>
            </w:pPr>
            <w:r w:rsidRPr="009A6CE7">
              <w:rPr>
                <w:sz w:val="24"/>
                <w:szCs w:val="24"/>
              </w:rPr>
              <w:t>Поставената задача е изпълнена самостоятелно и в рамките на предварително</w:t>
            </w:r>
            <w:r w:rsidRPr="009A6CE7">
              <w:rPr>
                <w:sz w:val="24"/>
                <w:szCs w:val="24"/>
                <w:lang w:eastAsia="bg-BG" w:bidi="bg-BG"/>
              </w:rPr>
              <w:t xml:space="preserve"> зададеното за това време</w:t>
            </w:r>
          </w:p>
        </w:tc>
      </w:tr>
      <w:tr w:rsidR="0093563D" w:rsidRPr="009A6CE7" w:rsidTr="0093563D">
        <w:trPr>
          <w:trHeight w:val="1404"/>
        </w:trPr>
        <w:tc>
          <w:tcPr>
            <w:tcW w:w="2695" w:type="dxa"/>
            <w:tcBorders>
              <w:top w:val="single" w:sz="4" w:space="0" w:color="auto"/>
              <w:bottom w:val="single" w:sz="4" w:space="0" w:color="auto"/>
            </w:tcBorders>
          </w:tcPr>
          <w:p w:rsidR="0093563D" w:rsidRPr="009A6CE7" w:rsidRDefault="0093563D" w:rsidP="0093563D">
            <w:pPr>
              <w:spacing w:before="57" w:line="244" w:lineRule="auto"/>
              <w:ind w:left="52" w:right="121"/>
              <w:rPr>
                <w:b/>
                <w:sz w:val="24"/>
                <w:szCs w:val="24"/>
              </w:rPr>
            </w:pPr>
            <w:r w:rsidRPr="009A6CE7">
              <w:rPr>
                <w:b/>
                <w:sz w:val="24"/>
                <w:szCs w:val="24"/>
              </w:rPr>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Borders>
              <w:top w:val="single" w:sz="4" w:space="0" w:color="auto"/>
              <w:bottom w:val="single" w:sz="4" w:space="0" w:color="auto"/>
            </w:tcBorders>
          </w:tcPr>
          <w:p w:rsidR="0093563D" w:rsidRPr="009A6CE7" w:rsidRDefault="0093563D" w:rsidP="0093563D">
            <w:pPr>
              <w:spacing w:before="50" w:line="247" w:lineRule="auto"/>
              <w:ind w:right="40"/>
              <w:jc w:val="both"/>
              <w:rPr>
                <w:sz w:val="24"/>
                <w:szCs w:val="24"/>
              </w:rPr>
            </w:pPr>
            <w:r w:rsidRPr="009A6CE7">
              <w:rPr>
                <w:sz w:val="24"/>
                <w:szCs w:val="24"/>
              </w:rPr>
              <w:t xml:space="preserve"> Част по теория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rPr>
              <w:t>Писмен изпит</w:t>
            </w:r>
          </w:p>
          <w:p w:rsidR="0093563D" w:rsidRPr="009A6CE7" w:rsidRDefault="0093563D" w:rsidP="0093563D">
            <w:pPr>
              <w:spacing w:before="50" w:line="247" w:lineRule="auto"/>
              <w:ind w:right="40"/>
              <w:jc w:val="both"/>
              <w:rPr>
                <w:sz w:val="24"/>
                <w:szCs w:val="24"/>
              </w:rPr>
            </w:pPr>
            <w:r w:rsidRPr="009A6CE7">
              <w:rPr>
                <w:sz w:val="24"/>
                <w:szCs w:val="24"/>
              </w:rPr>
              <w:t>Част по практика на професията:</w:t>
            </w:r>
          </w:p>
          <w:p w:rsidR="0093563D" w:rsidRPr="009A6CE7" w:rsidRDefault="0093563D" w:rsidP="0093563D">
            <w:pPr>
              <w:numPr>
                <w:ilvl w:val="0"/>
                <w:numId w:val="28"/>
              </w:numPr>
              <w:autoSpaceDE/>
              <w:autoSpaceDN/>
              <w:contextualSpacing/>
              <w:rPr>
                <w:sz w:val="24"/>
                <w:szCs w:val="24"/>
              </w:rPr>
            </w:pPr>
            <w:r w:rsidRPr="009A6CE7">
              <w:rPr>
                <w:sz w:val="24"/>
                <w:szCs w:val="24"/>
              </w:rPr>
              <w:t>Изпълнение на практическа задача по индивидуално задание по практика</w:t>
            </w:r>
          </w:p>
        </w:tc>
      </w:tr>
      <w:tr w:rsidR="0093563D" w:rsidRPr="009A6CE7" w:rsidTr="0093563D">
        <w:trPr>
          <w:trHeight w:val="350"/>
        </w:trPr>
        <w:tc>
          <w:tcPr>
            <w:tcW w:w="2695"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spacing w:before="56"/>
              <w:ind w:left="52"/>
              <w:rPr>
                <w:b/>
                <w:sz w:val="24"/>
                <w:szCs w:val="24"/>
              </w:rPr>
            </w:pPr>
            <w:r w:rsidRPr="009A6CE7">
              <w:rPr>
                <w:b/>
                <w:sz w:val="24"/>
                <w:szCs w:val="24"/>
              </w:rPr>
              <w:t>ЕРУ</w:t>
            </w:r>
            <w:r w:rsidRPr="009A6CE7">
              <w:rPr>
                <w:b/>
                <w:spacing w:val="10"/>
                <w:sz w:val="24"/>
                <w:szCs w:val="24"/>
              </w:rPr>
              <w:t xml:space="preserve"> </w:t>
            </w:r>
            <w:r w:rsidRPr="009A6CE7">
              <w:rPr>
                <w:b/>
                <w:spacing w:val="-4"/>
                <w:sz w:val="24"/>
                <w:szCs w:val="24"/>
              </w:rPr>
              <w:t>13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93563D" w:rsidRPr="009A6CE7" w:rsidRDefault="0093563D" w:rsidP="0093563D">
            <w:pPr>
              <w:tabs>
                <w:tab w:val="left" w:pos="323"/>
              </w:tabs>
              <w:ind w:left="39"/>
              <w:jc w:val="both"/>
              <w:rPr>
                <w:b/>
                <w:sz w:val="24"/>
                <w:szCs w:val="24"/>
              </w:rPr>
            </w:pPr>
            <w:r w:rsidRPr="009A6CE7">
              <w:rPr>
                <w:b/>
                <w:bCs/>
                <w:sz w:val="24"/>
                <w:szCs w:val="24"/>
              </w:rPr>
              <w:t>Медицинско осигуряване при употреба на оръжия за масово унищожение и бедствени ситуации</w:t>
            </w:r>
          </w:p>
        </w:tc>
      </w:tr>
      <w:tr w:rsidR="0093563D" w:rsidRPr="009A6CE7" w:rsidTr="0093563D">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5"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13.</w:t>
            </w:r>
            <w:r w:rsidRPr="009A6CE7">
              <w:rPr>
                <w:b/>
                <w:spacing w:val="-5"/>
                <w:sz w:val="24"/>
                <w:szCs w:val="24"/>
              </w:rPr>
              <w:t>1</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23"/>
              </w:tabs>
              <w:ind w:left="40"/>
              <w:jc w:val="both"/>
              <w:rPr>
                <w:sz w:val="24"/>
                <w:szCs w:val="24"/>
              </w:rPr>
            </w:pPr>
            <w:r w:rsidRPr="009A6CE7">
              <w:rPr>
                <w:sz w:val="24"/>
                <w:szCs w:val="24"/>
              </w:rPr>
              <w:t>Познава общата характеристика на бедствените и аварийни ситуации и предприема действия</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8"/>
              <w:ind w:left="52"/>
              <w:rPr>
                <w:b/>
                <w:sz w:val="24"/>
                <w:szCs w:val="24"/>
              </w:rPr>
            </w:pPr>
            <w:r w:rsidRPr="009A6CE7">
              <w:rPr>
                <w:b/>
                <w:spacing w:val="-2"/>
                <w:sz w:val="24"/>
                <w:szCs w:val="24"/>
              </w:rPr>
              <w:lastRenderedPageBreak/>
              <w:t>Знания</w:t>
            </w:r>
          </w:p>
        </w:tc>
        <w:tc>
          <w:tcPr>
            <w:tcW w:w="7088" w:type="dxa"/>
            <w:tcBorders>
              <w:top w:val="single" w:sz="4" w:space="0" w:color="auto"/>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общата характеристика на бедствените и аварийни ситуации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алгоритъма на поведение при пътнотранспортно произшествие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алгоритъма на поведение при пожар</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алгоритъма на поведение при природно бедствие – наводнение, земетресение, буря и др.</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алгоритъма на поведение при терористичен акт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алгоритъма на поведение при производствени и битови аварии</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Извършва </w:t>
            </w:r>
            <w:proofErr w:type="spellStart"/>
            <w:r w:rsidRPr="009A6CE7">
              <w:rPr>
                <w:sz w:val="24"/>
                <w:szCs w:val="24"/>
                <w:lang w:eastAsia="bg-BG"/>
              </w:rPr>
              <w:t>обезопасителни</w:t>
            </w:r>
            <w:proofErr w:type="spellEnd"/>
            <w:r w:rsidRPr="009A6CE7">
              <w:rPr>
                <w:sz w:val="24"/>
                <w:szCs w:val="24"/>
                <w:lang w:eastAsia="bg-BG"/>
              </w:rPr>
              <w:t xml:space="preserve"> действия на мястото на злополуката при пристигане на местопроизшествието</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Осъществява спасителни действия при пътнотранспортно произшествие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Предприема спасителни дейности при пожар</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Действа адекватно при природни бедствия – наводнение, земетресение, буря и др.</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дейности при терористичен акт в касаещия обем</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Предприема спасителни дейности при производствени и битови аварии в касаещия обем</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Прилага действия в кризисна или бедствена ситуация</w:t>
            </w:r>
          </w:p>
        </w:tc>
      </w:tr>
      <w:tr w:rsidR="0093563D" w:rsidRPr="009A6CE7" w:rsidTr="0093563D">
        <w:trPr>
          <w:trHeight w:val="370"/>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Действа отговорно и адекватно при различни кризисни и бедствени ситуации, като следва съответния алгоритъм на поведение</w:t>
            </w:r>
          </w:p>
        </w:tc>
      </w:tr>
      <w:tr w:rsidR="0093563D" w:rsidRPr="009A6CE7" w:rsidTr="0093563D">
        <w:trPr>
          <w:trHeight w:val="299"/>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11"/>
                <w:sz w:val="24"/>
                <w:szCs w:val="24"/>
              </w:rPr>
              <w:t xml:space="preserve"> </w:t>
            </w:r>
            <w:r w:rsidRPr="009A6CE7">
              <w:rPr>
                <w:b/>
                <w:sz w:val="24"/>
                <w:szCs w:val="24"/>
              </w:rPr>
              <w:t>учене</w:t>
            </w:r>
            <w:r w:rsidRPr="009A6CE7">
              <w:rPr>
                <w:b/>
                <w:spacing w:val="11"/>
                <w:sz w:val="24"/>
                <w:szCs w:val="24"/>
              </w:rPr>
              <w:t xml:space="preserve"> 13.</w:t>
            </w:r>
            <w:r w:rsidRPr="009A6CE7">
              <w:rPr>
                <w:b/>
                <w:spacing w:val="-5"/>
                <w:sz w:val="24"/>
                <w:szCs w:val="24"/>
              </w:rPr>
              <w:t>2</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39"/>
              <w:jc w:val="both"/>
              <w:rPr>
                <w:sz w:val="24"/>
                <w:szCs w:val="24"/>
              </w:rPr>
            </w:pPr>
            <w:r w:rsidRPr="009A6CE7">
              <w:rPr>
                <w:sz w:val="24"/>
                <w:szCs w:val="24"/>
              </w:rPr>
              <w:t>Познава основните положения на токсикологията и отравянията с промишлени отровни вещества</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основните понятия в токсикологията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видовете токсични концентрации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w:t>
            </w:r>
            <w:proofErr w:type="spellStart"/>
            <w:r w:rsidRPr="009A6CE7">
              <w:rPr>
                <w:sz w:val="24"/>
                <w:szCs w:val="24"/>
                <w:lang w:eastAsia="bg-BG"/>
              </w:rPr>
              <w:t>токсикокинетиката</w:t>
            </w:r>
            <w:proofErr w:type="spellEnd"/>
            <w:r w:rsidRPr="009A6CE7">
              <w:rPr>
                <w:sz w:val="24"/>
                <w:szCs w:val="24"/>
                <w:lang w:eastAsia="bg-BG"/>
              </w:rPr>
              <w:t xml:space="preserve"> на острите отравяния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видовете антидоти и основните механизми на </w:t>
            </w:r>
            <w:proofErr w:type="spellStart"/>
            <w:r w:rsidRPr="009A6CE7">
              <w:rPr>
                <w:sz w:val="24"/>
                <w:szCs w:val="24"/>
                <w:lang w:eastAsia="bg-BG"/>
              </w:rPr>
              <w:t>антидотното</w:t>
            </w:r>
            <w:proofErr w:type="spellEnd"/>
            <w:r w:rsidRPr="009A6CE7">
              <w:rPr>
                <w:sz w:val="24"/>
                <w:szCs w:val="24"/>
                <w:lang w:eastAsia="bg-BG"/>
              </w:rPr>
              <w:t xml:space="preserve"> действие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видовете промишлени отровни вещества, тяхната класификация и токсичност</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симптомите на отравяния с промишлени отровни вещества и първата помощ</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сортировката на пострадали при инциденти с токсични вещества</w:t>
            </w:r>
          </w:p>
        </w:tc>
      </w:tr>
      <w:tr w:rsidR="0093563D" w:rsidRPr="009A6CE7" w:rsidTr="0093563D">
        <w:trPr>
          <w:trHeight w:val="382"/>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Правилно прилага различните видове антидоти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Правилно интерпретира токсични концентрации при различни интоксикации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Разпознава остри отравяния с промишлени отровни вещества </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Оказва първа помощ при отравяния с промишлени отровни вещества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Самостоятелно или в екип извършва сортировка на пострадали при инциденти с токсични вещества</w:t>
            </w:r>
          </w:p>
        </w:tc>
      </w:tr>
      <w:tr w:rsidR="0093563D" w:rsidRPr="009A6CE7" w:rsidTr="0093563D">
        <w:trPr>
          <w:trHeight w:val="371"/>
        </w:trPr>
        <w:tc>
          <w:tcPr>
            <w:tcW w:w="2695" w:type="dxa"/>
            <w:tcBorders>
              <w:bottom w:val="single" w:sz="4" w:space="0" w:color="auto"/>
            </w:tcBorders>
          </w:tcPr>
          <w:p w:rsidR="0093563D" w:rsidRPr="009A6CE7" w:rsidRDefault="0093563D" w:rsidP="0093563D">
            <w:pPr>
              <w:spacing w:before="57"/>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медицински мероприятия по защита и първа помощ инциденти с промишлени отровни вещества</w:t>
            </w:r>
          </w:p>
        </w:tc>
      </w:tr>
      <w:tr w:rsidR="0093563D" w:rsidRPr="009A6CE7" w:rsidTr="0093563D">
        <w:trPr>
          <w:trHeight w:val="316"/>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13.3</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40"/>
              <w:jc w:val="both"/>
              <w:rPr>
                <w:sz w:val="24"/>
                <w:szCs w:val="24"/>
              </w:rPr>
            </w:pPr>
            <w:r w:rsidRPr="009A6CE7">
              <w:rPr>
                <w:sz w:val="24"/>
                <w:szCs w:val="24"/>
              </w:rPr>
              <w:t>Владее основните положения на военната токсикология, ефектите и първата помощ при отравяния с бойни отровни вещества</w:t>
            </w:r>
          </w:p>
        </w:tc>
      </w:tr>
      <w:tr w:rsidR="0093563D" w:rsidRPr="009A6CE7" w:rsidTr="0093563D">
        <w:trPr>
          <w:trHeight w:val="382"/>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lastRenderedPageBreak/>
              <w:t>Знания</w:t>
            </w:r>
          </w:p>
        </w:tc>
        <w:tc>
          <w:tcPr>
            <w:tcW w:w="7088" w:type="dxa"/>
            <w:tcBorders>
              <w:top w:val="single" w:sz="4" w:space="0" w:color="auto"/>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физикохимичните и бойни характеристики на различните химически бойни отровни вещества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механизма на действие на химическите бойни отровни вещества и протичането на интоксикациите с тях</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принципите на </w:t>
            </w:r>
            <w:proofErr w:type="spellStart"/>
            <w:r w:rsidRPr="009A6CE7">
              <w:rPr>
                <w:sz w:val="24"/>
                <w:szCs w:val="24"/>
                <w:lang w:eastAsia="bg-BG"/>
              </w:rPr>
              <w:t>антидотна</w:t>
            </w:r>
            <w:proofErr w:type="spellEnd"/>
            <w:r w:rsidRPr="009A6CE7">
              <w:rPr>
                <w:sz w:val="24"/>
                <w:szCs w:val="24"/>
                <w:lang w:eastAsia="bg-BG"/>
              </w:rPr>
              <w:t xml:space="preserve"> профилактика и терапия на интоксикациите с химически бойни отровни вещества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водещите симптоми на интоксикациите, предизвикани от различните групи химически бойни отровни вещества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Познава възможностите на съвременните химикоаналитични методи и значението им за военната токсикология</w:t>
            </w:r>
          </w:p>
        </w:tc>
      </w:tr>
      <w:tr w:rsidR="0093563D" w:rsidRPr="009A6CE7" w:rsidTr="0093563D">
        <w:trPr>
          <w:trHeight w:val="383"/>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Разпознава, </w:t>
            </w:r>
            <w:proofErr w:type="spellStart"/>
            <w:r w:rsidRPr="009A6CE7">
              <w:rPr>
                <w:sz w:val="24"/>
                <w:szCs w:val="24"/>
                <w:lang w:eastAsia="bg-BG"/>
              </w:rPr>
              <w:t>възоснова</w:t>
            </w:r>
            <w:proofErr w:type="spellEnd"/>
            <w:r w:rsidRPr="009A6CE7">
              <w:rPr>
                <w:sz w:val="24"/>
                <w:szCs w:val="24"/>
                <w:lang w:eastAsia="bg-BG"/>
              </w:rPr>
              <w:t xml:space="preserve"> на наблюдаваните симптоми, вероятният химически боен агент като причинител на възникналата остра интоксикация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Контролират санитарната обработка (</w:t>
            </w:r>
            <w:proofErr w:type="spellStart"/>
            <w:r w:rsidRPr="009A6CE7">
              <w:rPr>
                <w:sz w:val="24"/>
                <w:szCs w:val="24"/>
                <w:lang w:eastAsia="bg-BG"/>
              </w:rPr>
              <w:t>деконтаминация</w:t>
            </w:r>
            <w:proofErr w:type="spellEnd"/>
            <w:r w:rsidRPr="009A6CE7">
              <w:rPr>
                <w:sz w:val="24"/>
                <w:szCs w:val="24"/>
                <w:lang w:eastAsia="bg-BG"/>
              </w:rPr>
              <w:t>) на поразените с бойни отровни вещества, тяхната сортировка и медицинска евакуация</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Борави с индивидуалните медицински средства за защита</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Оказва първа помощ на поразените с бойни отровни вещества</w:t>
            </w:r>
          </w:p>
        </w:tc>
      </w:tr>
      <w:tr w:rsidR="0093563D" w:rsidRPr="009A6CE7" w:rsidTr="0093563D">
        <w:trPr>
          <w:trHeight w:val="381"/>
        </w:trPr>
        <w:tc>
          <w:tcPr>
            <w:tcW w:w="2695" w:type="dxa"/>
            <w:tcBorders>
              <w:bottom w:val="single" w:sz="4" w:space="0" w:color="auto"/>
            </w:tcBorders>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auto"/>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медицински мероприятия по защита и първа помощ след приложение на бойни отровни вещества</w:t>
            </w:r>
          </w:p>
        </w:tc>
      </w:tr>
      <w:tr w:rsidR="0093563D" w:rsidRPr="009A6CE7" w:rsidTr="0093563D">
        <w:trPr>
          <w:trHeight w:val="381"/>
        </w:trPr>
        <w:tc>
          <w:tcPr>
            <w:tcW w:w="2695"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spacing w:line="243" w:lineRule="exact"/>
              <w:ind w:left="52"/>
              <w:rPr>
                <w:b/>
                <w:sz w:val="24"/>
                <w:szCs w:val="24"/>
              </w:rPr>
            </w:pPr>
            <w:r w:rsidRPr="009A6CE7">
              <w:rPr>
                <w:b/>
                <w:sz w:val="24"/>
                <w:szCs w:val="24"/>
              </w:rPr>
              <w:t>Резултат</w:t>
            </w:r>
            <w:r w:rsidRPr="009A6CE7">
              <w:rPr>
                <w:b/>
                <w:spacing w:val="12"/>
                <w:sz w:val="24"/>
                <w:szCs w:val="24"/>
              </w:rPr>
              <w:t xml:space="preserve"> </w:t>
            </w:r>
            <w:r w:rsidRPr="009A6CE7">
              <w:rPr>
                <w:b/>
                <w:sz w:val="24"/>
                <w:szCs w:val="24"/>
              </w:rPr>
              <w:t>от</w:t>
            </w:r>
            <w:r w:rsidRPr="009A6CE7">
              <w:rPr>
                <w:b/>
                <w:spacing w:val="9"/>
                <w:sz w:val="24"/>
                <w:szCs w:val="24"/>
              </w:rPr>
              <w:t xml:space="preserve"> </w:t>
            </w:r>
            <w:r w:rsidRPr="009A6CE7">
              <w:rPr>
                <w:b/>
                <w:spacing w:val="-4"/>
                <w:sz w:val="24"/>
                <w:szCs w:val="24"/>
              </w:rPr>
              <w:t>учене 13.4</w:t>
            </w:r>
          </w:p>
        </w:tc>
        <w:tc>
          <w:tcPr>
            <w:tcW w:w="7088" w:type="dxa"/>
            <w:tcBorders>
              <w:top w:val="single" w:sz="4" w:space="0" w:color="auto"/>
              <w:left w:val="single" w:sz="4" w:space="0" w:color="auto"/>
              <w:bottom w:val="single" w:sz="4" w:space="0" w:color="auto"/>
              <w:right w:val="single" w:sz="4" w:space="0" w:color="auto"/>
            </w:tcBorders>
            <w:shd w:val="clear" w:color="auto" w:fill="DBE5F1"/>
          </w:tcPr>
          <w:p w:rsidR="0093563D" w:rsidRPr="009A6CE7" w:rsidRDefault="0093563D" w:rsidP="0093563D">
            <w:pPr>
              <w:tabs>
                <w:tab w:val="left" w:pos="318"/>
              </w:tabs>
              <w:ind w:left="34"/>
              <w:jc w:val="both"/>
              <w:rPr>
                <w:sz w:val="24"/>
                <w:szCs w:val="24"/>
              </w:rPr>
            </w:pPr>
            <w:r w:rsidRPr="009A6CE7">
              <w:rPr>
                <w:sz w:val="24"/>
                <w:szCs w:val="24"/>
              </w:rPr>
              <w:t>Познава ефектите на йонизиращите лъчения, основите на ядреното оръжие и радиационната защита</w:t>
            </w:r>
          </w:p>
        </w:tc>
      </w:tr>
      <w:tr w:rsidR="0093563D" w:rsidRPr="009A6CE7" w:rsidTr="0093563D">
        <w:trPr>
          <w:trHeight w:val="381"/>
        </w:trPr>
        <w:tc>
          <w:tcPr>
            <w:tcW w:w="2695" w:type="dxa"/>
            <w:tcBorders>
              <w:top w:val="single" w:sz="4" w:space="0" w:color="auto"/>
            </w:tcBorders>
          </w:tcPr>
          <w:p w:rsidR="0093563D" w:rsidRPr="009A6CE7" w:rsidRDefault="0093563D" w:rsidP="0093563D">
            <w:pPr>
              <w:spacing w:before="57"/>
              <w:ind w:left="52"/>
              <w:rPr>
                <w:b/>
                <w:sz w:val="24"/>
                <w:szCs w:val="24"/>
              </w:rPr>
            </w:pPr>
            <w:r w:rsidRPr="009A6CE7">
              <w:rPr>
                <w:b/>
                <w:spacing w:val="-2"/>
                <w:sz w:val="24"/>
                <w:szCs w:val="24"/>
              </w:rPr>
              <w:t>Знания</w:t>
            </w:r>
          </w:p>
        </w:tc>
        <w:tc>
          <w:tcPr>
            <w:tcW w:w="7088" w:type="dxa"/>
            <w:tcBorders>
              <w:top w:val="single" w:sz="4" w:space="0" w:color="auto"/>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Описва основните видове радиационни поражения, принципите на диагностика, лечение и профилактика на радиационните поражения, </w:t>
            </w:r>
            <w:proofErr w:type="spellStart"/>
            <w:r w:rsidRPr="009A6CE7">
              <w:rPr>
                <w:sz w:val="24"/>
                <w:szCs w:val="24"/>
                <w:lang w:eastAsia="bg-BG"/>
              </w:rPr>
              <w:t>дозиметрия</w:t>
            </w:r>
            <w:proofErr w:type="spellEnd"/>
            <w:r w:rsidRPr="009A6CE7">
              <w:rPr>
                <w:sz w:val="24"/>
                <w:szCs w:val="24"/>
                <w:lang w:eastAsia="bg-BG"/>
              </w:rPr>
              <w:t xml:space="preserve"> и </w:t>
            </w:r>
            <w:proofErr w:type="spellStart"/>
            <w:r w:rsidRPr="009A6CE7">
              <w:rPr>
                <w:sz w:val="24"/>
                <w:szCs w:val="24"/>
                <w:lang w:eastAsia="bg-BG"/>
              </w:rPr>
              <w:t>дозиметрични</w:t>
            </w:r>
            <w:proofErr w:type="spellEnd"/>
            <w:r w:rsidRPr="009A6CE7">
              <w:rPr>
                <w:sz w:val="24"/>
                <w:szCs w:val="24"/>
                <w:lang w:eastAsia="bg-BG"/>
              </w:rPr>
              <w:t xml:space="preserve"> прибори</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Познава основните характеристики на ядреното и </w:t>
            </w:r>
            <w:proofErr w:type="spellStart"/>
            <w:r w:rsidRPr="009A6CE7">
              <w:rPr>
                <w:sz w:val="24"/>
                <w:szCs w:val="24"/>
                <w:lang w:eastAsia="bg-BG"/>
              </w:rPr>
              <w:t>радиологичното</w:t>
            </w:r>
            <w:proofErr w:type="spellEnd"/>
            <w:r w:rsidRPr="009A6CE7">
              <w:rPr>
                <w:sz w:val="24"/>
                <w:szCs w:val="24"/>
                <w:lang w:eastAsia="bg-BG"/>
              </w:rPr>
              <w:t xml:space="preserve"> оръжие и поразяващите фактори</w:t>
            </w:r>
          </w:p>
          <w:p w:rsidR="0093563D" w:rsidRPr="009A6CE7" w:rsidRDefault="0093563D" w:rsidP="0093563D">
            <w:pPr>
              <w:numPr>
                <w:ilvl w:val="0"/>
                <w:numId w:val="28"/>
              </w:numPr>
              <w:autoSpaceDE/>
              <w:autoSpaceDN/>
              <w:contextualSpacing/>
              <w:jc w:val="both"/>
              <w:rPr>
                <w:sz w:val="24"/>
                <w:szCs w:val="24"/>
                <w:lang w:eastAsia="bg-BG"/>
              </w:rPr>
            </w:pPr>
            <w:r w:rsidRPr="009A6CE7">
              <w:rPr>
                <w:sz w:val="24"/>
                <w:szCs w:val="24"/>
                <w:lang w:eastAsia="bg-BG"/>
              </w:rPr>
              <w:t xml:space="preserve">Познава организацията на </w:t>
            </w:r>
            <w:proofErr w:type="spellStart"/>
            <w:r w:rsidRPr="009A6CE7">
              <w:rPr>
                <w:sz w:val="24"/>
                <w:szCs w:val="24"/>
                <w:lang w:eastAsia="bg-BG"/>
              </w:rPr>
              <w:t>противорадиационното</w:t>
            </w:r>
            <w:proofErr w:type="spellEnd"/>
            <w:r w:rsidRPr="009A6CE7">
              <w:rPr>
                <w:sz w:val="24"/>
                <w:szCs w:val="24"/>
                <w:lang w:eastAsia="bg-BG"/>
              </w:rPr>
              <w:t xml:space="preserve"> осигуряване на войските в различните звена от     медицинската служба</w:t>
            </w:r>
          </w:p>
          <w:p w:rsidR="0093563D" w:rsidRPr="009A6CE7" w:rsidRDefault="0093563D" w:rsidP="0093563D">
            <w:pPr>
              <w:numPr>
                <w:ilvl w:val="0"/>
                <w:numId w:val="28"/>
              </w:numPr>
              <w:autoSpaceDE/>
              <w:autoSpaceDN/>
              <w:contextualSpacing/>
              <w:jc w:val="both"/>
              <w:rPr>
                <w:sz w:val="24"/>
                <w:szCs w:val="24"/>
                <w:lang w:eastAsia="bg-BG"/>
              </w:rPr>
            </w:pPr>
            <w:r w:rsidRPr="009A6CE7">
              <w:rPr>
                <w:sz w:val="24"/>
                <w:szCs w:val="24"/>
                <w:lang w:eastAsia="bg-BG"/>
              </w:rPr>
              <w:t>Познава биологичните ефекти на йонизиращите лъчения и късните последствия при радиационно въздействие</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Описва основните симптоми на острия радиационен синдром</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Дефинира основните принципи на лъчезащитата и нормите за радиационна безопасност</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t>Умения</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 xml:space="preserve">Извършва </w:t>
            </w:r>
            <w:proofErr w:type="spellStart"/>
            <w:r w:rsidRPr="009A6CE7">
              <w:rPr>
                <w:sz w:val="24"/>
                <w:szCs w:val="24"/>
                <w:lang w:eastAsia="bg-BG"/>
              </w:rPr>
              <w:t>деконтаминация</w:t>
            </w:r>
            <w:proofErr w:type="spellEnd"/>
            <w:r w:rsidRPr="009A6CE7">
              <w:rPr>
                <w:sz w:val="24"/>
                <w:szCs w:val="24"/>
                <w:lang w:eastAsia="bg-BG"/>
              </w:rPr>
              <w:t xml:space="preserve"> (</w:t>
            </w:r>
            <w:proofErr w:type="spellStart"/>
            <w:r w:rsidRPr="009A6CE7">
              <w:rPr>
                <w:sz w:val="24"/>
                <w:szCs w:val="24"/>
                <w:lang w:eastAsia="bg-BG"/>
              </w:rPr>
              <w:t>дезактивация</w:t>
            </w:r>
            <w:proofErr w:type="spellEnd"/>
            <w:r w:rsidRPr="009A6CE7">
              <w:rPr>
                <w:sz w:val="24"/>
                <w:szCs w:val="24"/>
                <w:lang w:eastAsia="bg-BG"/>
              </w:rPr>
              <w:t>) в касаещия ги обем</w:t>
            </w:r>
          </w:p>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Използва индивидуалните средства за защита</w:t>
            </w:r>
          </w:p>
          <w:p w:rsidR="0093563D" w:rsidRPr="009A6CE7" w:rsidRDefault="0093563D" w:rsidP="0093563D">
            <w:pPr>
              <w:widowControl/>
              <w:numPr>
                <w:ilvl w:val="0"/>
                <w:numId w:val="28"/>
              </w:numPr>
              <w:autoSpaceDE/>
              <w:autoSpaceDN/>
              <w:spacing w:line="276" w:lineRule="auto"/>
              <w:contextualSpacing/>
              <w:jc w:val="both"/>
              <w:rPr>
                <w:sz w:val="24"/>
                <w:szCs w:val="24"/>
                <w:lang w:eastAsia="bg-BG"/>
              </w:rPr>
            </w:pPr>
            <w:r w:rsidRPr="009A6CE7">
              <w:rPr>
                <w:sz w:val="24"/>
                <w:szCs w:val="24"/>
                <w:lang w:eastAsia="bg-BG"/>
              </w:rPr>
              <w:t xml:space="preserve">Извършва </w:t>
            </w:r>
            <w:proofErr w:type="spellStart"/>
            <w:r w:rsidRPr="009A6CE7">
              <w:rPr>
                <w:sz w:val="24"/>
                <w:szCs w:val="24"/>
                <w:lang w:eastAsia="bg-BG"/>
              </w:rPr>
              <w:t>дозиметричен</w:t>
            </w:r>
            <w:proofErr w:type="spellEnd"/>
            <w:r w:rsidRPr="009A6CE7">
              <w:rPr>
                <w:sz w:val="24"/>
                <w:szCs w:val="24"/>
                <w:lang w:eastAsia="bg-BG"/>
              </w:rPr>
              <w:t xml:space="preserve"> контрол в касаещия ги обем</w:t>
            </w:r>
          </w:p>
        </w:tc>
      </w:tr>
      <w:tr w:rsidR="0093563D" w:rsidRPr="009A6CE7" w:rsidTr="0093563D">
        <w:trPr>
          <w:trHeight w:val="381"/>
        </w:trPr>
        <w:tc>
          <w:tcPr>
            <w:tcW w:w="2695" w:type="dxa"/>
          </w:tcPr>
          <w:p w:rsidR="0093563D" w:rsidRPr="009A6CE7" w:rsidRDefault="0093563D" w:rsidP="0093563D">
            <w:pPr>
              <w:spacing w:before="58"/>
              <w:ind w:left="52"/>
              <w:rPr>
                <w:b/>
                <w:sz w:val="24"/>
                <w:szCs w:val="24"/>
              </w:rPr>
            </w:pPr>
            <w:r w:rsidRPr="009A6CE7">
              <w:rPr>
                <w:b/>
                <w:spacing w:val="-2"/>
                <w:sz w:val="24"/>
                <w:szCs w:val="24"/>
              </w:rPr>
              <w:t>Компетентности</w:t>
            </w:r>
          </w:p>
        </w:tc>
        <w:tc>
          <w:tcPr>
            <w:tcW w:w="7088" w:type="dxa"/>
            <w:tcBorders>
              <w:top w:val="single" w:sz="4" w:space="0" w:color="000000"/>
              <w:left w:val="single" w:sz="4" w:space="0" w:color="000000"/>
              <w:bottom w:val="single" w:sz="4" w:space="0" w:color="000000"/>
              <w:right w:val="single" w:sz="4" w:space="0" w:color="000000"/>
            </w:tcBorders>
          </w:tcPr>
          <w:p w:rsidR="0093563D" w:rsidRPr="009A6CE7" w:rsidRDefault="0093563D" w:rsidP="0093563D">
            <w:pPr>
              <w:numPr>
                <w:ilvl w:val="0"/>
                <w:numId w:val="28"/>
              </w:numPr>
              <w:autoSpaceDE/>
              <w:autoSpaceDN/>
              <w:contextualSpacing/>
              <w:rPr>
                <w:sz w:val="24"/>
                <w:szCs w:val="24"/>
                <w:lang w:eastAsia="bg-BG"/>
              </w:rPr>
            </w:pPr>
            <w:r w:rsidRPr="009A6CE7">
              <w:rPr>
                <w:sz w:val="24"/>
                <w:szCs w:val="24"/>
                <w:lang w:eastAsia="bg-BG"/>
              </w:rPr>
              <w:t>Извършва дейности по радиационна защита в касаещия обем</w:t>
            </w:r>
          </w:p>
        </w:tc>
      </w:tr>
      <w:tr w:rsidR="0093563D" w:rsidRPr="009A6CE7" w:rsidTr="0093563D">
        <w:trPr>
          <w:trHeight w:val="886"/>
        </w:trPr>
        <w:tc>
          <w:tcPr>
            <w:tcW w:w="2695" w:type="dxa"/>
          </w:tcPr>
          <w:p w:rsidR="0093563D" w:rsidRPr="009A6CE7" w:rsidRDefault="0093563D" w:rsidP="0093563D">
            <w:pPr>
              <w:spacing w:before="58" w:line="244" w:lineRule="auto"/>
              <w:ind w:left="52" w:right="121"/>
              <w:rPr>
                <w:b/>
                <w:sz w:val="24"/>
                <w:szCs w:val="24"/>
              </w:rPr>
            </w:pPr>
            <w:r w:rsidRPr="009A6CE7">
              <w:rPr>
                <w:b/>
                <w:sz w:val="24"/>
                <w:szCs w:val="24"/>
              </w:rPr>
              <w:t>Критерии за оценяване на ЕРУ</w:t>
            </w:r>
          </w:p>
        </w:tc>
        <w:tc>
          <w:tcPr>
            <w:tcW w:w="7088" w:type="dxa"/>
          </w:tcPr>
          <w:p w:rsidR="0093563D" w:rsidRPr="009A6CE7" w:rsidRDefault="0093563D" w:rsidP="0093563D">
            <w:pPr>
              <w:spacing w:before="51"/>
              <w:ind w:left="56"/>
              <w:rPr>
                <w:spacing w:val="-2"/>
                <w:sz w:val="24"/>
                <w:szCs w:val="24"/>
              </w:rPr>
            </w:pPr>
            <w:r w:rsidRPr="009A6CE7">
              <w:rPr>
                <w:sz w:val="24"/>
                <w:szCs w:val="24"/>
              </w:rPr>
              <w:t>Част</w:t>
            </w:r>
            <w:r w:rsidRPr="009A6CE7">
              <w:rPr>
                <w:spacing w:val="7"/>
                <w:sz w:val="24"/>
                <w:szCs w:val="24"/>
              </w:rPr>
              <w:t xml:space="preserve"> </w:t>
            </w:r>
            <w:r w:rsidRPr="009A6CE7">
              <w:rPr>
                <w:sz w:val="24"/>
                <w:szCs w:val="24"/>
              </w:rPr>
              <w:t>по</w:t>
            </w:r>
            <w:r w:rsidRPr="009A6CE7">
              <w:rPr>
                <w:spacing w:val="10"/>
                <w:sz w:val="24"/>
                <w:szCs w:val="24"/>
              </w:rPr>
              <w:t xml:space="preserve"> </w:t>
            </w:r>
            <w:r w:rsidRPr="009A6CE7">
              <w:rPr>
                <w:sz w:val="24"/>
                <w:szCs w:val="24"/>
              </w:rPr>
              <w:t>теория</w:t>
            </w:r>
            <w:r w:rsidRPr="009A6CE7">
              <w:rPr>
                <w:spacing w:val="9"/>
                <w:sz w:val="24"/>
                <w:szCs w:val="24"/>
              </w:rPr>
              <w:t xml:space="preserve"> </w:t>
            </w:r>
            <w:r w:rsidRPr="009A6CE7">
              <w:rPr>
                <w:sz w:val="24"/>
                <w:szCs w:val="24"/>
              </w:rPr>
              <w:t>на</w:t>
            </w:r>
            <w:r w:rsidRPr="009A6CE7">
              <w:rPr>
                <w:spacing w:val="6"/>
                <w:sz w:val="24"/>
                <w:szCs w:val="24"/>
              </w:rPr>
              <w:t xml:space="preserve"> </w:t>
            </w:r>
            <w:r w:rsidRPr="009A6CE7">
              <w:rPr>
                <w:spacing w:val="-2"/>
                <w:sz w:val="24"/>
                <w:szCs w:val="24"/>
              </w:rPr>
              <w:t>професията:</w:t>
            </w:r>
          </w:p>
          <w:p w:rsidR="0093563D" w:rsidRPr="009A6CE7" w:rsidRDefault="0093563D" w:rsidP="0093563D">
            <w:pPr>
              <w:widowControl/>
              <w:numPr>
                <w:ilvl w:val="0"/>
                <w:numId w:val="28"/>
              </w:numPr>
              <w:autoSpaceDE/>
              <w:autoSpaceDN/>
              <w:spacing w:line="276" w:lineRule="auto"/>
              <w:contextualSpacing/>
              <w:jc w:val="both"/>
              <w:rPr>
                <w:sz w:val="24"/>
                <w:szCs w:val="24"/>
              </w:rPr>
            </w:pPr>
            <w:r w:rsidRPr="009A6CE7">
              <w:rPr>
                <w:sz w:val="24"/>
                <w:szCs w:val="24"/>
              </w:rPr>
              <w:t xml:space="preserve">Демонстрирани са знания, умения и компетентности, свързани с </w:t>
            </w:r>
            <w:r w:rsidRPr="009A6CE7">
              <w:rPr>
                <w:sz w:val="24"/>
                <w:szCs w:val="24"/>
                <w:lang w:eastAsia="bg-BG"/>
              </w:rPr>
              <w:t>медицинското</w:t>
            </w:r>
            <w:r w:rsidRPr="009A6CE7">
              <w:rPr>
                <w:sz w:val="24"/>
                <w:szCs w:val="24"/>
              </w:rPr>
              <w:t xml:space="preserve"> осигуряване при употреба на оръжия за масово унищожение и бедствени ситуации</w:t>
            </w:r>
          </w:p>
          <w:p w:rsidR="0093563D" w:rsidRPr="009A6CE7" w:rsidRDefault="0093563D" w:rsidP="0093563D">
            <w:pPr>
              <w:ind w:left="56"/>
              <w:rPr>
                <w:spacing w:val="-2"/>
                <w:sz w:val="24"/>
                <w:szCs w:val="24"/>
              </w:rPr>
            </w:pPr>
            <w:r w:rsidRPr="009A6CE7">
              <w:rPr>
                <w:sz w:val="24"/>
                <w:szCs w:val="24"/>
              </w:rPr>
              <w:t>Част</w:t>
            </w:r>
            <w:r w:rsidRPr="009A6CE7">
              <w:rPr>
                <w:spacing w:val="9"/>
                <w:sz w:val="24"/>
                <w:szCs w:val="24"/>
              </w:rPr>
              <w:t xml:space="preserve"> </w:t>
            </w:r>
            <w:r w:rsidRPr="009A6CE7">
              <w:rPr>
                <w:sz w:val="24"/>
                <w:szCs w:val="24"/>
              </w:rPr>
              <w:t>по</w:t>
            </w:r>
            <w:r w:rsidRPr="009A6CE7">
              <w:rPr>
                <w:spacing w:val="11"/>
                <w:sz w:val="24"/>
                <w:szCs w:val="24"/>
              </w:rPr>
              <w:t xml:space="preserve"> </w:t>
            </w:r>
            <w:r w:rsidRPr="009A6CE7">
              <w:rPr>
                <w:sz w:val="24"/>
                <w:szCs w:val="24"/>
              </w:rPr>
              <w:t>практика</w:t>
            </w:r>
            <w:r w:rsidRPr="009A6CE7">
              <w:rPr>
                <w:spacing w:val="9"/>
                <w:sz w:val="24"/>
                <w:szCs w:val="24"/>
              </w:rPr>
              <w:t xml:space="preserve"> </w:t>
            </w:r>
            <w:r w:rsidRPr="009A6CE7">
              <w:rPr>
                <w:sz w:val="24"/>
                <w:szCs w:val="24"/>
              </w:rPr>
              <w:t>на</w:t>
            </w:r>
            <w:r w:rsidRPr="009A6CE7">
              <w:rPr>
                <w:spacing w:val="7"/>
                <w:sz w:val="24"/>
                <w:szCs w:val="24"/>
              </w:rPr>
              <w:t xml:space="preserve"> </w:t>
            </w:r>
            <w:r w:rsidRPr="009A6CE7">
              <w:rPr>
                <w:spacing w:val="-2"/>
                <w:sz w:val="24"/>
                <w:szCs w:val="24"/>
              </w:rPr>
              <w:t>професията:</w:t>
            </w:r>
          </w:p>
          <w:p w:rsidR="0093563D" w:rsidRPr="009A6CE7" w:rsidRDefault="0093563D" w:rsidP="0093563D">
            <w:pPr>
              <w:widowControl/>
              <w:numPr>
                <w:ilvl w:val="0"/>
                <w:numId w:val="28"/>
              </w:numPr>
              <w:autoSpaceDE/>
              <w:autoSpaceDN/>
              <w:spacing w:line="276" w:lineRule="auto"/>
              <w:contextualSpacing/>
              <w:jc w:val="both"/>
              <w:rPr>
                <w:sz w:val="24"/>
                <w:szCs w:val="24"/>
              </w:rPr>
            </w:pPr>
            <w:r w:rsidRPr="009A6CE7">
              <w:rPr>
                <w:sz w:val="24"/>
                <w:szCs w:val="24"/>
                <w:lang w:eastAsia="bg-BG"/>
              </w:rPr>
              <w:t>Поставените</w:t>
            </w:r>
            <w:r w:rsidRPr="009A6CE7">
              <w:rPr>
                <w:sz w:val="24"/>
                <w:szCs w:val="24"/>
                <w:lang w:eastAsia="bg-BG" w:bidi="bg-BG"/>
              </w:rPr>
              <w:t xml:space="preserve"> задачи са изпълнени самостоятелно и в рамките на предварително зададеното за това време</w:t>
            </w:r>
          </w:p>
        </w:tc>
      </w:tr>
      <w:tr w:rsidR="0093563D" w:rsidRPr="009A6CE7" w:rsidTr="0093563D">
        <w:trPr>
          <w:trHeight w:val="1404"/>
        </w:trPr>
        <w:tc>
          <w:tcPr>
            <w:tcW w:w="2695" w:type="dxa"/>
          </w:tcPr>
          <w:p w:rsidR="0093563D" w:rsidRPr="009A6CE7" w:rsidRDefault="0093563D" w:rsidP="0093563D">
            <w:pPr>
              <w:spacing w:before="57" w:line="244" w:lineRule="auto"/>
              <w:ind w:left="52" w:right="121"/>
              <w:rPr>
                <w:b/>
                <w:sz w:val="24"/>
                <w:szCs w:val="24"/>
              </w:rPr>
            </w:pPr>
            <w:r w:rsidRPr="009A6CE7">
              <w:rPr>
                <w:b/>
                <w:sz w:val="24"/>
                <w:szCs w:val="24"/>
              </w:rPr>
              <w:lastRenderedPageBreak/>
              <w:t>Средства</w:t>
            </w:r>
            <w:r w:rsidRPr="009A6CE7">
              <w:rPr>
                <w:b/>
                <w:spacing w:val="-8"/>
                <w:sz w:val="24"/>
                <w:szCs w:val="24"/>
              </w:rPr>
              <w:t xml:space="preserve"> </w:t>
            </w:r>
            <w:r w:rsidRPr="009A6CE7">
              <w:rPr>
                <w:b/>
                <w:sz w:val="24"/>
                <w:szCs w:val="24"/>
              </w:rPr>
              <w:t xml:space="preserve">за </w:t>
            </w:r>
            <w:r w:rsidRPr="009A6CE7">
              <w:rPr>
                <w:b/>
                <w:spacing w:val="-2"/>
                <w:sz w:val="24"/>
                <w:szCs w:val="24"/>
              </w:rPr>
              <w:t>оценяване</w:t>
            </w:r>
          </w:p>
        </w:tc>
        <w:tc>
          <w:tcPr>
            <w:tcW w:w="7088" w:type="dxa"/>
          </w:tcPr>
          <w:p w:rsidR="0093563D" w:rsidRPr="009A6CE7" w:rsidRDefault="0093563D" w:rsidP="0093563D">
            <w:pPr>
              <w:pBdr>
                <w:top w:val="nil"/>
                <w:left w:val="nil"/>
                <w:bottom w:val="nil"/>
                <w:right w:val="nil"/>
                <w:between w:val="nil"/>
              </w:pBdr>
              <w:spacing w:line="246" w:lineRule="auto"/>
              <w:ind w:right="98"/>
              <w:rPr>
                <w:sz w:val="24"/>
                <w:szCs w:val="24"/>
                <w:lang w:eastAsia="bg-BG"/>
              </w:rPr>
            </w:pPr>
            <w:r w:rsidRPr="009A6CE7">
              <w:rPr>
                <w:rFonts w:cs="Arial"/>
                <w:sz w:val="24"/>
                <w:szCs w:val="24"/>
                <w:lang w:eastAsia="bg-BG" w:bidi="bg-BG"/>
              </w:rPr>
              <w:t xml:space="preserve"> </w:t>
            </w:r>
            <w:r w:rsidRPr="009A6CE7">
              <w:rPr>
                <w:sz w:val="24"/>
                <w:szCs w:val="24"/>
                <w:lang w:eastAsia="bg-BG"/>
              </w:rPr>
              <w:t>Част по теория на професията:</w:t>
            </w:r>
          </w:p>
          <w:p w:rsidR="0093563D" w:rsidRPr="009A6CE7" w:rsidRDefault="0093563D" w:rsidP="0093563D">
            <w:pPr>
              <w:widowControl/>
              <w:numPr>
                <w:ilvl w:val="0"/>
                <w:numId w:val="28"/>
              </w:numPr>
              <w:pBdr>
                <w:top w:val="nil"/>
                <w:left w:val="nil"/>
                <w:bottom w:val="nil"/>
                <w:right w:val="nil"/>
                <w:between w:val="nil"/>
              </w:pBdr>
              <w:autoSpaceDE/>
              <w:autoSpaceDN/>
              <w:spacing w:line="276" w:lineRule="auto"/>
              <w:contextualSpacing/>
              <w:jc w:val="both"/>
              <w:rPr>
                <w:sz w:val="24"/>
                <w:szCs w:val="24"/>
                <w:lang w:eastAsia="bg-BG"/>
              </w:rPr>
            </w:pPr>
            <w:r w:rsidRPr="009A6CE7">
              <w:rPr>
                <w:sz w:val="24"/>
                <w:szCs w:val="24"/>
                <w:lang w:eastAsia="bg-BG"/>
              </w:rPr>
              <w:t>Писмен изпит</w:t>
            </w:r>
          </w:p>
          <w:p w:rsidR="0093563D" w:rsidRPr="009A6CE7" w:rsidRDefault="0093563D" w:rsidP="0093563D">
            <w:pPr>
              <w:pBdr>
                <w:top w:val="nil"/>
                <w:left w:val="nil"/>
                <w:bottom w:val="nil"/>
                <w:right w:val="nil"/>
                <w:between w:val="nil"/>
              </w:pBdr>
              <w:spacing w:line="246" w:lineRule="auto"/>
              <w:ind w:right="98"/>
              <w:rPr>
                <w:sz w:val="24"/>
                <w:szCs w:val="24"/>
                <w:lang w:eastAsia="bg-BG"/>
              </w:rPr>
            </w:pPr>
            <w:r w:rsidRPr="009A6CE7">
              <w:rPr>
                <w:sz w:val="24"/>
                <w:szCs w:val="24"/>
                <w:lang w:eastAsia="bg-BG"/>
              </w:rPr>
              <w:t>Част по практика на професията:</w:t>
            </w:r>
          </w:p>
          <w:p w:rsidR="0093563D" w:rsidRPr="009A6CE7" w:rsidRDefault="0093563D" w:rsidP="0093563D">
            <w:pPr>
              <w:widowControl/>
              <w:numPr>
                <w:ilvl w:val="0"/>
                <w:numId w:val="28"/>
              </w:numPr>
              <w:autoSpaceDE/>
              <w:autoSpaceDN/>
              <w:spacing w:line="276" w:lineRule="auto"/>
              <w:contextualSpacing/>
              <w:jc w:val="both"/>
              <w:rPr>
                <w:sz w:val="24"/>
                <w:szCs w:val="24"/>
              </w:rPr>
            </w:pPr>
            <w:r w:rsidRPr="009A6CE7">
              <w:rPr>
                <w:sz w:val="24"/>
                <w:szCs w:val="24"/>
                <w:lang w:eastAsia="bg-BG"/>
              </w:rPr>
              <w:t>Изпълнение на практическа задача по индивидуално задание по практика</w:t>
            </w:r>
          </w:p>
        </w:tc>
      </w:tr>
    </w:tbl>
    <w:p w:rsidR="0093563D" w:rsidRPr="009A6CE7" w:rsidRDefault="0093563D" w:rsidP="0093563D">
      <w:pPr>
        <w:tabs>
          <w:tab w:val="left" w:pos="1365"/>
        </w:tabs>
        <w:rPr>
          <w:sz w:val="24"/>
          <w:szCs w:val="24"/>
        </w:rPr>
      </w:pPr>
    </w:p>
    <w:p w:rsidR="0093563D" w:rsidRPr="009A6CE7" w:rsidRDefault="0093563D" w:rsidP="0093563D">
      <w:pPr>
        <w:tabs>
          <w:tab w:val="left" w:pos="1455"/>
        </w:tabs>
        <w:ind w:left="284"/>
        <w:jc w:val="both"/>
        <w:rPr>
          <w:b/>
          <w:sz w:val="24"/>
          <w:szCs w:val="24"/>
        </w:rPr>
      </w:pPr>
      <w:r w:rsidRPr="009A6CE7">
        <w:rPr>
          <w:b/>
          <w:sz w:val="24"/>
          <w:szCs w:val="24"/>
        </w:rPr>
        <w:t>4.Съвкупност</w:t>
      </w:r>
      <w:r w:rsidRPr="009A6CE7">
        <w:rPr>
          <w:b/>
          <w:spacing w:val="40"/>
          <w:sz w:val="24"/>
          <w:szCs w:val="24"/>
        </w:rPr>
        <w:t xml:space="preserve"> </w:t>
      </w:r>
      <w:r w:rsidRPr="009A6CE7">
        <w:rPr>
          <w:b/>
          <w:sz w:val="24"/>
          <w:szCs w:val="24"/>
        </w:rPr>
        <w:t>от</w:t>
      </w:r>
      <w:r w:rsidRPr="009A6CE7">
        <w:rPr>
          <w:b/>
          <w:spacing w:val="37"/>
          <w:sz w:val="24"/>
          <w:szCs w:val="24"/>
        </w:rPr>
        <w:t xml:space="preserve"> </w:t>
      </w:r>
      <w:r w:rsidRPr="009A6CE7">
        <w:rPr>
          <w:b/>
          <w:sz w:val="24"/>
          <w:szCs w:val="24"/>
        </w:rPr>
        <w:t>единици</w:t>
      </w:r>
      <w:r w:rsidRPr="009A6CE7">
        <w:rPr>
          <w:b/>
          <w:spacing w:val="40"/>
          <w:sz w:val="24"/>
          <w:szCs w:val="24"/>
        </w:rPr>
        <w:t xml:space="preserve"> </w:t>
      </w:r>
      <w:r w:rsidRPr="009A6CE7">
        <w:rPr>
          <w:b/>
          <w:sz w:val="24"/>
          <w:szCs w:val="24"/>
        </w:rPr>
        <w:t>резултати</w:t>
      </w:r>
      <w:r w:rsidRPr="009A6CE7">
        <w:rPr>
          <w:b/>
          <w:spacing w:val="36"/>
          <w:sz w:val="24"/>
          <w:szCs w:val="24"/>
        </w:rPr>
        <w:t xml:space="preserve"> </w:t>
      </w:r>
      <w:r w:rsidRPr="009A6CE7">
        <w:rPr>
          <w:b/>
          <w:sz w:val="24"/>
          <w:szCs w:val="24"/>
        </w:rPr>
        <w:t>от</w:t>
      </w:r>
      <w:r w:rsidRPr="009A6CE7">
        <w:rPr>
          <w:b/>
          <w:spacing w:val="40"/>
          <w:sz w:val="24"/>
          <w:szCs w:val="24"/>
        </w:rPr>
        <w:t xml:space="preserve"> </w:t>
      </w:r>
      <w:r w:rsidRPr="009A6CE7">
        <w:rPr>
          <w:b/>
          <w:sz w:val="24"/>
          <w:szCs w:val="24"/>
        </w:rPr>
        <w:t>учене,</w:t>
      </w:r>
      <w:r w:rsidRPr="009A6CE7">
        <w:rPr>
          <w:b/>
          <w:spacing w:val="40"/>
          <w:sz w:val="24"/>
          <w:szCs w:val="24"/>
        </w:rPr>
        <w:t xml:space="preserve"> </w:t>
      </w:r>
      <w:r w:rsidRPr="009A6CE7">
        <w:rPr>
          <w:b/>
          <w:sz w:val="24"/>
          <w:szCs w:val="24"/>
        </w:rPr>
        <w:t>които</w:t>
      </w:r>
      <w:r w:rsidRPr="009A6CE7">
        <w:rPr>
          <w:b/>
          <w:spacing w:val="40"/>
          <w:sz w:val="24"/>
          <w:szCs w:val="24"/>
        </w:rPr>
        <w:t xml:space="preserve"> </w:t>
      </w:r>
      <w:r w:rsidRPr="009A6CE7">
        <w:rPr>
          <w:b/>
          <w:sz w:val="24"/>
          <w:szCs w:val="24"/>
        </w:rPr>
        <w:t>формират</w:t>
      </w:r>
      <w:r w:rsidRPr="009A6CE7">
        <w:rPr>
          <w:b/>
          <w:spacing w:val="40"/>
          <w:sz w:val="24"/>
          <w:szCs w:val="24"/>
        </w:rPr>
        <w:t xml:space="preserve"> </w:t>
      </w:r>
      <w:r w:rsidRPr="009A6CE7">
        <w:rPr>
          <w:b/>
          <w:sz w:val="24"/>
          <w:szCs w:val="24"/>
        </w:rPr>
        <w:t>придобиването на квалификация по част от професията</w:t>
      </w:r>
    </w:p>
    <w:p w:rsidR="0093563D" w:rsidRPr="009A6CE7" w:rsidRDefault="0093563D" w:rsidP="0093563D">
      <w:pPr>
        <w:pStyle w:val="BodyText"/>
        <w:rPr>
          <w:b/>
          <w:sz w:val="24"/>
          <w:szCs w:val="24"/>
        </w:rPr>
      </w:pPr>
    </w:p>
    <w:tbl>
      <w:tblPr>
        <w:tblW w:w="978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5"/>
        <w:gridCol w:w="1068"/>
        <w:gridCol w:w="6530"/>
      </w:tblGrid>
      <w:tr w:rsidR="0093563D" w:rsidRPr="009A6CE7" w:rsidTr="0093563D">
        <w:trPr>
          <w:trHeight w:val="714"/>
        </w:trPr>
        <w:tc>
          <w:tcPr>
            <w:tcW w:w="2185" w:type="dxa"/>
            <w:shd w:val="clear" w:color="auto" w:fill="D8D8D8"/>
          </w:tcPr>
          <w:p w:rsidR="0093563D" w:rsidRPr="009A6CE7" w:rsidRDefault="0093563D" w:rsidP="0093563D">
            <w:pPr>
              <w:pStyle w:val="TableParagraph"/>
              <w:ind w:left="320" w:firstLine="235"/>
              <w:rPr>
                <w:sz w:val="24"/>
                <w:szCs w:val="24"/>
              </w:rPr>
            </w:pPr>
            <w:r w:rsidRPr="009A6CE7">
              <w:rPr>
                <w:sz w:val="24"/>
                <w:szCs w:val="24"/>
              </w:rPr>
              <w:t>Степен</w:t>
            </w:r>
            <w:r w:rsidRPr="009A6CE7">
              <w:rPr>
                <w:spacing w:val="16"/>
                <w:sz w:val="24"/>
                <w:szCs w:val="24"/>
              </w:rPr>
              <w:t xml:space="preserve"> </w:t>
            </w:r>
            <w:r w:rsidRPr="009A6CE7">
              <w:rPr>
                <w:spacing w:val="-5"/>
                <w:sz w:val="24"/>
                <w:szCs w:val="24"/>
              </w:rPr>
              <w:t>на</w:t>
            </w:r>
          </w:p>
          <w:p w:rsidR="0093563D" w:rsidRPr="009A6CE7" w:rsidRDefault="0093563D" w:rsidP="0093563D">
            <w:pPr>
              <w:pStyle w:val="TableParagraph"/>
              <w:spacing w:before="5" w:line="230" w:lineRule="atLeast"/>
              <w:ind w:left="370" w:hanging="51"/>
              <w:rPr>
                <w:sz w:val="24"/>
                <w:szCs w:val="24"/>
              </w:rPr>
            </w:pPr>
            <w:r w:rsidRPr="009A6CE7">
              <w:rPr>
                <w:spacing w:val="-2"/>
                <w:sz w:val="24"/>
                <w:szCs w:val="24"/>
              </w:rPr>
              <w:t xml:space="preserve">професионална </w:t>
            </w:r>
            <w:r w:rsidRPr="009A6CE7">
              <w:rPr>
                <w:spacing w:val="-2"/>
                <w:w w:val="105"/>
                <w:sz w:val="24"/>
                <w:szCs w:val="24"/>
              </w:rPr>
              <w:t>квалификация</w:t>
            </w:r>
          </w:p>
        </w:tc>
        <w:tc>
          <w:tcPr>
            <w:tcW w:w="1068" w:type="dxa"/>
            <w:shd w:val="clear" w:color="auto" w:fill="D8D8D8"/>
          </w:tcPr>
          <w:p w:rsidR="0093563D" w:rsidRPr="009A6CE7" w:rsidRDefault="0093563D" w:rsidP="0093563D">
            <w:pPr>
              <w:pStyle w:val="TableParagraph"/>
              <w:spacing w:before="120" w:line="247" w:lineRule="auto"/>
              <w:ind w:left="179" w:firstLine="55"/>
              <w:rPr>
                <w:sz w:val="24"/>
                <w:szCs w:val="24"/>
              </w:rPr>
            </w:pPr>
            <w:r w:rsidRPr="009A6CE7">
              <w:rPr>
                <w:w w:val="105"/>
                <w:sz w:val="24"/>
                <w:szCs w:val="24"/>
              </w:rPr>
              <w:t xml:space="preserve">Ниво по </w:t>
            </w:r>
            <w:r w:rsidRPr="009A6CE7">
              <w:rPr>
                <w:spacing w:val="-2"/>
                <w:sz w:val="24"/>
                <w:szCs w:val="24"/>
              </w:rPr>
              <w:t>ЕКР/НКР</w:t>
            </w:r>
          </w:p>
        </w:tc>
        <w:tc>
          <w:tcPr>
            <w:tcW w:w="6530" w:type="dxa"/>
            <w:shd w:val="clear" w:color="auto" w:fill="D8D8D8"/>
          </w:tcPr>
          <w:p w:rsidR="0093563D" w:rsidRPr="009A6CE7" w:rsidRDefault="0093563D" w:rsidP="0093563D">
            <w:pPr>
              <w:pStyle w:val="TableParagraph"/>
              <w:ind w:left="140"/>
              <w:jc w:val="center"/>
              <w:rPr>
                <w:sz w:val="24"/>
                <w:szCs w:val="24"/>
              </w:rPr>
            </w:pPr>
            <w:r w:rsidRPr="009A6CE7">
              <w:rPr>
                <w:w w:val="105"/>
                <w:sz w:val="24"/>
                <w:szCs w:val="24"/>
              </w:rPr>
              <w:t>ЕРУ</w:t>
            </w:r>
            <w:r w:rsidRPr="009A6CE7">
              <w:rPr>
                <w:spacing w:val="-9"/>
                <w:w w:val="105"/>
                <w:sz w:val="24"/>
                <w:szCs w:val="24"/>
              </w:rPr>
              <w:t xml:space="preserve"> </w:t>
            </w:r>
            <w:r w:rsidRPr="009A6CE7">
              <w:rPr>
                <w:w w:val="105"/>
                <w:sz w:val="24"/>
                <w:szCs w:val="24"/>
              </w:rPr>
              <w:t>№</w:t>
            </w:r>
            <w:r w:rsidRPr="009A6CE7">
              <w:rPr>
                <w:spacing w:val="-10"/>
                <w:w w:val="105"/>
                <w:sz w:val="24"/>
                <w:szCs w:val="24"/>
              </w:rPr>
              <w:t xml:space="preserve"> …</w:t>
            </w:r>
          </w:p>
          <w:p w:rsidR="0093563D" w:rsidRPr="009A6CE7" w:rsidRDefault="0093563D" w:rsidP="0093563D">
            <w:pPr>
              <w:pStyle w:val="TableParagraph"/>
              <w:spacing w:before="5" w:line="230" w:lineRule="atLeast"/>
              <w:ind w:left="140" w:right="1"/>
              <w:jc w:val="center"/>
              <w:rPr>
                <w:sz w:val="24"/>
                <w:szCs w:val="24"/>
              </w:rPr>
            </w:pPr>
            <w:r w:rsidRPr="009A6CE7">
              <w:rPr>
                <w:w w:val="105"/>
                <w:sz w:val="24"/>
                <w:szCs w:val="24"/>
              </w:rPr>
              <w:t>от</w:t>
            </w:r>
            <w:r w:rsidRPr="009A6CE7">
              <w:rPr>
                <w:spacing w:val="-10"/>
                <w:w w:val="105"/>
                <w:sz w:val="24"/>
                <w:szCs w:val="24"/>
              </w:rPr>
              <w:t xml:space="preserve"> </w:t>
            </w:r>
            <w:r w:rsidRPr="009A6CE7">
              <w:rPr>
                <w:w w:val="105"/>
                <w:sz w:val="24"/>
                <w:szCs w:val="24"/>
              </w:rPr>
              <w:t>списъка</w:t>
            </w:r>
            <w:r w:rsidRPr="009A6CE7">
              <w:rPr>
                <w:spacing w:val="-9"/>
                <w:w w:val="105"/>
                <w:sz w:val="24"/>
                <w:szCs w:val="24"/>
              </w:rPr>
              <w:t xml:space="preserve"> </w:t>
            </w:r>
            <w:r w:rsidRPr="009A6CE7">
              <w:rPr>
                <w:w w:val="105"/>
                <w:sz w:val="24"/>
                <w:szCs w:val="24"/>
              </w:rPr>
              <w:t>по</w:t>
            </w:r>
            <w:r w:rsidRPr="009A6CE7">
              <w:rPr>
                <w:spacing w:val="-9"/>
                <w:w w:val="105"/>
                <w:sz w:val="24"/>
                <w:szCs w:val="24"/>
              </w:rPr>
              <w:t xml:space="preserve"> </w:t>
            </w:r>
            <w:r w:rsidRPr="009A6CE7">
              <w:rPr>
                <w:w w:val="105"/>
                <w:sz w:val="24"/>
                <w:szCs w:val="24"/>
              </w:rPr>
              <w:t>т.</w:t>
            </w:r>
            <w:r w:rsidRPr="009A6CE7">
              <w:rPr>
                <w:spacing w:val="-9"/>
                <w:w w:val="105"/>
                <w:sz w:val="24"/>
                <w:szCs w:val="24"/>
              </w:rPr>
              <w:t xml:space="preserve"> </w:t>
            </w:r>
            <w:r w:rsidRPr="009A6CE7">
              <w:rPr>
                <w:w w:val="105"/>
                <w:sz w:val="24"/>
                <w:szCs w:val="24"/>
              </w:rPr>
              <w:t>3.1.</w:t>
            </w:r>
            <w:r w:rsidRPr="009A6CE7">
              <w:rPr>
                <w:spacing w:val="-9"/>
                <w:w w:val="105"/>
                <w:sz w:val="24"/>
                <w:szCs w:val="24"/>
              </w:rPr>
              <w:t xml:space="preserve"> </w:t>
            </w:r>
            <w:r w:rsidRPr="009A6CE7">
              <w:rPr>
                <w:w w:val="105"/>
                <w:sz w:val="24"/>
                <w:szCs w:val="24"/>
              </w:rPr>
              <w:t>(мин.</w:t>
            </w:r>
            <w:r w:rsidRPr="009A6CE7">
              <w:rPr>
                <w:spacing w:val="-7"/>
                <w:w w:val="105"/>
                <w:sz w:val="24"/>
                <w:szCs w:val="24"/>
              </w:rPr>
              <w:t xml:space="preserve"> </w:t>
            </w:r>
            <w:r w:rsidRPr="009A6CE7">
              <w:rPr>
                <w:w w:val="105"/>
                <w:sz w:val="24"/>
                <w:szCs w:val="24"/>
              </w:rPr>
              <w:t>3</w:t>
            </w:r>
            <w:r w:rsidRPr="009A6CE7">
              <w:rPr>
                <w:spacing w:val="-9"/>
                <w:w w:val="105"/>
                <w:sz w:val="24"/>
                <w:szCs w:val="24"/>
              </w:rPr>
              <w:t xml:space="preserve"> </w:t>
            </w:r>
            <w:r w:rsidRPr="009A6CE7">
              <w:rPr>
                <w:w w:val="105"/>
                <w:sz w:val="24"/>
                <w:szCs w:val="24"/>
              </w:rPr>
              <w:t>броя</w:t>
            </w:r>
            <w:r w:rsidRPr="009A6CE7">
              <w:rPr>
                <w:spacing w:val="-9"/>
                <w:w w:val="105"/>
                <w:sz w:val="24"/>
                <w:szCs w:val="24"/>
              </w:rPr>
              <w:t xml:space="preserve"> </w:t>
            </w:r>
            <w:r w:rsidRPr="009A6CE7">
              <w:rPr>
                <w:w w:val="105"/>
                <w:sz w:val="24"/>
                <w:szCs w:val="24"/>
              </w:rPr>
              <w:t>ЕРУ,</w:t>
            </w:r>
            <w:r w:rsidRPr="009A6CE7">
              <w:rPr>
                <w:spacing w:val="-9"/>
                <w:w w:val="105"/>
                <w:sz w:val="24"/>
                <w:szCs w:val="24"/>
              </w:rPr>
              <w:t xml:space="preserve"> </w:t>
            </w:r>
            <w:r w:rsidRPr="009A6CE7">
              <w:rPr>
                <w:w w:val="105"/>
                <w:sz w:val="24"/>
                <w:szCs w:val="24"/>
              </w:rPr>
              <w:t>поне</w:t>
            </w:r>
            <w:r w:rsidRPr="009A6CE7">
              <w:rPr>
                <w:spacing w:val="-12"/>
                <w:w w:val="105"/>
                <w:sz w:val="24"/>
                <w:szCs w:val="24"/>
              </w:rPr>
              <w:t xml:space="preserve"> </w:t>
            </w:r>
            <w:r w:rsidRPr="009A6CE7">
              <w:rPr>
                <w:w w:val="105"/>
                <w:sz w:val="24"/>
                <w:szCs w:val="24"/>
              </w:rPr>
              <w:t>1</w:t>
            </w:r>
            <w:r w:rsidRPr="009A6CE7">
              <w:rPr>
                <w:spacing w:val="-9"/>
                <w:w w:val="105"/>
                <w:sz w:val="24"/>
                <w:szCs w:val="24"/>
              </w:rPr>
              <w:t xml:space="preserve"> </w:t>
            </w:r>
            <w:r w:rsidRPr="009A6CE7">
              <w:rPr>
                <w:w w:val="105"/>
                <w:sz w:val="24"/>
                <w:szCs w:val="24"/>
              </w:rPr>
              <w:t>ЕРУ</w:t>
            </w:r>
            <w:r w:rsidRPr="009A6CE7">
              <w:rPr>
                <w:spacing w:val="-11"/>
                <w:w w:val="105"/>
                <w:sz w:val="24"/>
                <w:szCs w:val="24"/>
              </w:rPr>
              <w:t xml:space="preserve"> </w:t>
            </w:r>
            <w:r w:rsidRPr="009A6CE7">
              <w:rPr>
                <w:w w:val="105"/>
                <w:sz w:val="24"/>
                <w:szCs w:val="24"/>
              </w:rPr>
              <w:t>е</w:t>
            </w:r>
            <w:r w:rsidRPr="009A6CE7">
              <w:rPr>
                <w:spacing w:val="-11"/>
                <w:w w:val="105"/>
                <w:sz w:val="24"/>
                <w:szCs w:val="24"/>
              </w:rPr>
              <w:t xml:space="preserve"> </w:t>
            </w:r>
            <w:r w:rsidRPr="009A6CE7">
              <w:rPr>
                <w:w w:val="105"/>
                <w:sz w:val="24"/>
                <w:szCs w:val="24"/>
              </w:rPr>
              <w:t>от специфичната ПП)</w:t>
            </w:r>
          </w:p>
        </w:tc>
      </w:tr>
      <w:tr w:rsidR="0093563D" w:rsidRPr="009A6CE7" w:rsidTr="0093563D">
        <w:trPr>
          <w:trHeight w:val="297"/>
        </w:trPr>
        <w:tc>
          <w:tcPr>
            <w:tcW w:w="2185" w:type="dxa"/>
          </w:tcPr>
          <w:p w:rsidR="0093563D" w:rsidRPr="009A6CE7" w:rsidRDefault="0093563D" w:rsidP="0093563D">
            <w:pPr>
              <w:pStyle w:val="TableParagraph"/>
              <w:ind w:left="144" w:right="2"/>
              <w:jc w:val="center"/>
              <w:rPr>
                <w:sz w:val="24"/>
                <w:szCs w:val="24"/>
              </w:rPr>
            </w:pPr>
            <w:r w:rsidRPr="009A6CE7">
              <w:rPr>
                <w:spacing w:val="-5"/>
                <w:w w:val="105"/>
                <w:sz w:val="24"/>
                <w:szCs w:val="24"/>
              </w:rPr>
              <w:t>IV</w:t>
            </w:r>
          </w:p>
        </w:tc>
        <w:tc>
          <w:tcPr>
            <w:tcW w:w="1068" w:type="dxa"/>
          </w:tcPr>
          <w:p w:rsidR="0093563D" w:rsidRPr="009A6CE7" w:rsidRDefault="0093563D" w:rsidP="0093563D">
            <w:pPr>
              <w:pStyle w:val="TableParagraph"/>
              <w:ind w:right="405"/>
              <w:jc w:val="center"/>
              <w:rPr>
                <w:sz w:val="24"/>
                <w:szCs w:val="24"/>
              </w:rPr>
            </w:pPr>
            <w:r w:rsidRPr="009A6CE7">
              <w:rPr>
                <w:spacing w:val="-10"/>
                <w:w w:val="105"/>
                <w:sz w:val="24"/>
                <w:szCs w:val="24"/>
              </w:rPr>
              <w:t>5</w:t>
            </w:r>
          </w:p>
        </w:tc>
        <w:tc>
          <w:tcPr>
            <w:tcW w:w="6530" w:type="dxa"/>
          </w:tcPr>
          <w:p w:rsidR="0093563D" w:rsidRPr="009A6CE7" w:rsidRDefault="0093563D" w:rsidP="0093563D">
            <w:pPr>
              <w:pStyle w:val="TableParagraph"/>
              <w:jc w:val="center"/>
              <w:rPr>
                <w:sz w:val="24"/>
                <w:szCs w:val="24"/>
              </w:rPr>
            </w:pPr>
            <w:r w:rsidRPr="009A6CE7">
              <w:rPr>
                <w:sz w:val="24"/>
                <w:szCs w:val="24"/>
              </w:rPr>
              <w:t>неприложимо</w:t>
            </w:r>
          </w:p>
        </w:tc>
      </w:tr>
    </w:tbl>
    <w:p w:rsidR="0093563D" w:rsidRPr="009A6CE7" w:rsidRDefault="0093563D" w:rsidP="0093563D">
      <w:pPr>
        <w:pStyle w:val="BodyText"/>
        <w:spacing w:before="247"/>
        <w:rPr>
          <w:b/>
          <w:sz w:val="6"/>
          <w:szCs w:val="6"/>
        </w:rPr>
      </w:pPr>
    </w:p>
    <w:p w:rsidR="0093563D" w:rsidRPr="009A6CE7" w:rsidRDefault="0093563D" w:rsidP="0093563D">
      <w:pPr>
        <w:pBdr>
          <w:top w:val="nil"/>
          <w:left w:val="nil"/>
          <w:bottom w:val="nil"/>
          <w:right w:val="nil"/>
          <w:between w:val="nil"/>
        </w:pBdr>
        <w:tabs>
          <w:tab w:val="left" w:pos="1134"/>
        </w:tabs>
        <w:autoSpaceDE/>
        <w:autoSpaceDN/>
        <w:spacing w:line="276" w:lineRule="auto"/>
        <w:ind w:firstLine="567"/>
        <w:jc w:val="both"/>
        <w:rPr>
          <w:b/>
          <w:sz w:val="24"/>
          <w:szCs w:val="24"/>
        </w:rPr>
      </w:pPr>
      <w:r w:rsidRPr="009A6CE7">
        <w:rPr>
          <w:b/>
          <w:sz w:val="24"/>
          <w:szCs w:val="24"/>
        </w:rPr>
        <w:t>5. Изисквания към материалната база</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b/>
          <w:sz w:val="24"/>
          <w:szCs w:val="24"/>
        </w:rPr>
      </w:pPr>
      <w:r w:rsidRPr="009A6CE7">
        <w:rPr>
          <w:b/>
          <w:sz w:val="24"/>
          <w:szCs w:val="24"/>
        </w:rPr>
        <w:t>5.1. Изисквания към кабинетите за обучение по теория на професията – характеристики, обзавеждане, оборудване, софтуер.</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В учебни кабинети се провежда обучението по теория на професията. Основно оборудване и обзавеждане – учебни маси, столове, компютър и работно място за всеки обучаван и за обучаващия, достъп до интернет, учебна дъска, шкафове, материали за онагледяване на учебния процес, аудио-визуални (мултимедийни) средства за онагледяване и демонстрация, прибори и апарати, компютърна техника.</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Необходими учебни помагала – демонстрационни макети, реални образци от въоръжение, техника и оборудване, схеми, табла, чертежи и др.</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b/>
          <w:sz w:val="24"/>
          <w:szCs w:val="24"/>
        </w:rPr>
      </w:pPr>
      <w:r w:rsidRPr="009A6CE7">
        <w:rPr>
          <w:b/>
          <w:sz w:val="24"/>
          <w:szCs w:val="24"/>
        </w:rPr>
        <w:t>5.2. Изисквания към учебната база за обучение по практика на професията – характеристики, обзавеждане, оборудване, софтуер.</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База за обучение по практика – симулатор, тренажор и полигон. Полигонът е участък от местността, включващ сгради и съоръжения, спомагащи за изпълнението на специфични учебни задачи. Полигоните са лицензирани за стрелба със стрелково оръжие и леки противотанкови средства, за обучение на специалисти по родове войски и за извършване на операции по поддържане на мира.</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 xml:space="preserve">Част от практическото обучение може да се провежда във високотехнологичен военномедицински </w:t>
      </w:r>
      <w:proofErr w:type="spellStart"/>
      <w:r w:rsidRPr="009A6CE7">
        <w:rPr>
          <w:sz w:val="24"/>
          <w:szCs w:val="24"/>
        </w:rPr>
        <w:t>симулационен</w:t>
      </w:r>
      <w:proofErr w:type="spellEnd"/>
      <w:r w:rsidRPr="009A6CE7">
        <w:rPr>
          <w:sz w:val="24"/>
          <w:szCs w:val="24"/>
        </w:rPr>
        <w:t xml:space="preserve"> тренировъчен център, където се отработват задачи в условия, максимално близки до реалните. Центърът е оборудван с манекени, симулиращи жизнени функции, патологични състояния и бойни травми, позволяващи извършване на мускулни, подкожни, артериални и венозни манипулации.</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 xml:space="preserve">Обучението включва тактико-специални задачи за оказване на спешна медицинска помощ на бойното поле по стандартите на НАТО. </w:t>
      </w:r>
      <w:proofErr w:type="spellStart"/>
      <w:r w:rsidRPr="009A6CE7">
        <w:rPr>
          <w:sz w:val="24"/>
          <w:szCs w:val="24"/>
        </w:rPr>
        <w:t>Симулационното</w:t>
      </w:r>
      <w:proofErr w:type="spellEnd"/>
      <w:r w:rsidRPr="009A6CE7">
        <w:rPr>
          <w:sz w:val="24"/>
          <w:szCs w:val="24"/>
        </w:rPr>
        <w:t xml:space="preserve"> обучение се провежда чрез манекени с различен технологичен клас (висок, среден, нисък), позволява интегриране на медицински сценарии, </w:t>
      </w:r>
      <w:proofErr w:type="spellStart"/>
      <w:r w:rsidRPr="009A6CE7">
        <w:rPr>
          <w:sz w:val="24"/>
          <w:szCs w:val="24"/>
        </w:rPr>
        <w:t>Wi-Fi</w:t>
      </w:r>
      <w:proofErr w:type="spellEnd"/>
      <w:r w:rsidRPr="009A6CE7">
        <w:rPr>
          <w:sz w:val="24"/>
          <w:szCs w:val="24"/>
        </w:rPr>
        <w:t xml:space="preserve"> контрол, аудио/видео наблюдение и запис, както и манипулиране на жизнените функции според сценария.</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 xml:space="preserve">Военномедицинският </w:t>
      </w:r>
      <w:proofErr w:type="spellStart"/>
      <w:r w:rsidRPr="009A6CE7">
        <w:rPr>
          <w:sz w:val="24"/>
          <w:szCs w:val="24"/>
        </w:rPr>
        <w:t>симулационен</w:t>
      </w:r>
      <w:proofErr w:type="spellEnd"/>
      <w:r w:rsidRPr="009A6CE7">
        <w:rPr>
          <w:sz w:val="24"/>
          <w:szCs w:val="24"/>
        </w:rPr>
        <w:t xml:space="preserve"> тренировъчен център разполага с две тренировъчни зони. Първата пресъздава бойна обстановка, където обучаемите извършват действия по </w:t>
      </w:r>
      <w:r w:rsidRPr="009A6CE7">
        <w:rPr>
          <w:sz w:val="24"/>
          <w:szCs w:val="24"/>
        </w:rPr>
        <w:lastRenderedPageBreak/>
        <w:t>оказване на първа помощ на пострадали и последваща евакуация. Във втората зона се симулира медицинско осигуряване в полеви медицински формирования.</w:t>
      </w:r>
    </w:p>
    <w:p w:rsidR="0093563D" w:rsidRPr="009A6CE7" w:rsidRDefault="0093563D" w:rsidP="0093563D">
      <w:pPr>
        <w:pBdr>
          <w:top w:val="nil"/>
          <w:left w:val="nil"/>
          <w:bottom w:val="nil"/>
          <w:right w:val="nil"/>
          <w:between w:val="nil"/>
        </w:pBdr>
        <w:tabs>
          <w:tab w:val="left" w:pos="870"/>
        </w:tabs>
        <w:autoSpaceDE/>
        <w:autoSpaceDN/>
        <w:spacing w:line="276" w:lineRule="auto"/>
        <w:ind w:firstLine="567"/>
        <w:jc w:val="both"/>
        <w:rPr>
          <w:sz w:val="24"/>
          <w:szCs w:val="24"/>
        </w:rPr>
      </w:pPr>
      <w:r w:rsidRPr="009A6CE7">
        <w:rPr>
          <w:sz w:val="24"/>
          <w:szCs w:val="24"/>
        </w:rPr>
        <w:t>Част от практическото обучение може да се провежда и в специализирани звена за спешна медицинска помощ на лечебни заведения от системата на Министерството на отбраната, които имат разрешение за провеждане на обучение по специалност „Спешна медицина“ съгласно изискванията на Закона за лечебните заведения и подзаконовите нормативни актове за неговото прилагане.</w:t>
      </w:r>
    </w:p>
    <w:p w:rsidR="0093563D" w:rsidRPr="009A6CE7" w:rsidRDefault="0093563D" w:rsidP="0093563D">
      <w:pPr>
        <w:pStyle w:val="ListParagraph"/>
        <w:numPr>
          <w:ilvl w:val="0"/>
          <w:numId w:val="30"/>
        </w:numPr>
        <w:tabs>
          <w:tab w:val="left" w:pos="851"/>
          <w:tab w:val="left" w:pos="1113"/>
        </w:tabs>
        <w:spacing w:line="276" w:lineRule="auto"/>
        <w:ind w:left="0" w:firstLine="567"/>
        <w:jc w:val="both"/>
        <w:rPr>
          <w:b/>
          <w:sz w:val="24"/>
          <w:szCs w:val="24"/>
        </w:rPr>
      </w:pPr>
      <w:r w:rsidRPr="009A6CE7">
        <w:rPr>
          <w:b/>
          <w:sz w:val="24"/>
          <w:szCs w:val="24"/>
        </w:rPr>
        <w:t>Изисквания</w:t>
      </w:r>
      <w:r w:rsidRPr="009A6CE7">
        <w:rPr>
          <w:b/>
          <w:spacing w:val="17"/>
          <w:sz w:val="24"/>
          <w:szCs w:val="24"/>
        </w:rPr>
        <w:t xml:space="preserve"> </w:t>
      </w:r>
      <w:r w:rsidRPr="009A6CE7">
        <w:rPr>
          <w:b/>
          <w:sz w:val="24"/>
          <w:szCs w:val="24"/>
        </w:rPr>
        <w:t>към</w:t>
      </w:r>
      <w:r w:rsidRPr="009A6CE7">
        <w:rPr>
          <w:b/>
          <w:spacing w:val="18"/>
          <w:sz w:val="24"/>
          <w:szCs w:val="24"/>
        </w:rPr>
        <w:t xml:space="preserve"> </w:t>
      </w:r>
      <w:r w:rsidRPr="009A6CE7">
        <w:rPr>
          <w:b/>
          <w:spacing w:val="-2"/>
          <w:sz w:val="24"/>
          <w:szCs w:val="24"/>
        </w:rPr>
        <w:t>обучаващите</w:t>
      </w:r>
    </w:p>
    <w:p w:rsidR="0093563D" w:rsidRPr="0057090F" w:rsidRDefault="0093563D" w:rsidP="0093563D">
      <w:pPr>
        <w:spacing w:line="276" w:lineRule="auto"/>
        <w:ind w:firstLine="567"/>
        <w:jc w:val="both"/>
        <w:rPr>
          <w:sz w:val="24"/>
          <w:szCs w:val="24"/>
        </w:rPr>
      </w:pPr>
      <w:r w:rsidRPr="0057090F">
        <w:rPr>
          <w:sz w:val="24"/>
          <w:szCs w:val="24"/>
        </w:rPr>
        <w:t>Преподавателският състав в професионалните колежи се състои от инструктори-специалисти – военнослужещи. За инструкторите – военнослужещи се изисква да са прослужили военна служба не по-малко от 5 години и да притежават професионална квалификация, съответстваща на учебните предмети или модули, които преподават.</w:t>
      </w:r>
    </w:p>
    <w:p w:rsidR="0093563D" w:rsidRPr="0057090F" w:rsidRDefault="0093563D" w:rsidP="0093563D">
      <w:pPr>
        <w:spacing w:line="276" w:lineRule="auto"/>
        <w:ind w:firstLine="567"/>
        <w:jc w:val="both"/>
        <w:rPr>
          <w:sz w:val="24"/>
          <w:szCs w:val="24"/>
        </w:rPr>
      </w:pPr>
      <w:r w:rsidRPr="0057090F">
        <w:rPr>
          <w:sz w:val="24"/>
          <w:szCs w:val="24"/>
        </w:rPr>
        <w:t>Право да преподават учебни предмети или модули от общата и отрасловата професионална подготовка имат лица с висше образование на образователно-квалификационна степен „бакалавър“ или „магистър“ по специалности от професионално направление „Военно дело“ от област на висше образование „Сигурност и отбрана“ съгласно Класификатора на областите на висше образование и професионалните направления.</w:t>
      </w:r>
    </w:p>
    <w:p w:rsidR="0093563D" w:rsidRPr="0057090F" w:rsidRDefault="0093563D" w:rsidP="0093563D">
      <w:pPr>
        <w:spacing w:line="276" w:lineRule="auto"/>
        <w:ind w:firstLine="567"/>
        <w:jc w:val="both"/>
        <w:rPr>
          <w:sz w:val="24"/>
          <w:szCs w:val="24"/>
        </w:rPr>
      </w:pPr>
      <w:r w:rsidRPr="0057090F">
        <w:rPr>
          <w:sz w:val="24"/>
          <w:szCs w:val="24"/>
        </w:rPr>
        <w:t>Право да преподават учебни предмети или модули от специфичната професионална подготовка, свързани с медицинската дейност, имат лица с висше медицинско образование на образователно-квалификационна степен „магистър“.</w:t>
      </w:r>
    </w:p>
    <w:p w:rsidR="0093563D" w:rsidRPr="0057090F" w:rsidRDefault="0093563D" w:rsidP="0093563D">
      <w:pPr>
        <w:spacing w:line="276" w:lineRule="auto"/>
        <w:ind w:firstLine="567"/>
        <w:jc w:val="both"/>
        <w:rPr>
          <w:sz w:val="24"/>
          <w:szCs w:val="24"/>
        </w:rPr>
      </w:pPr>
      <w:r w:rsidRPr="0057090F">
        <w:rPr>
          <w:sz w:val="24"/>
          <w:szCs w:val="24"/>
        </w:rPr>
        <w:t>За отделни учебни предмети или модули могат да бъдат привличани специалисти от видовете въоръжени сили или други институции, които притежават висше образование и професионална квалификация, съответстваща на съдържанието на обучението.</w:t>
      </w:r>
    </w:p>
    <w:p w:rsidR="0093563D" w:rsidRPr="009A6CE7" w:rsidRDefault="0093563D" w:rsidP="0093563D">
      <w:pPr>
        <w:spacing w:line="276" w:lineRule="auto"/>
        <w:ind w:firstLine="567"/>
        <w:jc w:val="both"/>
        <w:rPr>
          <w:sz w:val="24"/>
          <w:szCs w:val="24"/>
        </w:rPr>
      </w:pPr>
      <w:r w:rsidRPr="0057090F">
        <w:rPr>
          <w:sz w:val="24"/>
          <w:szCs w:val="24"/>
        </w:rPr>
        <w:t>Препоръчително е обучаващите да преминават периодично, не по-рядко от веднъж на три години, курсове за актуализиране на професионалните знания, умения и компетентности, свързани с преподаваната професионална подготовка.</w:t>
      </w:r>
    </w:p>
    <w:p w:rsidR="0093563D" w:rsidRPr="00000508" w:rsidRDefault="0093563D" w:rsidP="00275DA8">
      <w:pPr>
        <w:pStyle w:val="BodyText"/>
        <w:spacing w:before="8"/>
        <w:ind w:firstLine="5529"/>
        <w:rPr>
          <w:b/>
          <w:sz w:val="28"/>
          <w:szCs w:val="28"/>
          <w:lang w:val="en-US"/>
        </w:rPr>
      </w:pPr>
      <w:bookmarkStart w:id="2" w:name="_GoBack"/>
      <w:bookmarkEnd w:id="2"/>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p w:rsidR="0093563D" w:rsidRDefault="0093563D" w:rsidP="00275DA8">
      <w:pPr>
        <w:pStyle w:val="BodyText"/>
        <w:spacing w:before="8"/>
        <w:ind w:firstLine="5529"/>
        <w:rPr>
          <w:b/>
          <w:sz w:val="28"/>
          <w:szCs w:val="28"/>
          <w:lang w:val="ru-RU"/>
        </w:rPr>
      </w:pPr>
    </w:p>
    <w:sectPr w:rsidR="0093563D" w:rsidSect="00243433">
      <w:headerReference w:type="default" r:id="rId8"/>
      <w:footerReference w:type="default" r:id="rId9"/>
      <w:pgSz w:w="12240" w:h="15840"/>
      <w:pgMar w:top="800" w:right="1040" w:bottom="880" w:left="1400" w:header="345" w:footer="6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DA6" w:rsidRDefault="00471DA6">
      <w:r>
        <w:separator/>
      </w:r>
    </w:p>
  </w:endnote>
  <w:endnote w:type="continuationSeparator" w:id="0">
    <w:p w:rsidR="00471DA6" w:rsidRDefault="0047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63D" w:rsidRDefault="0093563D">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63D" w:rsidRDefault="0093563D">
    <w:pPr>
      <w:pStyle w:val="BodyText"/>
      <w:spacing w:line="14" w:lineRule="auto"/>
      <w:rPr>
        <w:sz w:val="20"/>
      </w:rPr>
    </w:pPr>
    <w:r>
      <w:rPr>
        <w:noProof/>
        <w:lang w:val="en-US"/>
      </w:rPr>
      <mc:AlternateContent>
        <mc:Choice Requires="wps">
          <w:drawing>
            <wp:anchor distT="0" distB="0" distL="0" distR="0" simplePos="0" relativeHeight="486979584" behindDoc="1" locked="0" layoutInCell="1" allowOverlap="1">
              <wp:simplePos x="0" y="0"/>
              <wp:positionH relativeFrom="page">
                <wp:posOffset>6571488</wp:posOffset>
              </wp:positionH>
              <wp:positionV relativeFrom="page">
                <wp:posOffset>9457561</wp:posOffset>
              </wp:positionV>
              <wp:extent cx="154940" cy="17145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71450"/>
                      </a:xfrm>
                      <a:prstGeom prst="rect">
                        <a:avLst/>
                      </a:prstGeom>
                    </wps:spPr>
                    <wps:txbx>
                      <w:txbxContent>
                        <w:p w:rsidR="0093563D" w:rsidRDefault="0093563D">
                          <w:pPr>
                            <w:spacing w:before="18"/>
                            <w:ind w:left="60"/>
                            <w:rPr>
                              <w:sz w:val="20"/>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7" type="#_x0000_t202" style="position:absolute;margin-left:517.45pt;margin-top:744.7pt;width:12.2pt;height:13.5pt;z-index:-1633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" filled="f" stroked="f">
              <v:path arrowok="t"/>
              <v:textbox inset="0,0,0,0">
                <w:txbxContent>
                  <w:p w:rsidR="0093563D" w:rsidRDefault="0093563D">
                    <w:pPr>
                      <w:spacing w:before="18"/>
                      <w:ind w:left="6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DA6" w:rsidRDefault="00471DA6">
      <w:r>
        <w:separator/>
      </w:r>
    </w:p>
  </w:footnote>
  <w:footnote w:type="continuationSeparator" w:id="0">
    <w:p w:rsidR="00471DA6" w:rsidRDefault="00471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63D" w:rsidRDefault="0093563D">
    <w:pPr>
      <w:pStyle w:val="BodyText"/>
      <w:spacing w:line="14" w:lineRule="auto"/>
      <w:rPr>
        <w:sz w:val="20"/>
      </w:rPr>
    </w:pPr>
    <w:r>
      <w:rPr>
        <w:noProof/>
        <w:lang w:val="en-US"/>
      </w:rPr>
      <mc:AlternateContent>
        <mc:Choice Requires="wps">
          <w:drawing>
            <wp:anchor distT="0" distB="0" distL="0" distR="0" simplePos="0" relativeHeight="486979072" behindDoc="1" locked="0" layoutInCell="1" allowOverlap="1">
              <wp:simplePos x="0" y="0"/>
              <wp:positionH relativeFrom="page">
                <wp:posOffset>4565396</wp:posOffset>
              </wp:positionH>
              <wp:positionV relativeFrom="page">
                <wp:posOffset>561404</wp:posOffset>
              </wp:positionV>
              <wp:extent cx="2121535" cy="31623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1535" cy="316230"/>
                      </a:xfrm>
                      <a:prstGeom prst="rect">
                        <a:avLst/>
                      </a:prstGeom>
                    </wps:spPr>
                    <wps:txbx>
                      <w:txbxContent>
                        <w:p w:rsidR="0093563D" w:rsidRDefault="0093563D">
                          <w:pPr>
                            <w:spacing w:before="11"/>
                            <w:ind w:left="1270"/>
                            <w:rPr>
                              <w:rFonts w:ascii="Verdana" w:hAnsi="Verdana"/>
                              <w:sz w:val="18"/>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26" type="#_x0000_t202" style="position:absolute;margin-left:359.5pt;margin-top:44.2pt;width:167.05pt;height:24.9pt;z-index:-163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" filled="f" stroked="f">
              <v:path arrowok="t"/>
              <v:textbox inset="0,0,0,0">
                <w:txbxContent>
                  <w:p w:rsidR="0093563D" w:rsidRDefault="0093563D">
                    <w:pPr>
                      <w:spacing w:before="11"/>
                      <w:ind w:left="1270"/>
                      <w:rPr>
                        <w:rFonts w:ascii="Verdana" w:hAnsi="Verdana"/>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singleLevel"/>
    <w:tmpl w:val="00000009"/>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282900"/>
    <w:multiLevelType w:val="hybridMultilevel"/>
    <w:tmpl w:val="337A582A"/>
    <w:lvl w:ilvl="0" w:tplc="04020001">
      <w:start w:val="1"/>
      <w:numFmt w:val="bullet"/>
      <w:lvlText w:val=""/>
      <w:lvlJc w:val="left"/>
      <w:pPr>
        <w:ind w:left="776" w:hanging="360"/>
      </w:pPr>
      <w:rPr>
        <w:rFonts w:ascii="Symbol" w:hAnsi="Symbol" w:hint="default"/>
      </w:rPr>
    </w:lvl>
    <w:lvl w:ilvl="1" w:tplc="04020003" w:tentative="1">
      <w:start w:val="1"/>
      <w:numFmt w:val="bullet"/>
      <w:lvlText w:val="o"/>
      <w:lvlJc w:val="left"/>
      <w:pPr>
        <w:ind w:left="1496" w:hanging="360"/>
      </w:pPr>
      <w:rPr>
        <w:rFonts w:ascii="Courier New" w:hAnsi="Courier New" w:cs="Courier New" w:hint="default"/>
      </w:rPr>
    </w:lvl>
    <w:lvl w:ilvl="2" w:tplc="04020005" w:tentative="1">
      <w:start w:val="1"/>
      <w:numFmt w:val="bullet"/>
      <w:lvlText w:val=""/>
      <w:lvlJc w:val="left"/>
      <w:pPr>
        <w:ind w:left="2216" w:hanging="360"/>
      </w:pPr>
      <w:rPr>
        <w:rFonts w:ascii="Wingdings" w:hAnsi="Wingdings" w:hint="default"/>
      </w:rPr>
    </w:lvl>
    <w:lvl w:ilvl="3" w:tplc="04020001" w:tentative="1">
      <w:start w:val="1"/>
      <w:numFmt w:val="bullet"/>
      <w:lvlText w:val=""/>
      <w:lvlJc w:val="left"/>
      <w:pPr>
        <w:ind w:left="2936" w:hanging="360"/>
      </w:pPr>
      <w:rPr>
        <w:rFonts w:ascii="Symbol" w:hAnsi="Symbol" w:hint="default"/>
      </w:rPr>
    </w:lvl>
    <w:lvl w:ilvl="4" w:tplc="04020003" w:tentative="1">
      <w:start w:val="1"/>
      <w:numFmt w:val="bullet"/>
      <w:lvlText w:val="o"/>
      <w:lvlJc w:val="left"/>
      <w:pPr>
        <w:ind w:left="3656" w:hanging="360"/>
      </w:pPr>
      <w:rPr>
        <w:rFonts w:ascii="Courier New" w:hAnsi="Courier New" w:cs="Courier New" w:hint="default"/>
      </w:rPr>
    </w:lvl>
    <w:lvl w:ilvl="5" w:tplc="04020005" w:tentative="1">
      <w:start w:val="1"/>
      <w:numFmt w:val="bullet"/>
      <w:lvlText w:val=""/>
      <w:lvlJc w:val="left"/>
      <w:pPr>
        <w:ind w:left="4376" w:hanging="360"/>
      </w:pPr>
      <w:rPr>
        <w:rFonts w:ascii="Wingdings" w:hAnsi="Wingdings" w:hint="default"/>
      </w:rPr>
    </w:lvl>
    <w:lvl w:ilvl="6" w:tplc="04020001" w:tentative="1">
      <w:start w:val="1"/>
      <w:numFmt w:val="bullet"/>
      <w:lvlText w:val=""/>
      <w:lvlJc w:val="left"/>
      <w:pPr>
        <w:ind w:left="5096" w:hanging="360"/>
      </w:pPr>
      <w:rPr>
        <w:rFonts w:ascii="Symbol" w:hAnsi="Symbol" w:hint="default"/>
      </w:rPr>
    </w:lvl>
    <w:lvl w:ilvl="7" w:tplc="04020003" w:tentative="1">
      <w:start w:val="1"/>
      <w:numFmt w:val="bullet"/>
      <w:lvlText w:val="o"/>
      <w:lvlJc w:val="left"/>
      <w:pPr>
        <w:ind w:left="5816" w:hanging="360"/>
      </w:pPr>
      <w:rPr>
        <w:rFonts w:ascii="Courier New" w:hAnsi="Courier New" w:cs="Courier New" w:hint="default"/>
      </w:rPr>
    </w:lvl>
    <w:lvl w:ilvl="8" w:tplc="04020005" w:tentative="1">
      <w:start w:val="1"/>
      <w:numFmt w:val="bullet"/>
      <w:lvlText w:val=""/>
      <w:lvlJc w:val="left"/>
      <w:pPr>
        <w:ind w:left="6536" w:hanging="360"/>
      </w:pPr>
      <w:rPr>
        <w:rFonts w:ascii="Wingdings" w:hAnsi="Wingdings" w:hint="default"/>
      </w:rPr>
    </w:lvl>
  </w:abstractNum>
  <w:abstractNum w:abstractNumId="2" w15:restartNumberingAfterBreak="0">
    <w:nsid w:val="01E83D2B"/>
    <w:multiLevelType w:val="hybridMultilevel"/>
    <w:tmpl w:val="B2F618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1050D"/>
    <w:multiLevelType w:val="hybridMultilevel"/>
    <w:tmpl w:val="FF6EEA52"/>
    <w:lvl w:ilvl="0" w:tplc="F9B0803C">
      <w:numFmt w:val="bullet"/>
      <w:lvlText w:val="•"/>
      <w:lvlJc w:val="left"/>
      <w:pPr>
        <w:ind w:left="1250" w:hanging="136"/>
      </w:pPr>
      <w:rPr>
        <w:rFonts w:ascii="Times New Roman" w:eastAsia="Times New Roman" w:hAnsi="Times New Roman" w:cs="Times New Roman" w:hint="default"/>
        <w:b w:val="0"/>
        <w:bCs w:val="0"/>
        <w:i w:val="0"/>
        <w:iCs w:val="0"/>
        <w:spacing w:val="0"/>
        <w:w w:val="102"/>
        <w:sz w:val="22"/>
        <w:szCs w:val="22"/>
        <w:lang w:val="bg-BG" w:eastAsia="en-US" w:bidi="ar-SA"/>
      </w:rPr>
    </w:lvl>
    <w:lvl w:ilvl="1" w:tplc="F2623390">
      <w:numFmt w:val="bullet"/>
      <w:lvlText w:val="•"/>
      <w:lvlJc w:val="left"/>
      <w:pPr>
        <w:ind w:left="2114" w:hanging="136"/>
      </w:pPr>
      <w:rPr>
        <w:rFonts w:hint="default"/>
        <w:lang w:val="bg-BG" w:eastAsia="en-US" w:bidi="ar-SA"/>
      </w:rPr>
    </w:lvl>
    <w:lvl w:ilvl="2" w:tplc="A64060F4">
      <w:numFmt w:val="bullet"/>
      <w:lvlText w:val="•"/>
      <w:lvlJc w:val="left"/>
      <w:pPr>
        <w:ind w:left="2968" w:hanging="136"/>
      </w:pPr>
      <w:rPr>
        <w:rFonts w:hint="default"/>
        <w:lang w:val="bg-BG" w:eastAsia="en-US" w:bidi="ar-SA"/>
      </w:rPr>
    </w:lvl>
    <w:lvl w:ilvl="3" w:tplc="CA54A524">
      <w:numFmt w:val="bullet"/>
      <w:lvlText w:val="•"/>
      <w:lvlJc w:val="left"/>
      <w:pPr>
        <w:ind w:left="3822" w:hanging="136"/>
      </w:pPr>
      <w:rPr>
        <w:rFonts w:hint="default"/>
        <w:lang w:val="bg-BG" w:eastAsia="en-US" w:bidi="ar-SA"/>
      </w:rPr>
    </w:lvl>
    <w:lvl w:ilvl="4" w:tplc="C89E02AA">
      <w:numFmt w:val="bullet"/>
      <w:lvlText w:val="•"/>
      <w:lvlJc w:val="left"/>
      <w:pPr>
        <w:ind w:left="4676" w:hanging="136"/>
      </w:pPr>
      <w:rPr>
        <w:rFonts w:hint="default"/>
        <w:lang w:val="bg-BG" w:eastAsia="en-US" w:bidi="ar-SA"/>
      </w:rPr>
    </w:lvl>
    <w:lvl w:ilvl="5" w:tplc="740438D0">
      <w:numFmt w:val="bullet"/>
      <w:lvlText w:val="•"/>
      <w:lvlJc w:val="left"/>
      <w:pPr>
        <w:ind w:left="5530" w:hanging="136"/>
      </w:pPr>
      <w:rPr>
        <w:rFonts w:hint="default"/>
        <w:lang w:val="bg-BG" w:eastAsia="en-US" w:bidi="ar-SA"/>
      </w:rPr>
    </w:lvl>
    <w:lvl w:ilvl="6" w:tplc="E0DAC3E8">
      <w:numFmt w:val="bullet"/>
      <w:lvlText w:val="•"/>
      <w:lvlJc w:val="left"/>
      <w:pPr>
        <w:ind w:left="6384" w:hanging="136"/>
      </w:pPr>
      <w:rPr>
        <w:rFonts w:hint="default"/>
        <w:lang w:val="bg-BG" w:eastAsia="en-US" w:bidi="ar-SA"/>
      </w:rPr>
    </w:lvl>
    <w:lvl w:ilvl="7" w:tplc="1AD00EDC">
      <w:numFmt w:val="bullet"/>
      <w:lvlText w:val="•"/>
      <w:lvlJc w:val="left"/>
      <w:pPr>
        <w:ind w:left="7238" w:hanging="136"/>
      </w:pPr>
      <w:rPr>
        <w:rFonts w:hint="default"/>
        <w:lang w:val="bg-BG" w:eastAsia="en-US" w:bidi="ar-SA"/>
      </w:rPr>
    </w:lvl>
    <w:lvl w:ilvl="8" w:tplc="4FA0120C">
      <w:numFmt w:val="bullet"/>
      <w:lvlText w:val="•"/>
      <w:lvlJc w:val="left"/>
      <w:pPr>
        <w:ind w:left="8092" w:hanging="136"/>
      </w:pPr>
      <w:rPr>
        <w:rFonts w:hint="default"/>
        <w:lang w:val="bg-BG" w:eastAsia="en-US" w:bidi="ar-SA"/>
      </w:rPr>
    </w:lvl>
  </w:abstractNum>
  <w:abstractNum w:abstractNumId="4" w15:restartNumberingAfterBreak="0">
    <w:nsid w:val="073350B2"/>
    <w:multiLevelType w:val="hybridMultilevel"/>
    <w:tmpl w:val="E39C6C9A"/>
    <w:lvl w:ilvl="0" w:tplc="04020001">
      <w:start w:val="1"/>
      <w:numFmt w:val="bullet"/>
      <w:lvlText w:val=""/>
      <w:lvlJc w:val="left"/>
      <w:pPr>
        <w:ind w:left="759" w:hanging="360"/>
      </w:pPr>
      <w:rPr>
        <w:rFonts w:ascii="Symbol" w:hAnsi="Symbol" w:hint="default"/>
      </w:rPr>
    </w:lvl>
    <w:lvl w:ilvl="1" w:tplc="04020003" w:tentative="1">
      <w:start w:val="1"/>
      <w:numFmt w:val="bullet"/>
      <w:lvlText w:val="o"/>
      <w:lvlJc w:val="left"/>
      <w:pPr>
        <w:ind w:left="1479" w:hanging="360"/>
      </w:pPr>
      <w:rPr>
        <w:rFonts w:ascii="Courier New" w:hAnsi="Courier New" w:cs="Courier New" w:hint="default"/>
      </w:rPr>
    </w:lvl>
    <w:lvl w:ilvl="2" w:tplc="04020005" w:tentative="1">
      <w:start w:val="1"/>
      <w:numFmt w:val="bullet"/>
      <w:lvlText w:val=""/>
      <w:lvlJc w:val="left"/>
      <w:pPr>
        <w:ind w:left="2199" w:hanging="360"/>
      </w:pPr>
      <w:rPr>
        <w:rFonts w:ascii="Wingdings" w:hAnsi="Wingdings" w:hint="default"/>
      </w:rPr>
    </w:lvl>
    <w:lvl w:ilvl="3" w:tplc="04020001" w:tentative="1">
      <w:start w:val="1"/>
      <w:numFmt w:val="bullet"/>
      <w:lvlText w:val=""/>
      <w:lvlJc w:val="left"/>
      <w:pPr>
        <w:ind w:left="2919" w:hanging="360"/>
      </w:pPr>
      <w:rPr>
        <w:rFonts w:ascii="Symbol" w:hAnsi="Symbol" w:hint="default"/>
      </w:rPr>
    </w:lvl>
    <w:lvl w:ilvl="4" w:tplc="04020003" w:tentative="1">
      <w:start w:val="1"/>
      <w:numFmt w:val="bullet"/>
      <w:lvlText w:val="o"/>
      <w:lvlJc w:val="left"/>
      <w:pPr>
        <w:ind w:left="3639" w:hanging="360"/>
      </w:pPr>
      <w:rPr>
        <w:rFonts w:ascii="Courier New" w:hAnsi="Courier New" w:cs="Courier New" w:hint="default"/>
      </w:rPr>
    </w:lvl>
    <w:lvl w:ilvl="5" w:tplc="04020005" w:tentative="1">
      <w:start w:val="1"/>
      <w:numFmt w:val="bullet"/>
      <w:lvlText w:val=""/>
      <w:lvlJc w:val="left"/>
      <w:pPr>
        <w:ind w:left="4359" w:hanging="360"/>
      </w:pPr>
      <w:rPr>
        <w:rFonts w:ascii="Wingdings" w:hAnsi="Wingdings" w:hint="default"/>
      </w:rPr>
    </w:lvl>
    <w:lvl w:ilvl="6" w:tplc="04020001" w:tentative="1">
      <w:start w:val="1"/>
      <w:numFmt w:val="bullet"/>
      <w:lvlText w:val=""/>
      <w:lvlJc w:val="left"/>
      <w:pPr>
        <w:ind w:left="5079" w:hanging="360"/>
      </w:pPr>
      <w:rPr>
        <w:rFonts w:ascii="Symbol" w:hAnsi="Symbol" w:hint="default"/>
      </w:rPr>
    </w:lvl>
    <w:lvl w:ilvl="7" w:tplc="04020003" w:tentative="1">
      <w:start w:val="1"/>
      <w:numFmt w:val="bullet"/>
      <w:lvlText w:val="o"/>
      <w:lvlJc w:val="left"/>
      <w:pPr>
        <w:ind w:left="5799" w:hanging="360"/>
      </w:pPr>
      <w:rPr>
        <w:rFonts w:ascii="Courier New" w:hAnsi="Courier New" w:cs="Courier New" w:hint="default"/>
      </w:rPr>
    </w:lvl>
    <w:lvl w:ilvl="8" w:tplc="04020005" w:tentative="1">
      <w:start w:val="1"/>
      <w:numFmt w:val="bullet"/>
      <w:lvlText w:val=""/>
      <w:lvlJc w:val="left"/>
      <w:pPr>
        <w:ind w:left="6519" w:hanging="360"/>
      </w:pPr>
      <w:rPr>
        <w:rFonts w:ascii="Wingdings" w:hAnsi="Wingdings" w:hint="default"/>
      </w:rPr>
    </w:lvl>
  </w:abstractNum>
  <w:abstractNum w:abstractNumId="5" w15:restartNumberingAfterBreak="0">
    <w:nsid w:val="0B4B6734"/>
    <w:multiLevelType w:val="hybridMultilevel"/>
    <w:tmpl w:val="E21A8EF0"/>
    <w:lvl w:ilvl="0" w:tplc="04020001">
      <w:start w:val="1"/>
      <w:numFmt w:val="bullet"/>
      <w:lvlText w:val=""/>
      <w:lvlJc w:val="left"/>
      <w:pPr>
        <w:ind w:left="776" w:hanging="360"/>
      </w:pPr>
      <w:rPr>
        <w:rFonts w:ascii="Symbol" w:hAnsi="Symbol" w:hint="default"/>
      </w:rPr>
    </w:lvl>
    <w:lvl w:ilvl="1" w:tplc="04020003" w:tentative="1">
      <w:start w:val="1"/>
      <w:numFmt w:val="bullet"/>
      <w:lvlText w:val="o"/>
      <w:lvlJc w:val="left"/>
      <w:pPr>
        <w:ind w:left="1496" w:hanging="360"/>
      </w:pPr>
      <w:rPr>
        <w:rFonts w:ascii="Courier New" w:hAnsi="Courier New" w:cs="Courier New" w:hint="default"/>
      </w:rPr>
    </w:lvl>
    <w:lvl w:ilvl="2" w:tplc="04020005" w:tentative="1">
      <w:start w:val="1"/>
      <w:numFmt w:val="bullet"/>
      <w:lvlText w:val=""/>
      <w:lvlJc w:val="left"/>
      <w:pPr>
        <w:ind w:left="2216" w:hanging="360"/>
      </w:pPr>
      <w:rPr>
        <w:rFonts w:ascii="Wingdings" w:hAnsi="Wingdings" w:hint="default"/>
      </w:rPr>
    </w:lvl>
    <w:lvl w:ilvl="3" w:tplc="04020001" w:tentative="1">
      <w:start w:val="1"/>
      <w:numFmt w:val="bullet"/>
      <w:lvlText w:val=""/>
      <w:lvlJc w:val="left"/>
      <w:pPr>
        <w:ind w:left="2936" w:hanging="360"/>
      </w:pPr>
      <w:rPr>
        <w:rFonts w:ascii="Symbol" w:hAnsi="Symbol" w:hint="default"/>
      </w:rPr>
    </w:lvl>
    <w:lvl w:ilvl="4" w:tplc="04020003" w:tentative="1">
      <w:start w:val="1"/>
      <w:numFmt w:val="bullet"/>
      <w:lvlText w:val="o"/>
      <w:lvlJc w:val="left"/>
      <w:pPr>
        <w:ind w:left="3656" w:hanging="360"/>
      </w:pPr>
      <w:rPr>
        <w:rFonts w:ascii="Courier New" w:hAnsi="Courier New" w:cs="Courier New" w:hint="default"/>
      </w:rPr>
    </w:lvl>
    <w:lvl w:ilvl="5" w:tplc="04020005" w:tentative="1">
      <w:start w:val="1"/>
      <w:numFmt w:val="bullet"/>
      <w:lvlText w:val=""/>
      <w:lvlJc w:val="left"/>
      <w:pPr>
        <w:ind w:left="4376" w:hanging="360"/>
      </w:pPr>
      <w:rPr>
        <w:rFonts w:ascii="Wingdings" w:hAnsi="Wingdings" w:hint="default"/>
      </w:rPr>
    </w:lvl>
    <w:lvl w:ilvl="6" w:tplc="04020001" w:tentative="1">
      <w:start w:val="1"/>
      <w:numFmt w:val="bullet"/>
      <w:lvlText w:val=""/>
      <w:lvlJc w:val="left"/>
      <w:pPr>
        <w:ind w:left="5096" w:hanging="360"/>
      </w:pPr>
      <w:rPr>
        <w:rFonts w:ascii="Symbol" w:hAnsi="Symbol" w:hint="default"/>
      </w:rPr>
    </w:lvl>
    <w:lvl w:ilvl="7" w:tplc="04020003" w:tentative="1">
      <w:start w:val="1"/>
      <w:numFmt w:val="bullet"/>
      <w:lvlText w:val="o"/>
      <w:lvlJc w:val="left"/>
      <w:pPr>
        <w:ind w:left="5816" w:hanging="360"/>
      </w:pPr>
      <w:rPr>
        <w:rFonts w:ascii="Courier New" w:hAnsi="Courier New" w:cs="Courier New" w:hint="default"/>
      </w:rPr>
    </w:lvl>
    <w:lvl w:ilvl="8" w:tplc="04020005" w:tentative="1">
      <w:start w:val="1"/>
      <w:numFmt w:val="bullet"/>
      <w:lvlText w:val=""/>
      <w:lvlJc w:val="left"/>
      <w:pPr>
        <w:ind w:left="6536" w:hanging="360"/>
      </w:pPr>
      <w:rPr>
        <w:rFonts w:ascii="Wingdings" w:hAnsi="Wingdings" w:hint="default"/>
      </w:rPr>
    </w:lvl>
  </w:abstractNum>
  <w:abstractNum w:abstractNumId="6" w15:restartNumberingAfterBreak="0">
    <w:nsid w:val="0B95769B"/>
    <w:multiLevelType w:val="hybridMultilevel"/>
    <w:tmpl w:val="53B2297E"/>
    <w:lvl w:ilvl="0" w:tplc="358EE9CA">
      <w:numFmt w:val="bullet"/>
      <w:lvlText w:val="‐"/>
      <w:lvlJc w:val="left"/>
      <w:pPr>
        <w:ind w:left="720" w:hanging="360"/>
      </w:pPr>
      <w:rPr>
        <w:rFonts w:ascii="Times New Roman" w:eastAsia="Times New Roman" w:hAnsi="Times New Roman" w:cs="Times New Roman" w:hint="default"/>
        <w:b w:val="0"/>
        <w:lang w:val="bg-B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A7B4C"/>
    <w:multiLevelType w:val="hybridMultilevel"/>
    <w:tmpl w:val="D586EE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67E78DA"/>
    <w:multiLevelType w:val="hybridMultilevel"/>
    <w:tmpl w:val="5148A5DE"/>
    <w:lvl w:ilvl="0" w:tplc="F2623390">
      <w:numFmt w:val="bullet"/>
      <w:lvlText w:val="•"/>
      <w:lvlJc w:val="left"/>
      <w:pPr>
        <w:ind w:left="776" w:hanging="360"/>
      </w:pPr>
      <w:rPr>
        <w:rFonts w:hint="default"/>
        <w:lang w:val="bg-BG" w:eastAsia="en-US" w:bidi="ar-SA"/>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9" w15:restartNumberingAfterBreak="0">
    <w:nsid w:val="281D1AE7"/>
    <w:multiLevelType w:val="hybridMultilevel"/>
    <w:tmpl w:val="97343936"/>
    <w:lvl w:ilvl="0" w:tplc="358EE9CA">
      <w:numFmt w:val="bullet"/>
      <w:lvlText w:val="‐"/>
      <w:lvlJc w:val="left"/>
      <w:pPr>
        <w:ind w:left="1080" w:hanging="360"/>
      </w:pPr>
      <w:rPr>
        <w:rFonts w:ascii="Times New Roman" w:eastAsia="Times New Roman" w:hAnsi="Times New Roman" w:cs="Times New Roman" w:hint="default"/>
        <w:b w:val="0"/>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2DDF06C2"/>
    <w:multiLevelType w:val="hybridMultilevel"/>
    <w:tmpl w:val="82DA7E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0184737"/>
    <w:multiLevelType w:val="hybridMultilevel"/>
    <w:tmpl w:val="85B0275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0D1115C"/>
    <w:multiLevelType w:val="hybridMultilevel"/>
    <w:tmpl w:val="2104FD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21206A3"/>
    <w:multiLevelType w:val="multilevel"/>
    <w:tmpl w:val="86701F9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55C4699"/>
    <w:multiLevelType w:val="hybridMultilevel"/>
    <w:tmpl w:val="961C16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C0247DD"/>
    <w:multiLevelType w:val="hybridMultilevel"/>
    <w:tmpl w:val="59AEFC18"/>
    <w:lvl w:ilvl="0" w:tplc="358EE9CA">
      <w:numFmt w:val="bullet"/>
      <w:lvlText w:val="‐"/>
      <w:lvlJc w:val="left"/>
      <w:pPr>
        <w:ind w:left="720" w:hanging="360"/>
      </w:pPr>
      <w:rPr>
        <w:rFonts w:ascii="Times New Roman" w:eastAsia="Times New Roman" w:hAnsi="Times New Roman" w:cs="Times New Roman" w:hint="default"/>
        <w:b w:val="0"/>
        <w:lang w:val="bg-B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E548EE"/>
    <w:multiLevelType w:val="hybridMultilevel"/>
    <w:tmpl w:val="2ADA4596"/>
    <w:lvl w:ilvl="0" w:tplc="B9D805B6">
      <w:start w:val="1"/>
      <w:numFmt w:val="bullet"/>
      <w:lvlText w:val="-"/>
      <w:lvlJc w:val="left"/>
      <w:pPr>
        <w:ind w:left="1429" w:hanging="360"/>
      </w:pPr>
      <w:rPr>
        <w:rFonts w:ascii="Times New Roman" w:hAnsi="Times New Roman" w:cs="Times New Roman" w:hint="default"/>
        <w:b/>
        <w:strike w:val="0"/>
        <w:dstrike w:val="0"/>
        <w:color w:val="auto"/>
        <w:u w:val="none"/>
        <w:effect w:val="none"/>
      </w:rPr>
    </w:lvl>
    <w:lvl w:ilvl="1" w:tplc="04020003">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7" w15:restartNumberingAfterBreak="0">
    <w:nsid w:val="40B92811"/>
    <w:multiLevelType w:val="multilevel"/>
    <w:tmpl w:val="AFEC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221F3D"/>
    <w:multiLevelType w:val="hybridMultilevel"/>
    <w:tmpl w:val="36885A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B566944"/>
    <w:multiLevelType w:val="hybridMultilevel"/>
    <w:tmpl w:val="0D4C91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FD85F2B"/>
    <w:multiLevelType w:val="hybridMultilevel"/>
    <w:tmpl w:val="64BE40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2610B16"/>
    <w:multiLevelType w:val="hybridMultilevel"/>
    <w:tmpl w:val="148CBE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5C5414D"/>
    <w:multiLevelType w:val="hybridMultilevel"/>
    <w:tmpl w:val="DB26FD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CAA34EE"/>
    <w:multiLevelType w:val="hybridMultilevel"/>
    <w:tmpl w:val="5B14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AB1AE1"/>
    <w:multiLevelType w:val="hybridMultilevel"/>
    <w:tmpl w:val="099023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5" w15:restartNumberingAfterBreak="0">
    <w:nsid w:val="5EEF47C0"/>
    <w:multiLevelType w:val="hybridMultilevel"/>
    <w:tmpl w:val="9858D6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F8C57F4"/>
    <w:multiLevelType w:val="hybridMultilevel"/>
    <w:tmpl w:val="0608CB94"/>
    <w:lvl w:ilvl="0" w:tplc="F2623390">
      <w:numFmt w:val="bullet"/>
      <w:lvlText w:val="•"/>
      <w:lvlJc w:val="left"/>
      <w:pPr>
        <w:ind w:left="720" w:hanging="360"/>
      </w:pPr>
      <w:rPr>
        <w:rFonts w:hint="default"/>
        <w:lang w:val="bg-B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42373"/>
    <w:multiLevelType w:val="multilevel"/>
    <w:tmpl w:val="439E4FF8"/>
    <w:lvl w:ilvl="0">
      <w:start w:val="1"/>
      <w:numFmt w:val="decimal"/>
      <w:lvlText w:val="%1."/>
      <w:lvlJc w:val="left"/>
      <w:pPr>
        <w:ind w:left="5190" w:hanging="228"/>
        <w:jc w:val="right"/>
      </w:pPr>
      <w:rPr>
        <w:rFonts w:hint="default"/>
        <w:spacing w:val="0"/>
        <w:w w:val="102"/>
        <w:lang w:val="bg-BG" w:eastAsia="en-US" w:bidi="ar-SA"/>
      </w:rPr>
    </w:lvl>
    <w:lvl w:ilvl="1">
      <w:start w:val="1"/>
      <w:numFmt w:val="decimal"/>
      <w:lvlText w:val="%1.%2."/>
      <w:lvlJc w:val="left"/>
      <w:pPr>
        <w:ind w:left="4324" w:hanging="397"/>
      </w:pPr>
      <w:rPr>
        <w:rFonts w:hint="default"/>
        <w:spacing w:val="-3"/>
        <w:w w:val="102"/>
        <w:lang w:val="bg-BG" w:eastAsia="en-US" w:bidi="ar-SA"/>
      </w:rPr>
    </w:lvl>
    <w:lvl w:ilvl="2">
      <w:start w:val="1"/>
      <w:numFmt w:val="decimal"/>
      <w:lvlText w:val="%1.%2.%3."/>
      <w:lvlJc w:val="left"/>
      <w:pPr>
        <w:ind w:left="5528" w:hanging="397"/>
        <w:jc w:val="right"/>
      </w:pPr>
      <w:rPr>
        <w:rFonts w:ascii="Times New Roman" w:eastAsia="Times New Roman" w:hAnsi="Times New Roman" w:cs="Times New Roman" w:hint="default"/>
        <w:b/>
        <w:bCs/>
        <w:i w:val="0"/>
        <w:iCs w:val="0"/>
        <w:spacing w:val="-3"/>
        <w:w w:val="102"/>
        <w:sz w:val="22"/>
        <w:szCs w:val="22"/>
        <w:lang w:val="bg-BG" w:eastAsia="en-US" w:bidi="ar-SA"/>
      </w:rPr>
    </w:lvl>
    <w:lvl w:ilvl="3">
      <w:numFmt w:val="bullet"/>
      <w:lvlText w:val="•"/>
      <w:lvlJc w:val="left"/>
      <w:pPr>
        <w:ind w:left="5368" w:hanging="397"/>
      </w:pPr>
      <w:rPr>
        <w:rFonts w:hint="default"/>
        <w:lang w:val="bg-BG" w:eastAsia="en-US" w:bidi="ar-SA"/>
      </w:rPr>
    </w:lvl>
    <w:lvl w:ilvl="4">
      <w:numFmt w:val="bullet"/>
      <w:lvlText w:val="•"/>
      <w:lvlJc w:val="left"/>
      <w:pPr>
        <w:ind w:left="5528" w:hanging="397"/>
      </w:pPr>
      <w:rPr>
        <w:rFonts w:hint="default"/>
        <w:lang w:val="bg-BG" w:eastAsia="en-US" w:bidi="ar-SA"/>
      </w:rPr>
    </w:lvl>
    <w:lvl w:ilvl="5">
      <w:numFmt w:val="bullet"/>
      <w:lvlText w:val="•"/>
      <w:lvlJc w:val="left"/>
      <w:pPr>
        <w:ind w:left="6881" w:hanging="397"/>
      </w:pPr>
      <w:rPr>
        <w:rFonts w:hint="default"/>
        <w:lang w:val="bg-BG" w:eastAsia="en-US" w:bidi="ar-SA"/>
      </w:rPr>
    </w:lvl>
    <w:lvl w:ilvl="6">
      <w:numFmt w:val="bullet"/>
      <w:lvlText w:val="•"/>
      <w:lvlJc w:val="left"/>
      <w:pPr>
        <w:ind w:left="8234" w:hanging="397"/>
      </w:pPr>
      <w:rPr>
        <w:rFonts w:hint="default"/>
        <w:lang w:val="bg-BG" w:eastAsia="en-US" w:bidi="ar-SA"/>
      </w:rPr>
    </w:lvl>
    <w:lvl w:ilvl="7">
      <w:numFmt w:val="bullet"/>
      <w:lvlText w:val="•"/>
      <w:lvlJc w:val="left"/>
      <w:pPr>
        <w:ind w:left="9588" w:hanging="397"/>
      </w:pPr>
      <w:rPr>
        <w:rFonts w:hint="default"/>
        <w:lang w:val="bg-BG" w:eastAsia="en-US" w:bidi="ar-SA"/>
      </w:rPr>
    </w:lvl>
    <w:lvl w:ilvl="8">
      <w:numFmt w:val="bullet"/>
      <w:lvlText w:val="•"/>
      <w:lvlJc w:val="left"/>
      <w:pPr>
        <w:ind w:left="10941" w:hanging="397"/>
      </w:pPr>
      <w:rPr>
        <w:rFonts w:hint="default"/>
        <w:lang w:val="bg-BG" w:eastAsia="en-US" w:bidi="ar-SA"/>
      </w:rPr>
    </w:lvl>
  </w:abstractNum>
  <w:abstractNum w:abstractNumId="28" w15:restartNumberingAfterBreak="0">
    <w:nsid w:val="64C761F9"/>
    <w:multiLevelType w:val="hybridMultilevel"/>
    <w:tmpl w:val="DEEA3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90DA0"/>
    <w:multiLevelType w:val="hybridMultilevel"/>
    <w:tmpl w:val="F42CBC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E061E02"/>
    <w:multiLevelType w:val="hybridMultilevel"/>
    <w:tmpl w:val="F95E41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E4230DC"/>
    <w:multiLevelType w:val="hybridMultilevel"/>
    <w:tmpl w:val="CC489E80"/>
    <w:lvl w:ilvl="0" w:tplc="04020001">
      <w:start w:val="1"/>
      <w:numFmt w:val="bullet"/>
      <w:lvlText w:val=""/>
      <w:lvlJc w:val="left"/>
      <w:pPr>
        <w:tabs>
          <w:tab w:val="num" w:pos="1287"/>
        </w:tabs>
        <w:ind w:left="1287" w:hanging="360"/>
      </w:pPr>
      <w:rPr>
        <w:rFonts w:ascii="Symbol" w:hAnsi="Symbol" w:hint="default"/>
      </w:rPr>
    </w:lvl>
    <w:lvl w:ilvl="1" w:tplc="04020003" w:tentative="1">
      <w:start w:val="1"/>
      <w:numFmt w:val="bullet"/>
      <w:lvlText w:val="o"/>
      <w:lvlJc w:val="left"/>
      <w:pPr>
        <w:tabs>
          <w:tab w:val="num" w:pos="2007"/>
        </w:tabs>
        <w:ind w:left="2007" w:hanging="360"/>
      </w:pPr>
      <w:rPr>
        <w:rFonts w:ascii="Courier New" w:hAnsi="Courier New" w:cs="Courier New" w:hint="default"/>
      </w:rPr>
    </w:lvl>
    <w:lvl w:ilvl="2" w:tplc="04020005" w:tentative="1">
      <w:start w:val="1"/>
      <w:numFmt w:val="bullet"/>
      <w:lvlText w:val=""/>
      <w:lvlJc w:val="left"/>
      <w:pPr>
        <w:tabs>
          <w:tab w:val="num" w:pos="2727"/>
        </w:tabs>
        <w:ind w:left="2727" w:hanging="360"/>
      </w:pPr>
      <w:rPr>
        <w:rFonts w:ascii="Wingdings" w:hAnsi="Wingdings" w:hint="default"/>
      </w:rPr>
    </w:lvl>
    <w:lvl w:ilvl="3" w:tplc="04020001" w:tentative="1">
      <w:start w:val="1"/>
      <w:numFmt w:val="bullet"/>
      <w:lvlText w:val=""/>
      <w:lvlJc w:val="left"/>
      <w:pPr>
        <w:tabs>
          <w:tab w:val="num" w:pos="3447"/>
        </w:tabs>
        <w:ind w:left="3447" w:hanging="360"/>
      </w:pPr>
      <w:rPr>
        <w:rFonts w:ascii="Symbol" w:hAnsi="Symbol" w:hint="default"/>
      </w:rPr>
    </w:lvl>
    <w:lvl w:ilvl="4" w:tplc="04020003" w:tentative="1">
      <w:start w:val="1"/>
      <w:numFmt w:val="bullet"/>
      <w:lvlText w:val="o"/>
      <w:lvlJc w:val="left"/>
      <w:pPr>
        <w:tabs>
          <w:tab w:val="num" w:pos="4167"/>
        </w:tabs>
        <w:ind w:left="4167" w:hanging="360"/>
      </w:pPr>
      <w:rPr>
        <w:rFonts w:ascii="Courier New" w:hAnsi="Courier New" w:cs="Courier New" w:hint="default"/>
      </w:rPr>
    </w:lvl>
    <w:lvl w:ilvl="5" w:tplc="04020005" w:tentative="1">
      <w:start w:val="1"/>
      <w:numFmt w:val="bullet"/>
      <w:lvlText w:val=""/>
      <w:lvlJc w:val="left"/>
      <w:pPr>
        <w:tabs>
          <w:tab w:val="num" w:pos="4887"/>
        </w:tabs>
        <w:ind w:left="4887" w:hanging="360"/>
      </w:pPr>
      <w:rPr>
        <w:rFonts w:ascii="Wingdings" w:hAnsi="Wingdings" w:hint="default"/>
      </w:rPr>
    </w:lvl>
    <w:lvl w:ilvl="6" w:tplc="04020001" w:tentative="1">
      <w:start w:val="1"/>
      <w:numFmt w:val="bullet"/>
      <w:lvlText w:val=""/>
      <w:lvlJc w:val="left"/>
      <w:pPr>
        <w:tabs>
          <w:tab w:val="num" w:pos="5607"/>
        </w:tabs>
        <w:ind w:left="5607" w:hanging="360"/>
      </w:pPr>
      <w:rPr>
        <w:rFonts w:ascii="Symbol" w:hAnsi="Symbol" w:hint="default"/>
      </w:rPr>
    </w:lvl>
    <w:lvl w:ilvl="7" w:tplc="04020003" w:tentative="1">
      <w:start w:val="1"/>
      <w:numFmt w:val="bullet"/>
      <w:lvlText w:val="o"/>
      <w:lvlJc w:val="left"/>
      <w:pPr>
        <w:tabs>
          <w:tab w:val="num" w:pos="6327"/>
        </w:tabs>
        <w:ind w:left="6327" w:hanging="360"/>
      </w:pPr>
      <w:rPr>
        <w:rFonts w:ascii="Courier New" w:hAnsi="Courier New" w:cs="Courier New" w:hint="default"/>
      </w:rPr>
    </w:lvl>
    <w:lvl w:ilvl="8" w:tplc="0402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71AE7EE6"/>
    <w:multiLevelType w:val="hybridMultilevel"/>
    <w:tmpl w:val="28605E52"/>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351405D"/>
    <w:multiLevelType w:val="hybridMultilevel"/>
    <w:tmpl w:val="D5386A1E"/>
    <w:lvl w:ilvl="0" w:tplc="537AE3B2">
      <w:start w:val="1"/>
      <w:numFmt w:val="bullet"/>
      <w:lvlText w:val=""/>
      <w:lvlJc w:val="left"/>
      <w:pPr>
        <w:ind w:left="678" w:hanging="360"/>
      </w:pPr>
      <w:rPr>
        <w:rFonts w:ascii="Symbol" w:hAnsi="Symbol" w:hint="default"/>
        <w:b w:val="0"/>
        <w:i w:val="0"/>
        <w:color w:val="auto"/>
        <w:sz w:val="24"/>
      </w:rPr>
    </w:lvl>
    <w:lvl w:ilvl="1" w:tplc="04020003" w:tentative="1">
      <w:start w:val="1"/>
      <w:numFmt w:val="bullet"/>
      <w:lvlText w:val="o"/>
      <w:lvlJc w:val="left"/>
      <w:pPr>
        <w:ind w:left="1398" w:hanging="360"/>
      </w:pPr>
      <w:rPr>
        <w:rFonts w:ascii="Courier New" w:hAnsi="Courier New" w:cs="Courier New" w:hint="default"/>
      </w:rPr>
    </w:lvl>
    <w:lvl w:ilvl="2" w:tplc="04020005" w:tentative="1">
      <w:start w:val="1"/>
      <w:numFmt w:val="bullet"/>
      <w:lvlText w:val=""/>
      <w:lvlJc w:val="left"/>
      <w:pPr>
        <w:ind w:left="2118" w:hanging="360"/>
      </w:pPr>
      <w:rPr>
        <w:rFonts w:ascii="Wingdings" w:hAnsi="Wingdings" w:hint="default"/>
      </w:rPr>
    </w:lvl>
    <w:lvl w:ilvl="3" w:tplc="04020001" w:tentative="1">
      <w:start w:val="1"/>
      <w:numFmt w:val="bullet"/>
      <w:lvlText w:val=""/>
      <w:lvlJc w:val="left"/>
      <w:pPr>
        <w:ind w:left="2838" w:hanging="360"/>
      </w:pPr>
      <w:rPr>
        <w:rFonts w:ascii="Symbol" w:hAnsi="Symbol" w:hint="default"/>
      </w:rPr>
    </w:lvl>
    <w:lvl w:ilvl="4" w:tplc="04020003" w:tentative="1">
      <w:start w:val="1"/>
      <w:numFmt w:val="bullet"/>
      <w:lvlText w:val="o"/>
      <w:lvlJc w:val="left"/>
      <w:pPr>
        <w:ind w:left="3558" w:hanging="360"/>
      </w:pPr>
      <w:rPr>
        <w:rFonts w:ascii="Courier New" w:hAnsi="Courier New" w:cs="Courier New" w:hint="default"/>
      </w:rPr>
    </w:lvl>
    <w:lvl w:ilvl="5" w:tplc="04020005" w:tentative="1">
      <w:start w:val="1"/>
      <w:numFmt w:val="bullet"/>
      <w:lvlText w:val=""/>
      <w:lvlJc w:val="left"/>
      <w:pPr>
        <w:ind w:left="4278" w:hanging="360"/>
      </w:pPr>
      <w:rPr>
        <w:rFonts w:ascii="Wingdings" w:hAnsi="Wingdings" w:hint="default"/>
      </w:rPr>
    </w:lvl>
    <w:lvl w:ilvl="6" w:tplc="04020001" w:tentative="1">
      <w:start w:val="1"/>
      <w:numFmt w:val="bullet"/>
      <w:lvlText w:val=""/>
      <w:lvlJc w:val="left"/>
      <w:pPr>
        <w:ind w:left="4998" w:hanging="360"/>
      </w:pPr>
      <w:rPr>
        <w:rFonts w:ascii="Symbol" w:hAnsi="Symbol" w:hint="default"/>
      </w:rPr>
    </w:lvl>
    <w:lvl w:ilvl="7" w:tplc="04020003" w:tentative="1">
      <w:start w:val="1"/>
      <w:numFmt w:val="bullet"/>
      <w:lvlText w:val="o"/>
      <w:lvlJc w:val="left"/>
      <w:pPr>
        <w:ind w:left="5718" w:hanging="360"/>
      </w:pPr>
      <w:rPr>
        <w:rFonts w:ascii="Courier New" w:hAnsi="Courier New" w:cs="Courier New" w:hint="default"/>
      </w:rPr>
    </w:lvl>
    <w:lvl w:ilvl="8" w:tplc="04020005" w:tentative="1">
      <w:start w:val="1"/>
      <w:numFmt w:val="bullet"/>
      <w:lvlText w:val=""/>
      <w:lvlJc w:val="left"/>
      <w:pPr>
        <w:ind w:left="6438" w:hanging="360"/>
      </w:pPr>
      <w:rPr>
        <w:rFonts w:ascii="Wingdings" w:hAnsi="Wingdings" w:hint="default"/>
      </w:rPr>
    </w:lvl>
  </w:abstractNum>
  <w:abstractNum w:abstractNumId="34" w15:restartNumberingAfterBreak="0">
    <w:nsid w:val="74385772"/>
    <w:multiLevelType w:val="multilevel"/>
    <w:tmpl w:val="0422FD70"/>
    <w:lvl w:ilvl="0">
      <w:start w:val="1"/>
      <w:numFmt w:val="decimal"/>
      <w:lvlText w:val="%1."/>
      <w:lvlJc w:val="left"/>
      <w:pPr>
        <w:ind w:left="1342" w:hanging="228"/>
      </w:pPr>
    </w:lvl>
    <w:lvl w:ilvl="1">
      <w:start w:val="1"/>
      <w:numFmt w:val="decimal"/>
      <w:lvlText w:val="%1.%2."/>
      <w:lvlJc w:val="left"/>
      <w:pPr>
        <w:ind w:left="476" w:hanging="397"/>
      </w:pPr>
    </w:lvl>
    <w:lvl w:ilvl="2">
      <w:start w:val="1"/>
      <w:numFmt w:val="decimal"/>
      <w:lvlText w:val="%1.%2.%3."/>
      <w:lvlJc w:val="left"/>
      <w:pPr>
        <w:ind w:left="1680" w:hanging="397"/>
      </w:pPr>
      <w:rPr>
        <w:rFonts w:ascii="Times New Roman" w:eastAsia="Times New Roman" w:hAnsi="Times New Roman" w:cs="Times New Roman"/>
        <w:b/>
        <w:i w:val="0"/>
        <w:sz w:val="24"/>
        <w:szCs w:val="24"/>
      </w:rPr>
    </w:lvl>
    <w:lvl w:ilvl="3">
      <w:numFmt w:val="bullet"/>
      <w:lvlText w:val="•"/>
      <w:lvlJc w:val="left"/>
      <w:pPr>
        <w:ind w:left="1520" w:hanging="397"/>
      </w:pPr>
    </w:lvl>
    <w:lvl w:ilvl="4">
      <w:numFmt w:val="bullet"/>
      <w:lvlText w:val="•"/>
      <w:lvlJc w:val="left"/>
      <w:pPr>
        <w:ind w:left="1680" w:hanging="397"/>
      </w:pPr>
    </w:lvl>
    <w:lvl w:ilvl="5">
      <w:numFmt w:val="bullet"/>
      <w:lvlText w:val="•"/>
      <w:lvlJc w:val="left"/>
      <w:pPr>
        <w:ind w:left="3033" w:hanging="397"/>
      </w:pPr>
    </w:lvl>
    <w:lvl w:ilvl="6">
      <w:numFmt w:val="bullet"/>
      <w:lvlText w:val="•"/>
      <w:lvlJc w:val="left"/>
      <w:pPr>
        <w:ind w:left="4386" w:hanging="396"/>
      </w:pPr>
    </w:lvl>
    <w:lvl w:ilvl="7">
      <w:numFmt w:val="bullet"/>
      <w:lvlText w:val="•"/>
      <w:lvlJc w:val="left"/>
      <w:pPr>
        <w:ind w:left="5740" w:hanging="397"/>
      </w:pPr>
    </w:lvl>
    <w:lvl w:ilvl="8">
      <w:numFmt w:val="bullet"/>
      <w:lvlText w:val="•"/>
      <w:lvlJc w:val="left"/>
      <w:pPr>
        <w:ind w:left="7093" w:hanging="397"/>
      </w:pPr>
    </w:lvl>
  </w:abstractNum>
  <w:abstractNum w:abstractNumId="35" w15:restartNumberingAfterBreak="0">
    <w:nsid w:val="74FA7873"/>
    <w:multiLevelType w:val="hybridMultilevel"/>
    <w:tmpl w:val="645A64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9DC5239"/>
    <w:multiLevelType w:val="hybridMultilevel"/>
    <w:tmpl w:val="ED0A2232"/>
    <w:lvl w:ilvl="0" w:tplc="3A2408B0">
      <w:start w:val="1"/>
      <w:numFmt w:val="bullet"/>
      <w:lvlText w:val=""/>
      <w:lvlJc w:val="left"/>
      <w:pPr>
        <w:ind w:left="785" w:hanging="360"/>
      </w:pPr>
      <w:rPr>
        <w:rFonts w:ascii="Symbol" w:hAnsi="Symbol" w:cs="Symbol"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7" w15:restartNumberingAfterBreak="0">
    <w:nsid w:val="7B5674B3"/>
    <w:multiLevelType w:val="hybridMultilevel"/>
    <w:tmpl w:val="A52626EC"/>
    <w:lvl w:ilvl="0" w:tplc="F2623390">
      <w:numFmt w:val="bullet"/>
      <w:lvlText w:val="•"/>
      <w:lvlJc w:val="left"/>
      <w:pPr>
        <w:ind w:left="720" w:hanging="360"/>
      </w:pPr>
      <w:rPr>
        <w:rFonts w:hint="default"/>
        <w:lang w:val="bg-B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121B5F"/>
    <w:multiLevelType w:val="hybridMultilevel"/>
    <w:tmpl w:val="E4DA3770"/>
    <w:lvl w:ilvl="0" w:tplc="04090001">
      <w:start w:val="1"/>
      <w:numFmt w:val="bullet"/>
      <w:lvlText w:val=""/>
      <w:lvlJc w:val="left"/>
      <w:pPr>
        <w:ind w:left="759" w:hanging="360"/>
      </w:pPr>
      <w:rPr>
        <w:rFonts w:ascii="Symbol" w:hAnsi="Symbo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39" w15:restartNumberingAfterBreak="0">
    <w:nsid w:val="7FB818EE"/>
    <w:multiLevelType w:val="hybridMultilevel"/>
    <w:tmpl w:val="58A8A276"/>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16"/>
  </w:num>
  <w:num w:numId="4">
    <w:abstractNumId w:val="0"/>
  </w:num>
  <w:num w:numId="5">
    <w:abstractNumId w:val="36"/>
  </w:num>
  <w:num w:numId="6">
    <w:abstractNumId w:val="35"/>
  </w:num>
  <w:num w:numId="7">
    <w:abstractNumId w:val="12"/>
  </w:num>
  <w:num w:numId="8">
    <w:abstractNumId w:val="7"/>
  </w:num>
  <w:num w:numId="9">
    <w:abstractNumId w:val="22"/>
  </w:num>
  <w:num w:numId="10">
    <w:abstractNumId w:val="10"/>
  </w:num>
  <w:num w:numId="11">
    <w:abstractNumId w:val="19"/>
  </w:num>
  <w:num w:numId="12">
    <w:abstractNumId w:val="25"/>
  </w:num>
  <w:num w:numId="13">
    <w:abstractNumId w:val="4"/>
  </w:num>
  <w:num w:numId="14">
    <w:abstractNumId w:val="24"/>
  </w:num>
  <w:num w:numId="15">
    <w:abstractNumId w:val="29"/>
  </w:num>
  <w:num w:numId="16">
    <w:abstractNumId w:val="14"/>
  </w:num>
  <w:num w:numId="17">
    <w:abstractNumId w:val="33"/>
  </w:num>
  <w:num w:numId="18">
    <w:abstractNumId w:val="28"/>
  </w:num>
  <w:num w:numId="19">
    <w:abstractNumId w:val="38"/>
  </w:num>
  <w:num w:numId="20">
    <w:abstractNumId w:val="31"/>
  </w:num>
  <w:num w:numId="21">
    <w:abstractNumId w:val="30"/>
  </w:num>
  <w:num w:numId="22">
    <w:abstractNumId w:val="23"/>
  </w:num>
  <w:num w:numId="23">
    <w:abstractNumId w:val="26"/>
  </w:num>
  <w:num w:numId="24">
    <w:abstractNumId w:val="6"/>
  </w:num>
  <w:num w:numId="25">
    <w:abstractNumId w:val="8"/>
  </w:num>
  <w:num w:numId="26">
    <w:abstractNumId w:val="37"/>
  </w:num>
  <w:num w:numId="27">
    <w:abstractNumId w:val="18"/>
  </w:num>
  <w:num w:numId="28">
    <w:abstractNumId w:val="39"/>
  </w:num>
  <w:num w:numId="29">
    <w:abstractNumId w:val="34"/>
  </w:num>
  <w:num w:numId="30">
    <w:abstractNumId w:val="32"/>
  </w:num>
  <w:num w:numId="31">
    <w:abstractNumId w:val="20"/>
  </w:num>
  <w:num w:numId="32">
    <w:abstractNumId w:val="13"/>
  </w:num>
  <w:num w:numId="33">
    <w:abstractNumId w:val="2"/>
  </w:num>
  <w:num w:numId="34">
    <w:abstractNumId w:val="5"/>
  </w:num>
  <w:num w:numId="35">
    <w:abstractNumId w:val="1"/>
  </w:num>
  <w:num w:numId="36">
    <w:abstractNumId w:val="21"/>
  </w:num>
  <w:num w:numId="37">
    <w:abstractNumId w:val="17"/>
  </w:num>
  <w:num w:numId="38">
    <w:abstractNumId w:val="9"/>
  </w:num>
  <w:num w:numId="39">
    <w:abstractNumId w:val="15"/>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619"/>
    <w:rsid w:val="00000508"/>
    <w:rsid w:val="00007F88"/>
    <w:rsid w:val="00021CAB"/>
    <w:rsid w:val="000522EB"/>
    <w:rsid w:val="0005289B"/>
    <w:rsid w:val="0005382C"/>
    <w:rsid w:val="00071BC4"/>
    <w:rsid w:val="000969D0"/>
    <w:rsid w:val="000A594B"/>
    <w:rsid w:val="000B2164"/>
    <w:rsid w:val="000B3EDC"/>
    <w:rsid w:val="000C37FC"/>
    <w:rsid w:val="000E0AF7"/>
    <w:rsid w:val="000F43D5"/>
    <w:rsid w:val="000F733D"/>
    <w:rsid w:val="00122833"/>
    <w:rsid w:val="001379F6"/>
    <w:rsid w:val="00146BA7"/>
    <w:rsid w:val="00196E85"/>
    <w:rsid w:val="001A1A2B"/>
    <w:rsid w:val="001B31EE"/>
    <w:rsid w:val="001C48EE"/>
    <w:rsid w:val="001C51A6"/>
    <w:rsid w:val="001D67C6"/>
    <w:rsid w:val="001F7017"/>
    <w:rsid w:val="00212CC4"/>
    <w:rsid w:val="00217697"/>
    <w:rsid w:val="002244B7"/>
    <w:rsid w:val="00234489"/>
    <w:rsid w:val="00241535"/>
    <w:rsid w:val="00243433"/>
    <w:rsid w:val="002438BA"/>
    <w:rsid w:val="002527C4"/>
    <w:rsid w:val="00257BDA"/>
    <w:rsid w:val="00264CA3"/>
    <w:rsid w:val="0026665D"/>
    <w:rsid w:val="00275DA8"/>
    <w:rsid w:val="002B548D"/>
    <w:rsid w:val="002C28B4"/>
    <w:rsid w:val="002F480F"/>
    <w:rsid w:val="0031358E"/>
    <w:rsid w:val="0031368A"/>
    <w:rsid w:val="00325E6B"/>
    <w:rsid w:val="0033114C"/>
    <w:rsid w:val="00334243"/>
    <w:rsid w:val="003660D9"/>
    <w:rsid w:val="003833A9"/>
    <w:rsid w:val="003B428D"/>
    <w:rsid w:val="003C4DE0"/>
    <w:rsid w:val="003C6E78"/>
    <w:rsid w:val="003F2339"/>
    <w:rsid w:val="003F53E3"/>
    <w:rsid w:val="00404357"/>
    <w:rsid w:val="00432538"/>
    <w:rsid w:val="00440F3C"/>
    <w:rsid w:val="0044200B"/>
    <w:rsid w:val="00447855"/>
    <w:rsid w:val="00471DA6"/>
    <w:rsid w:val="004A5E74"/>
    <w:rsid w:val="004B0E4B"/>
    <w:rsid w:val="004B7A8E"/>
    <w:rsid w:val="004D48EE"/>
    <w:rsid w:val="004E2FB7"/>
    <w:rsid w:val="004F6307"/>
    <w:rsid w:val="005106F2"/>
    <w:rsid w:val="00512389"/>
    <w:rsid w:val="005305D8"/>
    <w:rsid w:val="0053662D"/>
    <w:rsid w:val="005457F1"/>
    <w:rsid w:val="005861C2"/>
    <w:rsid w:val="0059750D"/>
    <w:rsid w:val="005A3324"/>
    <w:rsid w:val="005B1D1D"/>
    <w:rsid w:val="005D7E19"/>
    <w:rsid w:val="005E43BD"/>
    <w:rsid w:val="005F40A1"/>
    <w:rsid w:val="006011DF"/>
    <w:rsid w:val="00615903"/>
    <w:rsid w:val="006202CA"/>
    <w:rsid w:val="00635FD2"/>
    <w:rsid w:val="00643C91"/>
    <w:rsid w:val="00660F42"/>
    <w:rsid w:val="00671021"/>
    <w:rsid w:val="00671613"/>
    <w:rsid w:val="0067721F"/>
    <w:rsid w:val="006946A6"/>
    <w:rsid w:val="006B5385"/>
    <w:rsid w:val="006C2C33"/>
    <w:rsid w:val="006C6B1A"/>
    <w:rsid w:val="006D7E95"/>
    <w:rsid w:val="006E2899"/>
    <w:rsid w:val="006F02A4"/>
    <w:rsid w:val="00732A88"/>
    <w:rsid w:val="00733A5E"/>
    <w:rsid w:val="007529F9"/>
    <w:rsid w:val="00760A71"/>
    <w:rsid w:val="00774727"/>
    <w:rsid w:val="007761E7"/>
    <w:rsid w:val="007858C2"/>
    <w:rsid w:val="007924E2"/>
    <w:rsid w:val="007A72C7"/>
    <w:rsid w:val="007B2EC5"/>
    <w:rsid w:val="007C0CDB"/>
    <w:rsid w:val="007C4E13"/>
    <w:rsid w:val="007E7C0C"/>
    <w:rsid w:val="00822CD3"/>
    <w:rsid w:val="008439CD"/>
    <w:rsid w:val="00847A5B"/>
    <w:rsid w:val="00876FF3"/>
    <w:rsid w:val="008B112F"/>
    <w:rsid w:val="008C0816"/>
    <w:rsid w:val="008C1100"/>
    <w:rsid w:val="008E083A"/>
    <w:rsid w:val="008E7A5A"/>
    <w:rsid w:val="008F04B6"/>
    <w:rsid w:val="00901C7B"/>
    <w:rsid w:val="00916975"/>
    <w:rsid w:val="0093563D"/>
    <w:rsid w:val="00943CBB"/>
    <w:rsid w:val="00954D57"/>
    <w:rsid w:val="00965444"/>
    <w:rsid w:val="0097281D"/>
    <w:rsid w:val="00973F57"/>
    <w:rsid w:val="009B3801"/>
    <w:rsid w:val="009B5619"/>
    <w:rsid w:val="009D4B29"/>
    <w:rsid w:val="009D4DDB"/>
    <w:rsid w:val="009D698B"/>
    <w:rsid w:val="00A064DE"/>
    <w:rsid w:val="00A264C2"/>
    <w:rsid w:val="00A312D5"/>
    <w:rsid w:val="00A44C00"/>
    <w:rsid w:val="00A82561"/>
    <w:rsid w:val="00AA0192"/>
    <w:rsid w:val="00AB36F5"/>
    <w:rsid w:val="00AC4256"/>
    <w:rsid w:val="00AE1821"/>
    <w:rsid w:val="00B0681B"/>
    <w:rsid w:val="00B069F8"/>
    <w:rsid w:val="00B27344"/>
    <w:rsid w:val="00B436A3"/>
    <w:rsid w:val="00B52491"/>
    <w:rsid w:val="00B74A02"/>
    <w:rsid w:val="00B752D3"/>
    <w:rsid w:val="00B80BAE"/>
    <w:rsid w:val="00BD4931"/>
    <w:rsid w:val="00BF356D"/>
    <w:rsid w:val="00C2625F"/>
    <w:rsid w:val="00C4087D"/>
    <w:rsid w:val="00C47233"/>
    <w:rsid w:val="00C538EE"/>
    <w:rsid w:val="00C66C9F"/>
    <w:rsid w:val="00C75423"/>
    <w:rsid w:val="00CC30CA"/>
    <w:rsid w:val="00CF1963"/>
    <w:rsid w:val="00D16CF6"/>
    <w:rsid w:val="00D240CE"/>
    <w:rsid w:val="00D645E3"/>
    <w:rsid w:val="00D74C9D"/>
    <w:rsid w:val="00D859C6"/>
    <w:rsid w:val="00DB023C"/>
    <w:rsid w:val="00DB27E7"/>
    <w:rsid w:val="00DB75C4"/>
    <w:rsid w:val="00DB7DEE"/>
    <w:rsid w:val="00DC3BE8"/>
    <w:rsid w:val="00DF3520"/>
    <w:rsid w:val="00DF4453"/>
    <w:rsid w:val="00E01211"/>
    <w:rsid w:val="00E07980"/>
    <w:rsid w:val="00E177C5"/>
    <w:rsid w:val="00E42FF4"/>
    <w:rsid w:val="00E50607"/>
    <w:rsid w:val="00E83C7A"/>
    <w:rsid w:val="00E86B4E"/>
    <w:rsid w:val="00E941A0"/>
    <w:rsid w:val="00E94A57"/>
    <w:rsid w:val="00E96D32"/>
    <w:rsid w:val="00EB0F0E"/>
    <w:rsid w:val="00EB6679"/>
    <w:rsid w:val="00EC0CCF"/>
    <w:rsid w:val="00EC3F03"/>
    <w:rsid w:val="00EC50B4"/>
    <w:rsid w:val="00EE4DA9"/>
    <w:rsid w:val="00F24803"/>
    <w:rsid w:val="00F63240"/>
    <w:rsid w:val="00F658AD"/>
    <w:rsid w:val="00F71ED0"/>
    <w:rsid w:val="00F7285B"/>
    <w:rsid w:val="00F80C40"/>
    <w:rsid w:val="00F84BB3"/>
    <w:rsid w:val="00FB4EE0"/>
    <w:rsid w:val="00FC0741"/>
    <w:rsid w:val="00FC2AEF"/>
    <w:rsid w:val="00FF0D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C79B0"/>
  <w15:docId w15:val="{49CE3E95-A694-43DC-B1EF-B56B71B1C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bg-BG"/>
    </w:rPr>
  </w:style>
  <w:style w:type="paragraph" w:styleId="Heading3">
    <w:name w:val="heading 3"/>
    <w:basedOn w:val="Normal"/>
    <w:next w:val="Normal"/>
    <w:link w:val="Heading3Char"/>
    <w:uiPriority w:val="9"/>
    <w:qFormat/>
    <w:rsid w:val="00B752D3"/>
    <w:pPr>
      <w:keepNext/>
      <w:widowControl/>
      <w:autoSpaceDE/>
      <w:autoSpaceDN/>
      <w:spacing w:before="240" w:after="60" w:line="276" w:lineRule="auto"/>
      <w:jc w:val="center"/>
      <w:outlineLvl w:val="2"/>
    </w:pPr>
    <w:rPr>
      <w:rFonts w:ascii="Cambria" w:hAnsi="Cambria" w:cs="Cambria"/>
      <w:b/>
      <w:bCs/>
      <w:sz w:val="26"/>
      <w:szCs w:val="26"/>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1509" w:hanging="39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2389"/>
    <w:pPr>
      <w:tabs>
        <w:tab w:val="center" w:pos="4536"/>
        <w:tab w:val="right" w:pos="9072"/>
      </w:tabs>
    </w:pPr>
  </w:style>
  <w:style w:type="character" w:customStyle="1" w:styleId="HeaderChar">
    <w:name w:val="Header Char"/>
    <w:basedOn w:val="DefaultParagraphFont"/>
    <w:link w:val="Header"/>
    <w:uiPriority w:val="99"/>
    <w:rsid w:val="00512389"/>
    <w:rPr>
      <w:rFonts w:ascii="Times New Roman" w:eastAsia="Times New Roman" w:hAnsi="Times New Roman" w:cs="Times New Roman"/>
      <w:lang w:val="bg-BG"/>
    </w:rPr>
  </w:style>
  <w:style w:type="paragraph" w:styleId="Footer">
    <w:name w:val="footer"/>
    <w:basedOn w:val="Normal"/>
    <w:link w:val="FooterChar"/>
    <w:uiPriority w:val="99"/>
    <w:unhideWhenUsed/>
    <w:rsid w:val="00512389"/>
    <w:pPr>
      <w:tabs>
        <w:tab w:val="center" w:pos="4536"/>
        <w:tab w:val="right" w:pos="9072"/>
      </w:tabs>
    </w:pPr>
  </w:style>
  <w:style w:type="character" w:customStyle="1" w:styleId="FooterChar">
    <w:name w:val="Footer Char"/>
    <w:basedOn w:val="DefaultParagraphFont"/>
    <w:link w:val="Footer"/>
    <w:uiPriority w:val="99"/>
    <w:rsid w:val="00512389"/>
    <w:rPr>
      <w:rFonts w:ascii="Times New Roman" w:eastAsia="Times New Roman" w:hAnsi="Times New Roman" w:cs="Times New Roman"/>
      <w:lang w:val="bg-BG"/>
    </w:rPr>
  </w:style>
  <w:style w:type="paragraph" w:styleId="NormalWeb">
    <w:name w:val="Normal (Web)"/>
    <w:basedOn w:val="Normal"/>
    <w:uiPriority w:val="99"/>
    <w:rsid w:val="00512389"/>
    <w:pPr>
      <w:widowControl/>
      <w:autoSpaceDE/>
      <w:autoSpaceDN/>
      <w:spacing w:before="100" w:after="100" w:line="276" w:lineRule="auto"/>
    </w:pPr>
    <w:rPr>
      <w:color w:val="000000"/>
      <w:spacing w:val="1"/>
      <w:sz w:val="24"/>
      <w:szCs w:val="24"/>
      <w:lang w:val="nl-NL" w:eastAsia="ar-SA"/>
    </w:rPr>
  </w:style>
  <w:style w:type="paragraph" w:customStyle="1" w:styleId="ListParagraph2">
    <w:name w:val="List Paragraph2"/>
    <w:basedOn w:val="Normal"/>
    <w:uiPriority w:val="34"/>
    <w:qFormat/>
    <w:rsid w:val="00512389"/>
    <w:pPr>
      <w:widowControl/>
      <w:autoSpaceDE/>
      <w:autoSpaceDN/>
      <w:spacing w:line="276" w:lineRule="auto"/>
      <w:ind w:left="720"/>
    </w:pPr>
    <w:rPr>
      <w:rFonts w:ascii="Arial" w:hAnsi="Arial" w:cs="Arial"/>
      <w:color w:val="000000"/>
      <w:lang w:val="en-US" w:eastAsia="ar-SA"/>
    </w:rPr>
  </w:style>
  <w:style w:type="character" w:customStyle="1" w:styleId="Heading3Char">
    <w:name w:val="Heading 3 Char"/>
    <w:basedOn w:val="DefaultParagraphFont"/>
    <w:link w:val="Heading3"/>
    <w:uiPriority w:val="9"/>
    <w:rsid w:val="00B752D3"/>
    <w:rPr>
      <w:rFonts w:ascii="Cambria" w:eastAsia="Times New Roman" w:hAnsi="Cambria" w:cs="Cambria"/>
      <w:b/>
      <w:bCs/>
      <w:sz w:val="26"/>
      <w:szCs w:val="26"/>
      <w:lang w:val="en-GB" w:eastAsia="ar-SA"/>
    </w:rPr>
  </w:style>
  <w:style w:type="paragraph" w:styleId="BalloonText">
    <w:name w:val="Balloon Text"/>
    <w:basedOn w:val="Normal"/>
    <w:link w:val="BalloonTextChar"/>
    <w:uiPriority w:val="99"/>
    <w:semiHidden/>
    <w:unhideWhenUsed/>
    <w:rsid w:val="000F43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3D5"/>
    <w:rPr>
      <w:rFonts w:ascii="Segoe UI" w:eastAsia="Times New Roman" w:hAnsi="Segoe UI" w:cs="Segoe UI"/>
      <w:sz w:val="18"/>
      <w:szCs w:val="18"/>
      <w:lang w:val="bg-BG"/>
    </w:rPr>
  </w:style>
  <w:style w:type="character" w:customStyle="1" w:styleId="BodyTextChar">
    <w:name w:val="Body Text Char"/>
    <w:basedOn w:val="DefaultParagraphFont"/>
    <w:link w:val="BodyText"/>
    <w:uiPriority w:val="1"/>
    <w:rsid w:val="009B3801"/>
    <w:rPr>
      <w:rFonts w:ascii="Times New Roman" w:eastAsia="Times New Roman" w:hAnsi="Times New Roman" w:cs="Times New Roman"/>
      <w:lang w:val="bg-BG"/>
    </w:rPr>
  </w:style>
  <w:style w:type="table" w:customStyle="1" w:styleId="TableGrid1">
    <w:name w:val="Table Grid1"/>
    <w:basedOn w:val="TableNormal"/>
    <w:next w:val="TableGrid"/>
    <w:uiPriority w:val="59"/>
    <w:rsid w:val="003660D9"/>
    <w:pPr>
      <w:widowControl/>
      <w:autoSpaceDE/>
      <w:autoSpaceDN/>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6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Normal"/>
    <w:rsid w:val="00847A5B"/>
    <w:pPr>
      <w:autoSpaceDE/>
      <w:autoSpaceDN/>
    </w:pPr>
    <w:rPr>
      <w:rFonts w:ascii="Times New Roman" w:eastAsia="Times New Roman" w:hAnsi="Times New Roman" w:cs="Times New Roman"/>
      <w:lang w:val="bg" w:eastAsia="bg-BG"/>
    </w:rPr>
    <w:tblPr>
      <w:tblCellMar>
        <w:top w:w="0" w:type="dxa"/>
        <w:left w:w="0" w:type="dxa"/>
        <w:bottom w:w="0" w:type="dxa"/>
        <w:right w:w="0" w:type="dxa"/>
      </w:tblCellMar>
    </w:tblPr>
  </w:style>
  <w:style w:type="paragraph" w:customStyle="1" w:styleId="ds-markdown-paragraph">
    <w:name w:val="ds-markdown-paragraph"/>
    <w:basedOn w:val="Normal"/>
    <w:rsid w:val="0093563D"/>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316037">
      <w:bodyDiv w:val="1"/>
      <w:marLeft w:val="0"/>
      <w:marRight w:val="0"/>
      <w:marTop w:val="0"/>
      <w:marBottom w:val="0"/>
      <w:divBdr>
        <w:top w:val="none" w:sz="0" w:space="0" w:color="auto"/>
        <w:left w:val="none" w:sz="0" w:space="0" w:color="auto"/>
        <w:bottom w:val="none" w:sz="0" w:space="0" w:color="auto"/>
        <w:right w:val="none" w:sz="0" w:space="0" w:color="auto"/>
      </w:divBdr>
    </w:div>
    <w:div w:id="1444182047">
      <w:bodyDiv w:val="1"/>
      <w:marLeft w:val="0"/>
      <w:marRight w:val="0"/>
      <w:marTop w:val="0"/>
      <w:marBottom w:val="0"/>
      <w:divBdr>
        <w:top w:val="none" w:sz="0" w:space="0" w:color="auto"/>
        <w:left w:val="none" w:sz="0" w:space="0" w:color="auto"/>
        <w:bottom w:val="none" w:sz="0" w:space="0" w:color="auto"/>
        <w:right w:val="none" w:sz="0" w:space="0" w:color="auto"/>
      </w:divBdr>
    </w:div>
    <w:div w:id="2146505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31</Pages>
  <Words>9639</Words>
  <Characters>54943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Microsoft Word - @0&lt;:0 ˚! 28 10 24(4).docx</vt:lpstr>
    </vt:vector>
  </TitlesOfParts>
  <Company/>
  <LinksUpToDate>false</LinksUpToDate>
  <CharactersWithSpaces>64454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@0&lt;:0 ˚! 28 10 24(4).docx</dc:title>
  <dc:creator>Luba Krasteva</dc:creator>
  <cp:lastModifiedBy>Magdalena P.Kuncheva</cp:lastModifiedBy>
  <cp:revision>4</cp:revision>
  <cp:lastPrinted>2026-04-14T08:54:00Z</cp:lastPrinted>
  <dcterms:created xsi:type="dcterms:W3CDTF">2026-05-08T07:35:00Z</dcterms:created>
  <dcterms:modified xsi:type="dcterms:W3CDTF">2026-05-08T10:54:00Z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LastSaved">
    <vt:filetime>2024-12-13T00:00:00Z</vt:filetime>
  </property>
  <property fmtid="{D5CDD505-2E9C-101B-9397-08002B2CF9AE}" pid="4" name="Producer">
    <vt:lpwstr>3-Heights(TM) PDF Security Shell 4.8.25.2 (http://www.pdf-tools.com)</vt:lpwstr>
  </property>
</Properties>
</file>