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94C" w:rsidRPr="006B6C02" w:rsidRDefault="0091394C" w:rsidP="00475F44">
      <w:pPr>
        <w:pStyle w:val="Header"/>
        <w:spacing w:line="360" w:lineRule="auto"/>
        <w:rPr>
          <w:rFonts w:ascii="Verdana" w:hAnsi="Verdana" w:cs="Verdana"/>
          <w:lang w:val="en-US"/>
        </w:rPr>
      </w:pPr>
    </w:p>
    <w:p w:rsidR="0091394C" w:rsidRDefault="0091394C" w:rsidP="00D503E4">
      <w:pPr>
        <w:widowControl/>
        <w:tabs>
          <w:tab w:val="center" w:pos="4153"/>
          <w:tab w:val="right" w:pos="8306"/>
        </w:tabs>
        <w:autoSpaceDE/>
        <w:autoSpaceDN/>
        <w:adjustRightInd/>
        <w:spacing w:line="480" w:lineRule="auto"/>
        <w:rPr>
          <w:sz w:val="20"/>
          <w:szCs w:val="20"/>
        </w:rPr>
      </w:pPr>
      <w:r w:rsidRPr="005E1895">
        <w:rPr>
          <w:sz w:val="20"/>
          <w:szCs w:val="20"/>
        </w:rPr>
        <w:t>………………………………………</w:t>
      </w:r>
    </w:p>
    <w:p w:rsidR="0003171D" w:rsidRPr="00C63924" w:rsidRDefault="00482293" w:rsidP="00C63924">
      <w:pPr>
        <w:widowControl/>
        <w:tabs>
          <w:tab w:val="center" w:pos="4153"/>
          <w:tab w:val="right" w:pos="8306"/>
        </w:tabs>
        <w:autoSpaceDE/>
        <w:autoSpaceDN/>
        <w:adjustRightInd/>
        <w:spacing w:line="480" w:lineRule="auto"/>
        <w:rPr>
          <w:sz w:val="20"/>
          <w:szCs w:val="20"/>
        </w:rPr>
      </w:pPr>
      <w:r>
        <w:rPr>
          <w:sz w:val="20"/>
          <w:szCs w:val="20"/>
        </w:rPr>
        <w:t>……………………………………</w:t>
      </w:r>
      <w:r w:rsidR="00E25C5B">
        <w:rPr>
          <w:sz w:val="20"/>
          <w:szCs w:val="20"/>
          <w:lang w:val="en-US"/>
        </w:rPr>
        <w:t xml:space="preserve">… </w:t>
      </w:r>
      <w:r>
        <w:rPr>
          <w:sz w:val="20"/>
          <w:szCs w:val="20"/>
        </w:rPr>
        <w:t>г.</w:t>
      </w:r>
    </w:p>
    <w:p w:rsidR="0091394C" w:rsidRPr="005E1895" w:rsidRDefault="0091394C" w:rsidP="00C63924">
      <w:pPr>
        <w:spacing w:line="360" w:lineRule="auto"/>
        <w:ind w:left="4989"/>
        <w:jc w:val="both"/>
        <w:rPr>
          <w:b/>
          <w:bCs/>
          <w:sz w:val="20"/>
          <w:szCs w:val="20"/>
        </w:rPr>
      </w:pPr>
      <w:r w:rsidRPr="005E1895">
        <w:rPr>
          <w:b/>
          <w:sz w:val="20"/>
          <w:szCs w:val="20"/>
        </w:rPr>
        <w:t>ОДОБРИЛ,</w:t>
      </w:r>
      <w:r w:rsidRPr="005E1895">
        <w:rPr>
          <w:b/>
          <w:sz w:val="20"/>
          <w:szCs w:val="20"/>
        </w:rPr>
        <w:br/>
        <w:t>МИНИСТЪР</w:t>
      </w:r>
      <w:r w:rsidRPr="005E1895">
        <w:rPr>
          <w:b/>
          <w:bCs/>
          <w:sz w:val="20"/>
          <w:szCs w:val="20"/>
        </w:rPr>
        <w:t>:</w:t>
      </w:r>
    </w:p>
    <w:p w:rsidR="0091394C" w:rsidRPr="00017CB3" w:rsidRDefault="0003171D" w:rsidP="006C1A6B">
      <w:pPr>
        <w:spacing w:line="360" w:lineRule="auto"/>
        <w:ind w:left="6463" w:firstLine="200"/>
        <w:rPr>
          <w:bCs/>
          <w:sz w:val="20"/>
          <w:szCs w:val="20"/>
        </w:rPr>
      </w:pPr>
      <w:r w:rsidRPr="00017CB3">
        <w:rPr>
          <w:b/>
          <w:sz w:val="20"/>
          <w:szCs w:val="20"/>
        </w:rPr>
        <w:t>Д-Р</w:t>
      </w:r>
      <w:r w:rsidR="0091394C" w:rsidRPr="00017CB3">
        <w:rPr>
          <w:b/>
          <w:sz w:val="20"/>
          <w:szCs w:val="20"/>
        </w:rPr>
        <w:t xml:space="preserve"> ГЕОРГИ ТАХОВ</w:t>
      </w:r>
    </w:p>
    <w:p w:rsidR="0091394C" w:rsidRPr="005E1895" w:rsidRDefault="0091394C" w:rsidP="00C63924">
      <w:pPr>
        <w:spacing w:line="360" w:lineRule="auto"/>
        <w:rPr>
          <w:bCs/>
          <w:sz w:val="20"/>
          <w:szCs w:val="20"/>
        </w:rPr>
      </w:pPr>
      <w:r w:rsidRPr="005E1895">
        <w:rPr>
          <w:b/>
          <w:bCs/>
          <w:sz w:val="20"/>
          <w:szCs w:val="20"/>
        </w:rPr>
        <w:t>ДО</w:t>
      </w:r>
      <w:r w:rsidRPr="005E1895">
        <w:rPr>
          <w:b/>
          <w:bCs/>
          <w:sz w:val="20"/>
          <w:szCs w:val="20"/>
        </w:rPr>
        <w:br/>
        <w:t>МИНИСТЪРА НА ЗЕМЕДЕЛИЕТО И ХРАНИТЕ</w:t>
      </w:r>
      <w:r w:rsidRPr="005E1895">
        <w:rPr>
          <w:b/>
          <w:bCs/>
          <w:sz w:val="20"/>
          <w:szCs w:val="20"/>
        </w:rPr>
        <w:br/>
      </w:r>
      <w:r w:rsidRPr="005E1895">
        <w:rPr>
          <w:b/>
          <w:bCs/>
          <w:caps/>
          <w:sz w:val="20"/>
        </w:rPr>
        <w:t>Д-Р ГЕОРГИ ТАХОВ</w:t>
      </w:r>
    </w:p>
    <w:p w:rsidR="00715642" w:rsidRDefault="00715642" w:rsidP="00C63924">
      <w:pPr>
        <w:pStyle w:val="Header"/>
        <w:spacing w:line="360" w:lineRule="auto"/>
        <w:rPr>
          <w:rFonts w:ascii="Verdana" w:hAnsi="Verdana" w:cs="Verdana"/>
          <w:lang w:val="bg-BG"/>
        </w:rPr>
      </w:pPr>
    </w:p>
    <w:p w:rsidR="002F52EF" w:rsidRDefault="002F52EF" w:rsidP="00C63924">
      <w:pPr>
        <w:pStyle w:val="Header"/>
        <w:spacing w:line="360" w:lineRule="auto"/>
        <w:rPr>
          <w:rFonts w:ascii="Verdana" w:hAnsi="Verdana" w:cs="Verdana"/>
          <w:lang w:val="bg-BG"/>
        </w:rPr>
      </w:pPr>
    </w:p>
    <w:p w:rsidR="009C3119" w:rsidRPr="00585461" w:rsidRDefault="009C3119" w:rsidP="00C63924">
      <w:pPr>
        <w:pStyle w:val="Heading1"/>
        <w:spacing w:before="0" w:after="0" w:line="360" w:lineRule="auto"/>
        <w:jc w:val="center"/>
        <w:rPr>
          <w:rFonts w:ascii="Verdana" w:hAnsi="Verdana" w:cs="Verdana"/>
          <w:spacing w:val="70"/>
          <w:sz w:val="24"/>
          <w:szCs w:val="24"/>
        </w:rPr>
      </w:pPr>
      <w:r w:rsidRPr="00585461">
        <w:rPr>
          <w:rFonts w:ascii="Verdana" w:hAnsi="Verdana" w:cs="Verdana"/>
          <w:spacing w:val="70"/>
          <w:sz w:val="24"/>
          <w:szCs w:val="24"/>
        </w:rPr>
        <w:t>ДОКЛАД</w:t>
      </w:r>
    </w:p>
    <w:p w:rsidR="009C3119" w:rsidRPr="00585461" w:rsidRDefault="009C3119" w:rsidP="00C63924">
      <w:pPr>
        <w:spacing w:line="360" w:lineRule="auto"/>
        <w:jc w:val="center"/>
        <w:rPr>
          <w:smallCaps/>
          <w:sz w:val="20"/>
          <w:szCs w:val="20"/>
        </w:rPr>
      </w:pPr>
      <w:r w:rsidRPr="00585461">
        <w:rPr>
          <w:smallCaps/>
          <w:sz w:val="20"/>
          <w:szCs w:val="20"/>
        </w:rPr>
        <w:t xml:space="preserve">от </w:t>
      </w:r>
      <w:r w:rsidR="00C929F7">
        <w:rPr>
          <w:smallCaps/>
          <w:sz w:val="20"/>
          <w:szCs w:val="20"/>
        </w:rPr>
        <w:t>инж. Стоян Тошев</w:t>
      </w:r>
      <w:r w:rsidRPr="00585461">
        <w:rPr>
          <w:smallCaps/>
          <w:sz w:val="20"/>
          <w:szCs w:val="20"/>
        </w:rPr>
        <w:t xml:space="preserve"> – заместник-министър на земеделието</w:t>
      </w:r>
      <w:r w:rsidR="009153A4" w:rsidRPr="00585461">
        <w:rPr>
          <w:smallCaps/>
          <w:sz w:val="20"/>
          <w:szCs w:val="20"/>
        </w:rPr>
        <w:t xml:space="preserve"> и храните</w:t>
      </w:r>
    </w:p>
    <w:p w:rsidR="009C3119" w:rsidRPr="00585461" w:rsidRDefault="009C3119" w:rsidP="00C63924">
      <w:pPr>
        <w:spacing w:line="360" w:lineRule="auto"/>
        <w:rPr>
          <w:sz w:val="20"/>
          <w:szCs w:val="20"/>
        </w:rPr>
      </w:pPr>
    </w:p>
    <w:p w:rsidR="00715642" w:rsidRPr="00585461" w:rsidRDefault="00715642" w:rsidP="00C63924">
      <w:pPr>
        <w:spacing w:line="360" w:lineRule="auto"/>
        <w:rPr>
          <w:sz w:val="20"/>
          <w:szCs w:val="20"/>
        </w:rPr>
      </w:pPr>
    </w:p>
    <w:p w:rsidR="00482293" w:rsidRPr="00F02ED8" w:rsidRDefault="00482293" w:rsidP="00C63924">
      <w:pPr>
        <w:spacing w:line="360" w:lineRule="auto"/>
        <w:ind w:left="1134" w:hanging="1134"/>
        <w:rPr>
          <w:sz w:val="20"/>
          <w:szCs w:val="20"/>
          <w:lang w:val="en-US"/>
        </w:rPr>
      </w:pPr>
      <w:r w:rsidRPr="003B623F">
        <w:rPr>
          <w:b/>
          <w:bCs/>
          <w:sz w:val="20"/>
          <w:szCs w:val="20"/>
        </w:rPr>
        <w:t>Относно:</w:t>
      </w:r>
      <w:r w:rsidRPr="003B623F">
        <w:rPr>
          <w:sz w:val="20"/>
          <w:szCs w:val="20"/>
        </w:rPr>
        <w:t xml:space="preserve"> </w:t>
      </w:r>
      <w:r w:rsidRPr="009B0199">
        <w:rPr>
          <w:sz w:val="20"/>
          <w:szCs w:val="20"/>
        </w:rPr>
        <w:t>Проект на Наредба за изменение и допълнение на Наредба № 1 от 2012 г. за контрола и опазването на горските територии</w:t>
      </w:r>
      <w:r>
        <w:rPr>
          <w:sz w:val="20"/>
          <w:szCs w:val="20"/>
        </w:rPr>
        <w:t xml:space="preserve"> </w:t>
      </w:r>
    </w:p>
    <w:p w:rsidR="008C562D" w:rsidRDefault="008C562D" w:rsidP="00C63924">
      <w:pPr>
        <w:spacing w:line="360" w:lineRule="auto"/>
        <w:rPr>
          <w:sz w:val="20"/>
          <w:szCs w:val="20"/>
        </w:rPr>
      </w:pPr>
    </w:p>
    <w:p w:rsidR="0091394C" w:rsidRPr="00585461" w:rsidRDefault="0091394C" w:rsidP="00C63924">
      <w:pPr>
        <w:spacing w:line="360" w:lineRule="auto"/>
        <w:rPr>
          <w:sz w:val="20"/>
          <w:szCs w:val="20"/>
        </w:rPr>
      </w:pPr>
    </w:p>
    <w:p w:rsidR="00715642" w:rsidRPr="00585461" w:rsidRDefault="00715642" w:rsidP="008C33D4">
      <w:pPr>
        <w:spacing w:after="120" w:line="360" w:lineRule="auto"/>
        <w:rPr>
          <w:b/>
          <w:bCs/>
          <w:caps/>
          <w:sz w:val="20"/>
          <w:szCs w:val="20"/>
        </w:rPr>
      </w:pPr>
      <w:r w:rsidRPr="00585461">
        <w:rPr>
          <w:b/>
          <w:bCs/>
          <w:caps/>
          <w:sz w:val="20"/>
          <w:szCs w:val="20"/>
        </w:rPr>
        <w:t>ув</w:t>
      </w:r>
      <w:r w:rsidR="00F4002A">
        <w:rPr>
          <w:b/>
          <w:bCs/>
          <w:caps/>
          <w:sz w:val="20"/>
          <w:szCs w:val="20"/>
        </w:rPr>
        <w:t>ажаемИ госпоДИн</w:t>
      </w:r>
      <w:r w:rsidRPr="00585461">
        <w:rPr>
          <w:b/>
          <w:bCs/>
          <w:caps/>
          <w:sz w:val="20"/>
          <w:szCs w:val="20"/>
        </w:rPr>
        <w:t xml:space="preserve"> министър,</w:t>
      </w:r>
    </w:p>
    <w:p w:rsidR="00664FD7" w:rsidRDefault="002B737E" w:rsidP="00C63924">
      <w:pPr>
        <w:widowControl/>
        <w:autoSpaceDE/>
        <w:autoSpaceDN/>
        <w:adjustRightInd/>
        <w:spacing w:line="360" w:lineRule="auto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На основание чл. 148, ал. 11</w:t>
      </w:r>
      <w:r w:rsidR="003058E6" w:rsidRPr="003058E6">
        <w:rPr>
          <w:sz w:val="20"/>
          <w:szCs w:val="20"/>
        </w:rPr>
        <w:t xml:space="preserve"> от Закона за горите, внасям за одобряване </w:t>
      </w:r>
      <w:r w:rsidR="00B90C7D">
        <w:rPr>
          <w:sz w:val="20"/>
          <w:szCs w:val="20"/>
        </w:rPr>
        <w:t>п</w:t>
      </w:r>
      <w:r w:rsidR="003058E6" w:rsidRPr="003058E6">
        <w:rPr>
          <w:sz w:val="20"/>
          <w:szCs w:val="20"/>
        </w:rPr>
        <w:t xml:space="preserve">роект на </w:t>
      </w:r>
      <w:r w:rsidR="00475F44" w:rsidRPr="00173F86">
        <w:rPr>
          <w:sz w:val="20"/>
          <w:szCs w:val="20"/>
        </w:rPr>
        <w:t xml:space="preserve">съвместна </w:t>
      </w:r>
      <w:r w:rsidR="003058E6" w:rsidRPr="00173F86">
        <w:rPr>
          <w:sz w:val="20"/>
          <w:szCs w:val="20"/>
        </w:rPr>
        <w:t xml:space="preserve">Наредба </w:t>
      </w:r>
      <w:r w:rsidR="00475F44" w:rsidRPr="00173F86">
        <w:rPr>
          <w:sz w:val="20"/>
          <w:szCs w:val="20"/>
        </w:rPr>
        <w:t xml:space="preserve">на министъра на земеделието и храните и министъра на вътрешните работи </w:t>
      </w:r>
      <w:r w:rsidR="003058E6" w:rsidRPr="003058E6">
        <w:rPr>
          <w:sz w:val="20"/>
          <w:szCs w:val="20"/>
        </w:rPr>
        <w:t>за измен</w:t>
      </w:r>
      <w:r w:rsidR="003058E6">
        <w:rPr>
          <w:sz w:val="20"/>
          <w:szCs w:val="20"/>
        </w:rPr>
        <w:t xml:space="preserve">ение и допълнение на </w:t>
      </w:r>
      <w:r w:rsidR="00714296" w:rsidRPr="00714296">
        <w:rPr>
          <w:sz w:val="20"/>
          <w:szCs w:val="20"/>
        </w:rPr>
        <w:t>Наредба № 1 от 2012 г. за контрола и опазването на горските територии (</w:t>
      </w:r>
      <w:proofErr w:type="spellStart"/>
      <w:r w:rsidR="00714296" w:rsidRPr="00714296">
        <w:rPr>
          <w:sz w:val="20"/>
          <w:szCs w:val="20"/>
        </w:rPr>
        <w:t>обн</w:t>
      </w:r>
      <w:proofErr w:type="spellEnd"/>
      <w:r w:rsidR="00714296" w:rsidRPr="00714296">
        <w:rPr>
          <w:sz w:val="20"/>
          <w:szCs w:val="20"/>
        </w:rPr>
        <w:t>., ДВ, бр. 11 от 2012 г)</w:t>
      </w:r>
      <w:r w:rsidR="002B4AD2">
        <w:rPr>
          <w:sz w:val="20"/>
          <w:szCs w:val="20"/>
        </w:rPr>
        <w:t>.</w:t>
      </w:r>
      <w:r w:rsidR="002B4AD2" w:rsidRPr="00475F44">
        <w:rPr>
          <w:sz w:val="20"/>
          <w:szCs w:val="20"/>
        </w:rPr>
        <w:t xml:space="preserve"> </w:t>
      </w:r>
      <w:r w:rsidR="002B4AD2" w:rsidRPr="002B4AD2">
        <w:rPr>
          <w:sz w:val="20"/>
          <w:szCs w:val="20"/>
        </w:rPr>
        <w:t xml:space="preserve">Проектът на наредба е изработен във връзка с предложени изменения и допълнения в Наредба № 8 от 2011 г. за </w:t>
      </w:r>
      <w:proofErr w:type="spellStart"/>
      <w:r w:rsidR="002B4AD2" w:rsidRPr="002B4AD2">
        <w:rPr>
          <w:sz w:val="20"/>
          <w:szCs w:val="20"/>
        </w:rPr>
        <w:t>сечите</w:t>
      </w:r>
      <w:proofErr w:type="spellEnd"/>
      <w:r w:rsidR="002B4AD2" w:rsidRPr="002B4AD2">
        <w:rPr>
          <w:sz w:val="20"/>
          <w:szCs w:val="20"/>
        </w:rPr>
        <w:t xml:space="preserve"> в горите</w:t>
      </w:r>
      <w:r w:rsidR="00856AF8">
        <w:rPr>
          <w:sz w:val="20"/>
          <w:szCs w:val="20"/>
          <w:lang w:val="en-US"/>
        </w:rPr>
        <w:t xml:space="preserve"> </w:t>
      </w:r>
      <w:r w:rsidR="00856AF8" w:rsidRPr="00856AF8">
        <w:rPr>
          <w:sz w:val="20"/>
          <w:szCs w:val="20"/>
        </w:rPr>
        <w:t>(</w:t>
      </w:r>
      <w:proofErr w:type="spellStart"/>
      <w:r w:rsidR="00856AF8">
        <w:rPr>
          <w:sz w:val="20"/>
          <w:szCs w:val="20"/>
        </w:rPr>
        <w:t>обн</w:t>
      </w:r>
      <w:proofErr w:type="spellEnd"/>
      <w:r w:rsidR="00856AF8">
        <w:rPr>
          <w:sz w:val="20"/>
          <w:szCs w:val="20"/>
        </w:rPr>
        <w:t xml:space="preserve">., ДВ, бр. 64 от </w:t>
      </w:r>
      <w:r w:rsidR="00856AF8" w:rsidRPr="00856AF8">
        <w:rPr>
          <w:sz w:val="20"/>
          <w:szCs w:val="20"/>
        </w:rPr>
        <w:t>2011 г)</w:t>
      </w:r>
      <w:r w:rsidR="002B4AD2" w:rsidRPr="002B4AD2">
        <w:rPr>
          <w:sz w:val="20"/>
          <w:szCs w:val="20"/>
        </w:rPr>
        <w:t xml:space="preserve"> от</w:t>
      </w:r>
      <w:r w:rsidR="00B90C7D">
        <w:rPr>
          <w:sz w:val="20"/>
          <w:szCs w:val="20"/>
        </w:rPr>
        <w:t xml:space="preserve"> работна група, определена със Заповед № </w:t>
      </w:r>
      <w:r w:rsidR="00475F44" w:rsidRPr="00173F86">
        <w:rPr>
          <w:sz w:val="20"/>
          <w:szCs w:val="20"/>
        </w:rPr>
        <w:t>ЗАП-</w:t>
      </w:r>
      <w:r w:rsidR="00B90C7D" w:rsidRPr="00173F86">
        <w:rPr>
          <w:sz w:val="20"/>
          <w:szCs w:val="20"/>
        </w:rPr>
        <w:t xml:space="preserve">266 </w:t>
      </w:r>
      <w:r w:rsidR="00B90C7D">
        <w:rPr>
          <w:sz w:val="20"/>
          <w:szCs w:val="20"/>
        </w:rPr>
        <w:t xml:space="preserve">от </w:t>
      </w:r>
      <w:r w:rsidR="002B4AD2" w:rsidRPr="002B4AD2">
        <w:rPr>
          <w:sz w:val="20"/>
          <w:szCs w:val="20"/>
        </w:rPr>
        <w:t>14.03.2024 г. на изпълнителния директор на Изпълнителната агенция по горите.</w:t>
      </w:r>
    </w:p>
    <w:p w:rsidR="00714296" w:rsidRDefault="00714296" w:rsidP="00C63924">
      <w:pPr>
        <w:spacing w:line="360" w:lineRule="auto"/>
        <w:ind w:firstLine="709"/>
        <w:jc w:val="both"/>
        <w:rPr>
          <w:b/>
          <w:sz w:val="20"/>
          <w:szCs w:val="20"/>
        </w:rPr>
      </w:pPr>
    </w:p>
    <w:p w:rsidR="00715642" w:rsidRPr="00585461" w:rsidRDefault="00715642" w:rsidP="00C63924">
      <w:pPr>
        <w:pStyle w:val="NormalWeb"/>
        <w:spacing w:line="360" w:lineRule="auto"/>
        <w:ind w:firstLine="709"/>
        <w:rPr>
          <w:rFonts w:ascii="Verdana" w:hAnsi="Verdana"/>
          <w:b/>
          <w:color w:val="auto"/>
          <w:sz w:val="20"/>
          <w:szCs w:val="20"/>
        </w:rPr>
      </w:pPr>
      <w:r w:rsidRPr="00585461">
        <w:rPr>
          <w:rFonts w:ascii="Verdana" w:hAnsi="Verdana"/>
          <w:b/>
          <w:color w:val="auto"/>
          <w:sz w:val="20"/>
          <w:szCs w:val="20"/>
        </w:rPr>
        <w:t>Причини, които налагат приемането на акта</w:t>
      </w:r>
    </w:p>
    <w:p w:rsidR="0054460A" w:rsidRPr="00E962FF" w:rsidRDefault="0054460A" w:rsidP="00E962FF">
      <w:pPr>
        <w:widowControl/>
        <w:autoSpaceDE/>
        <w:autoSpaceDN/>
        <w:adjustRightInd/>
        <w:spacing w:line="360" w:lineRule="auto"/>
        <w:ind w:firstLine="709"/>
        <w:jc w:val="both"/>
        <w:rPr>
          <w:sz w:val="20"/>
          <w:szCs w:val="20"/>
        </w:rPr>
      </w:pPr>
      <w:r w:rsidRPr="0054460A">
        <w:rPr>
          <w:sz w:val="20"/>
          <w:szCs w:val="20"/>
        </w:rPr>
        <w:t xml:space="preserve">Създаване на предпоставки за по-широко използване на пластини при маркиране </w:t>
      </w:r>
      <w:r w:rsidR="0047147B">
        <w:rPr>
          <w:sz w:val="20"/>
          <w:szCs w:val="20"/>
        </w:rPr>
        <w:t xml:space="preserve">на дървета </w:t>
      </w:r>
      <w:r>
        <w:rPr>
          <w:sz w:val="20"/>
          <w:szCs w:val="20"/>
        </w:rPr>
        <w:t xml:space="preserve">в </w:t>
      </w:r>
      <w:r w:rsidRPr="0054460A">
        <w:rPr>
          <w:sz w:val="20"/>
          <w:szCs w:val="20"/>
        </w:rPr>
        <w:t>горските територии</w:t>
      </w:r>
      <w:r w:rsidR="002B4AD2">
        <w:rPr>
          <w:sz w:val="20"/>
          <w:szCs w:val="20"/>
        </w:rPr>
        <w:t>, с цел подобряване на контрола в горските територии</w:t>
      </w:r>
      <w:r w:rsidR="002B4AD2" w:rsidRPr="00BF0D7B">
        <w:rPr>
          <w:sz w:val="20"/>
          <w:szCs w:val="20"/>
        </w:rPr>
        <w:t>.</w:t>
      </w:r>
      <w:r w:rsidR="00457B43" w:rsidRPr="00BF0D7B">
        <w:rPr>
          <w:sz w:val="20"/>
          <w:szCs w:val="20"/>
        </w:rPr>
        <w:t xml:space="preserve"> Констатирани </w:t>
      </w:r>
      <w:r w:rsidR="00E962FF">
        <w:rPr>
          <w:sz w:val="20"/>
          <w:szCs w:val="20"/>
        </w:rPr>
        <w:t>нарушения</w:t>
      </w:r>
      <w:r w:rsidR="00457B43" w:rsidRPr="00BF0D7B">
        <w:rPr>
          <w:sz w:val="20"/>
          <w:szCs w:val="20"/>
        </w:rPr>
        <w:t xml:space="preserve"> при издаването на превозни билети.</w:t>
      </w:r>
    </w:p>
    <w:p w:rsidR="002B4AD2" w:rsidRDefault="002B4AD2" w:rsidP="00B44DE6">
      <w:pPr>
        <w:widowControl/>
        <w:autoSpaceDE/>
        <w:autoSpaceDN/>
        <w:adjustRightInd/>
        <w:spacing w:line="360" w:lineRule="auto"/>
        <w:jc w:val="both"/>
        <w:rPr>
          <w:rFonts w:cs="Times New Roman"/>
          <w:b/>
          <w:sz w:val="20"/>
          <w:szCs w:val="20"/>
        </w:rPr>
      </w:pPr>
    </w:p>
    <w:p w:rsidR="00283FF3" w:rsidRDefault="00283FF3" w:rsidP="00B44DE6">
      <w:pPr>
        <w:widowControl/>
        <w:autoSpaceDE/>
        <w:autoSpaceDN/>
        <w:adjustRightInd/>
        <w:spacing w:line="360" w:lineRule="auto"/>
        <w:ind w:firstLine="709"/>
        <w:jc w:val="both"/>
        <w:rPr>
          <w:rFonts w:cs="Times New Roman"/>
          <w:b/>
          <w:sz w:val="20"/>
          <w:szCs w:val="20"/>
        </w:rPr>
      </w:pPr>
    </w:p>
    <w:p w:rsidR="003058E6" w:rsidRPr="003058E6" w:rsidRDefault="003058E6" w:rsidP="00B44DE6">
      <w:pPr>
        <w:widowControl/>
        <w:autoSpaceDE/>
        <w:autoSpaceDN/>
        <w:adjustRightInd/>
        <w:spacing w:line="360" w:lineRule="auto"/>
        <w:ind w:firstLine="709"/>
        <w:jc w:val="both"/>
        <w:rPr>
          <w:rFonts w:cs="Times New Roman"/>
          <w:b/>
          <w:sz w:val="20"/>
          <w:szCs w:val="20"/>
        </w:rPr>
      </w:pPr>
      <w:r w:rsidRPr="003058E6">
        <w:rPr>
          <w:rFonts w:cs="Times New Roman"/>
          <w:b/>
          <w:sz w:val="20"/>
          <w:szCs w:val="20"/>
        </w:rPr>
        <w:t>Цели</w:t>
      </w:r>
    </w:p>
    <w:p w:rsidR="00E77D72" w:rsidRPr="00BF0D7B" w:rsidRDefault="0054460A" w:rsidP="00B44DE6">
      <w:pPr>
        <w:widowControl/>
        <w:autoSpaceDE/>
        <w:autoSpaceDN/>
        <w:adjustRightInd/>
        <w:spacing w:line="360" w:lineRule="auto"/>
        <w:ind w:firstLine="709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Подобряване </w:t>
      </w:r>
      <w:r w:rsidR="00E77D72">
        <w:rPr>
          <w:rFonts w:cs="Times New Roman"/>
          <w:sz w:val="20"/>
          <w:szCs w:val="20"/>
        </w:rPr>
        <w:t>на контрола при маркиране в горските територии</w:t>
      </w:r>
      <w:r w:rsidR="00C84269">
        <w:rPr>
          <w:rFonts w:cs="Times New Roman"/>
          <w:sz w:val="20"/>
          <w:szCs w:val="20"/>
        </w:rPr>
        <w:t xml:space="preserve"> </w:t>
      </w:r>
      <w:r w:rsidR="00C84269" w:rsidRPr="00BF0D7B">
        <w:rPr>
          <w:rFonts w:cs="Times New Roman"/>
          <w:sz w:val="20"/>
          <w:szCs w:val="20"/>
        </w:rPr>
        <w:t>и превоза на дървесина</w:t>
      </w:r>
      <w:r w:rsidR="00E77D72" w:rsidRPr="00BF0D7B">
        <w:rPr>
          <w:rFonts w:cs="Times New Roman"/>
          <w:sz w:val="20"/>
          <w:szCs w:val="20"/>
        </w:rPr>
        <w:t xml:space="preserve">, което ще доведе до ограничаване на нарушенията при </w:t>
      </w:r>
      <w:r w:rsidR="00F97A70" w:rsidRPr="00BF0D7B">
        <w:rPr>
          <w:rFonts w:cs="Times New Roman"/>
          <w:sz w:val="20"/>
          <w:szCs w:val="20"/>
        </w:rPr>
        <w:t>извършването на тази дейност</w:t>
      </w:r>
      <w:r w:rsidR="00E77D72" w:rsidRPr="00BF0D7B">
        <w:rPr>
          <w:rFonts w:cs="Times New Roman"/>
          <w:sz w:val="20"/>
          <w:szCs w:val="20"/>
        </w:rPr>
        <w:t xml:space="preserve"> и съответно ще способства за подобряване състоянието на </w:t>
      </w:r>
      <w:r w:rsidR="002B4AD2" w:rsidRPr="00BF0D7B">
        <w:rPr>
          <w:rFonts w:cs="Times New Roman"/>
          <w:sz w:val="20"/>
          <w:szCs w:val="20"/>
        </w:rPr>
        <w:t>горите</w:t>
      </w:r>
      <w:r w:rsidR="00E77D72" w:rsidRPr="00BF0D7B">
        <w:rPr>
          <w:rFonts w:cs="Times New Roman"/>
          <w:sz w:val="20"/>
          <w:szCs w:val="20"/>
        </w:rPr>
        <w:t>.</w:t>
      </w:r>
    </w:p>
    <w:p w:rsidR="00457B43" w:rsidRDefault="00457B43" w:rsidP="00B44DE6">
      <w:pPr>
        <w:widowControl/>
        <w:autoSpaceDE/>
        <w:autoSpaceDN/>
        <w:adjustRightInd/>
        <w:spacing w:line="360" w:lineRule="auto"/>
        <w:ind w:firstLine="709"/>
        <w:jc w:val="both"/>
        <w:rPr>
          <w:sz w:val="20"/>
          <w:szCs w:val="20"/>
        </w:rPr>
      </w:pPr>
      <w:r w:rsidRPr="00BF0D7B">
        <w:rPr>
          <w:sz w:val="20"/>
          <w:szCs w:val="20"/>
        </w:rPr>
        <w:t xml:space="preserve">Ограничаване на възможностите за </w:t>
      </w:r>
      <w:r w:rsidR="00E962FF">
        <w:rPr>
          <w:sz w:val="20"/>
          <w:szCs w:val="20"/>
        </w:rPr>
        <w:t>нарушения</w:t>
      </w:r>
      <w:r w:rsidRPr="00BF0D7B">
        <w:rPr>
          <w:sz w:val="20"/>
          <w:szCs w:val="20"/>
        </w:rPr>
        <w:t xml:space="preserve"> при издаването на превозни билети.</w:t>
      </w:r>
    </w:p>
    <w:p w:rsidR="00CA2331" w:rsidRPr="00BF0D7B" w:rsidRDefault="00CA2331" w:rsidP="00B44DE6">
      <w:pPr>
        <w:widowControl/>
        <w:autoSpaceDE/>
        <w:autoSpaceDN/>
        <w:adjustRightInd/>
        <w:spacing w:line="360" w:lineRule="auto"/>
        <w:ind w:firstLine="709"/>
        <w:jc w:val="both"/>
        <w:rPr>
          <w:rFonts w:cs="Times New Roman"/>
          <w:b/>
          <w:sz w:val="20"/>
          <w:szCs w:val="20"/>
        </w:rPr>
      </w:pPr>
      <w:r>
        <w:rPr>
          <w:sz w:val="20"/>
          <w:szCs w:val="20"/>
        </w:rPr>
        <w:t>Намаляване на административната тежест за гражданите и бизнеса.</w:t>
      </w:r>
    </w:p>
    <w:p w:rsidR="003058E6" w:rsidRPr="0054460A" w:rsidRDefault="00CD3D62" w:rsidP="00B44DE6">
      <w:pPr>
        <w:widowControl/>
        <w:autoSpaceDE/>
        <w:autoSpaceDN/>
        <w:adjustRightInd/>
        <w:spacing w:line="360" w:lineRule="auto"/>
        <w:ind w:firstLine="709"/>
        <w:jc w:val="both"/>
        <w:rPr>
          <w:rFonts w:cs="Times New Roman"/>
          <w:sz w:val="20"/>
          <w:szCs w:val="20"/>
          <w:lang w:val="en-US"/>
        </w:rPr>
      </w:pPr>
      <w:r w:rsidRPr="0054460A">
        <w:rPr>
          <w:rFonts w:cs="Times New Roman"/>
          <w:sz w:val="20"/>
          <w:szCs w:val="20"/>
        </w:rPr>
        <w:t>Регламентиран</w:t>
      </w:r>
      <w:r w:rsidR="0054460A">
        <w:rPr>
          <w:rFonts w:cs="Times New Roman"/>
          <w:sz w:val="20"/>
          <w:szCs w:val="20"/>
        </w:rPr>
        <w:t>е на</w:t>
      </w:r>
      <w:r w:rsidRPr="0054460A">
        <w:rPr>
          <w:rFonts w:cs="Times New Roman"/>
          <w:sz w:val="20"/>
          <w:szCs w:val="20"/>
        </w:rPr>
        <w:t xml:space="preserve"> ред за отчетност и проследяемост на използваните </w:t>
      </w:r>
      <w:r w:rsidR="00A142CC" w:rsidRPr="0054460A">
        <w:rPr>
          <w:rFonts w:cs="Times New Roman"/>
          <w:sz w:val="20"/>
          <w:szCs w:val="20"/>
        </w:rPr>
        <w:t>пластини.</w:t>
      </w:r>
    </w:p>
    <w:p w:rsidR="003058E6" w:rsidRPr="003058E6" w:rsidRDefault="003058E6" w:rsidP="00B44DE6">
      <w:pPr>
        <w:widowControl/>
        <w:autoSpaceDE/>
        <w:autoSpaceDN/>
        <w:adjustRightInd/>
        <w:spacing w:line="360" w:lineRule="auto"/>
        <w:ind w:firstLine="709"/>
        <w:jc w:val="both"/>
        <w:rPr>
          <w:rFonts w:cs="Times New Roman"/>
          <w:sz w:val="20"/>
          <w:szCs w:val="20"/>
        </w:rPr>
      </w:pPr>
    </w:p>
    <w:p w:rsidR="003058E6" w:rsidRPr="00E25C5B" w:rsidRDefault="003058E6" w:rsidP="00B44DE6">
      <w:pPr>
        <w:widowControl/>
        <w:autoSpaceDE/>
        <w:autoSpaceDN/>
        <w:adjustRightInd/>
        <w:spacing w:line="360" w:lineRule="auto"/>
        <w:ind w:firstLine="709"/>
        <w:jc w:val="both"/>
        <w:rPr>
          <w:rFonts w:cs="Times New Roman"/>
          <w:b/>
          <w:sz w:val="20"/>
          <w:szCs w:val="20"/>
        </w:rPr>
      </w:pPr>
      <w:r w:rsidRPr="00E25C5B">
        <w:rPr>
          <w:rFonts w:cs="Times New Roman"/>
          <w:b/>
          <w:sz w:val="20"/>
          <w:szCs w:val="20"/>
        </w:rPr>
        <w:t>Очаквани резултати от прилагането на акта</w:t>
      </w:r>
    </w:p>
    <w:p w:rsidR="00F618D0" w:rsidRPr="00E25C5B" w:rsidRDefault="0047147B" w:rsidP="00F618D0">
      <w:pPr>
        <w:spacing w:line="360" w:lineRule="auto"/>
        <w:ind w:firstLine="709"/>
        <w:jc w:val="both"/>
        <w:rPr>
          <w:sz w:val="20"/>
          <w:szCs w:val="20"/>
          <w:lang w:eastAsia="en-US"/>
        </w:rPr>
      </w:pPr>
      <w:r w:rsidRPr="00E25C5B">
        <w:rPr>
          <w:sz w:val="20"/>
          <w:szCs w:val="20"/>
          <w:lang w:eastAsia="en-US"/>
        </w:rPr>
        <w:t xml:space="preserve">Подобряване на контрола при маркиране на дървета в горските територии и </w:t>
      </w:r>
      <w:r w:rsidR="00E962FF">
        <w:rPr>
          <w:sz w:val="20"/>
          <w:szCs w:val="20"/>
          <w:lang w:eastAsia="en-US"/>
        </w:rPr>
        <w:t xml:space="preserve">намаляване на </w:t>
      </w:r>
      <w:r w:rsidRPr="00E25C5B">
        <w:rPr>
          <w:sz w:val="20"/>
          <w:szCs w:val="20"/>
          <w:lang w:eastAsia="en-US"/>
        </w:rPr>
        <w:t>нарушения</w:t>
      </w:r>
      <w:r w:rsidR="00E962FF">
        <w:rPr>
          <w:sz w:val="20"/>
          <w:szCs w:val="20"/>
          <w:lang w:eastAsia="en-US"/>
        </w:rPr>
        <w:t>та</w:t>
      </w:r>
      <w:r w:rsidRPr="00E25C5B">
        <w:rPr>
          <w:sz w:val="20"/>
          <w:szCs w:val="20"/>
          <w:lang w:eastAsia="en-US"/>
        </w:rPr>
        <w:t xml:space="preserve"> при извършването на тази дейност</w:t>
      </w:r>
      <w:r w:rsidR="00E962FF">
        <w:rPr>
          <w:sz w:val="20"/>
          <w:szCs w:val="20"/>
          <w:lang w:eastAsia="en-US"/>
        </w:rPr>
        <w:t>, както и при издаването на превозни билети</w:t>
      </w:r>
      <w:r w:rsidRPr="00E25C5B">
        <w:rPr>
          <w:sz w:val="20"/>
          <w:szCs w:val="20"/>
          <w:lang w:eastAsia="en-US"/>
        </w:rPr>
        <w:t>.</w:t>
      </w:r>
      <w:r w:rsidR="00F618D0">
        <w:rPr>
          <w:sz w:val="20"/>
          <w:szCs w:val="20"/>
          <w:lang w:eastAsia="en-US"/>
        </w:rPr>
        <w:t xml:space="preserve"> Възможност за ползване на контролна/производствена горска марка след отпадане на обстоятелствата, които са довели до изваждането й от употреба.</w:t>
      </w:r>
    </w:p>
    <w:p w:rsidR="003058E6" w:rsidRPr="00E25C5B" w:rsidRDefault="003058E6" w:rsidP="00B44DE6">
      <w:pPr>
        <w:spacing w:line="360" w:lineRule="auto"/>
        <w:ind w:firstLine="709"/>
        <w:jc w:val="both"/>
        <w:rPr>
          <w:sz w:val="20"/>
          <w:szCs w:val="20"/>
          <w:lang w:eastAsia="en-US"/>
        </w:rPr>
      </w:pPr>
      <w:r w:rsidRPr="00E25C5B">
        <w:rPr>
          <w:sz w:val="20"/>
          <w:szCs w:val="20"/>
          <w:lang w:eastAsia="en-US"/>
        </w:rPr>
        <w:t xml:space="preserve">По-важните изменения и допълнения в </w:t>
      </w:r>
      <w:r w:rsidR="0059733A" w:rsidRPr="00E25C5B">
        <w:rPr>
          <w:sz w:val="20"/>
          <w:szCs w:val="20"/>
          <w:lang w:eastAsia="en-US"/>
        </w:rPr>
        <w:t>Наредба № 1 от 2012 г. за контрола и опазването на горските територии</w:t>
      </w:r>
      <w:r w:rsidRPr="00E25C5B">
        <w:rPr>
          <w:sz w:val="20"/>
          <w:szCs w:val="20"/>
          <w:lang w:eastAsia="en-US"/>
        </w:rPr>
        <w:t>, които се предлагат са следните:</w:t>
      </w:r>
    </w:p>
    <w:p w:rsidR="006B6C02" w:rsidRPr="00E25C5B" w:rsidRDefault="00413C69" w:rsidP="00B44DE6">
      <w:pPr>
        <w:spacing w:line="360" w:lineRule="auto"/>
        <w:ind w:firstLine="709"/>
        <w:jc w:val="both"/>
        <w:rPr>
          <w:sz w:val="20"/>
          <w:szCs w:val="20"/>
          <w:lang w:eastAsia="en-US"/>
        </w:rPr>
      </w:pPr>
      <w:r w:rsidRPr="00E25C5B">
        <w:rPr>
          <w:sz w:val="20"/>
          <w:szCs w:val="20"/>
          <w:lang w:eastAsia="en-US"/>
        </w:rPr>
        <w:t>1.</w:t>
      </w:r>
      <w:r w:rsidR="00B90C7D" w:rsidRPr="00E25C5B">
        <w:rPr>
          <w:sz w:val="20"/>
          <w:szCs w:val="20"/>
          <w:lang w:eastAsia="en-US"/>
        </w:rPr>
        <w:t xml:space="preserve"> </w:t>
      </w:r>
      <w:r w:rsidR="006B6C02" w:rsidRPr="00E25C5B">
        <w:rPr>
          <w:sz w:val="20"/>
          <w:szCs w:val="20"/>
          <w:lang w:eastAsia="en-US"/>
        </w:rPr>
        <w:t>В чл. 15, ал.</w:t>
      </w:r>
      <w:r w:rsidR="00C84269" w:rsidRPr="00E25C5B">
        <w:rPr>
          <w:sz w:val="20"/>
          <w:szCs w:val="20"/>
          <w:lang w:eastAsia="en-US"/>
        </w:rPr>
        <w:t xml:space="preserve"> </w:t>
      </w:r>
      <w:r w:rsidR="006B6C02" w:rsidRPr="00E25C5B">
        <w:rPr>
          <w:sz w:val="20"/>
          <w:szCs w:val="20"/>
          <w:lang w:eastAsia="en-US"/>
        </w:rPr>
        <w:t>1 се предлага създаването на т. 6</w:t>
      </w:r>
      <w:r w:rsidR="00C84269" w:rsidRPr="00E25C5B">
        <w:rPr>
          <w:sz w:val="20"/>
          <w:szCs w:val="20"/>
          <w:lang w:eastAsia="en-US"/>
        </w:rPr>
        <w:t xml:space="preserve"> </w:t>
      </w:r>
      <w:r w:rsidR="00B44DE6">
        <w:rPr>
          <w:sz w:val="20"/>
          <w:szCs w:val="20"/>
          <w:lang w:eastAsia="en-US"/>
        </w:rPr>
        <w:t>–</w:t>
      </w:r>
      <w:r w:rsidR="00C84269" w:rsidRPr="00E25C5B">
        <w:rPr>
          <w:sz w:val="20"/>
          <w:szCs w:val="20"/>
          <w:lang w:eastAsia="en-US"/>
        </w:rPr>
        <w:t xml:space="preserve"> </w:t>
      </w:r>
      <w:r w:rsidR="006B6C02" w:rsidRPr="00E25C5B">
        <w:rPr>
          <w:sz w:val="20"/>
          <w:szCs w:val="20"/>
          <w:lang w:eastAsia="en-US"/>
        </w:rPr>
        <w:t xml:space="preserve">8, които имат за цел да </w:t>
      </w:r>
      <w:r w:rsidR="006B6C02" w:rsidRPr="00E25C5B">
        <w:rPr>
          <w:sz w:val="20"/>
          <w:szCs w:val="20"/>
        </w:rPr>
        <w:t>ограничават възможностите за злоупотреби с издаването на последващи билети, чрез които да се узаконява дървесина с неизвестен произход. Това би довело и до по-добра осведоменост на заинтересованите лица. Същ</w:t>
      </w:r>
      <w:r w:rsidR="00BF0D7B" w:rsidRPr="00E25C5B">
        <w:rPr>
          <w:sz w:val="20"/>
          <w:szCs w:val="20"/>
        </w:rPr>
        <w:t>ата цел има и предложената нова</w:t>
      </w:r>
      <w:r w:rsidR="00D92D79" w:rsidRPr="00E25C5B">
        <w:rPr>
          <w:sz w:val="20"/>
          <w:szCs w:val="20"/>
        </w:rPr>
        <w:t xml:space="preserve"> ал. 8</w:t>
      </w:r>
      <w:r w:rsidR="006B6C02" w:rsidRPr="00E25C5B">
        <w:rPr>
          <w:sz w:val="20"/>
          <w:szCs w:val="20"/>
        </w:rPr>
        <w:t xml:space="preserve"> към чл. 15.</w:t>
      </w:r>
      <w:r w:rsidR="00CA2331">
        <w:rPr>
          <w:sz w:val="20"/>
          <w:szCs w:val="20"/>
        </w:rPr>
        <w:t xml:space="preserve"> </w:t>
      </w:r>
    </w:p>
    <w:p w:rsidR="00413C69" w:rsidRPr="00E25C5B" w:rsidRDefault="006B6C02" w:rsidP="00B44DE6">
      <w:pPr>
        <w:spacing w:line="360" w:lineRule="auto"/>
        <w:ind w:firstLine="709"/>
        <w:jc w:val="both"/>
        <w:rPr>
          <w:sz w:val="20"/>
          <w:szCs w:val="20"/>
          <w:lang w:eastAsia="en-US"/>
        </w:rPr>
      </w:pPr>
      <w:r w:rsidRPr="00E25C5B">
        <w:rPr>
          <w:sz w:val="20"/>
          <w:szCs w:val="20"/>
          <w:lang w:eastAsia="en-US"/>
        </w:rPr>
        <w:t xml:space="preserve">2. </w:t>
      </w:r>
      <w:r w:rsidR="00413C69" w:rsidRPr="00E25C5B">
        <w:rPr>
          <w:sz w:val="20"/>
          <w:szCs w:val="20"/>
          <w:lang w:eastAsia="en-US"/>
        </w:rPr>
        <w:t>В чл. 51 се предлага изменение, съгласно което текстовете на ал.</w:t>
      </w:r>
      <w:r w:rsidR="00C84269" w:rsidRPr="00E25C5B">
        <w:rPr>
          <w:sz w:val="20"/>
          <w:szCs w:val="20"/>
          <w:lang w:eastAsia="en-US"/>
        </w:rPr>
        <w:t xml:space="preserve"> </w:t>
      </w:r>
      <w:r w:rsidR="00413C69" w:rsidRPr="00E25C5B">
        <w:rPr>
          <w:sz w:val="20"/>
          <w:szCs w:val="20"/>
          <w:lang w:eastAsia="en-US"/>
        </w:rPr>
        <w:t xml:space="preserve">1 и 2 </w:t>
      </w:r>
      <w:r w:rsidR="003A29F9" w:rsidRPr="00E25C5B">
        <w:rPr>
          <w:sz w:val="20"/>
          <w:szCs w:val="20"/>
          <w:lang w:eastAsia="en-US"/>
        </w:rPr>
        <w:t>по отношение на вида и начина, по който следва да изглежда контролната горска марка се обединяват в ал.1, а</w:t>
      </w:r>
      <w:r w:rsidR="00413C69" w:rsidRPr="00E25C5B">
        <w:rPr>
          <w:sz w:val="20"/>
          <w:szCs w:val="20"/>
          <w:lang w:eastAsia="en-US"/>
        </w:rPr>
        <w:t xml:space="preserve"> ал. 2 се отменя. </w:t>
      </w:r>
      <w:r w:rsidR="003A29F9" w:rsidRPr="00E25C5B">
        <w:rPr>
          <w:sz w:val="20"/>
          <w:szCs w:val="20"/>
          <w:lang w:eastAsia="en-US"/>
        </w:rPr>
        <w:t>Създава се отделен образец за контролна горска марка върху пластмасова пластина.</w:t>
      </w:r>
      <w:r w:rsidR="00CA2331">
        <w:rPr>
          <w:sz w:val="20"/>
          <w:szCs w:val="20"/>
          <w:lang w:eastAsia="en-US"/>
        </w:rPr>
        <w:t xml:space="preserve"> </w:t>
      </w:r>
    </w:p>
    <w:p w:rsidR="00CA2331" w:rsidRDefault="006B6C02" w:rsidP="00B44DE6">
      <w:pPr>
        <w:spacing w:line="360" w:lineRule="auto"/>
        <w:ind w:firstLine="709"/>
        <w:jc w:val="both"/>
        <w:rPr>
          <w:sz w:val="20"/>
          <w:szCs w:val="20"/>
        </w:rPr>
      </w:pPr>
      <w:r w:rsidRPr="00E25C5B">
        <w:rPr>
          <w:sz w:val="20"/>
          <w:szCs w:val="20"/>
          <w:lang w:eastAsia="en-US"/>
        </w:rPr>
        <w:t>3</w:t>
      </w:r>
      <w:r w:rsidR="00413C69" w:rsidRPr="00E25C5B">
        <w:rPr>
          <w:sz w:val="20"/>
          <w:szCs w:val="20"/>
          <w:lang w:eastAsia="en-US"/>
        </w:rPr>
        <w:t>.</w:t>
      </w:r>
      <w:r w:rsidR="0059733A" w:rsidRPr="00E25C5B">
        <w:rPr>
          <w:sz w:val="20"/>
          <w:szCs w:val="20"/>
          <w:lang w:eastAsia="en-US"/>
        </w:rPr>
        <w:t xml:space="preserve"> </w:t>
      </w:r>
      <w:r w:rsidR="003F7501" w:rsidRPr="00E25C5B">
        <w:rPr>
          <w:sz w:val="20"/>
          <w:szCs w:val="20"/>
          <w:lang w:eastAsia="en-US"/>
        </w:rPr>
        <w:t xml:space="preserve">С предложените </w:t>
      </w:r>
      <w:r w:rsidR="0050169B" w:rsidRPr="00E25C5B">
        <w:rPr>
          <w:sz w:val="20"/>
          <w:szCs w:val="20"/>
          <w:lang w:eastAsia="en-US"/>
        </w:rPr>
        <w:t xml:space="preserve">изменения и </w:t>
      </w:r>
      <w:r w:rsidR="003F7501" w:rsidRPr="00E25C5B">
        <w:rPr>
          <w:sz w:val="20"/>
          <w:szCs w:val="20"/>
          <w:lang w:eastAsia="en-US"/>
        </w:rPr>
        <w:t>допълнения в</w:t>
      </w:r>
      <w:r w:rsidR="00C84269" w:rsidRPr="00E25C5B">
        <w:rPr>
          <w:sz w:val="20"/>
          <w:szCs w:val="20"/>
          <w:lang w:eastAsia="en-US"/>
        </w:rPr>
        <w:t xml:space="preserve"> чл. 61 се въвежда възможността </w:t>
      </w:r>
      <w:r w:rsidR="00AC096E" w:rsidRPr="00E25C5B">
        <w:rPr>
          <w:sz w:val="20"/>
          <w:szCs w:val="20"/>
          <w:lang w:eastAsia="en-US"/>
        </w:rPr>
        <w:t>извадените от употреба контролни горски и производствени марки да бъдат въвеждани отново в употреба при отпадане на обстоятелствата</w:t>
      </w:r>
      <w:r w:rsidR="003F7501" w:rsidRPr="00E25C5B">
        <w:rPr>
          <w:sz w:val="20"/>
          <w:szCs w:val="20"/>
          <w:lang w:eastAsia="en-US"/>
        </w:rPr>
        <w:t>,</w:t>
      </w:r>
      <w:r w:rsidR="00AC096E" w:rsidRPr="00E25C5B">
        <w:rPr>
          <w:sz w:val="20"/>
          <w:szCs w:val="20"/>
          <w:lang w:eastAsia="en-US"/>
        </w:rPr>
        <w:t xml:space="preserve"> довели до тяхното изваждане. Направеното предложение </w:t>
      </w:r>
      <w:r w:rsidR="0074093F" w:rsidRPr="00E25C5B">
        <w:rPr>
          <w:sz w:val="20"/>
          <w:szCs w:val="20"/>
          <w:lang w:eastAsia="en-US"/>
        </w:rPr>
        <w:t>им</w:t>
      </w:r>
      <w:r w:rsidR="00E1273B" w:rsidRPr="00E25C5B">
        <w:rPr>
          <w:sz w:val="20"/>
          <w:szCs w:val="20"/>
          <w:lang w:eastAsia="en-US"/>
        </w:rPr>
        <w:t>а</w:t>
      </w:r>
      <w:r w:rsidR="0074093F" w:rsidRPr="00E25C5B">
        <w:rPr>
          <w:sz w:val="20"/>
          <w:szCs w:val="20"/>
          <w:lang w:eastAsia="en-US"/>
        </w:rPr>
        <w:t xml:space="preserve"> за цел да спести разноските за изработването на нова марка на </w:t>
      </w:r>
      <w:r w:rsidR="00A00F2F" w:rsidRPr="00E25C5B">
        <w:rPr>
          <w:sz w:val="20"/>
          <w:szCs w:val="20"/>
          <w:lang w:eastAsia="en-US"/>
        </w:rPr>
        <w:t xml:space="preserve">физическите </w:t>
      </w:r>
      <w:r w:rsidR="00E1273B" w:rsidRPr="00E25C5B">
        <w:rPr>
          <w:sz w:val="20"/>
          <w:szCs w:val="20"/>
          <w:lang w:eastAsia="en-US"/>
        </w:rPr>
        <w:t>лица</w:t>
      </w:r>
      <w:r w:rsidR="003F7501" w:rsidRPr="00E25C5B">
        <w:rPr>
          <w:sz w:val="20"/>
          <w:szCs w:val="20"/>
          <w:lang w:eastAsia="en-US"/>
        </w:rPr>
        <w:t xml:space="preserve">, които са били отписани от публичния регистър по чл. 235 от ЗГ и впоследствие отново са вписани, </w:t>
      </w:r>
      <w:r w:rsidR="00A00F2F" w:rsidRPr="00E25C5B">
        <w:rPr>
          <w:sz w:val="20"/>
          <w:szCs w:val="20"/>
          <w:lang w:eastAsia="en-US"/>
        </w:rPr>
        <w:t>съответно на търговците, чиято производствена марка е извадена от употреба на някое от основаният</w:t>
      </w:r>
      <w:r w:rsidR="00BF0D7B" w:rsidRPr="00E25C5B">
        <w:rPr>
          <w:sz w:val="20"/>
          <w:szCs w:val="20"/>
          <w:lang w:eastAsia="en-US"/>
        </w:rPr>
        <w:t>а по чл. 61 , ал. 3, т. 1-3 от н</w:t>
      </w:r>
      <w:r w:rsidR="00A00F2F" w:rsidRPr="00E25C5B">
        <w:rPr>
          <w:sz w:val="20"/>
          <w:szCs w:val="20"/>
          <w:lang w:eastAsia="en-US"/>
        </w:rPr>
        <w:t>аредбата</w:t>
      </w:r>
      <w:r w:rsidR="003F7501" w:rsidRPr="00E25C5B">
        <w:rPr>
          <w:sz w:val="20"/>
          <w:szCs w:val="20"/>
          <w:lang w:eastAsia="en-US"/>
        </w:rPr>
        <w:t>.</w:t>
      </w:r>
      <w:r w:rsidR="00D65565" w:rsidRPr="00E25C5B">
        <w:rPr>
          <w:sz w:val="20"/>
          <w:szCs w:val="20"/>
        </w:rPr>
        <w:t xml:space="preserve"> Ще се намали административната тежест за бизнеса чрез премахване на изискването за </w:t>
      </w:r>
      <w:r w:rsidR="0050169B" w:rsidRPr="00E25C5B">
        <w:rPr>
          <w:sz w:val="20"/>
          <w:szCs w:val="20"/>
        </w:rPr>
        <w:t>подаване на ново заявление</w:t>
      </w:r>
      <w:r w:rsidR="00D65565" w:rsidRPr="00E25C5B">
        <w:rPr>
          <w:sz w:val="20"/>
          <w:szCs w:val="20"/>
        </w:rPr>
        <w:t xml:space="preserve"> по реда на </w:t>
      </w:r>
      <w:r w:rsidR="0050169B" w:rsidRPr="00E25C5B">
        <w:rPr>
          <w:sz w:val="20"/>
          <w:szCs w:val="20"/>
        </w:rPr>
        <w:t>наредбата</w:t>
      </w:r>
      <w:r w:rsidR="00D65565" w:rsidRPr="00E25C5B">
        <w:rPr>
          <w:sz w:val="20"/>
          <w:szCs w:val="20"/>
        </w:rPr>
        <w:t xml:space="preserve"> за регистриране на </w:t>
      </w:r>
      <w:r w:rsidR="0050169B" w:rsidRPr="00E25C5B">
        <w:rPr>
          <w:sz w:val="20"/>
          <w:szCs w:val="20"/>
        </w:rPr>
        <w:t>контролна горска марка/производствена марка</w:t>
      </w:r>
      <w:r w:rsidR="00D65565" w:rsidRPr="00E25C5B">
        <w:rPr>
          <w:sz w:val="20"/>
          <w:szCs w:val="20"/>
        </w:rPr>
        <w:t xml:space="preserve"> и необходимостта от изработване на нова, когато отпаднат обстоятелствата, наложили </w:t>
      </w:r>
      <w:r w:rsidR="00D65565" w:rsidRPr="00E25C5B">
        <w:rPr>
          <w:sz w:val="20"/>
          <w:szCs w:val="20"/>
        </w:rPr>
        <w:lastRenderedPageBreak/>
        <w:t>изваждане</w:t>
      </w:r>
      <w:r w:rsidR="00BF0D7B" w:rsidRPr="00E25C5B">
        <w:rPr>
          <w:sz w:val="20"/>
          <w:szCs w:val="20"/>
        </w:rPr>
        <w:t>то</w:t>
      </w:r>
      <w:r w:rsidR="00D65565" w:rsidRPr="00E25C5B">
        <w:rPr>
          <w:sz w:val="20"/>
          <w:szCs w:val="20"/>
        </w:rPr>
        <w:t xml:space="preserve"> от употреба на същата. С предложената </w:t>
      </w:r>
      <w:r w:rsidR="0050169B" w:rsidRPr="00E25C5B">
        <w:rPr>
          <w:sz w:val="20"/>
          <w:szCs w:val="20"/>
        </w:rPr>
        <w:t xml:space="preserve">нова </w:t>
      </w:r>
      <w:r w:rsidR="00D65565" w:rsidRPr="00E25C5B">
        <w:rPr>
          <w:sz w:val="20"/>
          <w:szCs w:val="20"/>
        </w:rPr>
        <w:t>ал. 7, съгласно която при изваждане от употреба</w:t>
      </w:r>
      <w:r w:rsidR="00F960E9" w:rsidRPr="00E25C5B">
        <w:rPr>
          <w:sz w:val="20"/>
          <w:szCs w:val="20"/>
        </w:rPr>
        <w:t>,</w:t>
      </w:r>
      <w:r w:rsidR="00D65565" w:rsidRPr="00E25C5B">
        <w:rPr>
          <w:sz w:val="20"/>
          <w:szCs w:val="20"/>
        </w:rPr>
        <w:t xml:space="preserve"> контролната горска марка</w:t>
      </w:r>
      <w:r w:rsidR="0050169B" w:rsidRPr="00E25C5B">
        <w:rPr>
          <w:sz w:val="20"/>
          <w:szCs w:val="20"/>
        </w:rPr>
        <w:t>/</w:t>
      </w:r>
      <w:r w:rsidR="00D65565" w:rsidRPr="00E25C5B">
        <w:rPr>
          <w:sz w:val="20"/>
          <w:szCs w:val="20"/>
        </w:rPr>
        <w:t>производствена</w:t>
      </w:r>
      <w:r w:rsidR="00F960E9" w:rsidRPr="00E25C5B">
        <w:rPr>
          <w:sz w:val="20"/>
          <w:szCs w:val="20"/>
        </w:rPr>
        <w:t>та</w:t>
      </w:r>
      <w:r w:rsidR="00D65565" w:rsidRPr="00E25C5B">
        <w:rPr>
          <w:sz w:val="20"/>
          <w:szCs w:val="20"/>
        </w:rPr>
        <w:t xml:space="preserve"> марка се предават в съответната регионална дирекция по горите за съхран</w:t>
      </w:r>
      <w:r w:rsidR="00F960E9" w:rsidRPr="00E25C5B">
        <w:rPr>
          <w:sz w:val="20"/>
          <w:szCs w:val="20"/>
        </w:rPr>
        <w:t>ение</w:t>
      </w:r>
      <w:r w:rsidR="00BF0D7B" w:rsidRPr="00E25C5B">
        <w:rPr>
          <w:sz w:val="20"/>
          <w:szCs w:val="20"/>
        </w:rPr>
        <w:t>,</w:t>
      </w:r>
      <w:r w:rsidR="00F960E9" w:rsidRPr="00E25C5B">
        <w:rPr>
          <w:sz w:val="20"/>
          <w:szCs w:val="20"/>
        </w:rPr>
        <w:t xml:space="preserve"> се гарантира, че няма да се злоупотребява с тях</w:t>
      </w:r>
      <w:r w:rsidR="00BF0D7B" w:rsidRPr="00E25C5B">
        <w:rPr>
          <w:sz w:val="20"/>
          <w:szCs w:val="20"/>
        </w:rPr>
        <w:t xml:space="preserve"> в този период</w:t>
      </w:r>
      <w:r w:rsidR="00F960E9" w:rsidRPr="00E25C5B">
        <w:rPr>
          <w:sz w:val="20"/>
          <w:szCs w:val="20"/>
        </w:rPr>
        <w:t>.</w:t>
      </w:r>
      <w:r w:rsidR="00CA2331">
        <w:rPr>
          <w:sz w:val="20"/>
          <w:szCs w:val="20"/>
        </w:rPr>
        <w:t xml:space="preserve"> </w:t>
      </w:r>
    </w:p>
    <w:p w:rsidR="003058E6" w:rsidRPr="00E25C5B" w:rsidRDefault="00E25C5B" w:rsidP="00B44DE6">
      <w:pPr>
        <w:spacing w:line="360" w:lineRule="auto"/>
        <w:ind w:firstLine="709"/>
        <w:jc w:val="both"/>
        <w:rPr>
          <w:bCs/>
          <w:strike/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>4.</w:t>
      </w:r>
      <w:r w:rsidR="00647F5E" w:rsidRPr="00E25C5B">
        <w:rPr>
          <w:sz w:val="20"/>
          <w:szCs w:val="20"/>
          <w:lang w:eastAsia="en-US"/>
        </w:rPr>
        <w:t xml:space="preserve"> </w:t>
      </w:r>
      <w:r w:rsidR="00413C69" w:rsidRPr="00E25C5B">
        <w:rPr>
          <w:sz w:val="20"/>
          <w:szCs w:val="20"/>
          <w:lang w:eastAsia="en-US"/>
        </w:rPr>
        <w:t xml:space="preserve">В чл. 69 е предложено създаването на ал. 6, съгласно която в случаите по ал. 3 съответния работодател или орган по назначаване води списък на произведените и предоставени </w:t>
      </w:r>
      <w:r w:rsidR="003D0CDC" w:rsidRPr="00E25C5B">
        <w:rPr>
          <w:sz w:val="20"/>
          <w:szCs w:val="20"/>
          <w:lang w:eastAsia="en-US"/>
        </w:rPr>
        <w:t>контролни горска марки</w:t>
      </w:r>
      <w:r w:rsidR="00413C69" w:rsidRPr="00E25C5B">
        <w:rPr>
          <w:sz w:val="20"/>
          <w:szCs w:val="20"/>
          <w:lang w:eastAsia="en-US"/>
        </w:rPr>
        <w:t xml:space="preserve"> във вид на пластини. Предложеният текст има за цел да регламентира възможността да се проследи последователността на използваните и предоставени пластини, които се използват от маркиращите лесовъди</w:t>
      </w:r>
      <w:r w:rsidR="002C00E5" w:rsidRPr="00E25C5B">
        <w:rPr>
          <w:sz w:val="20"/>
          <w:szCs w:val="20"/>
          <w:lang w:eastAsia="en-US"/>
        </w:rPr>
        <w:t>.</w:t>
      </w:r>
    </w:p>
    <w:p w:rsidR="0059733A" w:rsidRPr="00CA2331" w:rsidRDefault="00CA2331" w:rsidP="00B44DE6">
      <w:pPr>
        <w:pStyle w:val="NormalWeb"/>
        <w:spacing w:line="348" w:lineRule="auto"/>
        <w:ind w:firstLine="709"/>
        <w:rPr>
          <w:rFonts w:ascii="Verdana" w:hAnsi="Verdana"/>
          <w:color w:val="auto"/>
          <w:sz w:val="20"/>
          <w:szCs w:val="20"/>
        </w:rPr>
      </w:pPr>
      <w:r w:rsidRPr="00CA2331">
        <w:rPr>
          <w:rFonts w:ascii="Verdana" w:hAnsi="Verdana"/>
          <w:color w:val="auto"/>
          <w:sz w:val="20"/>
          <w:szCs w:val="20"/>
        </w:rPr>
        <w:t>Предложенията по т. 1 и 3 са включени в проекта във връзка с направените при обществените консултации предложения от заинтересованите страни.</w:t>
      </w:r>
    </w:p>
    <w:p w:rsidR="00CA2331" w:rsidRDefault="00CA2331" w:rsidP="00B44DE6">
      <w:pPr>
        <w:pStyle w:val="NormalWeb"/>
        <w:spacing w:line="348" w:lineRule="auto"/>
        <w:ind w:firstLine="709"/>
        <w:rPr>
          <w:rFonts w:ascii="Verdana" w:hAnsi="Verdana"/>
          <w:b/>
          <w:color w:val="auto"/>
          <w:sz w:val="20"/>
          <w:szCs w:val="20"/>
        </w:rPr>
      </w:pPr>
    </w:p>
    <w:p w:rsidR="00715642" w:rsidRPr="002A60BC" w:rsidRDefault="00715642" w:rsidP="00C63924">
      <w:pPr>
        <w:pStyle w:val="NormalWeb"/>
        <w:spacing w:line="360" w:lineRule="auto"/>
        <w:ind w:firstLine="709"/>
        <w:rPr>
          <w:rFonts w:ascii="Verdana" w:hAnsi="Verdana"/>
          <w:b/>
          <w:color w:val="auto"/>
          <w:sz w:val="20"/>
          <w:szCs w:val="20"/>
        </w:rPr>
      </w:pPr>
      <w:r w:rsidRPr="002A60BC">
        <w:rPr>
          <w:rFonts w:ascii="Verdana" w:hAnsi="Verdana"/>
          <w:b/>
          <w:color w:val="auto"/>
          <w:sz w:val="20"/>
          <w:szCs w:val="20"/>
        </w:rPr>
        <w:t>Финансови и други средства, необходими за прилагането на новата уредба</w:t>
      </w:r>
    </w:p>
    <w:p w:rsidR="00243C29" w:rsidRDefault="00C3613B" w:rsidP="00C63924">
      <w:pPr>
        <w:pStyle w:val="NormalWeb"/>
        <w:spacing w:line="360" w:lineRule="auto"/>
        <w:ind w:firstLine="709"/>
        <w:rPr>
          <w:rFonts w:ascii="Verdana" w:hAnsi="Verdana" w:cs="Verdana"/>
          <w:color w:val="auto"/>
          <w:sz w:val="20"/>
          <w:szCs w:val="20"/>
        </w:rPr>
      </w:pPr>
      <w:r w:rsidRPr="002A60BC">
        <w:rPr>
          <w:rFonts w:ascii="Verdana" w:hAnsi="Verdana" w:cs="Verdana"/>
          <w:color w:val="auto"/>
          <w:sz w:val="20"/>
          <w:szCs w:val="20"/>
        </w:rPr>
        <w:t xml:space="preserve">За приемането на проекта на акт </w:t>
      </w:r>
      <w:r w:rsidRPr="005B33A4">
        <w:rPr>
          <w:rFonts w:ascii="Verdana" w:hAnsi="Verdana" w:cs="Verdana"/>
          <w:color w:val="auto"/>
          <w:sz w:val="20"/>
          <w:szCs w:val="20"/>
        </w:rPr>
        <w:t>не са необхо</w:t>
      </w:r>
      <w:r w:rsidR="00807189" w:rsidRPr="005B33A4">
        <w:rPr>
          <w:rFonts w:ascii="Verdana" w:hAnsi="Verdana" w:cs="Verdana"/>
          <w:color w:val="auto"/>
          <w:sz w:val="20"/>
          <w:szCs w:val="20"/>
        </w:rPr>
        <w:t xml:space="preserve">дими </w:t>
      </w:r>
      <w:r w:rsidRPr="002A60BC">
        <w:rPr>
          <w:rFonts w:ascii="Verdana" w:hAnsi="Verdana" w:cs="Verdana"/>
          <w:color w:val="auto"/>
          <w:sz w:val="20"/>
          <w:szCs w:val="20"/>
        </w:rPr>
        <w:t>допълнителни разходи/трансфери/други плащания по бюджета на Министерството на земеделието</w:t>
      </w:r>
      <w:r w:rsidR="007D1914">
        <w:rPr>
          <w:rFonts w:ascii="Verdana" w:hAnsi="Verdana" w:cs="Verdana"/>
          <w:color w:val="auto"/>
          <w:sz w:val="20"/>
          <w:szCs w:val="20"/>
        </w:rPr>
        <w:t xml:space="preserve"> и</w:t>
      </w:r>
      <w:r w:rsidRPr="002A60BC">
        <w:rPr>
          <w:rFonts w:ascii="Verdana" w:hAnsi="Verdana" w:cs="Verdana"/>
          <w:color w:val="auto"/>
          <w:sz w:val="20"/>
          <w:szCs w:val="20"/>
        </w:rPr>
        <w:t xml:space="preserve"> храните.</w:t>
      </w:r>
    </w:p>
    <w:p w:rsidR="00243C29" w:rsidRDefault="00243C29" w:rsidP="00C63924">
      <w:pPr>
        <w:pStyle w:val="NormalWeb"/>
        <w:spacing w:line="360" w:lineRule="auto"/>
        <w:ind w:firstLine="709"/>
        <w:rPr>
          <w:rFonts w:ascii="Verdana" w:hAnsi="Verdana" w:cs="Verdana"/>
          <w:color w:val="auto"/>
          <w:sz w:val="20"/>
          <w:szCs w:val="20"/>
        </w:rPr>
      </w:pPr>
      <w:r w:rsidRPr="002A60BC">
        <w:rPr>
          <w:rFonts w:ascii="Verdana" w:hAnsi="Verdana" w:cs="Verdana"/>
          <w:color w:val="auto"/>
          <w:sz w:val="20"/>
          <w:szCs w:val="20"/>
        </w:rPr>
        <w:t xml:space="preserve">Предложеният проект не води до въздействие върху държавния бюджет. </w:t>
      </w:r>
    </w:p>
    <w:p w:rsidR="005A303D" w:rsidRDefault="005A303D" w:rsidP="00C63924">
      <w:pPr>
        <w:pStyle w:val="NormalWeb"/>
        <w:spacing w:line="360" w:lineRule="auto"/>
        <w:ind w:firstLine="709"/>
        <w:rPr>
          <w:rFonts w:ascii="Verdana" w:hAnsi="Verdana"/>
          <w:b/>
          <w:color w:val="auto"/>
          <w:sz w:val="20"/>
          <w:szCs w:val="20"/>
        </w:rPr>
      </w:pPr>
    </w:p>
    <w:p w:rsidR="00715642" w:rsidRPr="002A60BC" w:rsidRDefault="00715642" w:rsidP="00C63924">
      <w:pPr>
        <w:pStyle w:val="NormalWeb"/>
        <w:spacing w:line="360" w:lineRule="auto"/>
        <w:ind w:firstLine="709"/>
        <w:rPr>
          <w:rFonts w:ascii="Verdana" w:hAnsi="Verdana"/>
          <w:b/>
          <w:color w:val="auto"/>
          <w:sz w:val="20"/>
          <w:szCs w:val="20"/>
        </w:rPr>
      </w:pPr>
      <w:r w:rsidRPr="002A60BC">
        <w:rPr>
          <w:rFonts w:ascii="Verdana" w:hAnsi="Verdana"/>
          <w:b/>
          <w:color w:val="auto"/>
          <w:sz w:val="20"/>
          <w:szCs w:val="20"/>
        </w:rPr>
        <w:t>Анализ за съответствие с правото на Европейския съюз</w:t>
      </w:r>
    </w:p>
    <w:p w:rsidR="00715642" w:rsidRPr="002A60BC" w:rsidRDefault="00C3613B" w:rsidP="00C63924">
      <w:pPr>
        <w:pStyle w:val="NormalWeb"/>
        <w:spacing w:line="360" w:lineRule="auto"/>
        <w:ind w:firstLine="709"/>
        <w:rPr>
          <w:rFonts w:ascii="Verdana" w:hAnsi="Verdana"/>
          <w:b/>
          <w:color w:val="auto"/>
          <w:sz w:val="20"/>
          <w:szCs w:val="20"/>
        </w:rPr>
      </w:pPr>
      <w:r w:rsidRPr="002A60BC">
        <w:rPr>
          <w:rFonts w:ascii="Verdana" w:hAnsi="Verdana" w:cs="Verdana"/>
          <w:color w:val="auto"/>
          <w:sz w:val="20"/>
          <w:szCs w:val="20"/>
        </w:rPr>
        <w:t>Проектът не съдържа разпоредби, транспониращи актове на Европейския съюз, поради което не е приложена таблица на съответствието с правото на Европейския съюз.</w:t>
      </w:r>
    </w:p>
    <w:p w:rsidR="00243C29" w:rsidRDefault="00243C29" w:rsidP="00C63924">
      <w:pPr>
        <w:pStyle w:val="NormalWeb"/>
        <w:spacing w:line="360" w:lineRule="auto"/>
        <w:ind w:firstLine="709"/>
        <w:rPr>
          <w:rFonts w:ascii="Verdana" w:hAnsi="Verdana"/>
          <w:b/>
          <w:color w:val="auto"/>
          <w:sz w:val="20"/>
          <w:szCs w:val="20"/>
        </w:rPr>
      </w:pPr>
    </w:p>
    <w:p w:rsidR="00715642" w:rsidRPr="002A60BC" w:rsidRDefault="00715642" w:rsidP="00C63924">
      <w:pPr>
        <w:pStyle w:val="NormalWeb"/>
        <w:spacing w:line="360" w:lineRule="auto"/>
        <w:ind w:firstLine="709"/>
        <w:rPr>
          <w:rFonts w:ascii="Verdana" w:hAnsi="Verdana"/>
          <w:b/>
          <w:color w:val="auto"/>
          <w:sz w:val="20"/>
          <w:szCs w:val="20"/>
        </w:rPr>
      </w:pPr>
      <w:r w:rsidRPr="002A60BC">
        <w:rPr>
          <w:rFonts w:ascii="Verdana" w:hAnsi="Verdana"/>
          <w:b/>
          <w:color w:val="auto"/>
          <w:sz w:val="20"/>
          <w:szCs w:val="20"/>
        </w:rPr>
        <w:t>Информация за проведените обществени консултации</w:t>
      </w:r>
    </w:p>
    <w:p w:rsidR="00895970" w:rsidRPr="00785209" w:rsidRDefault="00895970" w:rsidP="00C63924">
      <w:pPr>
        <w:spacing w:line="360" w:lineRule="auto"/>
        <w:ind w:firstLine="709"/>
        <w:jc w:val="both"/>
        <w:rPr>
          <w:spacing w:val="4"/>
          <w:sz w:val="20"/>
          <w:szCs w:val="20"/>
        </w:rPr>
      </w:pPr>
      <w:r w:rsidRPr="00785209">
        <w:rPr>
          <w:spacing w:val="4"/>
          <w:sz w:val="20"/>
          <w:szCs w:val="20"/>
        </w:rPr>
        <w:t>На основание чл. 26, ал. 3 и 4 от Закона за нормативните актове проектите</w:t>
      </w:r>
      <w:r w:rsidR="00C63924" w:rsidRPr="00785209">
        <w:rPr>
          <w:spacing w:val="4"/>
          <w:sz w:val="20"/>
          <w:szCs w:val="20"/>
        </w:rPr>
        <w:t xml:space="preserve"> на наредба и доклад (мотиви) бяха</w:t>
      </w:r>
      <w:r w:rsidRPr="00785209">
        <w:rPr>
          <w:spacing w:val="4"/>
          <w:sz w:val="20"/>
          <w:szCs w:val="20"/>
        </w:rPr>
        <w:t xml:space="preserve"> </w:t>
      </w:r>
      <w:r w:rsidR="00B44DE6" w:rsidRPr="00785209">
        <w:rPr>
          <w:spacing w:val="4"/>
          <w:sz w:val="20"/>
          <w:szCs w:val="20"/>
        </w:rPr>
        <w:t>публикувани на интернет страниците</w:t>
      </w:r>
      <w:r w:rsidRPr="00785209">
        <w:rPr>
          <w:spacing w:val="4"/>
          <w:sz w:val="20"/>
          <w:szCs w:val="20"/>
        </w:rPr>
        <w:t xml:space="preserve"> на Министерств</w:t>
      </w:r>
      <w:r w:rsidR="00243C29" w:rsidRPr="00785209">
        <w:rPr>
          <w:spacing w:val="4"/>
          <w:sz w:val="20"/>
          <w:szCs w:val="20"/>
        </w:rPr>
        <w:t>ото на земеделието и</w:t>
      </w:r>
      <w:r w:rsidRPr="00785209">
        <w:rPr>
          <w:spacing w:val="4"/>
          <w:sz w:val="20"/>
          <w:szCs w:val="20"/>
        </w:rPr>
        <w:t xml:space="preserve"> храните</w:t>
      </w:r>
      <w:r w:rsidR="00B44DE6" w:rsidRPr="00785209">
        <w:rPr>
          <w:spacing w:val="4"/>
          <w:sz w:val="20"/>
          <w:szCs w:val="20"/>
        </w:rPr>
        <w:t xml:space="preserve"> и Министерството на вътрешните работи, както</w:t>
      </w:r>
      <w:r w:rsidRPr="00785209">
        <w:rPr>
          <w:spacing w:val="4"/>
          <w:sz w:val="20"/>
          <w:szCs w:val="20"/>
        </w:rPr>
        <w:t xml:space="preserve"> и на Портала за обществени консултации</w:t>
      </w:r>
      <w:r w:rsidR="00283FF3" w:rsidRPr="00785209">
        <w:rPr>
          <w:spacing w:val="4"/>
          <w:sz w:val="20"/>
          <w:szCs w:val="20"/>
        </w:rPr>
        <w:t xml:space="preserve"> на 12.11.2024 г. до 12.12.2024 г</w:t>
      </w:r>
      <w:r w:rsidRPr="00785209">
        <w:rPr>
          <w:spacing w:val="4"/>
          <w:sz w:val="20"/>
          <w:szCs w:val="20"/>
        </w:rPr>
        <w:t>.</w:t>
      </w:r>
      <w:r w:rsidR="00283FF3" w:rsidRPr="00785209">
        <w:rPr>
          <w:spacing w:val="4"/>
          <w:sz w:val="20"/>
          <w:szCs w:val="20"/>
        </w:rPr>
        <w:t xml:space="preserve"> </w:t>
      </w:r>
      <w:r w:rsidR="00283FF3" w:rsidRPr="00785209">
        <w:rPr>
          <w:spacing w:val="4"/>
          <w:sz w:val="20"/>
          <w:szCs w:val="20"/>
          <w:lang w:val="en-US"/>
        </w:rPr>
        <w:t>(</w:t>
      </w:r>
      <w:r w:rsidR="00283FF3" w:rsidRPr="00785209">
        <w:rPr>
          <w:spacing w:val="4"/>
          <w:sz w:val="20"/>
          <w:szCs w:val="20"/>
        </w:rPr>
        <w:t>30 дни</w:t>
      </w:r>
      <w:r w:rsidR="00283FF3" w:rsidRPr="00785209">
        <w:rPr>
          <w:spacing w:val="4"/>
          <w:sz w:val="20"/>
          <w:szCs w:val="20"/>
          <w:lang w:val="en-US"/>
        </w:rPr>
        <w:t>)</w:t>
      </w:r>
      <w:r w:rsidR="00283FF3" w:rsidRPr="00785209">
        <w:rPr>
          <w:spacing w:val="4"/>
          <w:sz w:val="20"/>
          <w:szCs w:val="20"/>
        </w:rPr>
        <w:t>.</w:t>
      </w:r>
    </w:p>
    <w:p w:rsidR="00C63924" w:rsidRPr="004A2F6D" w:rsidRDefault="00C63924" w:rsidP="00C63924">
      <w:pPr>
        <w:spacing w:line="360" w:lineRule="auto"/>
        <w:ind w:firstLine="709"/>
        <w:jc w:val="both"/>
        <w:rPr>
          <w:strike/>
          <w:spacing w:val="2"/>
          <w:sz w:val="20"/>
          <w:szCs w:val="20"/>
        </w:rPr>
      </w:pPr>
      <w:r w:rsidRPr="00785209">
        <w:rPr>
          <w:spacing w:val="2"/>
          <w:sz w:val="20"/>
          <w:szCs w:val="20"/>
        </w:rPr>
        <w:t>Във връзка с постъпили</w:t>
      </w:r>
      <w:r w:rsidR="00283FF3" w:rsidRPr="00785209">
        <w:rPr>
          <w:spacing w:val="2"/>
          <w:sz w:val="20"/>
          <w:szCs w:val="20"/>
        </w:rPr>
        <w:t>те</w:t>
      </w:r>
      <w:r w:rsidRPr="00785209">
        <w:rPr>
          <w:spacing w:val="2"/>
          <w:sz w:val="20"/>
          <w:szCs w:val="20"/>
        </w:rPr>
        <w:t xml:space="preserve"> предложения и становища</w:t>
      </w:r>
      <w:r w:rsidR="00785209">
        <w:rPr>
          <w:spacing w:val="2"/>
          <w:sz w:val="20"/>
          <w:szCs w:val="20"/>
        </w:rPr>
        <w:t>, които са приети от работната група, проектите на наредба</w:t>
      </w:r>
      <w:r w:rsidRPr="00785209">
        <w:rPr>
          <w:spacing w:val="2"/>
          <w:sz w:val="20"/>
          <w:szCs w:val="20"/>
        </w:rPr>
        <w:t xml:space="preserve"> и доклад (мотиви) са публикувани повторно за обществена консултация на интернет страниците на Министерството на земеделието и храните и Министерството на вътрешните работи, както и на Портала за обществени консултации за срок от </w:t>
      </w:r>
      <w:r w:rsidR="00C636E9" w:rsidRPr="00987646">
        <w:rPr>
          <w:spacing w:val="2"/>
          <w:sz w:val="20"/>
          <w:szCs w:val="20"/>
        </w:rPr>
        <w:t>14</w:t>
      </w:r>
      <w:r w:rsidRPr="00987646">
        <w:rPr>
          <w:spacing w:val="2"/>
          <w:sz w:val="20"/>
          <w:szCs w:val="20"/>
        </w:rPr>
        <w:t xml:space="preserve"> дни</w:t>
      </w:r>
      <w:r w:rsidR="00283FF3" w:rsidRPr="00987646">
        <w:rPr>
          <w:spacing w:val="2"/>
          <w:sz w:val="20"/>
          <w:szCs w:val="20"/>
        </w:rPr>
        <w:t>.</w:t>
      </w:r>
    </w:p>
    <w:p w:rsidR="00715642" w:rsidRPr="00785209" w:rsidRDefault="00895970" w:rsidP="00C63924">
      <w:pPr>
        <w:spacing w:line="360" w:lineRule="auto"/>
        <w:ind w:firstLine="709"/>
        <w:jc w:val="both"/>
        <w:rPr>
          <w:spacing w:val="2"/>
          <w:sz w:val="20"/>
          <w:szCs w:val="20"/>
        </w:rPr>
      </w:pPr>
      <w:r w:rsidRPr="00785209">
        <w:rPr>
          <w:spacing w:val="2"/>
          <w:sz w:val="20"/>
          <w:szCs w:val="20"/>
        </w:rPr>
        <w:t>Съгласно чл. 26, ал. 5 от Закон</w:t>
      </w:r>
      <w:r w:rsidR="00283FF3" w:rsidRPr="00785209">
        <w:rPr>
          <w:spacing w:val="2"/>
          <w:sz w:val="20"/>
          <w:szCs w:val="20"/>
        </w:rPr>
        <w:t>а за нормативните актове справките за отразяване на постъпилите предложения и становища</w:t>
      </w:r>
      <w:r w:rsidRPr="00785209">
        <w:rPr>
          <w:spacing w:val="2"/>
          <w:sz w:val="20"/>
          <w:szCs w:val="20"/>
        </w:rPr>
        <w:t xml:space="preserve"> </w:t>
      </w:r>
      <w:r w:rsidR="00283FF3" w:rsidRPr="00785209">
        <w:rPr>
          <w:spacing w:val="2"/>
          <w:sz w:val="20"/>
          <w:szCs w:val="20"/>
        </w:rPr>
        <w:t>от обществените консултации, заедно с обосновки за неприетите предложения са публикувани на интернет страниците</w:t>
      </w:r>
      <w:r w:rsidRPr="00785209">
        <w:rPr>
          <w:spacing w:val="2"/>
          <w:sz w:val="20"/>
          <w:szCs w:val="20"/>
        </w:rPr>
        <w:t xml:space="preserve"> на Министерството на земеделието</w:t>
      </w:r>
      <w:r w:rsidR="00243C29" w:rsidRPr="00785209">
        <w:rPr>
          <w:spacing w:val="2"/>
          <w:sz w:val="20"/>
          <w:szCs w:val="20"/>
        </w:rPr>
        <w:t xml:space="preserve"> и</w:t>
      </w:r>
      <w:r w:rsidRPr="00785209">
        <w:rPr>
          <w:spacing w:val="2"/>
          <w:sz w:val="20"/>
          <w:szCs w:val="20"/>
        </w:rPr>
        <w:t xml:space="preserve"> храните</w:t>
      </w:r>
      <w:r w:rsidR="00283FF3" w:rsidRPr="00785209">
        <w:rPr>
          <w:spacing w:val="2"/>
          <w:sz w:val="20"/>
          <w:szCs w:val="20"/>
        </w:rPr>
        <w:t xml:space="preserve"> и Министерството на вътрешните работи, както</w:t>
      </w:r>
      <w:r w:rsidRPr="00785209">
        <w:rPr>
          <w:spacing w:val="2"/>
          <w:sz w:val="20"/>
          <w:szCs w:val="20"/>
        </w:rPr>
        <w:t xml:space="preserve"> и на Портала за обществени консултации.</w:t>
      </w:r>
    </w:p>
    <w:p w:rsidR="00C63924" w:rsidRPr="00C63924" w:rsidRDefault="00C63924" w:rsidP="00C63924">
      <w:pPr>
        <w:spacing w:line="360" w:lineRule="auto"/>
        <w:ind w:firstLine="709"/>
        <w:jc w:val="both"/>
        <w:rPr>
          <w:color w:val="FF0000"/>
          <w:sz w:val="20"/>
          <w:szCs w:val="20"/>
        </w:rPr>
      </w:pPr>
    </w:p>
    <w:p w:rsidR="00715642" w:rsidRPr="002A60BC" w:rsidRDefault="00715642" w:rsidP="00C63924">
      <w:pPr>
        <w:spacing w:line="360" w:lineRule="auto"/>
        <w:ind w:firstLine="709"/>
        <w:jc w:val="both"/>
        <w:rPr>
          <w:sz w:val="20"/>
          <w:szCs w:val="20"/>
        </w:rPr>
      </w:pPr>
      <w:r w:rsidRPr="002A60BC">
        <w:rPr>
          <w:sz w:val="20"/>
          <w:szCs w:val="20"/>
        </w:rPr>
        <w:t xml:space="preserve">Проектът на </w:t>
      </w:r>
      <w:r w:rsidR="007368F9" w:rsidRPr="002A60BC">
        <w:rPr>
          <w:sz w:val="20"/>
          <w:szCs w:val="20"/>
        </w:rPr>
        <w:t xml:space="preserve">Наредба за изменение и допълнение на </w:t>
      </w:r>
      <w:r w:rsidR="0059733A" w:rsidRPr="0059733A">
        <w:rPr>
          <w:sz w:val="20"/>
          <w:szCs w:val="20"/>
        </w:rPr>
        <w:t>Наредба № 1 от 2012 г. за контрола и опазването на горските територии</w:t>
      </w:r>
      <w:r w:rsidR="00F0664B" w:rsidRPr="00F0664B">
        <w:t xml:space="preserve"> </w:t>
      </w:r>
      <w:r w:rsidRPr="002A60BC">
        <w:rPr>
          <w:sz w:val="20"/>
          <w:szCs w:val="20"/>
        </w:rPr>
        <w:t xml:space="preserve">е съгласуван в съответствие с разпоредбите на </w:t>
      </w:r>
      <w:r w:rsidR="00895970" w:rsidRPr="002A60BC">
        <w:rPr>
          <w:sz w:val="20"/>
          <w:szCs w:val="20"/>
        </w:rPr>
        <w:t>Правила</w:t>
      </w:r>
      <w:r w:rsidR="00283FF3">
        <w:rPr>
          <w:sz w:val="20"/>
          <w:szCs w:val="20"/>
        </w:rPr>
        <w:t>та</w:t>
      </w:r>
      <w:r w:rsidR="00895970" w:rsidRPr="002A60BC">
        <w:rPr>
          <w:sz w:val="20"/>
          <w:szCs w:val="20"/>
        </w:rPr>
        <w:t xml:space="preserve"> за изготвяне и съгласуване на проекти на актове в системата на Министерството на земеделието и храните</w:t>
      </w:r>
      <w:r w:rsidR="00243C29">
        <w:rPr>
          <w:sz w:val="20"/>
          <w:szCs w:val="20"/>
        </w:rPr>
        <w:t>.</w:t>
      </w:r>
      <w:r w:rsidR="00895970" w:rsidRPr="002A60BC">
        <w:rPr>
          <w:sz w:val="20"/>
          <w:szCs w:val="20"/>
        </w:rPr>
        <w:t xml:space="preserve"> </w:t>
      </w:r>
      <w:r w:rsidRPr="002A60BC">
        <w:rPr>
          <w:sz w:val="20"/>
          <w:szCs w:val="20"/>
        </w:rPr>
        <w:t>Направените целесъобразни бележки и предложения са отразени.</w:t>
      </w:r>
    </w:p>
    <w:p w:rsidR="00283FF3" w:rsidRDefault="00283FF3" w:rsidP="00C63924">
      <w:pPr>
        <w:spacing w:after="60" w:line="360" w:lineRule="auto"/>
        <w:rPr>
          <w:b/>
          <w:bCs/>
          <w:caps/>
          <w:sz w:val="20"/>
          <w:szCs w:val="20"/>
        </w:rPr>
      </w:pPr>
    </w:p>
    <w:p w:rsidR="00715642" w:rsidRPr="002A60BC" w:rsidRDefault="00073CB9" w:rsidP="00C63924">
      <w:pPr>
        <w:spacing w:after="60" w:line="360" w:lineRule="auto"/>
        <w:rPr>
          <w:b/>
          <w:bCs/>
          <w:sz w:val="20"/>
          <w:szCs w:val="20"/>
        </w:rPr>
      </w:pPr>
      <w:r>
        <w:rPr>
          <w:b/>
          <w:bCs/>
          <w:caps/>
          <w:sz w:val="20"/>
          <w:szCs w:val="20"/>
        </w:rPr>
        <w:t>уважаемИ госпоДИН</w:t>
      </w:r>
      <w:r w:rsidR="00715642" w:rsidRPr="00731726">
        <w:rPr>
          <w:bCs/>
          <w:caps/>
          <w:sz w:val="20"/>
          <w:szCs w:val="20"/>
        </w:rPr>
        <w:t xml:space="preserve"> </w:t>
      </w:r>
      <w:r w:rsidR="00715642" w:rsidRPr="002A60BC">
        <w:rPr>
          <w:b/>
          <w:bCs/>
          <w:caps/>
          <w:sz w:val="20"/>
          <w:szCs w:val="20"/>
        </w:rPr>
        <w:t>министър</w:t>
      </w:r>
      <w:r w:rsidR="00715642" w:rsidRPr="002A60BC">
        <w:rPr>
          <w:b/>
          <w:bCs/>
          <w:sz w:val="20"/>
          <w:szCs w:val="20"/>
        </w:rPr>
        <w:t>,</w:t>
      </w:r>
    </w:p>
    <w:p w:rsidR="00715642" w:rsidRPr="002A60BC" w:rsidRDefault="00715642" w:rsidP="00C63924">
      <w:pPr>
        <w:spacing w:line="360" w:lineRule="auto"/>
        <w:ind w:firstLine="709"/>
        <w:jc w:val="both"/>
        <w:rPr>
          <w:sz w:val="20"/>
          <w:szCs w:val="20"/>
        </w:rPr>
      </w:pPr>
      <w:r w:rsidRPr="002A60BC">
        <w:rPr>
          <w:sz w:val="20"/>
          <w:szCs w:val="20"/>
        </w:rPr>
        <w:t xml:space="preserve">Във връзка с гореизложеното и на основание </w:t>
      </w:r>
      <w:r w:rsidR="007368F9" w:rsidRPr="002A60BC">
        <w:rPr>
          <w:sz w:val="20"/>
          <w:szCs w:val="20"/>
        </w:rPr>
        <w:t xml:space="preserve">чл. </w:t>
      </w:r>
      <w:r w:rsidR="002B737E">
        <w:rPr>
          <w:sz w:val="20"/>
          <w:szCs w:val="20"/>
        </w:rPr>
        <w:t>148, ал. 11</w:t>
      </w:r>
      <w:r w:rsidR="007368F9" w:rsidRPr="002A60BC">
        <w:rPr>
          <w:sz w:val="20"/>
          <w:szCs w:val="20"/>
        </w:rPr>
        <w:t xml:space="preserve"> от Закона за горите</w:t>
      </w:r>
      <w:r w:rsidR="00283FF3">
        <w:rPr>
          <w:sz w:val="20"/>
          <w:szCs w:val="20"/>
        </w:rPr>
        <w:t xml:space="preserve"> предлагам да </w:t>
      </w:r>
      <w:r w:rsidRPr="002A60BC">
        <w:rPr>
          <w:sz w:val="20"/>
          <w:szCs w:val="20"/>
        </w:rPr>
        <w:t>издадете</w:t>
      </w:r>
      <w:r w:rsidR="00283FF3">
        <w:rPr>
          <w:sz w:val="20"/>
          <w:szCs w:val="20"/>
        </w:rPr>
        <w:t xml:space="preserve"> </w:t>
      </w:r>
      <w:r w:rsidR="00283FF3" w:rsidRPr="00785209">
        <w:rPr>
          <w:sz w:val="20"/>
          <w:szCs w:val="20"/>
        </w:rPr>
        <w:t xml:space="preserve">съвместно с министъра на вътрешните работи </w:t>
      </w:r>
      <w:r w:rsidR="00283FF3">
        <w:rPr>
          <w:sz w:val="20"/>
          <w:szCs w:val="20"/>
        </w:rPr>
        <w:t>приложената</w:t>
      </w:r>
      <w:r w:rsidRPr="002A60BC">
        <w:rPr>
          <w:sz w:val="20"/>
          <w:szCs w:val="20"/>
        </w:rPr>
        <w:t xml:space="preserve"> </w:t>
      </w:r>
      <w:r w:rsidR="007368F9" w:rsidRPr="002A60BC">
        <w:rPr>
          <w:sz w:val="20"/>
          <w:szCs w:val="20"/>
        </w:rPr>
        <w:t xml:space="preserve">Наредба за изменение и допълнение на </w:t>
      </w:r>
      <w:r w:rsidR="0059733A" w:rsidRPr="0059733A">
        <w:rPr>
          <w:sz w:val="20"/>
          <w:szCs w:val="20"/>
        </w:rPr>
        <w:t>Наредба № 1 от 2012 г. за контрола и опазването на горските територии</w:t>
      </w:r>
      <w:r w:rsidR="007368F9" w:rsidRPr="002A60BC">
        <w:rPr>
          <w:sz w:val="20"/>
          <w:szCs w:val="20"/>
        </w:rPr>
        <w:t>.</w:t>
      </w:r>
    </w:p>
    <w:p w:rsidR="00721F76" w:rsidRPr="002A60BC" w:rsidRDefault="00721F76" w:rsidP="00C63924">
      <w:pPr>
        <w:spacing w:line="360" w:lineRule="auto"/>
        <w:ind w:firstLine="709"/>
        <w:jc w:val="both"/>
        <w:rPr>
          <w:sz w:val="20"/>
          <w:szCs w:val="20"/>
        </w:rPr>
      </w:pPr>
    </w:p>
    <w:tbl>
      <w:tblPr>
        <w:tblW w:w="8620" w:type="dxa"/>
        <w:tblInd w:w="668" w:type="dxa"/>
        <w:tblLook w:val="01E0" w:firstRow="1" w:lastRow="1" w:firstColumn="1" w:lastColumn="1" w:noHBand="0" w:noVBand="0"/>
      </w:tblPr>
      <w:tblGrid>
        <w:gridCol w:w="1781"/>
        <w:gridCol w:w="6839"/>
      </w:tblGrid>
      <w:tr w:rsidR="00721F76" w:rsidRPr="002A60BC" w:rsidTr="00A936BE">
        <w:tc>
          <w:tcPr>
            <w:tcW w:w="1781" w:type="dxa"/>
            <w:shd w:val="clear" w:color="auto" w:fill="auto"/>
          </w:tcPr>
          <w:p w:rsidR="00721F76" w:rsidRPr="002A60BC" w:rsidRDefault="00283FF3" w:rsidP="00E203BC">
            <w:pPr>
              <w:spacing w:line="348" w:lineRule="auto"/>
              <w:rPr>
                <w:b/>
                <w:bCs/>
                <w:sz w:val="20"/>
                <w:szCs w:val="20"/>
              </w:rPr>
            </w:pPr>
            <w:r w:rsidRPr="002A60BC">
              <w:rPr>
                <w:b/>
                <w:bCs/>
                <w:sz w:val="20"/>
                <w:szCs w:val="20"/>
              </w:rPr>
              <w:t>Приложение</w:t>
            </w:r>
            <w:r w:rsidR="00721F76" w:rsidRPr="002A60BC">
              <w:rPr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839" w:type="dxa"/>
            <w:shd w:val="clear" w:color="auto" w:fill="auto"/>
          </w:tcPr>
          <w:p w:rsidR="00721F76" w:rsidRPr="00243C29" w:rsidRDefault="00721F76" w:rsidP="0059733A">
            <w:pPr>
              <w:widowControl/>
              <w:numPr>
                <w:ilvl w:val="0"/>
                <w:numId w:val="54"/>
              </w:numPr>
              <w:autoSpaceDE/>
              <w:autoSpaceDN/>
              <w:adjustRightInd/>
              <w:spacing w:line="348" w:lineRule="auto"/>
              <w:jc w:val="both"/>
              <w:rPr>
                <w:color w:val="FF0000"/>
                <w:sz w:val="20"/>
                <w:szCs w:val="20"/>
              </w:rPr>
            </w:pPr>
            <w:r w:rsidRPr="002A60BC">
              <w:rPr>
                <w:sz w:val="20"/>
                <w:szCs w:val="20"/>
              </w:rPr>
              <w:t>Наредба</w:t>
            </w:r>
            <w:r w:rsidR="00243C29" w:rsidRPr="00243C29">
              <w:rPr>
                <w:sz w:val="20"/>
                <w:szCs w:val="20"/>
              </w:rPr>
              <w:t xml:space="preserve"> </w:t>
            </w:r>
            <w:r w:rsidR="00243C29" w:rsidRPr="00347872">
              <w:rPr>
                <w:sz w:val="20"/>
                <w:szCs w:val="20"/>
              </w:rPr>
              <w:t xml:space="preserve">за изменение и допълнение на </w:t>
            </w:r>
            <w:r w:rsidR="0059733A" w:rsidRPr="0059733A">
              <w:rPr>
                <w:sz w:val="20"/>
                <w:szCs w:val="20"/>
              </w:rPr>
              <w:t>Наредба № 1 от 2012 г. за контрола и опазването на горските територии</w:t>
            </w:r>
            <w:r w:rsidRPr="00347872">
              <w:rPr>
                <w:sz w:val="20"/>
                <w:szCs w:val="20"/>
              </w:rPr>
              <w:t>;</w:t>
            </w:r>
          </w:p>
          <w:p w:rsidR="00721F76" w:rsidRDefault="00721F76" w:rsidP="00E203BC">
            <w:pPr>
              <w:widowControl/>
              <w:numPr>
                <w:ilvl w:val="0"/>
                <w:numId w:val="54"/>
              </w:numPr>
              <w:autoSpaceDE/>
              <w:autoSpaceDN/>
              <w:adjustRightInd/>
              <w:spacing w:line="348" w:lineRule="auto"/>
              <w:jc w:val="both"/>
              <w:rPr>
                <w:sz w:val="20"/>
                <w:szCs w:val="20"/>
              </w:rPr>
            </w:pPr>
            <w:r w:rsidRPr="002A60BC">
              <w:rPr>
                <w:sz w:val="20"/>
                <w:szCs w:val="20"/>
              </w:rPr>
              <w:t>Справка за отразяване на становища</w:t>
            </w:r>
            <w:r w:rsidR="00B92112" w:rsidRPr="002A60BC">
              <w:rPr>
                <w:sz w:val="20"/>
                <w:szCs w:val="20"/>
              </w:rPr>
              <w:t>та, постъпили при съгласуването на проекта</w:t>
            </w:r>
            <w:r w:rsidRPr="002A60BC">
              <w:rPr>
                <w:sz w:val="20"/>
                <w:szCs w:val="20"/>
              </w:rPr>
              <w:t>;</w:t>
            </w:r>
          </w:p>
          <w:p w:rsidR="00283FF3" w:rsidRPr="00785209" w:rsidRDefault="00283FF3" w:rsidP="00E203BC">
            <w:pPr>
              <w:widowControl/>
              <w:numPr>
                <w:ilvl w:val="0"/>
                <w:numId w:val="54"/>
              </w:numPr>
              <w:autoSpaceDE/>
              <w:autoSpaceDN/>
              <w:adjustRightInd/>
              <w:spacing w:line="348" w:lineRule="auto"/>
              <w:jc w:val="both"/>
              <w:rPr>
                <w:sz w:val="20"/>
                <w:szCs w:val="20"/>
              </w:rPr>
            </w:pPr>
            <w:r w:rsidRPr="00785209">
              <w:rPr>
                <w:sz w:val="20"/>
                <w:szCs w:val="20"/>
              </w:rPr>
              <w:t>Постъпилите становища;</w:t>
            </w:r>
          </w:p>
          <w:p w:rsidR="00721F76" w:rsidRPr="00785209" w:rsidRDefault="00721F76" w:rsidP="00E203BC">
            <w:pPr>
              <w:widowControl/>
              <w:numPr>
                <w:ilvl w:val="0"/>
                <w:numId w:val="54"/>
              </w:numPr>
              <w:autoSpaceDE/>
              <w:autoSpaceDN/>
              <w:adjustRightInd/>
              <w:spacing w:line="348" w:lineRule="auto"/>
              <w:jc w:val="both"/>
              <w:rPr>
                <w:sz w:val="20"/>
                <w:szCs w:val="20"/>
              </w:rPr>
            </w:pPr>
            <w:r w:rsidRPr="002A60BC">
              <w:rPr>
                <w:sz w:val="20"/>
                <w:szCs w:val="20"/>
              </w:rPr>
              <w:t>Справка за отразяване на постъпилите предложения и становища от обществена</w:t>
            </w:r>
            <w:r w:rsidR="00283FF3">
              <w:rPr>
                <w:sz w:val="20"/>
                <w:szCs w:val="20"/>
              </w:rPr>
              <w:t>та</w:t>
            </w:r>
            <w:r w:rsidRPr="002A60BC">
              <w:rPr>
                <w:sz w:val="20"/>
                <w:szCs w:val="20"/>
              </w:rPr>
              <w:t xml:space="preserve"> консултация, заедно с обосновка за неприетите предложения</w:t>
            </w:r>
            <w:r w:rsidR="00283FF3">
              <w:rPr>
                <w:sz w:val="20"/>
                <w:szCs w:val="20"/>
              </w:rPr>
              <w:t xml:space="preserve"> </w:t>
            </w:r>
            <w:r w:rsidR="00283FF3" w:rsidRPr="00785209">
              <w:rPr>
                <w:sz w:val="20"/>
                <w:szCs w:val="20"/>
                <w:lang w:val="en-US"/>
              </w:rPr>
              <w:t>(</w:t>
            </w:r>
            <w:r w:rsidR="00283FF3" w:rsidRPr="00785209">
              <w:rPr>
                <w:spacing w:val="2"/>
                <w:sz w:val="20"/>
                <w:szCs w:val="20"/>
              </w:rPr>
              <w:t>12.11.2024 г.</w:t>
            </w:r>
            <w:r w:rsidR="008C33D4" w:rsidRPr="00785209">
              <w:rPr>
                <w:spacing w:val="2"/>
                <w:sz w:val="20"/>
                <w:szCs w:val="20"/>
              </w:rPr>
              <w:t xml:space="preserve"> – </w:t>
            </w:r>
            <w:r w:rsidR="00283FF3" w:rsidRPr="00785209">
              <w:rPr>
                <w:spacing w:val="2"/>
                <w:sz w:val="20"/>
                <w:szCs w:val="20"/>
              </w:rPr>
              <w:t xml:space="preserve"> </w:t>
            </w:r>
            <w:r w:rsidR="008C33D4" w:rsidRPr="00785209">
              <w:rPr>
                <w:spacing w:val="2"/>
                <w:sz w:val="20"/>
                <w:szCs w:val="20"/>
              </w:rPr>
              <w:t>12.</w:t>
            </w:r>
            <w:r w:rsidR="00283FF3" w:rsidRPr="00785209">
              <w:rPr>
                <w:spacing w:val="2"/>
                <w:sz w:val="20"/>
                <w:szCs w:val="20"/>
              </w:rPr>
              <w:t>12.2024 г.</w:t>
            </w:r>
            <w:r w:rsidR="00283FF3" w:rsidRPr="00785209">
              <w:rPr>
                <w:spacing w:val="2"/>
                <w:sz w:val="20"/>
                <w:szCs w:val="20"/>
                <w:lang w:val="en-US"/>
              </w:rPr>
              <w:t>)</w:t>
            </w:r>
            <w:r w:rsidR="00E203BC" w:rsidRPr="00785209">
              <w:rPr>
                <w:sz w:val="20"/>
                <w:szCs w:val="20"/>
              </w:rPr>
              <w:t>;</w:t>
            </w:r>
          </w:p>
          <w:p w:rsidR="00721F76" w:rsidRPr="002A60BC" w:rsidRDefault="00283FF3" w:rsidP="00E203BC">
            <w:pPr>
              <w:widowControl/>
              <w:numPr>
                <w:ilvl w:val="0"/>
                <w:numId w:val="54"/>
              </w:numPr>
              <w:autoSpaceDE/>
              <w:autoSpaceDN/>
              <w:adjustRightInd/>
              <w:spacing w:line="348" w:lineRule="auto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Постъпилите предложения и становища.</w:t>
            </w:r>
          </w:p>
        </w:tc>
      </w:tr>
    </w:tbl>
    <w:p w:rsidR="009C3119" w:rsidRDefault="009C3119" w:rsidP="00E203BC">
      <w:pPr>
        <w:spacing w:line="336" w:lineRule="auto"/>
        <w:jc w:val="both"/>
        <w:rPr>
          <w:sz w:val="20"/>
          <w:szCs w:val="20"/>
        </w:rPr>
      </w:pPr>
    </w:p>
    <w:p w:rsidR="00E203BC" w:rsidRDefault="00E203BC" w:rsidP="00E203BC">
      <w:pPr>
        <w:spacing w:line="336" w:lineRule="auto"/>
        <w:jc w:val="both"/>
        <w:rPr>
          <w:sz w:val="20"/>
          <w:szCs w:val="20"/>
        </w:rPr>
      </w:pPr>
    </w:p>
    <w:p w:rsidR="00E203BC" w:rsidRDefault="00E203BC" w:rsidP="00E203BC">
      <w:pPr>
        <w:spacing w:line="336" w:lineRule="auto"/>
        <w:jc w:val="both"/>
        <w:rPr>
          <w:sz w:val="20"/>
          <w:szCs w:val="20"/>
        </w:rPr>
      </w:pPr>
    </w:p>
    <w:p w:rsidR="00283FF3" w:rsidRDefault="00283FF3" w:rsidP="00E203BC">
      <w:pPr>
        <w:spacing w:line="336" w:lineRule="auto"/>
        <w:jc w:val="both"/>
        <w:rPr>
          <w:sz w:val="20"/>
          <w:szCs w:val="20"/>
        </w:rPr>
      </w:pPr>
    </w:p>
    <w:p w:rsidR="00283FF3" w:rsidRPr="002A60BC" w:rsidRDefault="00283FF3" w:rsidP="00E203BC">
      <w:pPr>
        <w:spacing w:line="336" w:lineRule="auto"/>
        <w:jc w:val="both"/>
        <w:rPr>
          <w:sz w:val="20"/>
          <w:szCs w:val="20"/>
        </w:rPr>
      </w:pPr>
    </w:p>
    <w:p w:rsidR="009C3119" w:rsidRPr="002A60BC" w:rsidRDefault="001C60D7" w:rsidP="00FF07AD">
      <w:pPr>
        <w:spacing w:line="360" w:lineRule="auto"/>
        <w:rPr>
          <w:b/>
          <w:bCs/>
          <w:caps/>
          <w:sz w:val="20"/>
          <w:szCs w:val="20"/>
        </w:rPr>
      </w:pPr>
      <w:r>
        <w:rPr>
          <w:b/>
          <w:bCs/>
          <w:caps/>
          <w:sz w:val="20"/>
          <w:szCs w:val="20"/>
        </w:rPr>
        <w:t xml:space="preserve">инж. </w:t>
      </w:r>
      <w:r w:rsidR="00C929F7">
        <w:rPr>
          <w:b/>
          <w:bCs/>
          <w:caps/>
          <w:sz w:val="20"/>
          <w:szCs w:val="20"/>
        </w:rPr>
        <w:t>СТОЯН ТОШЕВ</w:t>
      </w:r>
    </w:p>
    <w:p w:rsidR="009C3119" w:rsidRPr="002A60BC" w:rsidRDefault="009C3119" w:rsidP="00FF07AD">
      <w:pPr>
        <w:pStyle w:val="BodyText"/>
        <w:spacing w:line="360" w:lineRule="auto"/>
        <w:jc w:val="left"/>
        <w:rPr>
          <w:rFonts w:ascii="Verdana" w:hAnsi="Verdana" w:cs="Verdana"/>
          <w:b w:val="0"/>
          <w:bCs w:val="0"/>
          <w:iCs w:val="0"/>
          <w:caps/>
          <w:sz w:val="20"/>
          <w:szCs w:val="20"/>
        </w:rPr>
      </w:pPr>
      <w:r w:rsidRPr="002A60BC">
        <w:rPr>
          <w:rFonts w:ascii="Verdana" w:hAnsi="Verdana" w:cs="Verdana"/>
          <w:b w:val="0"/>
          <w:bCs w:val="0"/>
          <w:iCs w:val="0"/>
          <w:sz w:val="20"/>
          <w:szCs w:val="20"/>
        </w:rPr>
        <w:t>Заместник-министър</w:t>
      </w:r>
    </w:p>
    <w:p w:rsidR="00E203BC" w:rsidRDefault="00E203BC" w:rsidP="00970366">
      <w:pPr>
        <w:rPr>
          <w:sz w:val="20"/>
          <w:szCs w:val="20"/>
        </w:rPr>
      </w:pPr>
    </w:p>
    <w:p w:rsidR="00A2008B" w:rsidRDefault="00A2008B" w:rsidP="00970366">
      <w:pPr>
        <w:rPr>
          <w:sz w:val="20"/>
          <w:szCs w:val="20"/>
        </w:rPr>
      </w:pPr>
      <w:bookmarkStart w:id="0" w:name="_GoBack"/>
      <w:bookmarkEnd w:id="0"/>
    </w:p>
    <w:sectPr w:rsidR="00A2008B" w:rsidSect="00E81162">
      <w:footerReference w:type="default" r:id="rId8"/>
      <w:headerReference w:type="first" r:id="rId9"/>
      <w:pgSz w:w="11905" w:h="16837" w:code="9"/>
      <w:pgMar w:top="1134" w:right="1134" w:bottom="567" w:left="1701" w:header="709" w:footer="709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039B" w:rsidRDefault="002B039B">
      <w:r>
        <w:separator/>
      </w:r>
    </w:p>
  </w:endnote>
  <w:endnote w:type="continuationSeparator" w:id="0">
    <w:p w:rsidR="002B039B" w:rsidRDefault="002B03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Platinum Bg">
    <w:altName w:val="Times New Roman"/>
    <w:charset w:val="CC"/>
    <w:family w:val="auto"/>
    <w:pitch w:val="variable"/>
    <w:sig w:usb0="80000203" w:usb1="00000000" w:usb2="00000000" w:usb3="00000000" w:csb0="00000005" w:csb1="00000000"/>
  </w:font>
  <w:font w:name="Timok">
    <w:altName w:val="Agency FB"/>
    <w:charset w:val="00"/>
    <w:family w:val="swiss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4458125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65565" w:rsidRPr="001537B2" w:rsidRDefault="00D65565" w:rsidP="00A8097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D445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039B" w:rsidRDefault="002B039B">
      <w:r>
        <w:separator/>
      </w:r>
    </w:p>
  </w:footnote>
  <w:footnote w:type="continuationSeparator" w:id="0">
    <w:p w:rsidR="002B039B" w:rsidRDefault="002B03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565" w:rsidRPr="004805D9" w:rsidRDefault="00D65565" w:rsidP="0091394C">
    <w:pPr>
      <w:widowControl/>
      <w:tabs>
        <w:tab w:val="center" w:pos="4153"/>
        <w:tab w:val="right" w:pos="8306"/>
      </w:tabs>
      <w:overflowPunct w:val="0"/>
      <w:jc w:val="right"/>
      <w:textAlignment w:val="baseline"/>
      <w:rPr>
        <w:rFonts w:cs="Times New Roman"/>
        <w:sz w:val="18"/>
        <w:szCs w:val="18"/>
      </w:rPr>
    </w:pPr>
    <w:r w:rsidRPr="004805D9">
      <w:rPr>
        <w:rFonts w:cs="Times New Roman"/>
        <w:sz w:val="18"/>
        <w:szCs w:val="18"/>
      </w:rPr>
      <w:t>Класификация на информацията:</w:t>
    </w:r>
  </w:p>
  <w:p w:rsidR="00D65565" w:rsidRDefault="00C63924" w:rsidP="0091394C">
    <w:pPr>
      <w:widowControl/>
      <w:tabs>
        <w:tab w:val="center" w:pos="4153"/>
        <w:tab w:val="right" w:pos="8306"/>
      </w:tabs>
      <w:overflowPunct w:val="0"/>
      <w:jc w:val="right"/>
      <w:textAlignment w:val="baseline"/>
      <w:rPr>
        <w:rFonts w:cs="Times New Roman"/>
        <w:bCs/>
        <w:sz w:val="18"/>
        <w:szCs w:val="18"/>
        <w:lang w:val="en-US"/>
      </w:rPr>
    </w:pPr>
    <w:r w:rsidRPr="004805D9"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 wp14:anchorId="08A899E7" wp14:editId="4724DCA7">
          <wp:simplePos x="0" y="0"/>
          <wp:positionH relativeFrom="column">
            <wp:posOffset>2313839</wp:posOffset>
          </wp:positionH>
          <wp:positionV relativeFrom="paragraph">
            <wp:posOffset>142214</wp:posOffset>
          </wp:positionV>
          <wp:extent cx="1189265" cy="1192276"/>
          <wp:effectExtent l="0" t="0" r="0" b="825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9265" cy="119227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D65565" w:rsidRPr="004805D9">
      <w:rPr>
        <w:rFonts w:cs="Times New Roman"/>
        <w:bCs/>
        <w:sz w:val="18"/>
        <w:szCs w:val="18"/>
      </w:rPr>
      <w:t>Ниво 0, TLP-</w:t>
    </w:r>
    <w:r w:rsidR="00D65565" w:rsidRPr="004805D9">
      <w:rPr>
        <w:rFonts w:cs="Times New Roman"/>
        <w:bCs/>
        <w:sz w:val="18"/>
        <w:szCs w:val="18"/>
        <w:lang w:val="en-US"/>
      </w:rPr>
      <w:t>WHITE</w:t>
    </w:r>
  </w:p>
  <w:p w:rsidR="00C63924" w:rsidRDefault="00C63924" w:rsidP="0091394C">
    <w:pPr>
      <w:widowControl/>
      <w:tabs>
        <w:tab w:val="center" w:pos="4153"/>
        <w:tab w:val="right" w:pos="8306"/>
      </w:tabs>
      <w:overflowPunct w:val="0"/>
      <w:jc w:val="right"/>
      <w:textAlignment w:val="baseline"/>
      <w:rPr>
        <w:rFonts w:cs="Times New Roman"/>
        <w:bCs/>
        <w:sz w:val="18"/>
        <w:szCs w:val="18"/>
        <w:lang w:val="en-US"/>
      </w:rPr>
    </w:pPr>
  </w:p>
  <w:p w:rsidR="00B44DE6" w:rsidRPr="004805D9" w:rsidRDefault="00B44DE6" w:rsidP="0091394C">
    <w:pPr>
      <w:widowControl/>
      <w:tabs>
        <w:tab w:val="center" w:pos="4153"/>
        <w:tab w:val="right" w:pos="8306"/>
      </w:tabs>
      <w:overflowPunct w:val="0"/>
      <w:jc w:val="right"/>
      <w:textAlignment w:val="baseline"/>
      <w:rPr>
        <w:rFonts w:cs="Times New Roman"/>
        <w:sz w:val="18"/>
        <w:szCs w:val="18"/>
        <w:lang w:val="ru-RU"/>
      </w:rPr>
    </w:pPr>
  </w:p>
  <w:p w:rsidR="00D65565" w:rsidRPr="004805D9" w:rsidRDefault="00D65565" w:rsidP="0091394C">
    <w:pPr>
      <w:spacing w:line="360" w:lineRule="auto"/>
      <w:jc w:val="center"/>
      <w:rPr>
        <w:sz w:val="20"/>
        <w:szCs w:val="20"/>
        <w:lang w:val="ru-RU"/>
      </w:rPr>
    </w:pPr>
  </w:p>
  <w:p w:rsidR="00D65565" w:rsidRPr="004805D9" w:rsidRDefault="00D65565" w:rsidP="0091394C">
    <w:pPr>
      <w:spacing w:line="360" w:lineRule="auto"/>
      <w:jc w:val="center"/>
      <w:rPr>
        <w:sz w:val="20"/>
        <w:szCs w:val="20"/>
        <w:lang w:val="ru-RU"/>
      </w:rPr>
    </w:pPr>
  </w:p>
  <w:p w:rsidR="00D65565" w:rsidRPr="004805D9" w:rsidRDefault="00D65565" w:rsidP="0091394C">
    <w:pPr>
      <w:spacing w:line="360" w:lineRule="auto"/>
      <w:jc w:val="center"/>
      <w:rPr>
        <w:sz w:val="20"/>
        <w:szCs w:val="20"/>
        <w:lang w:val="ru-RU"/>
      </w:rPr>
    </w:pPr>
  </w:p>
  <w:p w:rsidR="00D65565" w:rsidRPr="004805D9" w:rsidRDefault="00D65565" w:rsidP="0091394C">
    <w:pPr>
      <w:spacing w:line="360" w:lineRule="auto"/>
      <w:jc w:val="center"/>
      <w:rPr>
        <w:sz w:val="20"/>
        <w:szCs w:val="20"/>
      </w:rPr>
    </w:pPr>
  </w:p>
  <w:p w:rsidR="00D65565" w:rsidRPr="004805D9" w:rsidRDefault="00D65565" w:rsidP="0091394C">
    <w:pPr>
      <w:keepNext/>
      <w:widowControl/>
      <w:autoSpaceDE/>
      <w:autoSpaceDN/>
      <w:adjustRightInd/>
      <w:jc w:val="center"/>
      <w:outlineLvl w:val="0"/>
      <w:rPr>
        <w:rFonts w:cs="Platinum Bg"/>
        <w:spacing w:val="40"/>
        <w:kern w:val="32"/>
        <w:sz w:val="28"/>
        <w:szCs w:val="28"/>
      </w:rPr>
    </w:pPr>
    <w:r w:rsidRPr="004805D9">
      <w:rPr>
        <w:rFonts w:cs="Platinum Bg"/>
        <w:spacing w:val="40"/>
        <w:kern w:val="32"/>
        <w:sz w:val="28"/>
        <w:szCs w:val="28"/>
      </w:rPr>
      <w:t>РЕПУБЛИКА БЪЛГАРИЯ</w:t>
    </w:r>
  </w:p>
  <w:p w:rsidR="00D65565" w:rsidRPr="004805D9" w:rsidRDefault="00D65565" w:rsidP="0091394C">
    <w:pPr>
      <w:pBdr>
        <w:bottom w:val="single" w:sz="4" w:space="1" w:color="auto"/>
      </w:pBdr>
      <w:spacing w:line="360" w:lineRule="auto"/>
      <w:jc w:val="center"/>
      <w:rPr>
        <w:rFonts w:cs="Timok"/>
        <w:spacing w:val="38"/>
        <w:sz w:val="28"/>
        <w:szCs w:val="28"/>
        <w:lang w:val="ru-RU"/>
      </w:rPr>
    </w:pPr>
    <w:r w:rsidRPr="004805D9">
      <w:rPr>
        <w:rFonts w:cs="Platinum Bg"/>
        <w:spacing w:val="30"/>
        <w:sz w:val="28"/>
        <w:szCs w:val="28"/>
      </w:rPr>
      <w:t>Заместник-министър на земеделието и храните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352A1"/>
    <w:multiLevelType w:val="multilevel"/>
    <w:tmpl w:val="06624104"/>
    <w:lvl w:ilvl="0">
      <w:start w:val="2"/>
      <w:numFmt w:val="decimal"/>
      <w:suff w:val="space"/>
      <w:lvlText w:val="(%1)"/>
      <w:lvlJc w:val="right"/>
      <w:pPr>
        <w:ind w:firstLine="964"/>
      </w:pPr>
      <w:rPr>
        <w:rFonts w:cs="Times New Roman" w:hint="default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" w15:restartNumberingAfterBreak="0">
    <w:nsid w:val="02896B25"/>
    <w:multiLevelType w:val="multilevel"/>
    <w:tmpl w:val="C92ADD88"/>
    <w:lvl w:ilvl="0">
      <w:start w:val="1"/>
      <w:numFmt w:val="decimal"/>
      <w:suff w:val="space"/>
      <w:lvlText w:val="%1."/>
      <w:lvlJc w:val="right"/>
      <w:pPr>
        <w:ind w:left="284"/>
      </w:pPr>
      <w:rPr>
        <w:rFonts w:cs="Times New Roman" w:hint="default"/>
      </w:rPr>
    </w:lvl>
    <w:lvl w:ilvl="1">
      <w:start w:val="1"/>
      <w:numFmt w:val="decimal"/>
      <w:lvlText w:val="%1.%2."/>
      <w:lvlJc w:val="right"/>
      <w:pPr>
        <w:tabs>
          <w:tab w:val="num" w:pos="964"/>
        </w:tabs>
        <w:ind w:firstLine="907"/>
      </w:pPr>
      <w:rPr>
        <w:rFonts w:cs="Times New Roman" w:hint="default"/>
      </w:rPr>
    </w:lvl>
    <w:lvl w:ilvl="2">
      <w:start w:val="1"/>
      <w:numFmt w:val="none"/>
      <w:lvlText w:val="%2%1.7.1%3."/>
      <w:lvlJc w:val="right"/>
      <w:pPr>
        <w:tabs>
          <w:tab w:val="num" w:pos="1224"/>
        </w:tabs>
        <w:ind w:left="1224" w:hanging="203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4C65011"/>
    <w:multiLevelType w:val="multilevel"/>
    <w:tmpl w:val="5CC42616"/>
    <w:lvl w:ilvl="0">
      <w:start w:val="1"/>
      <w:numFmt w:val="decimal"/>
      <w:suff w:val="space"/>
      <w:lvlText w:val="%1."/>
      <w:lvlJc w:val="right"/>
      <w:pPr>
        <w:ind w:firstLine="907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252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324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396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468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540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61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684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7560" w:hanging="180"/>
      </w:pPr>
      <w:rPr>
        <w:rFonts w:cs="Times New Roman" w:hint="default"/>
      </w:rPr>
    </w:lvl>
  </w:abstractNum>
  <w:abstractNum w:abstractNumId="3" w15:restartNumberingAfterBreak="0">
    <w:nsid w:val="04E57105"/>
    <w:multiLevelType w:val="multilevel"/>
    <w:tmpl w:val="9C482442"/>
    <w:lvl w:ilvl="0">
      <w:start w:val="1"/>
      <w:numFmt w:val="decimal"/>
      <w:suff w:val="space"/>
      <w:lvlText w:val="%1."/>
      <w:lvlJc w:val="right"/>
      <w:pPr>
        <w:ind w:left="284"/>
      </w:pPr>
      <w:rPr>
        <w:rFonts w:cs="Times New Roman" w:hint="default"/>
      </w:rPr>
    </w:lvl>
    <w:lvl w:ilvl="1">
      <w:start w:val="1"/>
      <w:numFmt w:val="decimal"/>
      <w:lvlText w:val="%1.%2."/>
      <w:lvlJc w:val="right"/>
      <w:pPr>
        <w:tabs>
          <w:tab w:val="num" w:pos="738"/>
        </w:tabs>
        <w:ind w:left="-226" w:firstLine="907"/>
      </w:pPr>
      <w:rPr>
        <w:rFonts w:cs="Times New Roman" w:hint="default"/>
      </w:rPr>
    </w:lvl>
    <w:lvl w:ilvl="2">
      <w:start w:val="1"/>
      <w:numFmt w:val="none"/>
      <w:lvlText w:val="%2%1.7.1%3."/>
      <w:lvlJc w:val="right"/>
      <w:pPr>
        <w:tabs>
          <w:tab w:val="num" w:pos="998"/>
        </w:tabs>
        <w:ind w:left="998" w:hanging="203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02"/>
        </w:tabs>
        <w:ind w:left="1502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006"/>
        </w:tabs>
        <w:ind w:left="2006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10"/>
        </w:tabs>
        <w:ind w:left="2510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14"/>
        </w:tabs>
        <w:ind w:left="301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18"/>
        </w:tabs>
        <w:ind w:left="3518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94"/>
        </w:tabs>
        <w:ind w:left="4094" w:hanging="1440"/>
      </w:pPr>
      <w:rPr>
        <w:rFonts w:cs="Times New Roman" w:hint="default"/>
      </w:rPr>
    </w:lvl>
  </w:abstractNum>
  <w:abstractNum w:abstractNumId="4" w15:restartNumberingAfterBreak="0">
    <w:nsid w:val="05832D2A"/>
    <w:multiLevelType w:val="multilevel"/>
    <w:tmpl w:val="7F7E9888"/>
    <w:lvl w:ilvl="0">
      <w:numFmt w:val="bullet"/>
      <w:suff w:val="space"/>
      <w:lvlText w:val="-"/>
      <w:lvlJc w:val="left"/>
      <w:pPr>
        <w:ind w:left="113" w:hanging="113"/>
      </w:pPr>
      <w:rPr>
        <w:rFonts w:ascii="Verdana" w:hAnsi="Verdana" w:hint="default"/>
      </w:rPr>
    </w:lvl>
    <w:lvl w:ilvl="1">
      <w:start w:val="1"/>
      <w:numFmt w:val="bullet"/>
      <w:lvlText w:val="o"/>
      <w:lvlJc w:val="left"/>
      <w:pPr>
        <w:ind w:left="2073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233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93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5" w15:restartNumberingAfterBreak="0">
    <w:nsid w:val="07AF7B36"/>
    <w:multiLevelType w:val="multilevel"/>
    <w:tmpl w:val="811EDCCE"/>
    <w:lvl w:ilvl="0">
      <w:start w:val="1"/>
      <w:numFmt w:val="decimal"/>
      <w:suff w:val="space"/>
      <w:lvlText w:val="%1."/>
      <w:lvlJc w:val="right"/>
      <w:pPr>
        <w:ind w:firstLine="907"/>
      </w:pPr>
      <w:rPr>
        <w:rFonts w:ascii="Verdana" w:hAnsi="Verdana" w:cs="Verdana" w:hint="default"/>
        <w:b w:val="0"/>
        <w:bCs w:val="0"/>
        <w:i w:val="0"/>
        <w:iCs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6" w15:restartNumberingAfterBreak="0">
    <w:nsid w:val="08B534EB"/>
    <w:multiLevelType w:val="multilevel"/>
    <w:tmpl w:val="7694873C"/>
    <w:lvl w:ilvl="0">
      <w:start w:val="2"/>
      <w:numFmt w:val="decimal"/>
      <w:suff w:val="space"/>
      <w:lvlText w:val="(%1)"/>
      <w:lvlJc w:val="right"/>
      <w:pPr>
        <w:ind w:firstLine="964"/>
      </w:pPr>
      <w:rPr>
        <w:rFonts w:ascii="Verdana" w:hAnsi="Verdana" w:cs="Verdana" w:hint="default"/>
        <w:b w:val="0"/>
        <w:bCs w:val="0"/>
        <w:i w:val="0"/>
        <w:i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7" w15:restartNumberingAfterBreak="0">
    <w:nsid w:val="09B926F6"/>
    <w:multiLevelType w:val="multilevel"/>
    <w:tmpl w:val="B5E235BA"/>
    <w:lvl w:ilvl="0">
      <w:start w:val="2"/>
      <w:numFmt w:val="decimal"/>
      <w:suff w:val="space"/>
      <w:lvlText w:val="(%1)"/>
      <w:lvlJc w:val="right"/>
      <w:pPr>
        <w:ind w:firstLine="964"/>
      </w:pPr>
      <w:rPr>
        <w:rFonts w:ascii="Verdana" w:hAnsi="Verdana" w:cs="Verdana" w:hint="default"/>
      </w:rPr>
    </w:lvl>
    <w:lvl w:ilvl="1">
      <w:start w:val="1"/>
      <w:numFmt w:val="decimal"/>
      <w:lvlText w:val="%2."/>
      <w:lvlJc w:val="right"/>
      <w:pPr>
        <w:tabs>
          <w:tab w:val="num" w:pos="1021"/>
        </w:tabs>
        <w:ind w:firstLine="907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8" w15:restartNumberingAfterBreak="0">
    <w:nsid w:val="0BCF37A1"/>
    <w:multiLevelType w:val="multilevel"/>
    <w:tmpl w:val="7CDEB540"/>
    <w:lvl w:ilvl="0">
      <w:start w:val="2"/>
      <w:numFmt w:val="decimal"/>
      <w:suff w:val="space"/>
      <w:lvlText w:val="(%1)"/>
      <w:lvlJc w:val="right"/>
      <w:pPr>
        <w:ind w:firstLine="964"/>
      </w:pPr>
      <w:rPr>
        <w:rFonts w:ascii="Verdana" w:hAnsi="Verdana" w:cs="Verdana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9" w15:restartNumberingAfterBreak="0">
    <w:nsid w:val="0D50638D"/>
    <w:multiLevelType w:val="multilevel"/>
    <w:tmpl w:val="863E868C"/>
    <w:lvl w:ilvl="0">
      <w:start w:val="1"/>
      <w:numFmt w:val="decimal"/>
      <w:lvlText w:val="Чл. %1."/>
      <w:lvlJc w:val="right"/>
      <w:pPr>
        <w:tabs>
          <w:tab w:val="num" w:pos="1531"/>
        </w:tabs>
        <w:ind w:firstLine="1418"/>
      </w:pPr>
      <w:rPr>
        <w:rFonts w:ascii="Verdana" w:hAnsi="Verdana" w:cs="Verdana" w:hint="default"/>
        <w:b/>
        <w:bCs/>
        <w:i w:val="0"/>
        <w:iCs w:val="0"/>
        <w:sz w:val="20"/>
        <w:szCs w:val="20"/>
      </w:rPr>
    </w:lvl>
    <w:lvl w:ilvl="1">
      <w:start w:val="1"/>
      <w:numFmt w:val="decimal"/>
      <w:suff w:val="space"/>
      <w:lvlText w:val="%2."/>
      <w:lvlJc w:val="right"/>
      <w:pPr>
        <w:ind w:firstLine="907"/>
      </w:pPr>
      <w:rPr>
        <w:rFonts w:ascii="Verdana" w:hAnsi="Verdana" w:cs="Verdana" w:hint="default"/>
        <w:b w:val="0"/>
        <w:bCs w:val="0"/>
        <w:i w:val="0"/>
        <w:iCs w:val="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 w:hint="default"/>
      </w:rPr>
    </w:lvl>
  </w:abstractNum>
  <w:abstractNum w:abstractNumId="10" w15:restartNumberingAfterBreak="0">
    <w:nsid w:val="0E9818AF"/>
    <w:multiLevelType w:val="multilevel"/>
    <w:tmpl w:val="3D10F0BC"/>
    <w:lvl w:ilvl="0">
      <w:start w:val="2"/>
      <w:numFmt w:val="decimal"/>
      <w:lvlText w:val="(%1)"/>
      <w:lvlJc w:val="right"/>
      <w:pPr>
        <w:tabs>
          <w:tab w:val="num" w:pos="1020"/>
        </w:tabs>
        <w:ind w:firstLine="964"/>
      </w:pPr>
      <w:rPr>
        <w:rFonts w:ascii="Verdana" w:hAnsi="Verdana" w:cs="Verdana" w:hint="default"/>
      </w:rPr>
    </w:lvl>
    <w:lvl w:ilvl="1">
      <w:start w:val="1"/>
      <w:numFmt w:val="decimal"/>
      <w:suff w:val="space"/>
      <w:lvlText w:val="%2."/>
      <w:lvlJc w:val="right"/>
      <w:pPr>
        <w:ind w:firstLine="907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1" w15:restartNumberingAfterBreak="0">
    <w:nsid w:val="11384016"/>
    <w:multiLevelType w:val="multilevel"/>
    <w:tmpl w:val="9C482442"/>
    <w:lvl w:ilvl="0">
      <w:start w:val="1"/>
      <w:numFmt w:val="decimal"/>
      <w:suff w:val="space"/>
      <w:lvlText w:val="%1."/>
      <w:lvlJc w:val="right"/>
      <w:pPr>
        <w:ind w:left="284"/>
      </w:pPr>
      <w:rPr>
        <w:rFonts w:cs="Times New Roman" w:hint="default"/>
      </w:rPr>
    </w:lvl>
    <w:lvl w:ilvl="1">
      <w:start w:val="1"/>
      <w:numFmt w:val="decimal"/>
      <w:lvlText w:val="%1.%2."/>
      <w:lvlJc w:val="right"/>
      <w:pPr>
        <w:tabs>
          <w:tab w:val="num" w:pos="738"/>
        </w:tabs>
        <w:ind w:left="-226" w:firstLine="907"/>
      </w:pPr>
      <w:rPr>
        <w:rFonts w:cs="Times New Roman" w:hint="default"/>
      </w:rPr>
    </w:lvl>
    <w:lvl w:ilvl="2">
      <w:start w:val="1"/>
      <w:numFmt w:val="none"/>
      <w:lvlText w:val="%2%1.7.1%3."/>
      <w:lvlJc w:val="right"/>
      <w:pPr>
        <w:tabs>
          <w:tab w:val="num" w:pos="998"/>
        </w:tabs>
        <w:ind w:left="998" w:hanging="203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02"/>
        </w:tabs>
        <w:ind w:left="1502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006"/>
        </w:tabs>
        <w:ind w:left="2006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10"/>
        </w:tabs>
        <w:ind w:left="2510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14"/>
        </w:tabs>
        <w:ind w:left="301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18"/>
        </w:tabs>
        <w:ind w:left="3518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94"/>
        </w:tabs>
        <w:ind w:left="4094" w:hanging="1440"/>
      </w:pPr>
      <w:rPr>
        <w:rFonts w:cs="Times New Roman" w:hint="default"/>
      </w:rPr>
    </w:lvl>
  </w:abstractNum>
  <w:abstractNum w:abstractNumId="12" w15:restartNumberingAfterBreak="0">
    <w:nsid w:val="134D380E"/>
    <w:multiLevelType w:val="hybridMultilevel"/>
    <w:tmpl w:val="21C86AC8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EC1ECB00">
      <w:start w:val="1"/>
      <w:numFmt w:val="decimal"/>
      <w:lvlText w:val="%2."/>
      <w:lvlJc w:val="left"/>
      <w:pPr>
        <w:ind w:left="2134" w:hanging="70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136B117D"/>
    <w:multiLevelType w:val="hybridMultilevel"/>
    <w:tmpl w:val="2E1E84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13B12EC5"/>
    <w:multiLevelType w:val="multilevel"/>
    <w:tmpl w:val="A6E8AC56"/>
    <w:lvl w:ilvl="0">
      <w:start w:val="1"/>
      <w:numFmt w:val="decimal"/>
      <w:suff w:val="space"/>
      <w:lvlText w:val="%1."/>
      <w:lvlJc w:val="right"/>
      <w:pPr>
        <w:ind w:left="284" w:firstLine="0"/>
      </w:pPr>
      <w:rPr>
        <w:rFonts w:cs="Times New Roman" w:hint="default"/>
      </w:rPr>
    </w:lvl>
    <w:lvl w:ilvl="1">
      <w:start w:val="1"/>
      <w:numFmt w:val="decimal"/>
      <w:lvlText w:val="%1.%2."/>
      <w:lvlJc w:val="right"/>
      <w:pPr>
        <w:tabs>
          <w:tab w:val="num" w:pos="964"/>
        </w:tabs>
        <w:ind w:left="0" w:firstLine="907"/>
      </w:pPr>
      <w:rPr>
        <w:rFonts w:cs="Times New Roman" w:hint="default"/>
      </w:rPr>
    </w:lvl>
    <w:lvl w:ilvl="2">
      <w:start w:val="1"/>
      <w:numFmt w:val="none"/>
      <w:lvlText w:val="%2%1.7.1%3."/>
      <w:lvlJc w:val="right"/>
      <w:pPr>
        <w:tabs>
          <w:tab w:val="num" w:pos="1224"/>
        </w:tabs>
        <w:ind w:left="1224" w:hanging="203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15" w15:restartNumberingAfterBreak="0">
    <w:nsid w:val="13DB7E6A"/>
    <w:multiLevelType w:val="multilevel"/>
    <w:tmpl w:val="A3EC2BC6"/>
    <w:lvl w:ilvl="0">
      <w:start w:val="1"/>
      <w:numFmt w:val="decimal"/>
      <w:suff w:val="space"/>
      <w:lvlText w:val="%1."/>
      <w:lvlJc w:val="right"/>
      <w:pPr>
        <w:ind w:firstLine="907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16" w15:restartNumberingAfterBreak="0">
    <w:nsid w:val="14343C4C"/>
    <w:multiLevelType w:val="multilevel"/>
    <w:tmpl w:val="73506078"/>
    <w:lvl w:ilvl="0">
      <w:start w:val="1"/>
      <w:numFmt w:val="decimal"/>
      <w:suff w:val="space"/>
      <w:lvlText w:val="%1."/>
      <w:lvlJc w:val="right"/>
      <w:pPr>
        <w:ind w:firstLine="907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987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707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3427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4147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867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587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6307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7027" w:hanging="180"/>
      </w:pPr>
      <w:rPr>
        <w:rFonts w:cs="Times New Roman" w:hint="default"/>
      </w:rPr>
    </w:lvl>
  </w:abstractNum>
  <w:abstractNum w:abstractNumId="17" w15:restartNumberingAfterBreak="0">
    <w:nsid w:val="1662685C"/>
    <w:multiLevelType w:val="multilevel"/>
    <w:tmpl w:val="688A039A"/>
    <w:lvl w:ilvl="0">
      <w:start w:val="1"/>
      <w:numFmt w:val="decimal"/>
      <w:suff w:val="space"/>
      <w:lvlText w:val="%1."/>
      <w:lvlJc w:val="right"/>
      <w:pPr>
        <w:ind w:firstLine="907"/>
      </w:pPr>
      <w:rPr>
        <w:rFonts w:ascii="Verdana" w:hAnsi="Verdana" w:cs="Verdana" w:hint="default"/>
      </w:rPr>
    </w:lvl>
    <w:lvl w:ilvl="1">
      <w:start w:val="1"/>
      <w:numFmt w:val="decimal"/>
      <w:isLgl/>
      <w:lvlText w:val="%1.%2."/>
      <w:lvlJc w:val="left"/>
      <w:pPr>
        <w:ind w:left="2446" w:hanging="142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446" w:hanging="142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61" w:hanging="144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461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21" w:hanging="180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181" w:hanging="216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541" w:hanging="252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901" w:hanging="2880"/>
      </w:pPr>
      <w:rPr>
        <w:rFonts w:cs="Times New Roman" w:hint="default"/>
      </w:rPr>
    </w:lvl>
  </w:abstractNum>
  <w:abstractNum w:abstractNumId="18" w15:restartNumberingAfterBreak="0">
    <w:nsid w:val="19061E7A"/>
    <w:multiLevelType w:val="multilevel"/>
    <w:tmpl w:val="2CC4CEAC"/>
    <w:lvl w:ilvl="0">
      <w:start w:val="1"/>
      <w:numFmt w:val="decimal"/>
      <w:suff w:val="space"/>
      <w:lvlText w:val="§ %1. "/>
      <w:lvlJc w:val="right"/>
      <w:pPr>
        <w:ind w:firstLine="1134"/>
      </w:pPr>
      <w:rPr>
        <w:rFonts w:ascii="Verdana" w:hAnsi="Verdana" w:cs="Verdana" w:hint="default"/>
        <w:b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suff w:val="space"/>
      <w:lvlText w:val="%4."/>
      <w:lvlJc w:val="right"/>
      <w:pPr>
        <w:ind w:left="34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9" w15:restartNumberingAfterBreak="0">
    <w:nsid w:val="1B97370B"/>
    <w:multiLevelType w:val="multilevel"/>
    <w:tmpl w:val="27646C32"/>
    <w:lvl w:ilvl="0">
      <w:start w:val="1"/>
      <w:numFmt w:val="bullet"/>
      <w:suff w:val="space"/>
      <w:lvlText w:val="−"/>
      <w:lvlJc w:val="left"/>
      <w:pPr>
        <w:ind w:left="227" w:hanging="227"/>
      </w:pPr>
      <w:rPr>
        <w:rFonts w:ascii="Verdana" w:hAnsi="Verdana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DB67D08"/>
    <w:multiLevelType w:val="multilevel"/>
    <w:tmpl w:val="42760CE6"/>
    <w:styleLink w:val="Style50"/>
    <w:lvl w:ilvl="0">
      <w:start w:val="2"/>
      <w:numFmt w:val="none"/>
      <w:lvlText w:val="(2)"/>
      <w:lvlJc w:val="right"/>
      <w:pPr>
        <w:tabs>
          <w:tab w:val="num" w:pos="1134"/>
        </w:tabs>
        <w:ind w:firstLine="1021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951"/>
        </w:tabs>
        <w:ind w:left="1951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671"/>
        </w:tabs>
        <w:ind w:left="2671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391"/>
        </w:tabs>
        <w:ind w:left="339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4111"/>
        </w:tabs>
        <w:ind w:left="4111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831"/>
        </w:tabs>
        <w:ind w:left="4831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551"/>
        </w:tabs>
        <w:ind w:left="5551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6271"/>
        </w:tabs>
        <w:ind w:left="6271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991"/>
        </w:tabs>
        <w:ind w:left="6991" w:hanging="180"/>
      </w:pPr>
      <w:rPr>
        <w:rFonts w:cs="Times New Roman" w:hint="default"/>
      </w:rPr>
    </w:lvl>
  </w:abstractNum>
  <w:abstractNum w:abstractNumId="21" w15:restartNumberingAfterBreak="0">
    <w:nsid w:val="1FD20311"/>
    <w:multiLevelType w:val="multilevel"/>
    <w:tmpl w:val="6AFCD8B0"/>
    <w:lvl w:ilvl="0">
      <w:start w:val="1"/>
      <w:numFmt w:val="decimal"/>
      <w:suff w:val="space"/>
      <w:lvlText w:val="%1."/>
      <w:lvlJc w:val="right"/>
      <w:pPr>
        <w:ind w:left="340" w:firstLine="0"/>
      </w:pPr>
      <w:rPr>
        <w:rFonts w:cs="Times New Roman" w:hint="default"/>
      </w:rPr>
    </w:lvl>
    <w:lvl w:ilvl="1">
      <w:start w:val="1"/>
      <w:numFmt w:val="decimal"/>
      <w:lvlText w:val="%1.%2."/>
      <w:lvlJc w:val="right"/>
      <w:pPr>
        <w:tabs>
          <w:tab w:val="num" w:pos="964"/>
        </w:tabs>
        <w:ind w:left="0" w:firstLine="907"/>
      </w:pPr>
      <w:rPr>
        <w:rFonts w:cs="Times New Roman" w:hint="default"/>
      </w:rPr>
    </w:lvl>
    <w:lvl w:ilvl="2">
      <w:start w:val="1"/>
      <w:numFmt w:val="none"/>
      <w:lvlText w:val="%2%1.7.1%3."/>
      <w:lvlJc w:val="right"/>
      <w:pPr>
        <w:tabs>
          <w:tab w:val="num" w:pos="1224"/>
        </w:tabs>
        <w:ind w:left="1224" w:hanging="203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22" w15:restartNumberingAfterBreak="0">
    <w:nsid w:val="26C81349"/>
    <w:multiLevelType w:val="multilevel"/>
    <w:tmpl w:val="948423AE"/>
    <w:lvl w:ilvl="0">
      <w:start w:val="1"/>
      <w:numFmt w:val="decimal"/>
      <w:suff w:val="space"/>
      <w:lvlText w:val="%1."/>
      <w:lvlJc w:val="right"/>
      <w:pPr>
        <w:ind w:left="284" w:firstLine="0"/>
      </w:pPr>
      <w:rPr>
        <w:rFonts w:cs="Times New Roman" w:hint="default"/>
      </w:rPr>
    </w:lvl>
    <w:lvl w:ilvl="1">
      <w:start w:val="1"/>
      <w:numFmt w:val="decimal"/>
      <w:lvlText w:val="%1.%2."/>
      <w:lvlJc w:val="right"/>
      <w:pPr>
        <w:tabs>
          <w:tab w:val="num" w:pos="738"/>
        </w:tabs>
        <w:ind w:left="-226" w:firstLine="907"/>
      </w:pPr>
      <w:rPr>
        <w:rFonts w:cs="Times New Roman" w:hint="default"/>
      </w:rPr>
    </w:lvl>
    <w:lvl w:ilvl="2">
      <w:start w:val="1"/>
      <w:numFmt w:val="none"/>
      <w:lvlText w:val="%2%1.7.1%3."/>
      <w:lvlJc w:val="right"/>
      <w:pPr>
        <w:tabs>
          <w:tab w:val="num" w:pos="998"/>
        </w:tabs>
        <w:ind w:left="998" w:hanging="203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02"/>
        </w:tabs>
        <w:ind w:left="1502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006"/>
        </w:tabs>
        <w:ind w:left="2006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10"/>
        </w:tabs>
        <w:ind w:left="2510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14"/>
        </w:tabs>
        <w:ind w:left="301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18"/>
        </w:tabs>
        <w:ind w:left="3518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94"/>
        </w:tabs>
        <w:ind w:left="4094" w:hanging="1440"/>
      </w:pPr>
      <w:rPr>
        <w:rFonts w:cs="Times New Roman" w:hint="default"/>
      </w:rPr>
    </w:lvl>
  </w:abstractNum>
  <w:abstractNum w:abstractNumId="23" w15:restartNumberingAfterBreak="0">
    <w:nsid w:val="28FE4774"/>
    <w:multiLevelType w:val="multilevel"/>
    <w:tmpl w:val="863E868C"/>
    <w:lvl w:ilvl="0">
      <w:start w:val="1"/>
      <w:numFmt w:val="decimal"/>
      <w:lvlText w:val="Чл. %1."/>
      <w:lvlJc w:val="right"/>
      <w:pPr>
        <w:tabs>
          <w:tab w:val="num" w:pos="1531"/>
        </w:tabs>
        <w:ind w:firstLine="1418"/>
      </w:pPr>
      <w:rPr>
        <w:rFonts w:ascii="Verdana" w:hAnsi="Verdana" w:cs="Verdana" w:hint="default"/>
        <w:b/>
        <w:bCs/>
        <w:i w:val="0"/>
        <w:iCs w:val="0"/>
        <w:sz w:val="20"/>
        <w:szCs w:val="20"/>
      </w:rPr>
    </w:lvl>
    <w:lvl w:ilvl="1">
      <w:start w:val="1"/>
      <w:numFmt w:val="decimal"/>
      <w:suff w:val="space"/>
      <w:lvlText w:val="%2."/>
      <w:lvlJc w:val="right"/>
      <w:pPr>
        <w:ind w:firstLine="907"/>
      </w:pPr>
      <w:rPr>
        <w:rFonts w:ascii="Verdana" w:hAnsi="Verdana" w:cs="Verdana" w:hint="default"/>
        <w:b w:val="0"/>
        <w:bCs w:val="0"/>
        <w:i w:val="0"/>
        <w:iCs w:val="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 w:hint="default"/>
      </w:rPr>
    </w:lvl>
  </w:abstractNum>
  <w:abstractNum w:abstractNumId="24" w15:restartNumberingAfterBreak="0">
    <w:nsid w:val="2DDE4C2F"/>
    <w:multiLevelType w:val="multilevel"/>
    <w:tmpl w:val="7694873C"/>
    <w:lvl w:ilvl="0">
      <w:start w:val="2"/>
      <w:numFmt w:val="decimal"/>
      <w:suff w:val="space"/>
      <w:lvlText w:val="(%1)"/>
      <w:lvlJc w:val="right"/>
      <w:pPr>
        <w:ind w:firstLine="964"/>
      </w:pPr>
      <w:rPr>
        <w:rFonts w:ascii="Verdana" w:hAnsi="Verdana" w:cs="Verdana" w:hint="default"/>
        <w:b w:val="0"/>
        <w:bCs w:val="0"/>
        <w:i w:val="0"/>
        <w:i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5" w15:restartNumberingAfterBreak="0">
    <w:nsid w:val="30DE0095"/>
    <w:multiLevelType w:val="multilevel"/>
    <w:tmpl w:val="50C86F96"/>
    <w:styleLink w:val="Style49"/>
    <w:lvl w:ilvl="0">
      <w:start w:val="1"/>
      <w:numFmt w:val="decimal"/>
      <w:lvlText w:val="%1."/>
      <w:lvlJc w:val="right"/>
      <w:rPr>
        <w:rFonts w:ascii="Verdana" w:hAnsi="Verdana" w:cs="Times New Roman"/>
        <w:b w:val="0"/>
        <w:i w:val="0"/>
        <w:spacing w:val="0"/>
        <w:position w:val="0"/>
        <w:sz w:val="16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26" w15:restartNumberingAfterBreak="0">
    <w:nsid w:val="30E4615A"/>
    <w:multiLevelType w:val="multilevel"/>
    <w:tmpl w:val="45065270"/>
    <w:lvl w:ilvl="0">
      <w:start w:val="3"/>
      <w:numFmt w:val="decimal"/>
      <w:suff w:val="space"/>
      <w:lvlText w:val="(%1)"/>
      <w:lvlJc w:val="right"/>
      <w:pPr>
        <w:ind w:firstLine="964"/>
      </w:pPr>
      <w:rPr>
        <w:rFonts w:ascii="Verdana" w:hAnsi="Verdana" w:cs="Verdana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7" w15:restartNumberingAfterBreak="0">
    <w:nsid w:val="352758C1"/>
    <w:multiLevelType w:val="multilevel"/>
    <w:tmpl w:val="403A7342"/>
    <w:lvl w:ilvl="0">
      <w:start w:val="1"/>
      <w:numFmt w:val="decimal"/>
      <w:lvlText w:val="Чл. %1."/>
      <w:lvlJc w:val="right"/>
      <w:pPr>
        <w:tabs>
          <w:tab w:val="num" w:pos="1531"/>
        </w:tabs>
        <w:ind w:firstLine="1418"/>
      </w:pPr>
      <w:rPr>
        <w:rFonts w:ascii="Verdana" w:hAnsi="Verdana" w:cs="Verdana" w:hint="default"/>
        <w:b/>
        <w:bCs/>
        <w:i w:val="0"/>
        <w:iCs w:val="0"/>
        <w:sz w:val="20"/>
        <w:szCs w:val="20"/>
      </w:rPr>
    </w:lvl>
    <w:lvl w:ilvl="1">
      <w:start w:val="1"/>
      <w:numFmt w:val="decimal"/>
      <w:suff w:val="space"/>
      <w:lvlText w:val="%2."/>
      <w:lvlJc w:val="right"/>
      <w:pPr>
        <w:ind w:firstLine="907"/>
      </w:pPr>
      <w:rPr>
        <w:rFonts w:ascii="Verdana" w:hAnsi="Verdana" w:cs="Verdana" w:hint="default"/>
        <w:b w:val="0"/>
        <w:bCs w:val="0"/>
        <w:i w:val="0"/>
        <w:iCs w:val="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 w:hint="default"/>
      </w:rPr>
    </w:lvl>
  </w:abstractNum>
  <w:abstractNum w:abstractNumId="28" w15:restartNumberingAfterBreak="0">
    <w:nsid w:val="352D4A3E"/>
    <w:multiLevelType w:val="multilevel"/>
    <w:tmpl w:val="AB5670EA"/>
    <w:lvl w:ilvl="0">
      <w:start w:val="1"/>
      <w:numFmt w:val="decimal"/>
      <w:suff w:val="space"/>
      <w:lvlText w:val="%1."/>
      <w:lvlJc w:val="right"/>
      <w:pPr>
        <w:ind w:left="340" w:hanging="56"/>
      </w:pPr>
      <w:rPr>
        <w:rFonts w:cs="Times New Roman" w:hint="default"/>
      </w:rPr>
    </w:lvl>
    <w:lvl w:ilvl="1">
      <w:start w:val="1"/>
      <w:numFmt w:val="decimal"/>
      <w:lvlText w:val="%1.%2."/>
      <w:lvlJc w:val="right"/>
      <w:pPr>
        <w:tabs>
          <w:tab w:val="num" w:pos="964"/>
        </w:tabs>
        <w:ind w:firstLine="907"/>
      </w:pPr>
      <w:rPr>
        <w:rFonts w:cs="Times New Roman" w:hint="default"/>
      </w:rPr>
    </w:lvl>
    <w:lvl w:ilvl="2">
      <w:start w:val="1"/>
      <w:numFmt w:val="none"/>
      <w:lvlText w:val="%2%1.7.1%3."/>
      <w:lvlJc w:val="right"/>
      <w:pPr>
        <w:tabs>
          <w:tab w:val="num" w:pos="1224"/>
        </w:tabs>
        <w:ind w:left="1224" w:hanging="203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29" w15:restartNumberingAfterBreak="0">
    <w:nsid w:val="35565BE8"/>
    <w:multiLevelType w:val="multilevel"/>
    <w:tmpl w:val="29064F5C"/>
    <w:lvl w:ilvl="0">
      <w:start w:val="2"/>
      <w:numFmt w:val="decimal"/>
      <w:suff w:val="space"/>
      <w:lvlText w:val="(%1)"/>
      <w:lvlJc w:val="right"/>
      <w:pPr>
        <w:ind w:firstLine="964"/>
      </w:pPr>
      <w:rPr>
        <w:rFonts w:ascii="Verdana" w:hAnsi="Verdana" w:cs="Verdana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30" w15:restartNumberingAfterBreak="0">
    <w:nsid w:val="36307CEA"/>
    <w:multiLevelType w:val="multilevel"/>
    <w:tmpl w:val="E4A0677A"/>
    <w:lvl w:ilvl="0">
      <w:start w:val="1"/>
      <w:numFmt w:val="decimal"/>
      <w:suff w:val="space"/>
      <w:lvlText w:val="%1."/>
      <w:lvlJc w:val="right"/>
      <w:pPr>
        <w:ind w:firstLine="907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31" w15:restartNumberingAfterBreak="0">
    <w:nsid w:val="377E184A"/>
    <w:multiLevelType w:val="hybridMultilevel"/>
    <w:tmpl w:val="DEA8626A"/>
    <w:lvl w:ilvl="0" w:tplc="005AC15A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3C303607"/>
    <w:multiLevelType w:val="multilevel"/>
    <w:tmpl w:val="005039D4"/>
    <w:lvl w:ilvl="0">
      <w:start w:val="2"/>
      <w:numFmt w:val="decimal"/>
      <w:suff w:val="space"/>
      <w:lvlText w:val="(%1)"/>
      <w:lvlJc w:val="right"/>
      <w:pPr>
        <w:ind w:firstLine="964"/>
      </w:pPr>
      <w:rPr>
        <w:rFonts w:ascii="Verdana" w:hAnsi="Verdana" w:cs="Verdana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33" w15:restartNumberingAfterBreak="0">
    <w:nsid w:val="3D1923DD"/>
    <w:multiLevelType w:val="multilevel"/>
    <w:tmpl w:val="00F88E46"/>
    <w:lvl w:ilvl="0">
      <w:start w:val="1"/>
      <w:numFmt w:val="decimal"/>
      <w:suff w:val="space"/>
      <w:lvlText w:val="%1."/>
      <w:lvlJc w:val="right"/>
      <w:pPr>
        <w:ind w:left="284"/>
      </w:pPr>
      <w:rPr>
        <w:rFonts w:cs="Times New Roman" w:hint="default"/>
      </w:rPr>
    </w:lvl>
    <w:lvl w:ilvl="1">
      <w:start w:val="1"/>
      <w:numFmt w:val="decimal"/>
      <w:lvlText w:val="%1.%2."/>
      <w:lvlJc w:val="right"/>
      <w:pPr>
        <w:tabs>
          <w:tab w:val="num" w:pos="964"/>
        </w:tabs>
        <w:ind w:firstLine="907"/>
      </w:pPr>
      <w:rPr>
        <w:rFonts w:cs="Times New Roman" w:hint="default"/>
      </w:rPr>
    </w:lvl>
    <w:lvl w:ilvl="2">
      <w:start w:val="1"/>
      <w:numFmt w:val="none"/>
      <w:lvlText w:val="%2%1.7.1%3."/>
      <w:lvlJc w:val="right"/>
      <w:pPr>
        <w:tabs>
          <w:tab w:val="num" w:pos="1224"/>
        </w:tabs>
        <w:ind w:left="1224" w:hanging="203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34" w15:restartNumberingAfterBreak="0">
    <w:nsid w:val="3D801783"/>
    <w:multiLevelType w:val="multilevel"/>
    <w:tmpl w:val="3BBE6664"/>
    <w:lvl w:ilvl="0">
      <w:start w:val="2"/>
      <w:numFmt w:val="decimal"/>
      <w:suff w:val="space"/>
      <w:lvlText w:val="(%1)"/>
      <w:lvlJc w:val="right"/>
      <w:pPr>
        <w:ind w:firstLine="964"/>
      </w:pPr>
      <w:rPr>
        <w:rFonts w:ascii="Verdana" w:hAnsi="Verdana" w:cs="Verdana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35" w15:restartNumberingAfterBreak="0">
    <w:nsid w:val="41814560"/>
    <w:multiLevelType w:val="multilevel"/>
    <w:tmpl w:val="948423AE"/>
    <w:lvl w:ilvl="0">
      <w:start w:val="1"/>
      <w:numFmt w:val="decimal"/>
      <w:suff w:val="space"/>
      <w:lvlText w:val="%1."/>
      <w:lvlJc w:val="right"/>
      <w:pPr>
        <w:ind w:left="284" w:firstLine="0"/>
      </w:pPr>
      <w:rPr>
        <w:rFonts w:cs="Times New Roman" w:hint="default"/>
      </w:rPr>
    </w:lvl>
    <w:lvl w:ilvl="1">
      <w:start w:val="1"/>
      <w:numFmt w:val="decimal"/>
      <w:lvlText w:val="%1.%2."/>
      <w:lvlJc w:val="right"/>
      <w:pPr>
        <w:tabs>
          <w:tab w:val="num" w:pos="738"/>
        </w:tabs>
        <w:ind w:left="-226" w:firstLine="907"/>
      </w:pPr>
      <w:rPr>
        <w:rFonts w:cs="Times New Roman" w:hint="default"/>
      </w:rPr>
    </w:lvl>
    <w:lvl w:ilvl="2">
      <w:start w:val="1"/>
      <w:numFmt w:val="none"/>
      <w:lvlText w:val="%2%1.7.1%3."/>
      <w:lvlJc w:val="right"/>
      <w:pPr>
        <w:tabs>
          <w:tab w:val="num" w:pos="998"/>
        </w:tabs>
        <w:ind w:left="998" w:hanging="203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02"/>
        </w:tabs>
        <w:ind w:left="1502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006"/>
        </w:tabs>
        <w:ind w:left="2006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10"/>
        </w:tabs>
        <w:ind w:left="2510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14"/>
        </w:tabs>
        <w:ind w:left="301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18"/>
        </w:tabs>
        <w:ind w:left="3518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94"/>
        </w:tabs>
        <w:ind w:left="4094" w:hanging="1440"/>
      </w:pPr>
      <w:rPr>
        <w:rFonts w:cs="Times New Roman" w:hint="default"/>
      </w:rPr>
    </w:lvl>
  </w:abstractNum>
  <w:abstractNum w:abstractNumId="36" w15:restartNumberingAfterBreak="0">
    <w:nsid w:val="4364278C"/>
    <w:multiLevelType w:val="multilevel"/>
    <w:tmpl w:val="D4764858"/>
    <w:lvl w:ilvl="0">
      <w:start w:val="2"/>
      <w:numFmt w:val="decimal"/>
      <w:suff w:val="space"/>
      <w:lvlText w:val="(%1)"/>
      <w:lvlJc w:val="right"/>
      <w:pPr>
        <w:ind w:firstLine="964"/>
      </w:pPr>
      <w:rPr>
        <w:rFonts w:ascii="Verdana" w:hAnsi="Verdana" w:cs="Verdana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37" w15:restartNumberingAfterBreak="0">
    <w:nsid w:val="47164B4F"/>
    <w:multiLevelType w:val="multilevel"/>
    <w:tmpl w:val="6E16CD04"/>
    <w:lvl w:ilvl="0">
      <w:start w:val="2"/>
      <w:numFmt w:val="decimal"/>
      <w:suff w:val="space"/>
      <w:lvlText w:val="(%1)"/>
      <w:lvlJc w:val="right"/>
      <w:pPr>
        <w:ind w:firstLine="964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38" w15:restartNumberingAfterBreak="0">
    <w:nsid w:val="494D5F4B"/>
    <w:multiLevelType w:val="multilevel"/>
    <w:tmpl w:val="098483D8"/>
    <w:lvl w:ilvl="0">
      <w:start w:val="2"/>
      <w:numFmt w:val="decimal"/>
      <w:suff w:val="space"/>
      <w:lvlText w:val="(%1)"/>
      <w:lvlJc w:val="right"/>
      <w:pPr>
        <w:ind w:firstLine="964"/>
      </w:pPr>
      <w:rPr>
        <w:rFonts w:ascii="Verdana" w:hAnsi="Verdana" w:cs="Verdana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39" w15:restartNumberingAfterBreak="0">
    <w:nsid w:val="4A1E1272"/>
    <w:multiLevelType w:val="multilevel"/>
    <w:tmpl w:val="F894E5A6"/>
    <w:lvl w:ilvl="0">
      <w:start w:val="1"/>
      <w:numFmt w:val="decimal"/>
      <w:suff w:val="space"/>
      <w:lvlText w:val="%1."/>
      <w:lvlJc w:val="right"/>
      <w:pPr>
        <w:ind w:firstLine="907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40" w15:restartNumberingAfterBreak="0">
    <w:nsid w:val="4E654C9A"/>
    <w:multiLevelType w:val="multilevel"/>
    <w:tmpl w:val="948423AE"/>
    <w:lvl w:ilvl="0">
      <w:start w:val="1"/>
      <w:numFmt w:val="decimal"/>
      <w:suff w:val="space"/>
      <w:lvlText w:val="%1."/>
      <w:lvlJc w:val="right"/>
      <w:pPr>
        <w:ind w:left="284" w:firstLine="0"/>
      </w:pPr>
      <w:rPr>
        <w:rFonts w:cs="Times New Roman" w:hint="default"/>
      </w:rPr>
    </w:lvl>
    <w:lvl w:ilvl="1">
      <w:start w:val="1"/>
      <w:numFmt w:val="decimal"/>
      <w:lvlText w:val="%1.%2."/>
      <w:lvlJc w:val="right"/>
      <w:pPr>
        <w:tabs>
          <w:tab w:val="num" w:pos="738"/>
        </w:tabs>
        <w:ind w:left="-226" w:firstLine="907"/>
      </w:pPr>
      <w:rPr>
        <w:rFonts w:cs="Times New Roman" w:hint="default"/>
      </w:rPr>
    </w:lvl>
    <w:lvl w:ilvl="2">
      <w:start w:val="1"/>
      <w:numFmt w:val="none"/>
      <w:lvlText w:val="%2%1.7.1%3."/>
      <w:lvlJc w:val="right"/>
      <w:pPr>
        <w:tabs>
          <w:tab w:val="num" w:pos="998"/>
        </w:tabs>
        <w:ind w:left="998" w:hanging="203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02"/>
        </w:tabs>
        <w:ind w:left="1502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006"/>
        </w:tabs>
        <w:ind w:left="2006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10"/>
        </w:tabs>
        <w:ind w:left="2510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14"/>
        </w:tabs>
        <w:ind w:left="301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18"/>
        </w:tabs>
        <w:ind w:left="3518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94"/>
        </w:tabs>
        <w:ind w:left="4094" w:hanging="1440"/>
      </w:pPr>
      <w:rPr>
        <w:rFonts w:cs="Times New Roman" w:hint="default"/>
      </w:rPr>
    </w:lvl>
  </w:abstractNum>
  <w:abstractNum w:abstractNumId="41" w15:restartNumberingAfterBreak="0">
    <w:nsid w:val="50CA256F"/>
    <w:multiLevelType w:val="multilevel"/>
    <w:tmpl w:val="4414456C"/>
    <w:lvl w:ilvl="0">
      <w:start w:val="2"/>
      <w:numFmt w:val="decimal"/>
      <w:suff w:val="space"/>
      <w:lvlText w:val="(%1)"/>
      <w:lvlJc w:val="right"/>
      <w:pPr>
        <w:ind w:left="0" w:firstLine="964"/>
      </w:pPr>
      <w:rPr>
        <w:rFonts w:ascii="Verdana" w:hAnsi="Verdana" w:cs="Verdana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suff w:val="space"/>
      <w:lvlText w:val="%4."/>
      <w:lvlJc w:val="right"/>
      <w:pPr>
        <w:ind w:left="0" w:firstLine="907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42" w15:restartNumberingAfterBreak="0">
    <w:nsid w:val="5514276A"/>
    <w:multiLevelType w:val="multilevel"/>
    <w:tmpl w:val="C122A688"/>
    <w:lvl w:ilvl="0">
      <w:start w:val="1"/>
      <w:numFmt w:val="decimal"/>
      <w:lvlText w:val="%1."/>
      <w:lvlJc w:val="right"/>
      <w:pPr>
        <w:tabs>
          <w:tab w:val="num" w:pos="454"/>
        </w:tabs>
        <w:ind w:left="454" w:hanging="114"/>
      </w:pPr>
      <w:rPr>
        <w:rFonts w:cs="Times New Roman" w:hint="default"/>
      </w:rPr>
    </w:lvl>
    <w:lvl w:ilvl="1">
      <w:start w:val="1"/>
      <w:numFmt w:val="decimal"/>
      <w:lvlText w:val="%1.%2."/>
      <w:lvlJc w:val="right"/>
      <w:pPr>
        <w:tabs>
          <w:tab w:val="num" w:pos="964"/>
        </w:tabs>
        <w:ind w:firstLine="907"/>
      </w:pPr>
      <w:rPr>
        <w:rFonts w:cs="Times New Roman" w:hint="default"/>
      </w:rPr>
    </w:lvl>
    <w:lvl w:ilvl="2">
      <w:start w:val="1"/>
      <w:numFmt w:val="none"/>
      <w:lvlText w:val="%2%1.7.1%3."/>
      <w:lvlJc w:val="right"/>
      <w:pPr>
        <w:tabs>
          <w:tab w:val="num" w:pos="1224"/>
        </w:tabs>
        <w:ind w:left="1224" w:hanging="203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43" w15:restartNumberingAfterBreak="0">
    <w:nsid w:val="56816785"/>
    <w:multiLevelType w:val="multilevel"/>
    <w:tmpl w:val="06F4394E"/>
    <w:lvl w:ilvl="0">
      <w:start w:val="1"/>
      <w:numFmt w:val="decimal"/>
      <w:suff w:val="space"/>
      <w:lvlText w:val="%1."/>
      <w:lvlJc w:val="right"/>
      <w:pPr>
        <w:ind w:left="340" w:firstLine="0"/>
      </w:pPr>
      <w:rPr>
        <w:rFonts w:hint="default"/>
      </w:rPr>
    </w:lvl>
    <w:lvl w:ilvl="1">
      <w:start w:val="1"/>
      <w:numFmt w:val="decimal"/>
      <w:lvlText w:val="%1.%2."/>
      <w:lvlJc w:val="right"/>
      <w:pPr>
        <w:tabs>
          <w:tab w:val="num" w:pos="964"/>
        </w:tabs>
        <w:ind w:left="0" w:firstLine="907"/>
      </w:pPr>
      <w:rPr>
        <w:rFonts w:hint="default"/>
      </w:rPr>
    </w:lvl>
    <w:lvl w:ilvl="2">
      <w:start w:val="1"/>
      <w:numFmt w:val="none"/>
      <w:lvlText w:val="%2%1.7.1%3."/>
      <w:lvlJc w:val="right"/>
      <w:pPr>
        <w:tabs>
          <w:tab w:val="num" w:pos="1224"/>
        </w:tabs>
        <w:ind w:left="1224" w:hanging="203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44" w15:restartNumberingAfterBreak="0">
    <w:nsid w:val="58AB516A"/>
    <w:multiLevelType w:val="multilevel"/>
    <w:tmpl w:val="27EC1072"/>
    <w:lvl w:ilvl="0">
      <w:start w:val="1"/>
      <w:numFmt w:val="decimal"/>
      <w:suff w:val="space"/>
      <w:lvlText w:val="%1."/>
      <w:lvlJc w:val="right"/>
      <w:pPr>
        <w:ind w:firstLine="907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45" w15:restartNumberingAfterBreak="0">
    <w:nsid w:val="59E6158F"/>
    <w:multiLevelType w:val="multilevel"/>
    <w:tmpl w:val="17F80D4C"/>
    <w:lvl w:ilvl="0">
      <w:start w:val="2"/>
      <w:numFmt w:val="decimal"/>
      <w:suff w:val="space"/>
      <w:lvlText w:val="(%1)"/>
      <w:lvlJc w:val="right"/>
      <w:pPr>
        <w:ind w:firstLine="964"/>
      </w:pPr>
      <w:rPr>
        <w:rFonts w:ascii="Verdana" w:hAnsi="Verdana" w:cs="Verdana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46" w15:restartNumberingAfterBreak="0">
    <w:nsid w:val="5A792254"/>
    <w:multiLevelType w:val="multilevel"/>
    <w:tmpl w:val="DDB63AFC"/>
    <w:lvl w:ilvl="0">
      <w:start w:val="1"/>
      <w:numFmt w:val="decimal"/>
      <w:suff w:val="space"/>
      <w:lvlText w:val="Чл. %1."/>
      <w:lvlJc w:val="right"/>
      <w:pPr>
        <w:ind w:left="0" w:firstLine="1418"/>
      </w:pPr>
      <w:rPr>
        <w:rFonts w:ascii="Verdana" w:hAnsi="Verdana" w:cs="Verdana" w:hint="default"/>
        <w:b/>
        <w:bCs/>
        <w:i w:val="0"/>
        <w:iCs w:val="0"/>
        <w:sz w:val="20"/>
        <w:szCs w:val="20"/>
      </w:rPr>
    </w:lvl>
    <w:lvl w:ilvl="1">
      <w:start w:val="1"/>
      <w:numFmt w:val="decimal"/>
      <w:suff w:val="space"/>
      <w:lvlText w:val="%2."/>
      <w:lvlJc w:val="right"/>
      <w:pPr>
        <w:ind w:left="0" w:firstLine="907"/>
      </w:pPr>
      <w:rPr>
        <w:rFonts w:ascii="Verdana" w:hAnsi="Verdana" w:cs="Verdana" w:hint="default"/>
        <w:b w:val="0"/>
        <w:bCs w:val="0"/>
        <w:i w:val="0"/>
        <w:iCs w:val="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 w:hint="default"/>
      </w:rPr>
    </w:lvl>
  </w:abstractNum>
  <w:abstractNum w:abstractNumId="47" w15:restartNumberingAfterBreak="0">
    <w:nsid w:val="5AD90874"/>
    <w:multiLevelType w:val="multilevel"/>
    <w:tmpl w:val="B546C142"/>
    <w:lvl w:ilvl="0">
      <w:start w:val="2"/>
      <w:numFmt w:val="decimal"/>
      <w:suff w:val="space"/>
      <w:lvlText w:val="(%1)"/>
      <w:lvlJc w:val="right"/>
      <w:pPr>
        <w:ind w:firstLine="964"/>
      </w:pPr>
      <w:rPr>
        <w:rFonts w:ascii="Verdana" w:hAnsi="Verdana" w:cs="Verdana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48" w15:restartNumberingAfterBreak="0">
    <w:nsid w:val="5BA47095"/>
    <w:multiLevelType w:val="multilevel"/>
    <w:tmpl w:val="89CCD492"/>
    <w:styleLink w:val="CurrentList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none"/>
      <w:lvlText w:val="%1.7.1%3."/>
      <w:lvlJc w:val="right"/>
      <w:pPr>
        <w:tabs>
          <w:tab w:val="num" w:pos="1224"/>
        </w:tabs>
        <w:ind w:left="1224" w:hanging="203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49" w15:restartNumberingAfterBreak="0">
    <w:nsid w:val="5E2F7200"/>
    <w:multiLevelType w:val="multilevel"/>
    <w:tmpl w:val="6E16CD04"/>
    <w:lvl w:ilvl="0">
      <w:start w:val="2"/>
      <w:numFmt w:val="decimal"/>
      <w:suff w:val="space"/>
      <w:lvlText w:val="(%1)"/>
      <w:lvlJc w:val="right"/>
      <w:pPr>
        <w:ind w:firstLine="964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50" w15:restartNumberingAfterBreak="0">
    <w:nsid w:val="616C38E5"/>
    <w:multiLevelType w:val="multilevel"/>
    <w:tmpl w:val="DA6E5D6C"/>
    <w:lvl w:ilvl="0">
      <w:start w:val="2"/>
      <w:numFmt w:val="decimal"/>
      <w:suff w:val="space"/>
      <w:lvlText w:val="(%1)"/>
      <w:lvlJc w:val="right"/>
      <w:pPr>
        <w:ind w:firstLine="964"/>
      </w:pPr>
      <w:rPr>
        <w:rFonts w:ascii="Verdana" w:hAnsi="Verdana" w:cs="Verdana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51" w15:restartNumberingAfterBreak="0">
    <w:nsid w:val="616E76E7"/>
    <w:multiLevelType w:val="multilevel"/>
    <w:tmpl w:val="6AFCD8B0"/>
    <w:lvl w:ilvl="0">
      <w:start w:val="1"/>
      <w:numFmt w:val="decimal"/>
      <w:suff w:val="space"/>
      <w:lvlText w:val="%1."/>
      <w:lvlJc w:val="right"/>
      <w:pPr>
        <w:ind w:left="340" w:firstLine="0"/>
      </w:pPr>
      <w:rPr>
        <w:rFonts w:cs="Times New Roman" w:hint="default"/>
      </w:rPr>
    </w:lvl>
    <w:lvl w:ilvl="1">
      <w:start w:val="1"/>
      <w:numFmt w:val="decimal"/>
      <w:lvlText w:val="%1.%2."/>
      <w:lvlJc w:val="right"/>
      <w:pPr>
        <w:tabs>
          <w:tab w:val="num" w:pos="964"/>
        </w:tabs>
        <w:ind w:left="0" w:firstLine="907"/>
      </w:pPr>
      <w:rPr>
        <w:rFonts w:cs="Times New Roman" w:hint="default"/>
      </w:rPr>
    </w:lvl>
    <w:lvl w:ilvl="2">
      <w:start w:val="1"/>
      <w:numFmt w:val="none"/>
      <w:lvlText w:val="%2%1.7.1%3."/>
      <w:lvlJc w:val="right"/>
      <w:pPr>
        <w:tabs>
          <w:tab w:val="num" w:pos="1224"/>
        </w:tabs>
        <w:ind w:left="1224" w:hanging="203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52" w15:restartNumberingAfterBreak="0">
    <w:nsid w:val="635C0DE1"/>
    <w:multiLevelType w:val="multilevel"/>
    <w:tmpl w:val="A7FAB7DE"/>
    <w:lvl w:ilvl="0">
      <w:start w:val="2"/>
      <w:numFmt w:val="decimal"/>
      <w:suff w:val="space"/>
      <w:lvlText w:val="(%1)"/>
      <w:lvlJc w:val="right"/>
      <w:pPr>
        <w:ind w:firstLine="964"/>
      </w:pPr>
      <w:rPr>
        <w:rFonts w:ascii="Verdana" w:hAnsi="Verdana" w:cs="Verdana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53" w15:restartNumberingAfterBreak="0">
    <w:nsid w:val="638649B8"/>
    <w:multiLevelType w:val="multilevel"/>
    <w:tmpl w:val="2CC4CEAC"/>
    <w:lvl w:ilvl="0">
      <w:start w:val="1"/>
      <w:numFmt w:val="decimal"/>
      <w:suff w:val="space"/>
      <w:lvlText w:val="§ %1. "/>
      <w:lvlJc w:val="right"/>
      <w:pPr>
        <w:ind w:firstLine="1134"/>
      </w:pPr>
      <w:rPr>
        <w:rFonts w:ascii="Verdana" w:hAnsi="Verdana" w:cs="Verdana" w:hint="default"/>
        <w:b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suff w:val="space"/>
      <w:lvlText w:val="%4."/>
      <w:lvlJc w:val="right"/>
      <w:pPr>
        <w:ind w:left="34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54" w15:restartNumberingAfterBreak="0">
    <w:nsid w:val="643107D9"/>
    <w:multiLevelType w:val="multilevel"/>
    <w:tmpl w:val="1466CDCC"/>
    <w:lvl w:ilvl="0">
      <w:start w:val="1"/>
      <w:numFmt w:val="decimal"/>
      <w:suff w:val="space"/>
      <w:lvlText w:val="%1."/>
      <w:lvlJc w:val="right"/>
      <w:pPr>
        <w:ind w:firstLine="907"/>
      </w:pPr>
      <w:rPr>
        <w:rFonts w:ascii="Verdana" w:hAnsi="Verdana" w:cs="Verdana" w:hint="default"/>
        <w:b w:val="0"/>
        <w:bCs/>
        <w:i w:val="0"/>
        <w:iCs w:val="0"/>
        <w:sz w:val="20"/>
        <w:szCs w:val="20"/>
      </w:rPr>
    </w:lvl>
    <w:lvl w:ilvl="1">
      <w:start w:val="1"/>
      <w:numFmt w:val="decimal"/>
      <w:lvlText w:val="%2."/>
      <w:lvlJc w:val="right"/>
      <w:pPr>
        <w:tabs>
          <w:tab w:val="num" w:pos="1021"/>
        </w:tabs>
        <w:ind w:firstLine="907"/>
      </w:pPr>
      <w:rPr>
        <w:rFonts w:ascii="Verdana" w:hAnsi="Verdana" w:cs="Verdana" w:hint="default"/>
        <w:b w:val="0"/>
        <w:bCs w:val="0"/>
        <w:i w:val="0"/>
        <w:iCs w:val="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 w:hint="default"/>
      </w:rPr>
    </w:lvl>
  </w:abstractNum>
  <w:abstractNum w:abstractNumId="55" w15:restartNumberingAfterBreak="0">
    <w:nsid w:val="696B7290"/>
    <w:multiLevelType w:val="multilevel"/>
    <w:tmpl w:val="3E080F36"/>
    <w:lvl w:ilvl="0">
      <w:start w:val="1"/>
      <w:numFmt w:val="decimal"/>
      <w:suff w:val="space"/>
      <w:lvlText w:val="%1."/>
      <w:lvlJc w:val="right"/>
      <w:pPr>
        <w:ind w:left="227"/>
      </w:pPr>
      <w:rPr>
        <w:rFonts w:ascii="Verdana" w:hAnsi="Verdana" w:cs="Times New Roman" w:hint="default"/>
        <w:b w:val="0"/>
        <w:i w:val="0"/>
        <w:sz w:val="20"/>
      </w:rPr>
    </w:lvl>
    <w:lvl w:ilvl="1">
      <w:start w:val="1"/>
      <w:numFmt w:val="decimal"/>
      <w:lvlText w:val="%1.%2."/>
      <w:lvlJc w:val="right"/>
      <w:pPr>
        <w:tabs>
          <w:tab w:val="num" w:pos="964"/>
        </w:tabs>
        <w:ind w:firstLine="907"/>
      </w:pPr>
      <w:rPr>
        <w:rFonts w:cs="Times New Roman" w:hint="default"/>
      </w:rPr>
    </w:lvl>
    <w:lvl w:ilvl="2">
      <w:start w:val="1"/>
      <w:numFmt w:val="none"/>
      <w:lvlText w:val="%2%1.7.1%3."/>
      <w:lvlJc w:val="right"/>
      <w:pPr>
        <w:tabs>
          <w:tab w:val="num" w:pos="1224"/>
        </w:tabs>
        <w:ind w:left="1224" w:hanging="203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56" w15:restartNumberingAfterBreak="0">
    <w:nsid w:val="6BC124BA"/>
    <w:multiLevelType w:val="multilevel"/>
    <w:tmpl w:val="9C9A60B6"/>
    <w:lvl w:ilvl="0">
      <w:start w:val="2"/>
      <w:numFmt w:val="decimal"/>
      <w:suff w:val="space"/>
      <w:lvlText w:val="(%1)"/>
      <w:lvlJc w:val="right"/>
      <w:pPr>
        <w:ind w:firstLine="964"/>
      </w:pPr>
      <w:rPr>
        <w:rFonts w:ascii="Verdana" w:hAnsi="Verdana" w:cs="Verdana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57" w15:restartNumberingAfterBreak="0">
    <w:nsid w:val="6BCE7BB7"/>
    <w:multiLevelType w:val="multilevel"/>
    <w:tmpl w:val="12A6ADCC"/>
    <w:lvl w:ilvl="0">
      <w:start w:val="2"/>
      <w:numFmt w:val="decimal"/>
      <w:suff w:val="space"/>
      <w:lvlText w:val="(%1)"/>
      <w:lvlJc w:val="right"/>
      <w:pPr>
        <w:ind w:firstLine="964"/>
      </w:pPr>
      <w:rPr>
        <w:rFonts w:ascii="Verdana" w:hAnsi="Verdana" w:cs="Verdana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58" w15:restartNumberingAfterBreak="0">
    <w:nsid w:val="6C233F18"/>
    <w:multiLevelType w:val="multilevel"/>
    <w:tmpl w:val="9A369140"/>
    <w:lvl w:ilvl="0">
      <w:start w:val="1"/>
      <w:numFmt w:val="decimal"/>
      <w:suff w:val="space"/>
      <w:lvlText w:val="%1."/>
      <w:lvlJc w:val="right"/>
      <w:pPr>
        <w:ind w:left="284" w:firstLine="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right"/>
      <w:pPr>
        <w:tabs>
          <w:tab w:val="num" w:pos="738"/>
        </w:tabs>
        <w:ind w:left="-226" w:firstLine="907"/>
      </w:pPr>
      <w:rPr>
        <w:rFonts w:cs="Times New Roman" w:hint="default"/>
      </w:rPr>
    </w:lvl>
    <w:lvl w:ilvl="2">
      <w:start w:val="1"/>
      <w:numFmt w:val="none"/>
      <w:lvlText w:val="%2%1.7.1%3."/>
      <w:lvlJc w:val="right"/>
      <w:pPr>
        <w:tabs>
          <w:tab w:val="num" w:pos="998"/>
        </w:tabs>
        <w:ind w:left="998" w:hanging="203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02"/>
        </w:tabs>
        <w:ind w:left="1502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006"/>
        </w:tabs>
        <w:ind w:left="2006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10"/>
        </w:tabs>
        <w:ind w:left="2510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14"/>
        </w:tabs>
        <w:ind w:left="301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18"/>
        </w:tabs>
        <w:ind w:left="3518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94"/>
        </w:tabs>
        <w:ind w:left="4094" w:hanging="1440"/>
      </w:pPr>
      <w:rPr>
        <w:rFonts w:cs="Times New Roman" w:hint="default"/>
      </w:rPr>
    </w:lvl>
  </w:abstractNum>
  <w:abstractNum w:abstractNumId="59" w15:restartNumberingAfterBreak="0">
    <w:nsid w:val="6FD21685"/>
    <w:multiLevelType w:val="multilevel"/>
    <w:tmpl w:val="65165234"/>
    <w:lvl w:ilvl="0">
      <w:start w:val="2"/>
      <w:numFmt w:val="decimal"/>
      <w:suff w:val="space"/>
      <w:lvlText w:val="(%1)"/>
      <w:lvlJc w:val="right"/>
      <w:pPr>
        <w:ind w:firstLine="964"/>
      </w:pPr>
      <w:rPr>
        <w:rFonts w:ascii="Verdana" w:hAnsi="Verdana" w:cs="Verdana"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60" w15:restartNumberingAfterBreak="0">
    <w:nsid w:val="76113B9E"/>
    <w:multiLevelType w:val="multilevel"/>
    <w:tmpl w:val="1A1871DA"/>
    <w:lvl w:ilvl="0">
      <w:start w:val="1"/>
      <w:numFmt w:val="decimal"/>
      <w:lvlText w:val="Чл. %1."/>
      <w:lvlJc w:val="right"/>
      <w:pPr>
        <w:tabs>
          <w:tab w:val="num" w:pos="1531"/>
        </w:tabs>
        <w:ind w:firstLine="1418"/>
      </w:pPr>
      <w:rPr>
        <w:rFonts w:ascii="Verdana" w:hAnsi="Verdana" w:cs="Verdana" w:hint="default"/>
        <w:b/>
        <w:bCs/>
        <w:i w:val="0"/>
        <w:iCs w:val="0"/>
        <w:sz w:val="20"/>
        <w:szCs w:val="20"/>
      </w:rPr>
    </w:lvl>
    <w:lvl w:ilvl="1">
      <w:start w:val="1"/>
      <w:numFmt w:val="decimal"/>
      <w:suff w:val="space"/>
      <w:lvlText w:val="%2."/>
      <w:lvlJc w:val="right"/>
      <w:pPr>
        <w:ind w:firstLine="907"/>
      </w:pPr>
      <w:rPr>
        <w:rFonts w:ascii="Verdana" w:hAnsi="Verdana" w:cs="Verdana" w:hint="default"/>
        <w:b w:val="0"/>
        <w:bCs w:val="0"/>
        <w:i w:val="0"/>
        <w:iCs w:val="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 w:hint="default"/>
      </w:rPr>
    </w:lvl>
  </w:abstractNum>
  <w:num w:numId="1">
    <w:abstractNumId w:val="54"/>
  </w:num>
  <w:num w:numId="2">
    <w:abstractNumId w:val="8"/>
  </w:num>
  <w:num w:numId="3">
    <w:abstractNumId w:val="39"/>
  </w:num>
  <w:num w:numId="4">
    <w:abstractNumId w:val="26"/>
  </w:num>
  <w:num w:numId="5">
    <w:abstractNumId w:val="57"/>
  </w:num>
  <w:num w:numId="6">
    <w:abstractNumId w:val="46"/>
  </w:num>
  <w:num w:numId="7">
    <w:abstractNumId w:val="48"/>
  </w:num>
  <w:num w:numId="8">
    <w:abstractNumId w:val="11"/>
  </w:num>
  <w:num w:numId="9">
    <w:abstractNumId w:val="51"/>
  </w:num>
  <w:num w:numId="10">
    <w:abstractNumId w:val="56"/>
  </w:num>
  <w:num w:numId="11">
    <w:abstractNumId w:val="38"/>
  </w:num>
  <w:num w:numId="12">
    <w:abstractNumId w:val="24"/>
  </w:num>
  <w:num w:numId="13">
    <w:abstractNumId w:val="29"/>
  </w:num>
  <w:num w:numId="14">
    <w:abstractNumId w:val="10"/>
  </w:num>
  <w:num w:numId="15">
    <w:abstractNumId w:val="49"/>
  </w:num>
  <w:num w:numId="16">
    <w:abstractNumId w:val="7"/>
  </w:num>
  <w:num w:numId="17">
    <w:abstractNumId w:val="50"/>
  </w:num>
  <w:num w:numId="18">
    <w:abstractNumId w:val="30"/>
  </w:num>
  <w:num w:numId="19">
    <w:abstractNumId w:val="36"/>
  </w:num>
  <w:num w:numId="20">
    <w:abstractNumId w:val="52"/>
  </w:num>
  <w:num w:numId="21">
    <w:abstractNumId w:val="32"/>
  </w:num>
  <w:num w:numId="22">
    <w:abstractNumId w:val="18"/>
  </w:num>
  <w:num w:numId="23">
    <w:abstractNumId w:val="60"/>
  </w:num>
  <w:num w:numId="24">
    <w:abstractNumId w:val="44"/>
  </w:num>
  <w:num w:numId="25">
    <w:abstractNumId w:val="14"/>
  </w:num>
  <w:num w:numId="26">
    <w:abstractNumId w:val="55"/>
  </w:num>
  <w:num w:numId="27">
    <w:abstractNumId w:val="42"/>
  </w:num>
  <w:num w:numId="28">
    <w:abstractNumId w:val="33"/>
  </w:num>
  <w:num w:numId="29">
    <w:abstractNumId w:val="25"/>
  </w:num>
  <w:num w:numId="30">
    <w:abstractNumId w:val="20"/>
  </w:num>
  <w:num w:numId="31">
    <w:abstractNumId w:val="41"/>
  </w:num>
  <w:num w:numId="32">
    <w:abstractNumId w:val="59"/>
  </w:num>
  <w:num w:numId="33">
    <w:abstractNumId w:val="27"/>
  </w:num>
  <w:num w:numId="34">
    <w:abstractNumId w:val="17"/>
  </w:num>
  <w:num w:numId="35">
    <w:abstractNumId w:val="45"/>
  </w:num>
  <w:num w:numId="36">
    <w:abstractNumId w:val="15"/>
  </w:num>
  <w:num w:numId="37">
    <w:abstractNumId w:val="5"/>
  </w:num>
  <w:num w:numId="38">
    <w:abstractNumId w:val="0"/>
  </w:num>
  <w:num w:numId="39">
    <w:abstractNumId w:val="2"/>
  </w:num>
  <w:num w:numId="40">
    <w:abstractNumId w:val="47"/>
  </w:num>
  <w:num w:numId="41">
    <w:abstractNumId w:val="9"/>
  </w:num>
  <w:num w:numId="42">
    <w:abstractNumId w:val="16"/>
  </w:num>
  <w:num w:numId="43">
    <w:abstractNumId w:val="34"/>
  </w:num>
  <w:num w:numId="44">
    <w:abstractNumId w:val="19"/>
  </w:num>
  <w:num w:numId="45">
    <w:abstractNumId w:val="3"/>
  </w:num>
  <w:num w:numId="46">
    <w:abstractNumId w:val="28"/>
  </w:num>
  <w:num w:numId="47">
    <w:abstractNumId w:val="37"/>
  </w:num>
  <w:num w:numId="48">
    <w:abstractNumId w:val="4"/>
  </w:num>
  <w:num w:numId="49">
    <w:abstractNumId w:val="1"/>
  </w:num>
  <w:num w:numId="50">
    <w:abstractNumId w:val="23"/>
  </w:num>
  <w:num w:numId="51">
    <w:abstractNumId w:val="53"/>
  </w:num>
  <w:num w:numId="52">
    <w:abstractNumId w:val="6"/>
  </w:num>
  <w:num w:numId="53">
    <w:abstractNumId w:val="22"/>
  </w:num>
  <w:num w:numId="54">
    <w:abstractNumId w:val="58"/>
  </w:num>
  <w:num w:numId="55">
    <w:abstractNumId w:val="35"/>
  </w:num>
  <w:num w:numId="56">
    <w:abstractNumId w:val="40"/>
  </w:num>
  <w:num w:numId="57">
    <w:abstractNumId w:val="21"/>
  </w:num>
  <w:num w:numId="58">
    <w:abstractNumId w:val="43"/>
  </w:num>
  <w:num w:numId="59">
    <w:abstractNumId w:val="12"/>
  </w:num>
  <w:num w:numId="60">
    <w:abstractNumId w:val="13"/>
  </w:num>
  <w:num w:numId="61">
    <w:abstractNumId w:val="31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5CE"/>
    <w:rsid w:val="00000E1A"/>
    <w:rsid w:val="00005074"/>
    <w:rsid w:val="000074DC"/>
    <w:rsid w:val="00012215"/>
    <w:rsid w:val="00013D4F"/>
    <w:rsid w:val="00015005"/>
    <w:rsid w:val="0001595C"/>
    <w:rsid w:val="00017CB3"/>
    <w:rsid w:val="000206EE"/>
    <w:rsid w:val="0002268D"/>
    <w:rsid w:val="00024149"/>
    <w:rsid w:val="000242F4"/>
    <w:rsid w:val="00024BAA"/>
    <w:rsid w:val="00025180"/>
    <w:rsid w:val="0002789A"/>
    <w:rsid w:val="00030F16"/>
    <w:rsid w:val="0003171D"/>
    <w:rsid w:val="0003482D"/>
    <w:rsid w:val="00034BCC"/>
    <w:rsid w:val="00036642"/>
    <w:rsid w:val="0004076E"/>
    <w:rsid w:val="00043CB0"/>
    <w:rsid w:val="00044588"/>
    <w:rsid w:val="00044C84"/>
    <w:rsid w:val="00046121"/>
    <w:rsid w:val="00046924"/>
    <w:rsid w:val="00047D83"/>
    <w:rsid w:val="00050948"/>
    <w:rsid w:val="00053C9A"/>
    <w:rsid w:val="000546FA"/>
    <w:rsid w:val="00055C70"/>
    <w:rsid w:val="00056772"/>
    <w:rsid w:val="00057F86"/>
    <w:rsid w:val="00061834"/>
    <w:rsid w:val="000628EA"/>
    <w:rsid w:val="00063215"/>
    <w:rsid w:val="0006370A"/>
    <w:rsid w:val="00064F7B"/>
    <w:rsid w:val="00065C60"/>
    <w:rsid w:val="000726A8"/>
    <w:rsid w:val="00073CB9"/>
    <w:rsid w:val="00073DB7"/>
    <w:rsid w:val="00074E04"/>
    <w:rsid w:val="00074E2F"/>
    <w:rsid w:val="0007526F"/>
    <w:rsid w:val="00076C09"/>
    <w:rsid w:val="00077052"/>
    <w:rsid w:val="00077385"/>
    <w:rsid w:val="0008193B"/>
    <w:rsid w:val="00081FD6"/>
    <w:rsid w:val="00083363"/>
    <w:rsid w:val="0009798A"/>
    <w:rsid w:val="000979A6"/>
    <w:rsid w:val="00097EA6"/>
    <w:rsid w:val="00097F25"/>
    <w:rsid w:val="000A30C7"/>
    <w:rsid w:val="000A3A2D"/>
    <w:rsid w:val="000A3D35"/>
    <w:rsid w:val="000A6121"/>
    <w:rsid w:val="000A6E9F"/>
    <w:rsid w:val="000A7AF0"/>
    <w:rsid w:val="000B0B38"/>
    <w:rsid w:val="000B0D06"/>
    <w:rsid w:val="000B344C"/>
    <w:rsid w:val="000B40B2"/>
    <w:rsid w:val="000B50DF"/>
    <w:rsid w:val="000B64C1"/>
    <w:rsid w:val="000B6F1A"/>
    <w:rsid w:val="000C0E31"/>
    <w:rsid w:val="000C115B"/>
    <w:rsid w:val="000C29CA"/>
    <w:rsid w:val="000C4435"/>
    <w:rsid w:val="000C6BD1"/>
    <w:rsid w:val="000C6CDB"/>
    <w:rsid w:val="000C6F97"/>
    <w:rsid w:val="000C7D19"/>
    <w:rsid w:val="000D0291"/>
    <w:rsid w:val="000D06C1"/>
    <w:rsid w:val="000D0D80"/>
    <w:rsid w:val="000D17B1"/>
    <w:rsid w:val="000D3EC3"/>
    <w:rsid w:val="000D5FCA"/>
    <w:rsid w:val="000E3CD8"/>
    <w:rsid w:val="000E4BA6"/>
    <w:rsid w:val="000E4EA8"/>
    <w:rsid w:val="000E64D2"/>
    <w:rsid w:val="000E76ED"/>
    <w:rsid w:val="000F1069"/>
    <w:rsid w:val="000F2BA1"/>
    <w:rsid w:val="000F4554"/>
    <w:rsid w:val="000F4620"/>
    <w:rsid w:val="000F5BE1"/>
    <w:rsid w:val="000F69E2"/>
    <w:rsid w:val="00100204"/>
    <w:rsid w:val="0010268A"/>
    <w:rsid w:val="00104305"/>
    <w:rsid w:val="00105D05"/>
    <w:rsid w:val="00107CB6"/>
    <w:rsid w:val="00111095"/>
    <w:rsid w:val="001116AD"/>
    <w:rsid w:val="00111B1A"/>
    <w:rsid w:val="0011243C"/>
    <w:rsid w:val="00116B57"/>
    <w:rsid w:val="00116ECD"/>
    <w:rsid w:val="00124188"/>
    <w:rsid w:val="00124426"/>
    <w:rsid w:val="0012444A"/>
    <w:rsid w:val="00134A02"/>
    <w:rsid w:val="00135B30"/>
    <w:rsid w:val="00140D4C"/>
    <w:rsid w:val="00140EBC"/>
    <w:rsid w:val="001411BB"/>
    <w:rsid w:val="001426A9"/>
    <w:rsid w:val="00142B91"/>
    <w:rsid w:val="00143057"/>
    <w:rsid w:val="0014649E"/>
    <w:rsid w:val="0015291D"/>
    <w:rsid w:val="001537B2"/>
    <w:rsid w:val="00153BAB"/>
    <w:rsid w:val="00157AD7"/>
    <w:rsid w:val="001616D7"/>
    <w:rsid w:val="00163808"/>
    <w:rsid w:val="00164210"/>
    <w:rsid w:val="00166C77"/>
    <w:rsid w:val="00167082"/>
    <w:rsid w:val="0016762F"/>
    <w:rsid w:val="00173505"/>
    <w:rsid w:val="00173F80"/>
    <w:rsid w:val="00173F86"/>
    <w:rsid w:val="00174A0D"/>
    <w:rsid w:val="00182295"/>
    <w:rsid w:val="00182BF3"/>
    <w:rsid w:val="0018301C"/>
    <w:rsid w:val="00183225"/>
    <w:rsid w:val="001833BF"/>
    <w:rsid w:val="00183B13"/>
    <w:rsid w:val="00187029"/>
    <w:rsid w:val="001875E1"/>
    <w:rsid w:val="00187D78"/>
    <w:rsid w:val="0019028C"/>
    <w:rsid w:val="00191A9A"/>
    <w:rsid w:val="00191EC7"/>
    <w:rsid w:val="00192946"/>
    <w:rsid w:val="00192966"/>
    <w:rsid w:val="001A2418"/>
    <w:rsid w:val="001A467E"/>
    <w:rsid w:val="001A5400"/>
    <w:rsid w:val="001A5468"/>
    <w:rsid w:val="001A6BEC"/>
    <w:rsid w:val="001A7444"/>
    <w:rsid w:val="001A751C"/>
    <w:rsid w:val="001B116B"/>
    <w:rsid w:val="001B1D31"/>
    <w:rsid w:val="001B22CB"/>
    <w:rsid w:val="001C053B"/>
    <w:rsid w:val="001C2E49"/>
    <w:rsid w:val="001C598B"/>
    <w:rsid w:val="001C5F35"/>
    <w:rsid w:val="001C60D7"/>
    <w:rsid w:val="001C75BF"/>
    <w:rsid w:val="001D09BC"/>
    <w:rsid w:val="001D4DDD"/>
    <w:rsid w:val="001D4FBB"/>
    <w:rsid w:val="001D7070"/>
    <w:rsid w:val="001E26EE"/>
    <w:rsid w:val="001E2A10"/>
    <w:rsid w:val="001E3E5F"/>
    <w:rsid w:val="001E413A"/>
    <w:rsid w:val="001E431D"/>
    <w:rsid w:val="001E67A0"/>
    <w:rsid w:val="001E7F30"/>
    <w:rsid w:val="001F0F12"/>
    <w:rsid w:val="001F168C"/>
    <w:rsid w:val="001F17B2"/>
    <w:rsid w:val="001F2542"/>
    <w:rsid w:val="001F2549"/>
    <w:rsid w:val="001F3B06"/>
    <w:rsid w:val="001F42AC"/>
    <w:rsid w:val="001F567E"/>
    <w:rsid w:val="00210132"/>
    <w:rsid w:val="002111EF"/>
    <w:rsid w:val="00213975"/>
    <w:rsid w:val="00213BD2"/>
    <w:rsid w:val="00215267"/>
    <w:rsid w:val="00215A0F"/>
    <w:rsid w:val="00215E83"/>
    <w:rsid w:val="00221FC9"/>
    <w:rsid w:val="00224043"/>
    <w:rsid w:val="002267B5"/>
    <w:rsid w:val="00230295"/>
    <w:rsid w:val="00230540"/>
    <w:rsid w:val="00230A3C"/>
    <w:rsid w:val="00235E6A"/>
    <w:rsid w:val="00236F6C"/>
    <w:rsid w:val="00237C31"/>
    <w:rsid w:val="00237CC1"/>
    <w:rsid w:val="002411E5"/>
    <w:rsid w:val="002413ED"/>
    <w:rsid w:val="00242786"/>
    <w:rsid w:val="00243C29"/>
    <w:rsid w:val="00244F9F"/>
    <w:rsid w:val="00246560"/>
    <w:rsid w:val="0025015F"/>
    <w:rsid w:val="002511E2"/>
    <w:rsid w:val="00253932"/>
    <w:rsid w:val="00254E1C"/>
    <w:rsid w:val="0025525A"/>
    <w:rsid w:val="00255F72"/>
    <w:rsid w:val="00262CBF"/>
    <w:rsid w:val="00264A78"/>
    <w:rsid w:val="00264C3A"/>
    <w:rsid w:val="00266ABB"/>
    <w:rsid w:val="00267267"/>
    <w:rsid w:val="00270E8F"/>
    <w:rsid w:val="00271276"/>
    <w:rsid w:val="002712C0"/>
    <w:rsid w:val="002714B5"/>
    <w:rsid w:val="002716FA"/>
    <w:rsid w:val="00271C6A"/>
    <w:rsid w:val="002747A8"/>
    <w:rsid w:val="0027557E"/>
    <w:rsid w:val="0028020B"/>
    <w:rsid w:val="0028029B"/>
    <w:rsid w:val="00280654"/>
    <w:rsid w:val="0028385A"/>
    <w:rsid w:val="00283FF3"/>
    <w:rsid w:val="00284538"/>
    <w:rsid w:val="002852CD"/>
    <w:rsid w:val="0029120B"/>
    <w:rsid w:val="00291528"/>
    <w:rsid w:val="0029202D"/>
    <w:rsid w:val="00293379"/>
    <w:rsid w:val="00295611"/>
    <w:rsid w:val="00295A7E"/>
    <w:rsid w:val="00295BBC"/>
    <w:rsid w:val="002A11FC"/>
    <w:rsid w:val="002A2986"/>
    <w:rsid w:val="002A3109"/>
    <w:rsid w:val="002A4543"/>
    <w:rsid w:val="002A60BC"/>
    <w:rsid w:val="002A6687"/>
    <w:rsid w:val="002A7062"/>
    <w:rsid w:val="002A7BDC"/>
    <w:rsid w:val="002B039B"/>
    <w:rsid w:val="002B0D50"/>
    <w:rsid w:val="002B232D"/>
    <w:rsid w:val="002B26C1"/>
    <w:rsid w:val="002B4AD2"/>
    <w:rsid w:val="002B6F1E"/>
    <w:rsid w:val="002B737E"/>
    <w:rsid w:val="002C00E5"/>
    <w:rsid w:val="002C0F03"/>
    <w:rsid w:val="002C1C44"/>
    <w:rsid w:val="002C280A"/>
    <w:rsid w:val="002C2EDF"/>
    <w:rsid w:val="002C40CA"/>
    <w:rsid w:val="002C54D9"/>
    <w:rsid w:val="002C7E64"/>
    <w:rsid w:val="002D1B2C"/>
    <w:rsid w:val="002D51ED"/>
    <w:rsid w:val="002D5B56"/>
    <w:rsid w:val="002D62A2"/>
    <w:rsid w:val="002D6826"/>
    <w:rsid w:val="002D6AB1"/>
    <w:rsid w:val="002E0E0E"/>
    <w:rsid w:val="002E4682"/>
    <w:rsid w:val="002F053C"/>
    <w:rsid w:val="002F0A9B"/>
    <w:rsid w:val="002F2D25"/>
    <w:rsid w:val="002F38BA"/>
    <w:rsid w:val="002F3F76"/>
    <w:rsid w:val="002F52EF"/>
    <w:rsid w:val="002F6166"/>
    <w:rsid w:val="002F7C3F"/>
    <w:rsid w:val="00301C5D"/>
    <w:rsid w:val="00305250"/>
    <w:rsid w:val="003058E6"/>
    <w:rsid w:val="00306D9D"/>
    <w:rsid w:val="00307AD0"/>
    <w:rsid w:val="003117B7"/>
    <w:rsid w:val="00313264"/>
    <w:rsid w:val="0031336E"/>
    <w:rsid w:val="00313855"/>
    <w:rsid w:val="00314585"/>
    <w:rsid w:val="00315394"/>
    <w:rsid w:val="00315829"/>
    <w:rsid w:val="0031771B"/>
    <w:rsid w:val="003205BC"/>
    <w:rsid w:val="00321027"/>
    <w:rsid w:val="0032167B"/>
    <w:rsid w:val="003219D7"/>
    <w:rsid w:val="00324AF8"/>
    <w:rsid w:val="00324BAE"/>
    <w:rsid w:val="00326E47"/>
    <w:rsid w:val="0033030F"/>
    <w:rsid w:val="00335E00"/>
    <w:rsid w:val="00340D25"/>
    <w:rsid w:val="00341718"/>
    <w:rsid w:val="00342ED7"/>
    <w:rsid w:val="00343D7A"/>
    <w:rsid w:val="0034401C"/>
    <w:rsid w:val="00344487"/>
    <w:rsid w:val="00345D3A"/>
    <w:rsid w:val="00346253"/>
    <w:rsid w:val="00347872"/>
    <w:rsid w:val="00350B6D"/>
    <w:rsid w:val="00350DC9"/>
    <w:rsid w:val="00351914"/>
    <w:rsid w:val="00353F8E"/>
    <w:rsid w:val="00355617"/>
    <w:rsid w:val="00356473"/>
    <w:rsid w:val="00357239"/>
    <w:rsid w:val="00360203"/>
    <w:rsid w:val="0036038E"/>
    <w:rsid w:val="0036128C"/>
    <w:rsid w:val="00362DC8"/>
    <w:rsid w:val="003630E3"/>
    <w:rsid w:val="003634F5"/>
    <w:rsid w:val="00365479"/>
    <w:rsid w:val="00365E39"/>
    <w:rsid w:val="00366A1C"/>
    <w:rsid w:val="0036776D"/>
    <w:rsid w:val="0037097C"/>
    <w:rsid w:val="0037179E"/>
    <w:rsid w:val="003727D7"/>
    <w:rsid w:val="003732D0"/>
    <w:rsid w:val="00374DB3"/>
    <w:rsid w:val="0037777D"/>
    <w:rsid w:val="003801DD"/>
    <w:rsid w:val="00380A49"/>
    <w:rsid w:val="00381FBC"/>
    <w:rsid w:val="00382D80"/>
    <w:rsid w:val="003854FC"/>
    <w:rsid w:val="003874D1"/>
    <w:rsid w:val="003914D2"/>
    <w:rsid w:val="00391C78"/>
    <w:rsid w:val="00391D08"/>
    <w:rsid w:val="00397C2B"/>
    <w:rsid w:val="00397D8F"/>
    <w:rsid w:val="003A0143"/>
    <w:rsid w:val="003A1C1C"/>
    <w:rsid w:val="003A1ECD"/>
    <w:rsid w:val="003A1F74"/>
    <w:rsid w:val="003A2469"/>
    <w:rsid w:val="003A29F9"/>
    <w:rsid w:val="003A2DBA"/>
    <w:rsid w:val="003A488C"/>
    <w:rsid w:val="003A5F7A"/>
    <w:rsid w:val="003A7EDD"/>
    <w:rsid w:val="003B015A"/>
    <w:rsid w:val="003B0805"/>
    <w:rsid w:val="003B0C93"/>
    <w:rsid w:val="003B1A8B"/>
    <w:rsid w:val="003B51F4"/>
    <w:rsid w:val="003B604B"/>
    <w:rsid w:val="003B623F"/>
    <w:rsid w:val="003B68D4"/>
    <w:rsid w:val="003B6B3E"/>
    <w:rsid w:val="003B6E1B"/>
    <w:rsid w:val="003C0D64"/>
    <w:rsid w:val="003C1B1C"/>
    <w:rsid w:val="003C1DF9"/>
    <w:rsid w:val="003C316D"/>
    <w:rsid w:val="003C3CEB"/>
    <w:rsid w:val="003C4A95"/>
    <w:rsid w:val="003C5449"/>
    <w:rsid w:val="003C58AF"/>
    <w:rsid w:val="003C7535"/>
    <w:rsid w:val="003D0CDC"/>
    <w:rsid w:val="003D16B9"/>
    <w:rsid w:val="003D2BEE"/>
    <w:rsid w:val="003D2CB0"/>
    <w:rsid w:val="003D3ED4"/>
    <w:rsid w:val="003D612A"/>
    <w:rsid w:val="003D7C3D"/>
    <w:rsid w:val="003E2408"/>
    <w:rsid w:val="003E2E39"/>
    <w:rsid w:val="003E30A0"/>
    <w:rsid w:val="003E5056"/>
    <w:rsid w:val="003E664A"/>
    <w:rsid w:val="003E7629"/>
    <w:rsid w:val="003F0A15"/>
    <w:rsid w:val="003F61CE"/>
    <w:rsid w:val="003F7501"/>
    <w:rsid w:val="003F7FA7"/>
    <w:rsid w:val="004004E7"/>
    <w:rsid w:val="00400FB9"/>
    <w:rsid w:val="0040212C"/>
    <w:rsid w:val="00402871"/>
    <w:rsid w:val="0040436B"/>
    <w:rsid w:val="00406934"/>
    <w:rsid w:val="00406EE1"/>
    <w:rsid w:val="00410B37"/>
    <w:rsid w:val="0041356D"/>
    <w:rsid w:val="00413C69"/>
    <w:rsid w:val="0041648C"/>
    <w:rsid w:val="00416F53"/>
    <w:rsid w:val="004200B2"/>
    <w:rsid w:val="00421347"/>
    <w:rsid w:val="00425F7E"/>
    <w:rsid w:val="00426B9E"/>
    <w:rsid w:val="00427156"/>
    <w:rsid w:val="004277CE"/>
    <w:rsid w:val="0042794B"/>
    <w:rsid w:val="00433DEF"/>
    <w:rsid w:val="004346D7"/>
    <w:rsid w:val="004353C1"/>
    <w:rsid w:val="00435DC1"/>
    <w:rsid w:val="00436A8A"/>
    <w:rsid w:val="0044075B"/>
    <w:rsid w:val="00440808"/>
    <w:rsid w:val="00441528"/>
    <w:rsid w:val="00444030"/>
    <w:rsid w:val="004503A1"/>
    <w:rsid w:val="00451467"/>
    <w:rsid w:val="004544E4"/>
    <w:rsid w:val="00455342"/>
    <w:rsid w:val="00455F5E"/>
    <w:rsid w:val="00457B43"/>
    <w:rsid w:val="00460338"/>
    <w:rsid w:val="00460670"/>
    <w:rsid w:val="004619D8"/>
    <w:rsid w:val="004657CE"/>
    <w:rsid w:val="0047147B"/>
    <w:rsid w:val="004718EA"/>
    <w:rsid w:val="00471AD9"/>
    <w:rsid w:val="00471BD9"/>
    <w:rsid w:val="0047226B"/>
    <w:rsid w:val="00472C12"/>
    <w:rsid w:val="00473207"/>
    <w:rsid w:val="0047413C"/>
    <w:rsid w:val="00475680"/>
    <w:rsid w:val="00475808"/>
    <w:rsid w:val="00475F44"/>
    <w:rsid w:val="00480403"/>
    <w:rsid w:val="00480C80"/>
    <w:rsid w:val="00481835"/>
    <w:rsid w:val="00481E3C"/>
    <w:rsid w:val="00482293"/>
    <w:rsid w:val="004826E8"/>
    <w:rsid w:val="00484124"/>
    <w:rsid w:val="00484D07"/>
    <w:rsid w:val="00486D1B"/>
    <w:rsid w:val="00491E97"/>
    <w:rsid w:val="004920CE"/>
    <w:rsid w:val="0049231D"/>
    <w:rsid w:val="004953B2"/>
    <w:rsid w:val="004959FF"/>
    <w:rsid w:val="00495D89"/>
    <w:rsid w:val="004A05FD"/>
    <w:rsid w:val="004A14CC"/>
    <w:rsid w:val="004A2F6D"/>
    <w:rsid w:val="004A30F2"/>
    <w:rsid w:val="004A3C87"/>
    <w:rsid w:val="004A51BF"/>
    <w:rsid w:val="004A64A6"/>
    <w:rsid w:val="004A6B89"/>
    <w:rsid w:val="004A73BE"/>
    <w:rsid w:val="004B1004"/>
    <w:rsid w:val="004B1D9E"/>
    <w:rsid w:val="004B237D"/>
    <w:rsid w:val="004B2CF8"/>
    <w:rsid w:val="004B30F0"/>
    <w:rsid w:val="004B4E4D"/>
    <w:rsid w:val="004B517E"/>
    <w:rsid w:val="004B5CCF"/>
    <w:rsid w:val="004B626A"/>
    <w:rsid w:val="004C2757"/>
    <w:rsid w:val="004C3758"/>
    <w:rsid w:val="004C638D"/>
    <w:rsid w:val="004C6E8F"/>
    <w:rsid w:val="004C77A5"/>
    <w:rsid w:val="004C7902"/>
    <w:rsid w:val="004D083F"/>
    <w:rsid w:val="004D159B"/>
    <w:rsid w:val="004D2986"/>
    <w:rsid w:val="004D445F"/>
    <w:rsid w:val="004D5EDF"/>
    <w:rsid w:val="004D67EA"/>
    <w:rsid w:val="004D71CC"/>
    <w:rsid w:val="004E0F4D"/>
    <w:rsid w:val="004E1E38"/>
    <w:rsid w:val="004E430A"/>
    <w:rsid w:val="004E4A86"/>
    <w:rsid w:val="004E5D61"/>
    <w:rsid w:val="004E6246"/>
    <w:rsid w:val="004E6844"/>
    <w:rsid w:val="004E6FAD"/>
    <w:rsid w:val="004F07DB"/>
    <w:rsid w:val="004F1FD1"/>
    <w:rsid w:val="004F23F5"/>
    <w:rsid w:val="004F3FF4"/>
    <w:rsid w:val="004F538F"/>
    <w:rsid w:val="004F785A"/>
    <w:rsid w:val="00500895"/>
    <w:rsid w:val="0050169B"/>
    <w:rsid w:val="00501A4A"/>
    <w:rsid w:val="005027BB"/>
    <w:rsid w:val="00502D2D"/>
    <w:rsid w:val="0050355C"/>
    <w:rsid w:val="00503D3F"/>
    <w:rsid w:val="00505284"/>
    <w:rsid w:val="005067A1"/>
    <w:rsid w:val="00511611"/>
    <w:rsid w:val="00511CE4"/>
    <w:rsid w:val="0051370A"/>
    <w:rsid w:val="005142E5"/>
    <w:rsid w:val="00517236"/>
    <w:rsid w:val="00517442"/>
    <w:rsid w:val="00517CCB"/>
    <w:rsid w:val="00521292"/>
    <w:rsid w:val="00525066"/>
    <w:rsid w:val="005251DC"/>
    <w:rsid w:val="005276CB"/>
    <w:rsid w:val="00530C25"/>
    <w:rsid w:val="00531A22"/>
    <w:rsid w:val="0053363D"/>
    <w:rsid w:val="00533A84"/>
    <w:rsid w:val="00535445"/>
    <w:rsid w:val="0053545F"/>
    <w:rsid w:val="00542FA7"/>
    <w:rsid w:val="005433B5"/>
    <w:rsid w:val="0054360E"/>
    <w:rsid w:val="00543B7E"/>
    <w:rsid w:val="0054460A"/>
    <w:rsid w:val="005468A3"/>
    <w:rsid w:val="00546AD6"/>
    <w:rsid w:val="0054771B"/>
    <w:rsid w:val="005500F8"/>
    <w:rsid w:val="0055013E"/>
    <w:rsid w:val="0055129D"/>
    <w:rsid w:val="005513E3"/>
    <w:rsid w:val="005574A2"/>
    <w:rsid w:val="0056003E"/>
    <w:rsid w:val="005619E1"/>
    <w:rsid w:val="00561DA1"/>
    <w:rsid w:val="00562C55"/>
    <w:rsid w:val="00563DA4"/>
    <w:rsid w:val="00564EB8"/>
    <w:rsid w:val="00565EB2"/>
    <w:rsid w:val="0056623E"/>
    <w:rsid w:val="00566CF9"/>
    <w:rsid w:val="00570467"/>
    <w:rsid w:val="00571694"/>
    <w:rsid w:val="00572D35"/>
    <w:rsid w:val="005749CB"/>
    <w:rsid w:val="00576FF2"/>
    <w:rsid w:val="00581308"/>
    <w:rsid w:val="0058291F"/>
    <w:rsid w:val="00582D27"/>
    <w:rsid w:val="0058360B"/>
    <w:rsid w:val="00583688"/>
    <w:rsid w:val="00585461"/>
    <w:rsid w:val="00586447"/>
    <w:rsid w:val="0058737D"/>
    <w:rsid w:val="00595CED"/>
    <w:rsid w:val="00595D2C"/>
    <w:rsid w:val="0059614E"/>
    <w:rsid w:val="00596F0F"/>
    <w:rsid w:val="0059733A"/>
    <w:rsid w:val="005975C0"/>
    <w:rsid w:val="005A050C"/>
    <w:rsid w:val="005A0F27"/>
    <w:rsid w:val="005A303D"/>
    <w:rsid w:val="005A3438"/>
    <w:rsid w:val="005A52BA"/>
    <w:rsid w:val="005A53C9"/>
    <w:rsid w:val="005A79EB"/>
    <w:rsid w:val="005B268C"/>
    <w:rsid w:val="005B33A4"/>
    <w:rsid w:val="005B5685"/>
    <w:rsid w:val="005B64A9"/>
    <w:rsid w:val="005B708C"/>
    <w:rsid w:val="005C39F1"/>
    <w:rsid w:val="005C43DE"/>
    <w:rsid w:val="005C7855"/>
    <w:rsid w:val="005C78CD"/>
    <w:rsid w:val="005D19AB"/>
    <w:rsid w:val="005D3019"/>
    <w:rsid w:val="005D324B"/>
    <w:rsid w:val="005D4186"/>
    <w:rsid w:val="005D41CD"/>
    <w:rsid w:val="005D69D2"/>
    <w:rsid w:val="005E153A"/>
    <w:rsid w:val="005E2783"/>
    <w:rsid w:val="005E3701"/>
    <w:rsid w:val="005E6102"/>
    <w:rsid w:val="005E6789"/>
    <w:rsid w:val="005E6D77"/>
    <w:rsid w:val="005F0077"/>
    <w:rsid w:val="005F144A"/>
    <w:rsid w:val="005F6235"/>
    <w:rsid w:val="005F7066"/>
    <w:rsid w:val="00605BE8"/>
    <w:rsid w:val="00606834"/>
    <w:rsid w:val="00606B24"/>
    <w:rsid w:val="00607984"/>
    <w:rsid w:val="00611B08"/>
    <w:rsid w:val="00611EFE"/>
    <w:rsid w:val="0061561F"/>
    <w:rsid w:val="00616DBF"/>
    <w:rsid w:val="0062267D"/>
    <w:rsid w:val="00622D0B"/>
    <w:rsid w:val="00623463"/>
    <w:rsid w:val="00623C99"/>
    <w:rsid w:val="0062774E"/>
    <w:rsid w:val="00630CD9"/>
    <w:rsid w:val="00630D38"/>
    <w:rsid w:val="00632383"/>
    <w:rsid w:val="006332E5"/>
    <w:rsid w:val="00637D72"/>
    <w:rsid w:val="00640236"/>
    <w:rsid w:val="00640E68"/>
    <w:rsid w:val="006429FB"/>
    <w:rsid w:val="00642FA1"/>
    <w:rsid w:val="00644DB5"/>
    <w:rsid w:val="006477E1"/>
    <w:rsid w:val="00647F5E"/>
    <w:rsid w:val="00650D4B"/>
    <w:rsid w:val="0065274B"/>
    <w:rsid w:val="00655E53"/>
    <w:rsid w:val="00656211"/>
    <w:rsid w:val="006562A5"/>
    <w:rsid w:val="00657DD5"/>
    <w:rsid w:val="00660973"/>
    <w:rsid w:val="0066164D"/>
    <w:rsid w:val="0066221A"/>
    <w:rsid w:val="00662834"/>
    <w:rsid w:val="00662CC5"/>
    <w:rsid w:val="00663C02"/>
    <w:rsid w:val="0066491B"/>
    <w:rsid w:val="00664FD7"/>
    <w:rsid w:val="00665071"/>
    <w:rsid w:val="00665D11"/>
    <w:rsid w:val="0066677C"/>
    <w:rsid w:val="00671F7E"/>
    <w:rsid w:val="006754A5"/>
    <w:rsid w:val="00676DA4"/>
    <w:rsid w:val="00681A7F"/>
    <w:rsid w:val="0068315A"/>
    <w:rsid w:val="00685E41"/>
    <w:rsid w:val="0068674B"/>
    <w:rsid w:val="00687D8A"/>
    <w:rsid w:val="00690471"/>
    <w:rsid w:val="00690E1D"/>
    <w:rsid w:val="006922B6"/>
    <w:rsid w:val="00694E49"/>
    <w:rsid w:val="006A0228"/>
    <w:rsid w:val="006A1FEE"/>
    <w:rsid w:val="006A3731"/>
    <w:rsid w:val="006A3C1D"/>
    <w:rsid w:val="006A51EB"/>
    <w:rsid w:val="006A7465"/>
    <w:rsid w:val="006B373B"/>
    <w:rsid w:val="006B3A37"/>
    <w:rsid w:val="006B5121"/>
    <w:rsid w:val="006B5A67"/>
    <w:rsid w:val="006B6898"/>
    <w:rsid w:val="006B6C02"/>
    <w:rsid w:val="006B7F1A"/>
    <w:rsid w:val="006C171B"/>
    <w:rsid w:val="006C1A6B"/>
    <w:rsid w:val="006C2743"/>
    <w:rsid w:val="006C3A2B"/>
    <w:rsid w:val="006C523A"/>
    <w:rsid w:val="006C54ED"/>
    <w:rsid w:val="006C7DC3"/>
    <w:rsid w:val="006C7E2C"/>
    <w:rsid w:val="006D0155"/>
    <w:rsid w:val="006D0608"/>
    <w:rsid w:val="006D204E"/>
    <w:rsid w:val="006D2ED8"/>
    <w:rsid w:val="006D45A8"/>
    <w:rsid w:val="006D482F"/>
    <w:rsid w:val="006D5047"/>
    <w:rsid w:val="006E1711"/>
    <w:rsid w:val="006E1903"/>
    <w:rsid w:val="006E2BA8"/>
    <w:rsid w:val="006E46EC"/>
    <w:rsid w:val="006E62E0"/>
    <w:rsid w:val="006F1156"/>
    <w:rsid w:val="00700DE9"/>
    <w:rsid w:val="0070131A"/>
    <w:rsid w:val="0070131D"/>
    <w:rsid w:val="00703CA3"/>
    <w:rsid w:val="007101BB"/>
    <w:rsid w:val="00714296"/>
    <w:rsid w:val="00715535"/>
    <w:rsid w:val="00715642"/>
    <w:rsid w:val="007161C4"/>
    <w:rsid w:val="007205F0"/>
    <w:rsid w:val="00720F05"/>
    <w:rsid w:val="00721C6B"/>
    <w:rsid w:val="00721F76"/>
    <w:rsid w:val="0072325B"/>
    <w:rsid w:val="00725685"/>
    <w:rsid w:val="00725BF8"/>
    <w:rsid w:val="007267B0"/>
    <w:rsid w:val="00731726"/>
    <w:rsid w:val="0073179A"/>
    <w:rsid w:val="007345C7"/>
    <w:rsid w:val="00735A32"/>
    <w:rsid w:val="007368F9"/>
    <w:rsid w:val="00737C10"/>
    <w:rsid w:val="00737E85"/>
    <w:rsid w:val="00740790"/>
    <w:rsid w:val="0074093F"/>
    <w:rsid w:val="007413A8"/>
    <w:rsid w:val="00742DC7"/>
    <w:rsid w:val="00742EB1"/>
    <w:rsid w:val="00745ABA"/>
    <w:rsid w:val="00746D7D"/>
    <w:rsid w:val="00746F1A"/>
    <w:rsid w:val="007474FF"/>
    <w:rsid w:val="007475A2"/>
    <w:rsid w:val="00747716"/>
    <w:rsid w:val="00747ADE"/>
    <w:rsid w:val="00747DC9"/>
    <w:rsid w:val="00750944"/>
    <w:rsid w:val="00755CAE"/>
    <w:rsid w:val="00756C64"/>
    <w:rsid w:val="00756F75"/>
    <w:rsid w:val="00760D47"/>
    <w:rsid w:val="007620F8"/>
    <w:rsid w:val="00763271"/>
    <w:rsid w:val="00766695"/>
    <w:rsid w:val="00766CDF"/>
    <w:rsid w:val="00766F4B"/>
    <w:rsid w:val="007678AF"/>
    <w:rsid w:val="00767B76"/>
    <w:rsid w:val="00770028"/>
    <w:rsid w:val="00770387"/>
    <w:rsid w:val="007703D1"/>
    <w:rsid w:val="0077065C"/>
    <w:rsid w:val="007710D9"/>
    <w:rsid w:val="00771A20"/>
    <w:rsid w:val="00771DF0"/>
    <w:rsid w:val="0077221D"/>
    <w:rsid w:val="00772485"/>
    <w:rsid w:val="00774AB4"/>
    <w:rsid w:val="00781FB8"/>
    <w:rsid w:val="00782E3A"/>
    <w:rsid w:val="00785209"/>
    <w:rsid w:val="00785B52"/>
    <w:rsid w:val="00786418"/>
    <w:rsid w:val="007865EA"/>
    <w:rsid w:val="0078686B"/>
    <w:rsid w:val="007872E1"/>
    <w:rsid w:val="00787AB7"/>
    <w:rsid w:val="00790B77"/>
    <w:rsid w:val="0079241B"/>
    <w:rsid w:val="00793A40"/>
    <w:rsid w:val="007945FE"/>
    <w:rsid w:val="007A5DC4"/>
    <w:rsid w:val="007A7E54"/>
    <w:rsid w:val="007B239A"/>
    <w:rsid w:val="007B3375"/>
    <w:rsid w:val="007B521C"/>
    <w:rsid w:val="007B533F"/>
    <w:rsid w:val="007B55EF"/>
    <w:rsid w:val="007B5F6E"/>
    <w:rsid w:val="007B6248"/>
    <w:rsid w:val="007B62D8"/>
    <w:rsid w:val="007C017C"/>
    <w:rsid w:val="007C1343"/>
    <w:rsid w:val="007C14E7"/>
    <w:rsid w:val="007C25D5"/>
    <w:rsid w:val="007C620C"/>
    <w:rsid w:val="007C7318"/>
    <w:rsid w:val="007D045F"/>
    <w:rsid w:val="007D05E7"/>
    <w:rsid w:val="007D1006"/>
    <w:rsid w:val="007D1914"/>
    <w:rsid w:val="007D23FD"/>
    <w:rsid w:val="007D3809"/>
    <w:rsid w:val="007D4448"/>
    <w:rsid w:val="007E1796"/>
    <w:rsid w:val="007E21CD"/>
    <w:rsid w:val="007E2FC7"/>
    <w:rsid w:val="007E551A"/>
    <w:rsid w:val="007E5C22"/>
    <w:rsid w:val="007F0B1C"/>
    <w:rsid w:val="007F2259"/>
    <w:rsid w:val="007F6827"/>
    <w:rsid w:val="007F73BC"/>
    <w:rsid w:val="008038D7"/>
    <w:rsid w:val="008042A9"/>
    <w:rsid w:val="008043A1"/>
    <w:rsid w:val="00805246"/>
    <w:rsid w:val="00807189"/>
    <w:rsid w:val="008125B0"/>
    <w:rsid w:val="00812748"/>
    <w:rsid w:val="00812BA7"/>
    <w:rsid w:val="008136D4"/>
    <w:rsid w:val="00816B21"/>
    <w:rsid w:val="008174BA"/>
    <w:rsid w:val="0082005F"/>
    <w:rsid w:val="00820183"/>
    <w:rsid w:val="008211DF"/>
    <w:rsid w:val="00823AE8"/>
    <w:rsid w:val="00825851"/>
    <w:rsid w:val="00826491"/>
    <w:rsid w:val="00827039"/>
    <w:rsid w:val="0083297B"/>
    <w:rsid w:val="00833659"/>
    <w:rsid w:val="00835B5B"/>
    <w:rsid w:val="00836C39"/>
    <w:rsid w:val="00836E7F"/>
    <w:rsid w:val="008417D8"/>
    <w:rsid w:val="0084237E"/>
    <w:rsid w:val="00843DA0"/>
    <w:rsid w:val="008447FB"/>
    <w:rsid w:val="00845F3A"/>
    <w:rsid w:val="00846073"/>
    <w:rsid w:val="00846F3A"/>
    <w:rsid w:val="008470F9"/>
    <w:rsid w:val="00847C66"/>
    <w:rsid w:val="00850890"/>
    <w:rsid w:val="00851252"/>
    <w:rsid w:val="0085187D"/>
    <w:rsid w:val="00852B6D"/>
    <w:rsid w:val="00854F90"/>
    <w:rsid w:val="008561FC"/>
    <w:rsid w:val="00856AF8"/>
    <w:rsid w:val="00857CEF"/>
    <w:rsid w:val="00862A15"/>
    <w:rsid w:val="00862D2A"/>
    <w:rsid w:val="00863AB4"/>
    <w:rsid w:val="00863B95"/>
    <w:rsid w:val="00864163"/>
    <w:rsid w:val="00864BFB"/>
    <w:rsid w:val="00865D58"/>
    <w:rsid w:val="00866289"/>
    <w:rsid w:val="00866508"/>
    <w:rsid w:val="00866876"/>
    <w:rsid w:val="00867185"/>
    <w:rsid w:val="00867422"/>
    <w:rsid w:val="0087096B"/>
    <w:rsid w:val="00870C3A"/>
    <w:rsid w:val="00876B04"/>
    <w:rsid w:val="00876D59"/>
    <w:rsid w:val="00877778"/>
    <w:rsid w:val="0088024A"/>
    <w:rsid w:val="0088082B"/>
    <w:rsid w:val="00880ACE"/>
    <w:rsid w:val="00881A37"/>
    <w:rsid w:val="00882E16"/>
    <w:rsid w:val="008846E6"/>
    <w:rsid w:val="00884E00"/>
    <w:rsid w:val="00885B43"/>
    <w:rsid w:val="00886352"/>
    <w:rsid w:val="00891CD8"/>
    <w:rsid w:val="0089338D"/>
    <w:rsid w:val="00894573"/>
    <w:rsid w:val="00894682"/>
    <w:rsid w:val="00895882"/>
    <w:rsid w:val="00895970"/>
    <w:rsid w:val="008A0375"/>
    <w:rsid w:val="008A037A"/>
    <w:rsid w:val="008A1BB1"/>
    <w:rsid w:val="008A3E1A"/>
    <w:rsid w:val="008A6D0F"/>
    <w:rsid w:val="008B102B"/>
    <w:rsid w:val="008B10ED"/>
    <w:rsid w:val="008B1FD4"/>
    <w:rsid w:val="008B5680"/>
    <w:rsid w:val="008B63F5"/>
    <w:rsid w:val="008B6D25"/>
    <w:rsid w:val="008B7FDC"/>
    <w:rsid w:val="008C0228"/>
    <w:rsid w:val="008C1AE1"/>
    <w:rsid w:val="008C1E1C"/>
    <w:rsid w:val="008C2BDA"/>
    <w:rsid w:val="008C33D4"/>
    <w:rsid w:val="008C562D"/>
    <w:rsid w:val="008C5C06"/>
    <w:rsid w:val="008C7812"/>
    <w:rsid w:val="008D1A4C"/>
    <w:rsid w:val="008D5FF1"/>
    <w:rsid w:val="008D6382"/>
    <w:rsid w:val="008D6AA4"/>
    <w:rsid w:val="008D77F3"/>
    <w:rsid w:val="008D7B22"/>
    <w:rsid w:val="008D7E57"/>
    <w:rsid w:val="008E0FB9"/>
    <w:rsid w:val="008E129A"/>
    <w:rsid w:val="008E1D32"/>
    <w:rsid w:val="008E27DF"/>
    <w:rsid w:val="008E2BEA"/>
    <w:rsid w:val="008E4D61"/>
    <w:rsid w:val="008E56BF"/>
    <w:rsid w:val="008E620E"/>
    <w:rsid w:val="008E6BB5"/>
    <w:rsid w:val="008E7846"/>
    <w:rsid w:val="008F0A57"/>
    <w:rsid w:val="008F4799"/>
    <w:rsid w:val="008F4E31"/>
    <w:rsid w:val="008F6453"/>
    <w:rsid w:val="008F7371"/>
    <w:rsid w:val="008F747C"/>
    <w:rsid w:val="009000C2"/>
    <w:rsid w:val="00900FAB"/>
    <w:rsid w:val="0090410F"/>
    <w:rsid w:val="0090644E"/>
    <w:rsid w:val="00911D15"/>
    <w:rsid w:val="0091245E"/>
    <w:rsid w:val="009128B9"/>
    <w:rsid w:val="00912EBF"/>
    <w:rsid w:val="0091394C"/>
    <w:rsid w:val="009153A4"/>
    <w:rsid w:val="009153D0"/>
    <w:rsid w:val="009157F1"/>
    <w:rsid w:val="009205C2"/>
    <w:rsid w:val="00920816"/>
    <w:rsid w:val="009214B0"/>
    <w:rsid w:val="0092185B"/>
    <w:rsid w:val="00925775"/>
    <w:rsid w:val="00925A08"/>
    <w:rsid w:val="00925A7D"/>
    <w:rsid w:val="009266B7"/>
    <w:rsid w:val="00926AD5"/>
    <w:rsid w:val="0092700B"/>
    <w:rsid w:val="0093082C"/>
    <w:rsid w:val="009314E7"/>
    <w:rsid w:val="00932BF4"/>
    <w:rsid w:val="00933565"/>
    <w:rsid w:val="00935899"/>
    <w:rsid w:val="00946856"/>
    <w:rsid w:val="00947307"/>
    <w:rsid w:val="00951D24"/>
    <w:rsid w:val="009523C5"/>
    <w:rsid w:val="00952FE9"/>
    <w:rsid w:val="0095351D"/>
    <w:rsid w:val="00954E87"/>
    <w:rsid w:val="00956501"/>
    <w:rsid w:val="00962312"/>
    <w:rsid w:val="00963D06"/>
    <w:rsid w:val="00964166"/>
    <w:rsid w:val="009645B8"/>
    <w:rsid w:val="00966394"/>
    <w:rsid w:val="00966B89"/>
    <w:rsid w:val="009673AD"/>
    <w:rsid w:val="0096763F"/>
    <w:rsid w:val="00967892"/>
    <w:rsid w:val="00970366"/>
    <w:rsid w:val="00971D83"/>
    <w:rsid w:val="0097352D"/>
    <w:rsid w:val="009737F6"/>
    <w:rsid w:val="00973934"/>
    <w:rsid w:val="009746BA"/>
    <w:rsid w:val="00976D99"/>
    <w:rsid w:val="0097727B"/>
    <w:rsid w:val="009775C5"/>
    <w:rsid w:val="00983251"/>
    <w:rsid w:val="00984B94"/>
    <w:rsid w:val="00986C04"/>
    <w:rsid w:val="00987646"/>
    <w:rsid w:val="00993350"/>
    <w:rsid w:val="009961D1"/>
    <w:rsid w:val="009962C9"/>
    <w:rsid w:val="009967A4"/>
    <w:rsid w:val="009A06D2"/>
    <w:rsid w:val="009A10B9"/>
    <w:rsid w:val="009A15EC"/>
    <w:rsid w:val="009A294D"/>
    <w:rsid w:val="009A4E11"/>
    <w:rsid w:val="009A5206"/>
    <w:rsid w:val="009A55D1"/>
    <w:rsid w:val="009A6411"/>
    <w:rsid w:val="009A7792"/>
    <w:rsid w:val="009A7B23"/>
    <w:rsid w:val="009B0DE4"/>
    <w:rsid w:val="009B21FF"/>
    <w:rsid w:val="009B2945"/>
    <w:rsid w:val="009B37D6"/>
    <w:rsid w:val="009B46D7"/>
    <w:rsid w:val="009B57E7"/>
    <w:rsid w:val="009B65B3"/>
    <w:rsid w:val="009C19C4"/>
    <w:rsid w:val="009C25E4"/>
    <w:rsid w:val="009C3119"/>
    <w:rsid w:val="009C3237"/>
    <w:rsid w:val="009C446B"/>
    <w:rsid w:val="009C5990"/>
    <w:rsid w:val="009C5B52"/>
    <w:rsid w:val="009C5C6C"/>
    <w:rsid w:val="009C69A9"/>
    <w:rsid w:val="009D0A0A"/>
    <w:rsid w:val="009D1D82"/>
    <w:rsid w:val="009D4CC2"/>
    <w:rsid w:val="009D541D"/>
    <w:rsid w:val="009D6E04"/>
    <w:rsid w:val="009D76FB"/>
    <w:rsid w:val="009D7998"/>
    <w:rsid w:val="009E41D7"/>
    <w:rsid w:val="009E4326"/>
    <w:rsid w:val="009E64DB"/>
    <w:rsid w:val="009F1BEE"/>
    <w:rsid w:val="009F2F06"/>
    <w:rsid w:val="009F3DB8"/>
    <w:rsid w:val="00A00F2F"/>
    <w:rsid w:val="00A03DA7"/>
    <w:rsid w:val="00A077CA"/>
    <w:rsid w:val="00A07868"/>
    <w:rsid w:val="00A10726"/>
    <w:rsid w:val="00A113DC"/>
    <w:rsid w:val="00A1372C"/>
    <w:rsid w:val="00A13ABC"/>
    <w:rsid w:val="00A142CC"/>
    <w:rsid w:val="00A15B2A"/>
    <w:rsid w:val="00A17D1C"/>
    <w:rsid w:val="00A2008B"/>
    <w:rsid w:val="00A21264"/>
    <w:rsid w:val="00A21ED4"/>
    <w:rsid w:val="00A222DB"/>
    <w:rsid w:val="00A233A2"/>
    <w:rsid w:val="00A24125"/>
    <w:rsid w:val="00A24C88"/>
    <w:rsid w:val="00A2632B"/>
    <w:rsid w:val="00A31328"/>
    <w:rsid w:val="00A31CEC"/>
    <w:rsid w:val="00A31D36"/>
    <w:rsid w:val="00A36B32"/>
    <w:rsid w:val="00A37084"/>
    <w:rsid w:val="00A37EFD"/>
    <w:rsid w:val="00A41A54"/>
    <w:rsid w:val="00A4406D"/>
    <w:rsid w:val="00A46CC9"/>
    <w:rsid w:val="00A46F30"/>
    <w:rsid w:val="00A51733"/>
    <w:rsid w:val="00A52A3A"/>
    <w:rsid w:val="00A5422C"/>
    <w:rsid w:val="00A55197"/>
    <w:rsid w:val="00A55D88"/>
    <w:rsid w:val="00A563A2"/>
    <w:rsid w:val="00A57C26"/>
    <w:rsid w:val="00A57E90"/>
    <w:rsid w:val="00A60E40"/>
    <w:rsid w:val="00A61DCD"/>
    <w:rsid w:val="00A61F2A"/>
    <w:rsid w:val="00A62130"/>
    <w:rsid w:val="00A62EAF"/>
    <w:rsid w:val="00A644F3"/>
    <w:rsid w:val="00A67BCD"/>
    <w:rsid w:val="00A743D5"/>
    <w:rsid w:val="00A74752"/>
    <w:rsid w:val="00A75561"/>
    <w:rsid w:val="00A8097A"/>
    <w:rsid w:val="00A81B2A"/>
    <w:rsid w:val="00A8330B"/>
    <w:rsid w:val="00A83BFC"/>
    <w:rsid w:val="00A84210"/>
    <w:rsid w:val="00A84BEB"/>
    <w:rsid w:val="00A853E0"/>
    <w:rsid w:val="00A85957"/>
    <w:rsid w:val="00A871D6"/>
    <w:rsid w:val="00A878BD"/>
    <w:rsid w:val="00A91A6E"/>
    <w:rsid w:val="00A928A7"/>
    <w:rsid w:val="00A936BE"/>
    <w:rsid w:val="00A95498"/>
    <w:rsid w:val="00A954FE"/>
    <w:rsid w:val="00AA281F"/>
    <w:rsid w:val="00AA3FF8"/>
    <w:rsid w:val="00AA4B17"/>
    <w:rsid w:val="00AA7695"/>
    <w:rsid w:val="00AB1974"/>
    <w:rsid w:val="00AB2637"/>
    <w:rsid w:val="00AB4C8E"/>
    <w:rsid w:val="00AB65CE"/>
    <w:rsid w:val="00AC058C"/>
    <w:rsid w:val="00AC096E"/>
    <w:rsid w:val="00AC273E"/>
    <w:rsid w:val="00AC4F78"/>
    <w:rsid w:val="00AC538B"/>
    <w:rsid w:val="00AC5AB1"/>
    <w:rsid w:val="00AC7E59"/>
    <w:rsid w:val="00AC7F7F"/>
    <w:rsid w:val="00AD0F9A"/>
    <w:rsid w:val="00AD17BA"/>
    <w:rsid w:val="00AD3AF3"/>
    <w:rsid w:val="00AD48E5"/>
    <w:rsid w:val="00AE19D9"/>
    <w:rsid w:val="00AE1B14"/>
    <w:rsid w:val="00AE1DA6"/>
    <w:rsid w:val="00AE25E6"/>
    <w:rsid w:val="00AE30DF"/>
    <w:rsid w:val="00AE36DD"/>
    <w:rsid w:val="00AE4350"/>
    <w:rsid w:val="00AE5367"/>
    <w:rsid w:val="00AE5D9C"/>
    <w:rsid w:val="00AE6537"/>
    <w:rsid w:val="00AF2306"/>
    <w:rsid w:val="00AF460D"/>
    <w:rsid w:val="00AF4D29"/>
    <w:rsid w:val="00AF4F25"/>
    <w:rsid w:val="00AF69D8"/>
    <w:rsid w:val="00AF6E2D"/>
    <w:rsid w:val="00B03105"/>
    <w:rsid w:val="00B0440F"/>
    <w:rsid w:val="00B04E84"/>
    <w:rsid w:val="00B0529E"/>
    <w:rsid w:val="00B055F9"/>
    <w:rsid w:val="00B05DEF"/>
    <w:rsid w:val="00B06002"/>
    <w:rsid w:val="00B078CC"/>
    <w:rsid w:val="00B07FD3"/>
    <w:rsid w:val="00B10C8E"/>
    <w:rsid w:val="00B11AFB"/>
    <w:rsid w:val="00B126AB"/>
    <w:rsid w:val="00B1279A"/>
    <w:rsid w:val="00B13769"/>
    <w:rsid w:val="00B142DF"/>
    <w:rsid w:val="00B1436A"/>
    <w:rsid w:val="00B149D8"/>
    <w:rsid w:val="00B14D92"/>
    <w:rsid w:val="00B155AD"/>
    <w:rsid w:val="00B16E26"/>
    <w:rsid w:val="00B16F4C"/>
    <w:rsid w:val="00B17DB3"/>
    <w:rsid w:val="00B22549"/>
    <w:rsid w:val="00B22FC2"/>
    <w:rsid w:val="00B2579D"/>
    <w:rsid w:val="00B2787A"/>
    <w:rsid w:val="00B31352"/>
    <w:rsid w:val="00B33584"/>
    <w:rsid w:val="00B3678B"/>
    <w:rsid w:val="00B417B4"/>
    <w:rsid w:val="00B41986"/>
    <w:rsid w:val="00B41BB3"/>
    <w:rsid w:val="00B443C2"/>
    <w:rsid w:val="00B44982"/>
    <w:rsid w:val="00B44DE6"/>
    <w:rsid w:val="00B501C5"/>
    <w:rsid w:val="00B50BD1"/>
    <w:rsid w:val="00B51581"/>
    <w:rsid w:val="00B61D29"/>
    <w:rsid w:val="00B63CF7"/>
    <w:rsid w:val="00B64FFC"/>
    <w:rsid w:val="00B70168"/>
    <w:rsid w:val="00B715FD"/>
    <w:rsid w:val="00B753C0"/>
    <w:rsid w:val="00B805B9"/>
    <w:rsid w:val="00B82D25"/>
    <w:rsid w:val="00B9099F"/>
    <w:rsid w:val="00B90C7D"/>
    <w:rsid w:val="00B91455"/>
    <w:rsid w:val="00B91586"/>
    <w:rsid w:val="00B92112"/>
    <w:rsid w:val="00B93679"/>
    <w:rsid w:val="00B96C6F"/>
    <w:rsid w:val="00B975AA"/>
    <w:rsid w:val="00BA05D2"/>
    <w:rsid w:val="00BA7461"/>
    <w:rsid w:val="00BA7B35"/>
    <w:rsid w:val="00BB0904"/>
    <w:rsid w:val="00BB0B9B"/>
    <w:rsid w:val="00BB0ECD"/>
    <w:rsid w:val="00BB1793"/>
    <w:rsid w:val="00BB261E"/>
    <w:rsid w:val="00BB2EA3"/>
    <w:rsid w:val="00BB6DE4"/>
    <w:rsid w:val="00BC0CF4"/>
    <w:rsid w:val="00BC5CCC"/>
    <w:rsid w:val="00BC7684"/>
    <w:rsid w:val="00BD4235"/>
    <w:rsid w:val="00BD4B81"/>
    <w:rsid w:val="00BD60EC"/>
    <w:rsid w:val="00BD7374"/>
    <w:rsid w:val="00BD7727"/>
    <w:rsid w:val="00BE0673"/>
    <w:rsid w:val="00BE1092"/>
    <w:rsid w:val="00BE20A1"/>
    <w:rsid w:val="00BE2B2B"/>
    <w:rsid w:val="00BE33A9"/>
    <w:rsid w:val="00BE40D7"/>
    <w:rsid w:val="00BE4C1F"/>
    <w:rsid w:val="00BE4D7D"/>
    <w:rsid w:val="00BE5AE9"/>
    <w:rsid w:val="00BE6FC5"/>
    <w:rsid w:val="00BE74BF"/>
    <w:rsid w:val="00BE773A"/>
    <w:rsid w:val="00BF00EF"/>
    <w:rsid w:val="00BF01F1"/>
    <w:rsid w:val="00BF0D7B"/>
    <w:rsid w:val="00BF0DDF"/>
    <w:rsid w:val="00BF1C31"/>
    <w:rsid w:val="00BF7091"/>
    <w:rsid w:val="00C003C7"/>
    <w:rsid w:val="00C04E60"/>
    <w:rsid w:val="00C05881"/>
    <w:rsid w:val="00C0653F"/>
    <w:rsid w:val="00C1221A"/>
    <w:rsid w:val="00C14BA7"/>
    <w:rsid w:val="00C15323"/>
    <w:rsid w:val="00C16D64"/>
    <w:rsid w:val="00C22FE0"/>
    <w:rsid w:val="00C246B9"/>
    <w:rsid w:val="00C2637A"/>
    <w:rsid w:val="00C26734"/>
    <w:rsid w:val="00C2756E"/>
    <w:rsid w:val="00C3267D"/>
    <w:rsid w:val="00C3296F"/>
    <w:rsid w:val="00C32AF0"/>
    <w:rsid w:val="00C3613B"/>
    <w:rsid w:val="00C376E9"/>
    <w:rsid w:val="00C41416"/>
    <w:rsid w:val="00C44BFC"/>
    <w:rsid w:val="00C4552E"/>
    <w:rsid w:val="00C45F27"/>
    <w:rsid w:val="00C46B4B"/>
    <w:rsid w:val="00C50B40"/>
    <w:rsid w:val="00C51FB6"/>
    <w:rsid w:val="00C54B6D"/>
    <w:rsid w:val="00C57633"/>
    <w:rsid w:val="00C602A9"/>
    <w:rsid w:val="00C62E33"/>
    <w:rsid w:val="00C636E9"/>
    <w:rsid w:val="00C63924"/>
    <w:rsid w:val="00C646E9"/>
    <w:rsid w:val="00C648B3"/>
    <w:rsid w:val="00C66DE5"/>
    <w:rsid w:val="00C67B33"/>
    <w:rsid w:val="00C67D5A"/>
    <w:rsid w:val="00C71E76"/>
    <w:rsid w:val="00C721C1"/>
    <w:rsid w:val="00C726F8"/>
    <w:rsid w:val="00C72707"/>
    <w:rsid w:val="00C74B70"/>
    <w:rsid w:val="00C75B52"/>
    <w:rsid w:val="00C75B65"/>
    <w:rsid w:val="00C802E8"/>
    <w:rsid w:val="00C80CA8"/>
    <w:rsid w:val="00C80D99"/>
    <w:rsid w:val="00C82FC5"/>
    <w:rsid w:val="00C84269"/>
    <w:rsid w:val="00C874D4"/>
    <w:rsid w:val="00C87F03"/>
    <w:rsid w:val="00C911BD"/>
    <w:rsid w:val="00C917A2"/>
    <w:rsid w:val="00C92068"/>
    <w:rsid w:val="00C92221"/>
    <w:rsid w:val="00C9229F"/>
    <w:rsid w:val="00C929F7"/>
    <w:rsid w:val="00C93182"/>
    <w:rsid w:val="00C958BE"/>
    <w:rsid w:val="00CA2331"/>
    <w:rsid w:val="00CA305D"/>
    <w:rsid w:val="00CA69A5"/>
    <w:rsid w:val="00CA6D56"/>
    <w:rsid w:val="00CA7AC9"/>
    <w:rsid w:val="00CB25D6"/>
    <w:rsid w:val="00CB2646"/>
    <w:rsid w:val="00CB4833"/>
    <w:rsid w:val="00CB501A"/>
    <w:rsid w:val="00CB573A"/>
    <w:rsid w:val="00CC2400"/>
    <w:rsid w:val="00CC250E"/>
    <w:rsid w:val="00CC26DE"/>
    <w:rsid w:val="00CC2F55"/>
    <w:rsid w:val="00CC3FB2"/>
    <w:rsid w:val="00CC4AA9"/>
    <w:rsid w:val="00CC62A8"/>
    <w:rsid w:val="00CC7B57"/>
    <w:rsid w:val="00CD008B"/>
    <w:rsid w:val="00CD2D38"/>
    <w:rsid w:val="00CD3CCC"/>
    <w:rsid w:val="00CD3D36"/>
    <w:rsid w:val="00CD3D62"/>
    <w:rsid w:val="00CE13F6"/>
    <w:rsid w:val="00CE245C"/>
    <w:rsid w:val="00CE5428"/>
    <w:rsid w:val="00CE6021"/>
    <w:rsid w:val="00CE7938"/>
    <w:rsid w:val="00CE7E12"/>
    <w:rsid w:val="00CF0399"/>
    <w:rsid w:val="00CF2835"/>
    <w:rsid w:val="00CF293A"/>
    <w:rsid w:val="00CF3E13"/>
    <w:rsid w:val="00CF417E"/>
    <w:rsid w:val="00CF4C61"/>
    <w:rsid w:val="00CF661E"/>
    <w:rsid w:val="00CF738E"/>
    <w:rsid w:val="00CF7401"/>
    <w:rsid w:val="00D0399A"/>
    <w:rsid w:val="00D05EA2"/>
    <w:rsid w:val="00D071EC"/>
    <w:rsid w:val="00D12F40"/>
    <w:rsid w:val="00D134A8"/>
    <w:rsid w:val="00D14263"/>
    <w:rsid w:val="00D20B84"/>
    <w:rsid w:val="00D21551"/>
    <w:rsid w:val="00D22637"/>
    <w:rsid w:val="00D23720"/>
    <w:rsid w:val="00D243B6"/>
    <w:rsid w:val="00D247E3"/>
    <w:rsid w:val="00D24B31"/>
    <w:rsid w:val="00D25530"/>
    <w:rsid w:val="00D25D9F"/>
    <w:rsid w:val="00D25F83"/>
    <w:rsid w:val="00D27D05"/>
    <w:rsid w:val="00D30DB0"/>
    <w:rsid w:val="00D31703"/>
    <w:rsid w:val="00D32196"/>
    <w:rsid w:val="00D3313D"/>
    <w:rsid w:val="00D40A54"/>
    <w:rsid w:val="00D41DF3"/>
    <w:rsid w:val="00D41E3E"/>
    <w:rsid w:val="00D427D1"/>
    <w:rsid w:val="00D452BF"/>
    <w:rsid w:val="00D45B99"/>
    <w:rsid w:val="00D45BC1"/>
    <w:rsid w:val="00D501BA"/>
    <w:rsid w:val="00D503E4"/>
    <w:rsid w:val="00D507EC"/>
    <w:rsid w:val="00D50C52"/>
    <w:rsid w:val="00D521AA"/>
    <w:rsid w:val="00D52AE9"/>
    <w:rsid w:val="00D530C3"/>
    <w:rsid w:val="00D53254"/>
    <w:rsid w:val="00D54DC9"/>
    <w:rsid w:val="00D55538"/>
    <w:rsid w:val="00D56D16"/>
    <w:rsid w:val="00D57ED3"/>
    <w:rsid w:val="00D611E1"/>
    <w:rsid w:val="00D61E0E"/>
    <w:rsid w:val="00D63042"/>
    <w:rsid w:val="00D639A7"/>
    <w:rsid w:val="00D65565"/>
    <w:rsid w:val="00D657B1"/>
    <w:rsid w:val="00D66CDC"/>
    <w:rsid w:val="00D66FE2"/>
    <w:rsid w:val="00D71178"/>
    <w:rsid w:val="00D7319C"/>
    <w:rsid w:val="00D743A2"/>
    <w:rsid w:val="00D757C7"/>
    <w:rsid w:val="00D76521"/>
    <w:rsid w:val="00D8079B"/>
    <w:rsid w:val="00D82FD4"/>
    <w:rsid w:val="00D833F7"/>
    <w:rsid w:val="00D8479D"/>
    <w:rsid w:val="00D84F10"/>
    <w:rsid w:val="00D863E1"/>
    <w:rsid w:val="00D90715"/>
    <w:rsid w:val="00D92D79"/>
    <w:rsid w:val="00D9399E"/>
    <w:rsid w:val="00D95B27"/>
    <w:rsid w:val="00D96EA3"/>
    <w:rsid w:val="00DA05DB"/>
    <w:rsid w:val="00DA1043"/>
    <w:rsid w:val="00DA1A36"/>
    <w:rsid w:val="00DA3E9F"/>
    <w:rsid w:val="00DA6307"/>
    <w:rsid w:val="00DA6F01"/>
    <w:rsid w:val="00DA7E5A"/>
    <w:rsid w:val="00DA7F0F"/>
    <w:rsid w:val="00DB1371"/>
    <w:rsid w:val="00DB2459"/>
    <w:rsid w:val="00DB3414"/>
    <w:rsid w:val="00DB4329"/>
    <w:rsid w:val="00DB6105"/>
    <w:rsid w:val="00DB6DBC"/>
    <w:rsid w:val="00DB79E6"/>
    <w:rsid w:val="00DC0CD1"/>
    <w:rsid w:val="00DC21B1"/>
    <w:rsid w:val="00DC22B2"/>
    <w:rsid w:val="00DC234C"/>
    <w:rsid w:val="00DC2FB9"/>
    <w:rsid w:val="00DC3164"/>
    <w:rsid w:val="00DC3452"/>
    <w:rsid w:val="00DC4EF6"/>
    <w:rsid w:val="00DD3D27"/>
    <w:rsid w:val="00DD474F"/>
    <w:rsid w:val="00DD5485"/>
    <w:rsid w:val="00DD5C0B"/>
    <w:rsid w:val="00DE2DE1"/>
    <w:rsid w:val="00DE336E"/>
    <w:rsid w:val="00DE4854"/>
    <w:rsid w:val="00DE4C2D"/>
    <w:rsid w:val="00DE59CF"/>
    <w:rsid w:val="00DE6234"/>
    <w:rsid w:val="00DE6AB0"/>
    <w:rsid w:val="00DF2282"/>
    <w:rsid w:val="00DF369A"/>
    <w:rsid w:val="00DF512C"/>
    <w:rsid w:val="00DF5884"/>
    <w:rsid w:val="00DF6315"/>
    <w:rsid w:val="00E02FA5"/>
    <w:rsid w:val="00E05C4A"/>
    <w:rsid w:val="00E0626B"/>
    <w:rsid w:val="00E0701A"/>
    <w:rsid w:val="00E104B2"/>
    <w:rsid w:val="00E112B7"/>
    <w:rsid w:val="00E11654"/>
    <w:rsid w:val="00E11E80"/>
    <w:rsid w:val="00E1273B"/>
    <w:rsid w:val="00E1485C"/>
    <w:rsid w:val="00E17FD9"/>
    <w:rsid w:val="00E203BC"/>
    <w:rsid w:val="00E2261F"/>
    <w:rsid w:val="00E23DF0"/>
    <w:rsid w:val="00E2440A"/>
    <w:rsid w:val="00E25C5B"/>
    <w:rsid w:val="00E26871"/>
    <w:rsid w:val="00E277C7"/>
    <w:rsid w:val="00E31EB1"/>
    <w:rsid w:val="00E320BF"/>
    <w:rsid w:val="00E35356"/>
    <w:rsid w:val="00E3573E"/>
    <w:rsid w:val="00E35CB0"/>
    <w:rsid w:val="00E40079"/>
    <w:rsid w:val="00E40499"/>
    <w:rsid w:val="00E40F1B"/>
    <w:rsid w:val="00E41206"/>
    <w:rsid w:val="00E41481"/>
    <w:rsid w:val="00E41537"/>
    <w:rsid w:val="00E51890"/>
    <w:rsid w:val="00E52C02"/>
    <w:rsid w:val="00E52EBA"/>
    <w:rsid w:val="00E5341A"/>
    <w:rsid w:val="00E553F1"/>
    <w:rsid w:val="00E55863"/>
    <w:rsid w:val="00E5596E"/>
    <w:rsid w:val="00E55A23"/>
    <w:rsid w:val="00E55CC9"/>
    <w:rsid w:val="00E617B4"/>
    <w:rsid w:val="00E61CCA"/>
    <w:rsid w:val="00E6219D"/>
    <w:rsid w:val="00E622DF"/>
    <w:rsid w:val="00E649A8"/>
    <w:rsid w:val="00E64B91"/>
    <w:rsid w:val="00E65DB9"/>
    <w:rsid w:val="00E66956"/>
    <w:rsid w:val="00E70F1C"/>
    <w:rsid w:val="00E77D72"/>
    <w:rsid w:val="00E81146"/>
    <w:rsid w:val="00E81162"/>
    <w:rsid w:val="00E83391"/>
    <w:rsid w:val="00E83E4E"/>
    <w:rsid w:val="00E870A1"/>
    <w:rsid w:val="00E872DA"/>
    <w:rsid w:val="00E90631"/>
    <w:rsid w:val="00E9207A"/>
    <w:rsid w:val="00E938C5"/>
    <w:rsid w:val="00E93F4A"/>
    <w:rsid w:val="00E942ED"/>
    <w:rsid w:val="00E962FF"/>
    <w:rsid w:val="00E966D7"/>
    <w:rsid w:val="00E97D1E"/>
    <w:rsid w:val="00EA09E7"/>
    <w:rsid w:val="00EA0D09"/>
    <w:rsid w:val="00EA0D4E"/>
    <w:rsid w:val="00EA23BE"/>
    <w:rsid w:val="00EA377A"/>
    <w:rsid w:val="00EA5468"/>
    <w:rsid w:val="00EA7E8A"/>
    <w:rsid w:val="00EB283A"/>
    <w:rsid w:val="00EB588E"/>
    <w:rsid w:val="00EB5FF0"/>
    <w:rsid w:val="00EB69A9"/>
    <w:rsid w:val="00EB6E37"/>
    <w:rsid w:val="00EC265F"/>
    <w:rsid w:val="00EC3C68"/>
    <w:rsid w:val="00EC3D99"/>
    <w:rsid w:val="00EC5088"/>
    <w:rsid w:val="00EC5EB3"/>
    <w:rsid w:val="00ED1D16"/>
    <w:rsid w:val="00ED1E78"/>
    <w:rsid w:val="00ED295C"/>
    <w:rsid w:val="00ED5C55"/>
    <w:rsid w:val="00EE0981"/>
    <w:rsid w:val="00EE0F76"/>
    <w:rsid w:val="00EE12B6"/>
    <w:rsid w:val="00EE227D"/>
    <w:rsid w:val="00EE2A07"/>
    <w:rsid w:val="00EE2CAA"/>
    <w:rsid w:val="00EE3106"/>
    <w:rsid w:val="00EE63CB"/>
    <w:rsid w:val="00EF012F"/>
    <w:rsid w:val="00EF0187"/>
    <w:rsid w:val="00EF0517"/>
    <w:rsid w:val="00EF17F8"/>
    <w:rsid w:val="00EF416D"/>
    <w:rsid w:val="00EF4684"/>
    <w:rsid w:val="00EF5D2D"/>
    <w:rsid w:val="00EF72CD"/>
    <w:rsid w:val="00F06502"/>
    <w:rsid w:val="00F0664B"/>
    <w:rsid w:val="00F11836"/>
    <w:rsid w:val="00F1423A"/>
    <w:rsid w:val="00F21948"/>
    <w:rsid w:val="00F2212E"/>
    <w:rsid w:val="00F24743"/>
    <w:rsid w:val="00F259E9"/>
    <w:rsid w:val="00F32D67"/>
    <w:rsid w:val="00F35888"/>
    <w:rsid w:val="00F358AA"/>
    <w:rsid w:val="00F35E14"/>
    <w:rsid w:val="00F36B54"/>
    <w:rsid w:val="00F378F8"/>
    <w:rsid w:val="00F37E78"/>
    <w:rsid w:val="00F37FF9"/>
    <w:rsid w:val="00F4002A"/>
    <w:rsid w:val="00F408D6"/>
    <w:rsid w:val="00F40D3C"/>
    <w:rsid w:val="00F42AC3"/>
    <w:rsid w:val="00F47F88"/>
    <w:rsid w:val="00F50E9D"/>
    <w:rsid w:val="00F51882"/>
    <w:rsid w:val="00F51D2F"/>
    <w:rsid w:val="00F52D4E"/>
    <w:rsid w:val="00F53A7A"/>
    <w:rsid w:val="00F55622"/>
    <w:rsid w:val="00F573C0"/>
    <w:rsid w:val="00F60807"/>
    <w:rsid w:val="00F618D0"/>
    <w:rsid w:val="00F61F81"/>
    <w:rsid w:val="00F62126"/>
    <w:rsid w:val="00F65897"/>
    <w:rsid w:val="00F665CE"/>
    <w:rsid w:val="00F66AF2"/>
    <w:rsid w:val="00F671BA"/>
    <w:rsid w:val="00F71087"/>
    <w:rsid w:val="00F71A12"/>
    <w:rsid w:val="00F743DF"/>
    <w:rsid w:val="00F7497F"/>
    <w:rsid w:val="00F80F42"/>
    <w:rsid w:val="00F82BE4"/>
    <w:rsid w:val="00F83DAC"/>
    <w:rsid w:val="00F849D0"/>
    <w:rsid w:val="00F8626F"/>
    <w:rsid w:val="00F86553"/>
    <w:rsid w:val="00F878C0"/>
    <w:rsid w:val="00F90B89"/>
    <w:rsid w:val="00F9162E"/>
    <w:rsid w:val="00F92712"/>
    <w:rsid w:val="00F93E60"/>
    <w:rsid w:val="00F960E9"/>
    <w:rsid w:val="00F974F6"/>
    <w:rsid w:val="00F97A70"/>
    <w:rsid w:val="00FA0FA4"/>
    <w:rsid w:val="00FA32F3"/>
    <w:rsid w:val="00FA3EC8"/>
    <w:rsid w:val="00FA7C08"/>
    <w:rsid w:val="00FB105F"/>
    <w:rsid w:val="00FB13C3"/>
    <w:rsid w:val="00FB3ACB"/>
    <w:rsid w:val="00FB3E2C"/>
    <w:rsid w:val="00FB4B30"/>
    <w:rsid w:val="00FB6753"/>
    <w:rsid w:val="00FB76EE"/>
    <w:rsid w:val="00FC0445"/>
    <w:rsid w:val="00FC211A"/>
    <w:rsid w:val="00FC4B40"/>
    <w:rsid w:val="00FD118C"/>
    <w:rsid w:val="00FD1376"/>
    <w:rsid w:val="00FD162F"/>
    <w:rsid w:val="00FD2D86"/>
    <w:rsid w:val="00FD508B"/>
    <w:rsid w:val="00FE2072"/>
    <w:rsid w:val="00FE29D3"/>
    <w:rsid w:val="00FE4C5B"/>
    <w:rsid w:val="00FF07AD"/>
    <w:rsid w:val="00FF1970"/>
    <w:rsid w:val="00FF3FBB"/>
    <w:rsid w:val="00FF5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EDCBBD09-A0F5-4EB6-9F01-1C48EF7C1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locked="1" w:uiPriority="0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65CE"/>
    <w:pPr>
      <w:widowControl w:val="0"/>
      <w:autoSpaceDE w:val="0"/>
      <w:autoSpaceDN w:val="0"/>
      <w:adjustRightInd w:val="0"/>
    </w:pPr>
    <w:rPr>
      <w:rFonts w:ascii="Verdana" w:eastAsia="Times New Roman" w:hAnsi="Verdana" w:cs="Verdana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665CE"/>
    <w:pPr>
      <w:keepNext/>
      <w:widowControl/>
      <w:autoSpaceDE/>
      <w:autoSpaceDN/>
      <w:adjustRightInd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665CE"/>
    <w:pPr>
      <w:keepNext/>
      <w:widowControl/>
      <w:autoSpaceDE/>
      <w:autoSpaceDN/>
      <w:adjustRightInd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n-AU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665CE"/>
    <w:pPr>
      <w:keepNext/>
      <w:widowControl/>
      <w:autoSpaceDE/>
      <w:autoSpaceDN/>
      <w:adjustRightInd/>
      <w:spacing w:before="240" w:after="60"/>
      <w:outlineLvl w:val="2"/>
    </w:pPr>
    <w:rPr>
      <w:rFonts w:ascii="Arial" w:hAnsi="Arial" w:cs="Arial"/>
      <w:b/>
      <w:bCs/>
      <w:sz w:val="26"/>
      <w:szCs w:val="26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F665CE"/>
    <w:rPr>
      <w:rFonts w:ascii="Arial" w:hAnsi="Arial" w:cs="Arial"/>
      <w:b/>
      <w:bCs/>
      <w:kern w:val="32"/>
      <w:sz w:val="32"/>
      <w:szCs w:val="32"/>
      <w:lang w:eastAsia="bg-BG"/>
    </w:rPr>
  </w:style>
  <w:style w:type="character" w:customStyle="1" w:styleId="Heading2Char">
    <w:name w:val="Heading 2 Char"/>
    <w:link w:val="Heading2"/>
    <w:uiPriority w:val="99"/>
    <w:locked/>
    <w:rsid w:val="00F665CE"/>
    <w:rPr>
      <w:rFonts w:ascii="Arial" w:hAnsi="Arial" w:cs="Arial"/>
      <w:b/>
      <w:bCs/>
      <w:i/>
      <w:iCs/>
      <w:sz w:val="28"/>
      <w:szCs w:val="28"/>
      <w:lang w:val="en-AU" w:eastAsia="bg-BG"/>
    </w:rPr>
  </w:style>
  <w:style w:type="character" w:customStyle="1" w:styleId="Heading3Char">
    <w:name w:val="Heading 3 Char"/>
    <w:link w:val="Heading3"/>
    <w:uiPriority w:val="99"/>
    <w:locked/>
    <w:rsid w:val="00F665CE"/>
    <w:rPr>
      <w:rFonts w:ascii="Arial" w:hAnsi="Arial" w:cs="Arial"/>
      <w:b/>
      <w:bCs/>
      <w:sz w:val="26"/>
      <w:szCs w:val="26"/>
      <w:lang w:val="en-AU" w:eastAsia="bg-BG"/>
    </w:rPr>
  </w:style>
  <w:style w:type="paragraph" w:customStyle="1" w:styleId="Style1">
    <w:name w:val="Style1"/>
    <w:basedOn w:val="Normal"/>
    <w:uiPriority w:val="99"/>
    <w:rsid w:val="00F665CE"/>
    <w:pPr>
      <w:spacing w:line="379" w:lineRule="exact"/>
      <w:ind w:firstLine="754"/>
    </w:pPr>
  </w:style>
  <w:style w:type="paragraph" w:customStyle="1" w:styleId="Style2">
    <w:name w:val="Style2"/>
    <w:basedOn w:val="Normal"/>
    <w:uiPriority w:val="99"/>
    <w:rsid w:val="00F665CE"/>
    <w:pPr>
      <w:spacing w:line="298" w:lineRule="exact"/>
      <w:ind w:firstLine="710"/>
    </w:pPr>
  </w:style>
  <w:style w:type="paragraph" w:customStyle="1" w:styleId="Style3">
    <w:name w:val="Style3"/>
    <w:basedOn w:val="Normal"/>
    <w:uiPriority w:val="99"/>
    <w:rsid w:val="00F665CE"/>
  </w:style>
  <w:style w:type="paragraph" w:customStyle="1" w:styleId="Style4">
    <w:name w:val="Style4"/>
    <w:basedOn w:val="Normal"/>
    <w:uiPriority w:val="99"/>
    <w:rsid w:val="00F665CE"/>
    <w:pPr>
      <w:jc w:val="both"/>
    </w:pPr>
  </w:style>
  <w:style w:type="paragraph" w:customStyle="1" w:styleId="Style5">
    <w:name w:val="Style5"/>
    <w:basedOn w:val="Normal"/>
    <w:uiPriority w:val="99"/>
    <w:rsid w:val="00F665CE"/>
    <w:pPr>
      <w:spacing w:line="360" w:lineRule="exact"/>
      <w:ind w:firstLine="715"/>
      <w:jc w:val="both"/>
    </w:pPr>
  </w:style>
  <w:style w:type="paragraph" w:customStyle="1" w:styleId="Style6">
    <w:name w:val="Style6"/>
    <w:basedOn w:val="Normal"/>
    <w:uiPriority w:val="99"/>
    <w:rsid w:val="00F665CE"/>
    <w:pPr>
      <w:jc w:val="both"/>
    </w:pPr>
  </w:style>
  <w:style w:type="paragraph" w:customStyle="1" w:styleId="Style7">
    <w:name w:val="Style7"/>
    <w:basedOn w:val="Normal"/>
    <w:uiPriority w:val="99"/>
    <w:rsid w:val="00F665CE"/>
    <w:pPr>
      <w:spacing w:line="370" w:lineRule="exact"/>
      <w:ind w:firstLine="605"/>
      <w:jc w:val="both"/>
    </w:pPr>
  </w:style>
  <w:style w:type="paragraph" w:customStyle="1" w:styleId="Style8">
    <w:name w:val="Style8"/>
    <w:basedOn w:val="Normal"/>
    <w:uiPriority w:val="99"/>
    <w:rsid w:val="00F665CE"/>
    <w:pPr>
      <w:jc w:val="both"/>
    </w:pPr>
  </w:style>
  <w:style w:type="paragraph" w:customStyle="1" w:styleId="Style9">
    <w:name w:val="Style9"/>
    <w:basedOn w:val="Normal"/>
    <w:uiPriority w:val="99"/>
    <w:rsid w:val="00F665CE"/>
    <w:pPr>
      <w:jc w:val="center"/>
    </w:pPr>
  </w:style>
  <w:style w:type="paragraph" w:customStyle="1" w:styleId="Style10">
    <w:name w:val="Style10"/>
    <w:basedOn w:val="Normal"/>
    <w:uiPriority w:val="99"/>
    <w:rsid w:val="00F665CE"/>
  </w:style>
  <w:style w:type="paragraph" w:customStyle="1" w:styleId="Style11">
    <w:name w:val="Style11"/>
    <w:basedOn w:val="Normal"/>
    <w:uiPriority w:val="99"/>
    <w:rsid w:val="00F665CE"/>
  </w:style>
  <w:style w:type="paragraph" w:customStyle="1" w:styleId="Style12">
    <w:name w:val="Style12"/>
    <w:basedOn w:val="Normal"/>
    <w:uiPriority w:val="99"/>
    <w:rsid w:val="00F665CE"/>
  </w:style>
  <w:style w:type="paragraph" w:customStyle="1" w:styleId="Style13">
    <w:name w:val="Style13"/>
    <w:basedOn w:val="Normal"/>
    <w:uiPriority w:val="99"/>
    <w:rsid w:val="00F665CE"/>
  </w:style>
  <w:style w:type="paragraph" w:customStyle="1" w:styleId="Style14">
    <w:name w:val="Style14"/>
    <w:basedOn w:val="Normal"/>
    <w:uiPriority w:val="99"/>
    <w:rsid w:val="00F665CE"/>
  </w:style>
  <w:style w:type="paragraph" w:customStyle="1" w:styleId="Style15">
    <w:name w:val="Style15"/>
    <w:basedOn w:val="Normal"/>
    <w:uiPriority w:val="99"/>
    <w:rsid w:val="00F665CE"/>
    <w:pPr>
      <w:spacing w:line="595" w:lineRule="exact"/>
      <w:ind w:hanging="1608"/>
    </w:pPr>
  </w:style>
  <w:style w:type="paragraph" w:customStyle="1" w:styleId="Style16">
    <w:name w:val="Style16"/>
    <w:basedOn w:val="Normal"/>
    <w:uiPriority w:val="99"/>
    <w:rsid w:val="00F665CE"/>
    <w:pPr>
      <w:spacing w:line="247" w:lineRule="exact"/>
    </w:pPr>
  </w:style>
  <w:style w:type="paragraph" w:customStyle="1" w:styleId="Style17">
    <w:name w:val="Style17"/>
    <w:basedOn w:val="Normal"/>
    <w:uiPriority w:val="99"/>
    <w:rsid w:val="00F665CE"/>
    <w:pPr>
      <w:spacing w:line="360" w:lineRule="exact"/>
      <w:ind w:firstLine="245"/>
    </w:pPr>
  </w:style>
  <w:style w:type="paragraph" w:customStyle="1" w:styleId="Style18">
    <w:name w:val="Style18"/>
    <w:basedOn w:val="Normal"/>
    <w:uiPriority w:val="99"/>
    <w:rsid w:val="00F665CE"/>
    <w:pPr>
      <w:spacing w:line="178" w:lineRule="exact"/>
      <w:jc w:val="center"/>
    </w:pPr>
  </w:style>
  <w:style w:type="paragraph" w:customStyle="1" w:styleId="Style19">
    <w:name w:val="Style19"/>
    <w:basedOn w:val="Normal"/>
    <w:uiPriority w:val="99"/>
    <w:rsid w:val="00F665CE"/>
    <w:pPr>
      <w:spacing w:line="365" w:lineRule="exact"/>
      <w:ind w:firstLine="715"/>
      <w:jc w:val="both"/>
    </w:pPr>
  </w:style>
  <w:style w:type="paragraph" w:customStyle="1" w:styleId="Style20">
    <w:name w:val="Style20"/>
    <w:basedOn w:val="Normal"/>
    <w:uiPriority w:val="99"/>
    <w:rsid w:val="00F665CE"/>
    <w:pPr>
      <w:jc w:val="center"/>
    </w:pPr>
  </w:style>
  <w:style w:type="paragraph" w:customStyle="1" w:styleId="Style21">
    <w:name w:val="Style21"/>
    <w:basedOn w:val="Normal"/>
    <w:uiPriority w:val="99"/>
    <w:rsid w:val="00F665CE"/>
  </w:style>
  <w:style w:type="paragraph" w:customStyle="1" w:styleId="Style22">
    <w:name w:val="Style22"/>
    <w:basedOn w:val="Normal"/>
    <w:uiPriority w:val="99"/>
    <w:rsid w:val="00F665CE"/>
    <w:pPr>
      <w:spacing w:line="178" w:lineRule="exact"/>
      <w:ind w:firstLine="902"/>
    </w:pPr>
  </w:style>
  <w:style w:type="paragraph" w:customStyle="1" w:styleId="Style23">
    <w:name w:val="Style23"/>
    <w:basedOn w:val="Normal"/>
    <w:uiPriority w:val="99"/>
    <w:rsid w:val="00F665CE"/>
    <w:pPr>
      <w:spacing w:line="242" w:lineRule="exact"/>
    </w:pPr>
  </w:style>
  <w:style w:type="paragraph" w:customStyle="1" w:styleId="Style24">
    <w:name w:val="Style24"/>
    <w:basedOn w:val="Normal"/>
    <w:uiPriority w:val="99"/>
    <w:rsid w:val="00F665CE"/>
    <w:pPr>
      <w:spacing w:line="413" w:lineRule="exact"/>
      <w:jc w:val="center"/>
    </w:pPr>
  </w:style>
  <w:style w:type="paragraph" w:customStyle="1" w:styleId="Style25">
    <w:name w:val="Style25"/>
    <w:basedOn w:val="Normal"/>
    <w:uiPriority w:val="99"/>
    <w:rsid w:val="00F665CE"/>
  </w:style>
  <w:style w:type="paragraph" w:customStyle="1" w:styleId="Style26">
    <w:name w:val="Style26"/>
    <w:basedOn w:val="Normal"/>
    <w:uiPriority w:val="99"/>
    <w:rsid w:val="00F665CE"/>
  </w:style>
  <w:style w:type="paragraph" w:customStyle="1" w:styleId="Style27">
    <w:name w:val="Style27"/>
    <w:basedOn w:val="Normal"/>
    <w:uiPriority w:val="99"/>
    <w:rsid w:val="00F665CE"/>
  </w:style>
  <w:style w:type="paragraph" w:customStyle="1" w:styleId="Style28">
    <w:name w:val="Style28"/>
    <w:basedOn w:val="Normal"/>
    <w:uiPriority w:val="99"/>
    <w:rsid w:val="00F665CE"/>
    <w:pPr>
      <w:spacing w:line="371" w:lineRule="exact"/>
      <w:jc w:val="both"/>
    </w:pPr>
  </w:style>
  <w:style w:type="paragraph" w:customStyle="1" w:styleId="Style29">
    <w:name w:val="Style29"/>
    <w:basedOn w:val="Normal"/>
    <w:uiPriority w:val="99"/>
    <w:rsid w:val="00F665CE"/>
    <w:pPr>
      <w:spacing w:line="365" w:lineRule="exact"/>
      <w:jc w:val="both"/>
    </w:pPr>
  </w:style>
  <w:style w:type="paragraph" w:customStyle="1" w:styleId="Style30">
    <w:name w:val="Style30"/>
    <w:basedOn w:val="Normal"/>
    <w:uiPriority w:val="99"/>
    <w:rsid w:val="00F665CE"/>
    <w:pPr>
      <w:jc w:val="both"/>
    </w:pPr>
  </w:style>
  <w:style w:type="paragraph" w:customStyle="1" w:styleId="Style31">
    <w:name w:val="Style31"/>
    <w:basedOn w:val="Normal"/>
    <w:uiPriority w:val="99"/>
    <w:rsid w:val="00F665CE"/>
  </w:style>
  <w:style w:type="paragraph" w:customStyle="1" w:styleId="Style32">
    <w:name w:val="Style32"/>
    <w:basedOn w:val="Normal"/>
    <w:uiPriority w:val="99"/>
    <w:rsid w:val="00F665CE"/>
  </w:style>
  <w:style w:type="paragraph" w:customStyle="1" w:styleId="Style33">
    <w:name w:val="Style33"/>
    <w:basedOn w:val="Normal"/>
    <w:uiPriority w:val="99"/>
    <w:rsid w:val="00F665CE"/>
  </w:style>
  <w:style w:type="paragraph" w:customStyle="1" w:styleId="Style34">
    <w:name w:val="Style34"/>
    <w:basedOn w:val="Normal"/>
    <w:uiPriority w:val="99"/>
    <w:rsid w:val="00F665CE"/>
    <w:pPr>
      <w:spacing w:line="226" w:lineRule="exact"/>
      <w:jc w:val="both"/>
    </w:pPr>
  </w:style>
  <w:style w:type="paragraph" w:customStyle="1" w:styleId="Style35">
    <w:name w:val="Style35"/>
    <w:basedOn w:val="Normal"/>
    <w:uiPriority w:val="99"/>
    <w:rsid w:val="00F665CE"/>
    <w:pPr>
      <w:spacing w:line="317" w:lineRule="exact"/>
      <w:jc w:val="both"/>
    </w:pPr>
  </w:style>
  <w:style w:type="paragraph" w:customStyle="1" w:styleId="Style36">
    <w:name w:val="Style36"/>
    <w:basedOn w:val="Normal"/>
    <w:uiPriority w:val="99"/>
    <w:rsid w:val="00F665CE"/>
    <w:pPr>
      <w:spacing w:line="370" w:lineRule="exact"/>
      <w:ind w:firstLine="370"/>
    </w:pPr>
  </w:style>
  <w:style w:type="paragraph" w:customStyle="1" w:styleId="Style37">
    <w:name w:val="Style37"/>
    <w:basedOn w:val="Normal"/>
    <w:uiPriority w:val="99"/>
    <w:rsid w:val="00F665CE"/>
    <w:pPr>
      <w:spacing w:line="341" w:lineRule="exact"/>
      <w:jc w:val="both"/>
    </w:pPr>
  </w:style>
  <w:style w:type="paragraph" w:customStyle="1" w:styleId="Style38">
    <w:name w:val="Style38"/>
    <w:basedOn w:val="Normal"/>
    <w:uiPriority w:val="99"/>
    <w:rsid w:val="00F665CE"/>
  </w:style>
  <w:style w:type="paragraph" w:customStyle="1" w:styleId="Style39">
    <w:name w:val="Style39"/>
    <w:basedOn w:val="Normal"/>
    <w:uiPriority w:val="99"/>
    <w:rsid w:val="00F665CE"/>
    <w:pPr>
      <w:spacing w:line="384" w:lineRule="exact"/>
      <w:jc w:val="center"/>
    </w:pPr>
  </w:style>
  <w:style w:type="paragraph" w:customStyle="1" w:styleId="Style40">
    <w:name w:val="Style40"/>
    <w:basedOn w:val="Normal"/>
    <w:uiPriority w:val="99"/>
    <w:rsid w:val="00F665CE"/>
    <w:pPr>
      <w:spacing w:line="245" w:lineRule="exact"/>
      <w:jc w:val="both"/>
    </w:pPr>
  </w:style>
  <w:style w:type="paragraph" w:customStyle="1" w:styleId="Style41">
    <w:name w:val="Style41"/>
    <w:basedOn w:val="Normal"/>
    <w:uiPriority w:val="99"/>
    <w:rsid w:val="00F665CE"/>
    <w:pPr>
      <w:spacing w:line="365" w:lineRule="exact"/>
      <w:ind w:hanging="91"/>
      <w:jc w:val="both"/>
    </w:pPr>
  </w:style>
  <w:style w:type="paragraph" w:customStyle="1" w:styleId="Style42">
    <w:name w:val="Style42"/>
    <w:basedOn w:val="Normal"/>
    <w:uiPriority w:val="99"/>
    <w:rsid w:val="00F665CE"/>
  </w:style>
  <w:style w:type="paragraph" w:customStyle="1" w:styleId="Style43">
    <w:name w:val="Style43"/>
    <w:basedOn w:val="Normal"/>
    <w:uiPriority w:val="99"/>
    <w:rsid w:val="00F665CE"/>
    <w:pPr>
      <w:jc w:val="both"/>
    </w:pPr>
  </w:style>
  <w:style w:type="paragraph" w:customStyle="1" w:styleId="Style44">
    <w:name w:val="Style44"/>
    <w:basedOn w:val="Normal"/>
    <w:uiPriority w:val="99"/>
    <w:rsid w:val="00F665CE"/>
    <w:pPr>
      <w:jc w:val="both"/>
    </w:pPr>
  </w:style>
  <w:style w:type="paragraph" w:customStyle="1" w:styleId="Style45">
    <w:name w:val="Style45"/>
    <w:basedOn w:val="Normal"/>
    <w:uiPriority w:val="99"/>
    <w:rsid w:val="00F665CE"/>
  </w:style>
  <w:style w:type="paragraph" w:customStyle="1" w:styleId="Style46">
    <w:name w:val="Style46"/>
    <w:basedOn w:val="Normal"/>
    <w:uiPriority w:val="99"/>
    <w:rsid w:val="00F665CE"/>
    <w:pPr>
      <w:spacing w:line="182" w:lineRule="exact"/>
      <w:jc w:val="both"/>
    </w:pPr>
  </w:style>
  <w:style w:type="paragraph" w:customStyle="1" w:styleId="Style47">
    <w:name w:val="Style47"/>
    <w:basedOn w:val="Normal"/>
    <w:uiPriority w:val="99"/>
    <w:rsid w:val="00F665CE"/>
  </w:style>
  <w:style w:type="paragraph" w:customStyle="1" w:styleId="Style48">
    <w:name w:val="Style48"/>
    <w:basedOn w:val="Normal"/>
    <w:uiPriority w:val="99"/>
    <w:rsid w:val="00F665CE"/>
    <w:pPr>
      <w:spacing w:line="365" w:lineRule="exact"/>
      <w:ind w:firstLine="715"/>
    </w:pPr>
  </w:style>
  <w:style w:type="character" w:customStyle="1" w:styleId="FontStyle50">
    <w:name w:val="Font Style50"/>
    <w:uiPriority w:val="99"/>
    <w:rsid w:val="00F665CE"/>
    <w:rPr>
      <w:rFonts w:ascii="Verdana" w:hAnsi="Verdana"/>
      <w:b/>
      <w:sz w:val="34"/>
    </w:rPr>
  </w:style>
  <w:style w:type="character" w:customStyle="1" w:styleId="FontStyle51">
    <w:name w:val="Font Style51"/>
    <w:uiPriority w:val="99"/>
    <w:rsid w:val="00F665CE"/>
    <w:rPr>
      <w:rFonts w:ascii="Verdana" w:hAnsi="Verdana"/>
      <w:b/>
      <w:sz w:val="32"/>
    </w:rPr>
  </w:style>
  <w:style w:type="character" w:customStyle="1" w:styleId="FontStyle52">
    <w:name w:val="Font Style52"/>
    <w:uiPriority w:val="99"/>
    <w:rsid w:val="00F665CE"/>
    <w:rPr>
      <w:rFonts w:ascii="Verdana" w:hAnsi="Verdana"/>
      <w:sz w:val="18"/>
    </w:rPr>
  </w:style>
  <w:style w:type="character" w:customStyle="1" w:styleId="FontStyle53">
    <w:name w:val="Font Style53"/>
    <w:uiPriority w:val="99"/>
    <w:rsid w:val="00F665CE"/>
    <w:rPr>
      <w:rFonts w:ascii="Verdana" w:hAnsi="Verdana"/>
      <w:b/>
      <w:sz w:val="18"/>
    </w:rPr>
  </w:style>
  <w:style w:type="character" w:customStyle="1" w:styleId="FontStyle54">
    <w:name w:val="Font Style54"/>
    <w:uiPriority w:val="99"/>
    <w:rsid w:val="00F665CE"/>
    <w:rPr>
      <w:rFonts w:ascii="Verdana" w:hAnsi="Verdana"/>
      <w:sz w:val="10"/>
    </w:rPr>
  </w:style>
  <w:style w:type="character" w:customStyle="1" w:styleId="FontStyle55">
    <w:name w:val="Font Style55"/>
    <w:uiPriority w:val="99"/>
    <w:rsid w:val="00F665CE"/>
    <w:rPr>
      <w:rFonts w:ascii="Verdana" w:hAnsi="Verdana"/>
      <w:i/>
      <w:sz w:val="18"/>
    </w:rPr>
  </w:style>
  <w:style w:type="character" w:customStyle="1" w:styleId="FontStyle56">
    <w:name w:val="Font Style56"/>
    <w:uiPriority w:val="99"/>
    <w:rsid w:val="00F665CE"/>
    <w:rPr>
      <w:rFonts w:ascii="Times New Roman" w:hAnsi="Times New Roman"/>
      <w:spacing w:val="40"/>
      <w:sz w:val="30"/>
    </w:rPr>
  </w:style>
  <w:style w:type="character" w:customStyle="1" w:styleId="FontStyle57">
    <w:name w:val="Font Style57"/>
    <w:uiPriority w:val="99"/>
    <w:rsid w:val="00F665CE"/>
    <w:rPr>
      <w:rFonts w:ascii="Verdana" w:hAnsi="Verdana"/>
      <w:i/>
      <w:sz w:val="14"/>
    </w:rPr>
  </w:style>
  <w:style w:type="character" w:customStyle="1" w:styleId="FontStyle58">
    <w:name w:val="Font Style58"/>
    <w:uiPriority w:val="99"/>
    <w:rsid w:val="00F665CE"/>
    <w:rPr>
      <w:rFonts w:ascii="Verdana" w:hAnsi="Verdana"/>
      <w:b/>
      <w:sz w:val="14"/>
    </w:rPr>
  </w:style>
  <w:style w:type="character" w:customStyle="1" w:styleId="FontStyle59">
    <w:name w:val="Font Style59"/>
    <w:uiPriority w:val="99"/>
    <w:rsid w:val="00F665CE"/>
    <w:rPr>
      <w:rFonts w:ascii="Verdana" w:hAnsi="Verdana"/>
      <w:b/>
      <w:sz w:val="18"/>
    </w:rPr>
  </w:style>
  <w:style w:type="character" w:customStyle="1" w:styleId="FontStyle60">
    <w:name w:val="Font Style60"/>
    <w:uiPriority w:val="99"/>
    <w:rsid w:val="00F665CE"/>
    <w:rPr>
      <w:rFonts w:ascii="Verdana" w:hAnsi="Verdana"/>
      <w:i/>
      <w:sz w:val="18"/>
    </w:rPr>
  </w:style>
  <w:style w:type="character" w:customStyle="1" w:styleId="FontStyle61">
    <w:name w:val="Font Style61"/>
    <w:uiPriority w:val="99"/>
    <w:rsid w:val="00F665CE"/>
    <w:rPr>
      <w:rFonts w:ascii="Arial Narrow" w:hAnsi="Arial Narrow"/>
      <w:b/>
      <w:i/>
      <w:sz w:val="16"/>
    </w:rPr>
  </w:style>
  <w:style w:type="character" w:customStyle="1" w:styleId="FontStyle62">
    <w:name w:val="Font Style62"/>
    <w:uiPriority w:val="99"/>
    <w:rsid w:val="00F665CE"/>
    <w:rPr>
      <w:rFonts w:ascii="Verdana" w:hAnsi="Verdana"/>
      <w:smallCaps/>
      <w:sz w:val="18"/>
    </w:rPr>
  </w:style>
  <w:style w:type="character" w:customStyle="1" w:styleId="FontStyle63">
    <w:name w:val="Font Style63"/>
    <w:uiPriority w:val="99"/>
    <w:rsid w:val="00F665CE"/>
    <w:rPr>
      <w:rFonts w:ascii="Times New Roman" w:hAnsi="Times New Roman"/>
      <w:b/>
      <w:sz w:val="18"/>
    </w:rPr>
  </w:style>
  <w:style w:type="character" w:customStyle="1" w:styleId="FontStyle64">
    <w:name w:val="Font Style64"/>
    <w:uiPriority w:val="99"/>
    <w:rsid w:val="00F665CE"/>
    <w:rPr>
      <w:rFonts w:ascii="Arial Narrow" w:hAnsi="Arial Narrow"/>
      <w:b/>
      <w:spacing w:val="30"/>
      <w:sz w:val="26"/>
    </w:rPr>
  </w:style>
  <w:style w:type="character" w:customStyle="1" w:styleId="FontStyle65">
    <w:name w:val="Font Style65"/>
    <w:uiPriority w:val="99"/>
    <w:rsid w:val="00F665CE"/>
    <w:rPr>
      <w:rFonts w:ascii="Verdana" w:hAnsi="Verdana"/>
      <w:sz w:val="18"/>
    </w:rPr>
  </w:style>
  <w:style w:type="character" w:customStyle="1" w:styleId="FontStyle66">
    <w:name w:val="Font Style66"/>
    <w:uiPriority w:val="99"/>
    <w:rsid w:val="00F665CE"/>
    <w:rPr>
      <w:rFonts w:ascii="Arial Narrow" w:hAnsi="Arial Narrow"/>
      <w:spacing w:val="30"/>
      <w:sz w:val="14"/>
    </w:rPr>
  </w:style>
  <w:style w:type="character" w:customStyle="1" w:styleId="FontStyle67">
    <w:name w:val="Font Style67"/>
    <w:uiPriority w:val="99"/>
    <w:rsid w:val="00F665CE"/>
    <w:rPr>
      <w:rFonts w:ascii="Times New Roman" w:hAnsi="Times New Roman"/>
      <w:b/>
      <w:spacing w:val="70"/>
      <w:sz w:val="26"/>
    </w:rPr>
  </w:style>
  <w:style w:type="character" w:customStyle="1" w:styleId="FontStyle68">
    <w:name w:val="Font Style68"/>
    <w:uiPriority w:val="99"/>
    <w:rsid w:val="00F665CE"/>
    <w:rPr>
      <w:rFonts w:ascii="Times New Roman" w:hAnsi="Times New Roman"/>
      <w:b/>
      <w:sz w:val="22"/>
    </w:rPr>
  </w:style>
  <w:style w:type="character" w:customStyle="1" w:styleId="FontStyle69">
    <w:name w:val="Font Style69"/>
    <w:uiPriority w:val="99"/>
    <w:rsid w:val="00F665CE"/>
    <w:rPr>
      <w:rFonts w:ascii="Times New Roman" w:hAnsi="Times New Roman"/>
      <w:b/>
      <w:smallCaps/>
      <w:sz w:val="24"/>
    </w:rPr>
  </w:style>
  <w:style w:type="character" w:customStyle="1" w:styleId="FontStyle70">
    <w:name w:val="Font Style70"/>
    <w:uiPriority w:val="99"/>
    <w:rsid w:val="00F665CE"/>
    <w:rPr>
      <w:rFonts w:ascii="Verdana" w:hAnsi="Verdana"/>
      <w:b/>
      <w:spacing w:val="40"/>
      <w:sz w:val="22"/>
    </w:rPr>
  </w:style>
  <w:style w:type="character" w:customStyle="1" w:styleId="FontStyle71">
    <w:name w:val="Font Style71"/>
    <w:uiPriority w:val="99"/>
    <w:rsid w:val="00F665CE"/>
    <w:rPr>
      <w:rFonts w:ascii="Verdana" w:hAnsi="Verdana"/>
      <w:spacing w:val="30"/>
      <w:sz w:val="26"/>
    </w:rPr>
  </w:style>
  <w:style w:type="character" w:customStyle="1" w:styleId="FontStyle72">
    <w:name w:val="Font Style72"/>
    <w:uiPriority w:val="99"/>
    <w:rsid w:val="00F665CE"/>
    <w:rPr>
      <w:rFonts w:ascii="Arial Narrow" w:hAnsi="Arial Narrow"/>
      <w:spacing w:val="30"/>
      <w:sz w:val="26"/>
    </w:rPr>
  </w:style>
  <w:style w:type="character" w:customStyle="1" w:styleId="FontStyle73">
    <w:name w:val="Font Style73"/>
    <w:uiPriority w:val="99"/>
    <w:rsid w:val="00F665CE"/>
    <w:rPr>
      <w:rFonts w:ascii="Verdana" w:hAnsi="Verdana"/>
      <w:sz w:val="16"/>
    </w:rPr>
  </w:style>
  <w:style w:type="character" w:styleId="Hyperlink">
    <w:name w:val="Hyperlink"/>
    <w:uiPriority w:val="99"/>
    <w:rsid w:val="00F665CE"/>
    <w:rPr>
      <w:rFonts w:cs="Times New Roman"/>
      <w:color w:val="000080"/>
      <w:u w:val="single"/>
    </w:rPr>
  </w:style>
  <w:style w:type="paragraph" w:styleId="BodyText">
    <w:name w:val="Body Text"/>
    <w:basedOn w:val="Normal"/>
    <w:link w:val="BodyTextChar"/>
    <w:uiPriority w:val="99"/>
    <w:rsid w:val="00F665CE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bCs/>
      <w:i/>
      <w:iCs/>
      <w:sz w:val="22"/>
      <w:szCs w:val="22"/>
      <w:lang w:eastAsia="en-US"/>
    </w:rPr>
  </w:style>
  <w:style w:type="character" w:customStyle="1" w:styleId="BodyTextChar">
    <w:name w:val="Body Text Char"/>
    <w:link w:val="BodyText"/>
    <w:uiPriority w:val="99"/>
    <w:locked/>
    <w:rsid w:val="00F665CE"/>
    <w:rPr>
      <w:rFonts w:ascii="Times New Roman" w:hAnsi="Times New Roman" w:cs="Times New Roman"/>
      <w:b/>
      <w:bCs/>
      <w:i/>
      <w:iCs/>
    </w:rPr>
  </w:style>
  <w:style w:type="paragraph" w:styleId="BodyText2">
    <w:name w:val="Body Text 2"/>
    <w:basedOn w:val="Normal"/>
    <w:link w:val="BodyText2Char"/>
    <w:uiPriority w:val="99"/>
    <w:rsid w:val="00F665CE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locked/>
    <w:rsid w:val="00F665CE"/>
    <w:rPr>
      <w:rFonts w:ascii="Verdana" w:hAnsi="Verdana" w:cs="Verdana"/>
      <w:sz w:val="24"/>
      <w:szCs w:val="24"/>
      <w:lang w:eastAsia="bg-BG"/>
    </w:rPr>
  </w:style>
  <w:style w:type="paragraph" w:styleId="BodyTextIndent">
    <w:name w:val="Body Text Indent"/>
    <w:basedOn w:val="Normal"/>
    <w:link w:val="BodyTextIndentChar"/>
    <w:uiPriority w:val="99"/>
    <w:rsid w:val="00F665CE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locked/>
    <w:rsid w:val="00F665CE"/>
    <w:rPr>
      <w:rFonts w:ascii="Verdana" w:hAnsi="Verdana" w:cs="Verdana"/>
      <w:sz w:val="24"/>
      <w:szCs w:val="24"/>
      <w:lang w:eastAsia="bg-BG"/>
    </w:rPr>
  </w:style>
  <w:style w:type="table" w:styleId="TableGrid">
    <w:name w:val="Table Grid"/>
    <w:basedOn w:val="TableNormal"/>
    <w:uiPriority w:val="99"/>
    <w:rsid w:val="00F665CE"/>
    <w:rPr>
      <w:rFonts w:ascii="Times New Roman" w:eastAsia="Times New Roman" w:hAnsi="Times New Roma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F665CE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0"/>
      <w:szCs w:val="20"/>
      <w:lang w:val="en-GB"/>
    </w:rPr>
  </w:style>
  <w:style w:type="character" w:customStyle="1" w:styleId="HeaderChar">
    <w:name w:val="Header Char"/>
    <w:link w:val="Header"/>
    <w:uiPriority w:val="99"/>
    <w:locked/>
    <w:rsid w:val="00F665CE"/>
    <w:rPr>
      <w:rFonts w:ascii="Times New Roman" w:hAnsi="Times New Roman" w:cs="Times New Roman"/>
      <w:sz w:val="20"/>
      <w:szCs w:val="20"/>
      <w:lang w:val="en-GB" w:eastAsia="bg-BG"/>
    </w:rPr>
  </w:style>
  <w:style w:type="paragraph" w:styleId="Footer">
    <w:name w:val="footer"/>
    <w:basedOn w:val="Normal"/>
    <w:link w:val="FooterChar"/>
    <w:uiPriority w:val="99"/>
    <w:rsid w:val="00F665CE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0"/>
      <w:szCs w:val="20"/>
      <w:lang w:val="en-AU"/>
    </w:rPr>
  </w:style>
  <w:style w:type="character" w:customStyle="1" w:styleId="FooterChar">
    <w:name w:val="Footer Char"/>
    <w:link w:val="Footer"/>
    <w:uiPriority w:val="99"/>
    <w:locked/>
    <w:rsid w:val="00F665CE"/>
    <w:rPr>
      <w:rFonts w:ascii="Times New Roman" w:hAnsi="Times New Roman" w:cs="Times New Roman"/>
      <w:sz w:val="20"/>
      <w:szCs w:val="20"/>
      <w:lang w:val="en-AU" w:eastAsia="bg-BG"/>
    </w:rPr>
  </w:style>
  <w:style w:type="character" w:styleId="Emphasis">
    <w:name w:val="Emphasis"/>
    <w:uiPriority w:val="99"/>
    <w:qFormat/>
    <w:rsid w:val="00F665CE"/>
    <w:rPr>
      <w:rFonts w:cs="Times New Roman"/>
      <w:i/>
    </w:rPr>
  </w:style>
  <w:style w:type="paragraph" w:customStyle="1" w:styleId="title1">
    <w:name w:val="title1"/>
    <w:basedOn w:val="Normal"/>
    <w:uiPriority w:val="99"/>
    <w:rsid w:val="00F665CE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30"/>
      <w:szCs w:val="30"/>
    </w:rPr>
  </w:style>
  <w:style w:type="paragraph" w:styleId="Title">
    <w:name w:val="Title"/>
    <w:basedOn w:val="Normal"/>
    <w:link w:val="TitleChar"/>
    <w:uiPriority w:val="99"/>
    <w:qFormat/>
    <w:rsid w:val="00F665CE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bCs/>
      <w:sz w:val="32"/>
      <w:szCs w:val="32"/>
      <w:lang w:eastAsia="en-US"/>
    </w:rPr>
  </w:style>
  <w:style w:type="character" w:customStyle="1" w:styleId="TitleChar">
    <w:name w:val="Title Char"/>
    <w:link w:val="Title"/>
    <w:uiPriority w:val="99"/>
    <w:locked/>
    <w:rsid w:val="00F665CE"/>
    <w:rPr>
      <w:rFonts w:ascii="Times New Roman" w:hAnsi="Times New Roman" w:cs="Times New Roman"/>
      <w:b/>
      <w:bCs/>
      <w:sz w:val="32"/>
      <w:szCs w:val="32"/>
    </w:rPr>
  </w:style>
  <w:style w:type="paragraph" w:customStyle="1" w:styleId="a">
    <w:name w:val="Знак Знак"/>
    <w:basedOn w:val="Normal"/>
    <w:uiPriority w:val="99"/>
    <w:rsid w:val="00F665CE"/>
    <w:pPr>
      <w:widowControl/>
      <w:autoSpaceDE/>
      <w:autoSpaceDN/>
      <w:adjustRightInd/>
    </w:pPr>
    <w:rPr>
      <w:rFonts w:ascii="Times New Roman" w:hAnsi="Times New Roman" w:cs="Times New Roman"/>
      <w:lang w:val="pl-PL" w:eastAsia="pl-PL"/>
    </w:rPr>
  </w:style>
  <w:style w:type="paragraph" w:customStyle="1" w:styleId="1">
    <w:name w:val="Нормален1"/>
    <w:uiPriority w:val="99"/>
    <w:rsid w:val="00F665C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  <w:lang w:eastAsia="en-US"/>
    </w:rPr>
  </w:style>
  <w:style w:type="paragraph" w:styleId="BodyTextIndent2">
    <w:name w:val="Body Text Indent 2"/>
    <w:basedOn w:val="Normal"/>
    <w:link w:val="BodyTextIndent2Char"/>
    <w:uiPriority w:val="99"/>
    <w:rsid w:val="00F665CE"/>
    <w:pPr>
      <w:widowControl/>
      <w:autoSpaceDE/>
      <w:autoSpaceDN/>
      <w:adjustRightInd/>
      <w:spacing w:after="120" w:line="480" w:lineRule="auto"/>
      <w:ind w:left="283"/>
    </w:pPr>
    <w:rPr>
      <w:rFonts w:ascii="Times New Roman" w:hAnsi="Times New Roman" w:cs="Times New Roman"/>
    </w:rPr>
  </w:style>
  <w:style w:type="character" w:customStyle="1" w:styleId="BodyTextIndent2Char">
    <w:name w:val="Body Text Indent 2 Char"/>
    <w:link w:val="BodyTextIndent2"/>
    <w:uiPriority w:val="99"/>
    <w:locked/>
    <w:rsid w:val="00F665CE"/>
    <w:rPr>
      <w:rFonts w:ascii="Times New Roman" w:hAnsi="Times New Roman" w:cs="Times New Roman"/>
      <w:sz w:val="24"/>
      <w:szCs w:val="24"/>
      <w:lang w:eastAsia="bg-BG"/>
    </w:rPr>
  </w:style>
  <w:style w:type="paragraph" w:customStyle="1" w:styleId="Style">
    <w:name w:val="Style"/>
    <w:uiPriority w:val="99"/>
    <w:rsid w:val="00F665CE"/>
    <w:pPr>
      <w:widowControl w:val="0"/>
      <w:autoSpaceDE w:val="0"/>
      <w:autoSpaceDN w:val="0"/>
      <w:adjustRightInd w:val="0"/>
      <w:ind w:left="140" w:right="140" w:firstLine="840"/>
      <w:jc w:val="both"/>
    </w:pPr>
    <w:rPr>
      <w:rFonts w:ascii="Times New Roman" w:eastAsia="SimSun" w:hAnsi="Times New Roman"/>
      <w:sz w:val="24"/>
      <w:szCs w:val="24"/>
      <w:lang w:eastAsia="zh-CN"/>
    </w:rPr>
  </w:style>
  <w:style w:type="paragraph" w:customStyle="1" w:styleId="CharCharCharChar">
    <w:name w:val="Знак Char Char Char Char"/>
    <w:basedOn w:val="Normal"/>
    <w:uiPriority w:val="99"/>
    <w:rsid w:val="00F665CE"/>
    <w:pPr>
      <w:widowControl/>
      <w:tabs>
        <w:tab w:val="left" w:pos="709"/>
      </w:tabs>
      <w:autoSpaceDE/>
      <w:autoSpaceDN/>
      <w:adjustRightInd/>
    </w:pPr>
    <w:rPr>
      <w:rFonts w:ascii="Arial Narrow" w:hAnsi="Arial Narrow" w:cs="Arial Narrow"/>
      <w:b/>
      <w:bCs/>
      <w:sz w:val="26"/>
      <w:szCs w:val="26"/>
      <w:lang w:val="pl-PL" w:eastAsia="pl-PL"/>
    </w:rPr>
  </w:style>
  <w:style w:type="character" w:customStyle="1" w:styleId="A3">
    <w:name w:val="A3"/>
    <w:uiPriority w:val="99"/>
    <w:rsid w:val="00F665CE"/>
    <w:rPr>
      <w:color w:val="000000"/>
      <w:sz w:val="18"/>
    </w:rPr>
  </w:style>
  <w:style w:type="paragraph" w:customStyle="1" w:styleId="w1">
    <w:name w:val="w1"/>
    <w:basedOn w:val="Normal"/>
    <w:uiPriority w:val="99"/>
    <w:rsid w:val="00F665CE"/>
    <w:pPr>
      <w:widowControl/>
      <w:autoSpaceDE/>
      <w:autoSpaceDN/>
      <w:adjustRightInd/>
      <w:jc w:val="both"/>
    </w:pPr>
    <w:rPr>
      <w:rFonts w:ascii="Times New Roman" w:hAnsi="Times New Roman" w:cs="Times New Roman"/>
      <w:color w:val="000000"/>
    </w:rPr>
  </w:style>
  <w:style w:type="character" w:styleId="PageNumber">
    <w:name w:val="page number"/>
    <w:uiPriority w:val="99"/>
    <w:rsid w:val="00F665CE"/>
    <w:rPr>
      <w:rFonts w:cs="Times New Roman"/>
    </w:rPr>
  </w:style>
  <w:style w:type="paragraph" w:customStyle="1" w:styleId="Char">
    <w:name w:val="Char"/>
    <w:basedOn w:val="Normal"/>
    <w:uiPriority w:val="99"/>
    <w:rsid w:val="00F665CE"/>
    <w:pPr>
      <w:widowControl/>
      <w:tabs>
        <w:tab w:val="left" w:pos="709"/>
      </w:tabs>
      <w:autoSpaceDE/>
      <w:autoSpaceDN/>
      <w:adjustRightInd/>
    </w:pPr>
    <w:rPr>
      <w:rFonts w:ascii="Tahoma" w:hAnsi="Tahoma" w:cs="Tahoma"/>
      <w:lang w:val="pl-PL" w:eastAsia="pl-PL"/>
    </w:rPr>
  </w:style>
  <w:style w:type="paragraph" w:customStyle="1" w:styleId="10">
    <w:name w:val="Знак Знак1"/>
    <w:basedOn w:val="Normal"/>
    <w:uiPriority w:val="99"/>
    <w:rsid w:val="00F665CE"/>
    <w:pPr>
      <w:widowControl/>
      <w:autoSpaceDE/>
      <w:autoSpaceDN/>
      <w:adjustRightInd/>
    </w:pPr>
    <w:rPr>
      <w:rFonts w:ascii="Times New Roman" w:hAnsi="Times New Roman" w:cs="Times New Roman"/>
      <w:lang w:val="pl-PL" w:eastAsia="pl-PL"/>
    </w:rPr>
  </w:style>
  <w:style w:type="paragraph" w:customStyle="1" w:styleId="2">
    <w:name w:val="Знак Знак2"/>
    <w:basedOn w:val="Normal"/>
    <w:uiPriority w:val="99"/>
    <w:rsid w:val="00F665CE"/>
    <w:pPr>
      <w:widowControl/>
      <w:autoSpaceDE/>
      <w:autoSpaceDN/>
      <w:adjustRightInd/>
    </w:pPr>
    <w:rPr>
      <w:rFonts w:ascii="Times New Roman" w:hAnsi="Times New Roman" w:cs="Times New Roman"/>
      <w:lang w:val="pl-PL" w:eastAsia="pl-PL"/>
    </w:rPr>
  </w:style>
  <w:style w:type="paragraph" w:customStyle="1" w:styleId="3">
    <w:name w:val="Знак Знак3"/>
    <w:basedOn w:val="Normal"/>
    <w:uiPriority w:val="99"/>
    <w:rsid w:val="00F665CE"/>
    <w:pPr>
      <w:widowControl/>
      <w:autoSpaceDE/>
      <w:autoSpaceDN/>
      <w:adjustRightInd/>
    </w:pPr>
    <w:rPr>
      <w:rFonts w:ascii="Times New Roman" w:hAnsi="Times New Roman" w:cs="Times New Roman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F665C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F665CE"/>
    <w:rPr>
      <w:rFonts w:ascii="Tahoma" w:hAnsi="Tahoma" w:cs="Tahoma"/>
      <w:sz w:val="16"/>
      <w:szCs w:val="16"/>
      <w:lang w:eastAsia="bg-BG"/>
    </w:rPr>
  </w:style>
  <w:style w:type="paragraph" w:styleId="BodyTextFirstIndent2">
    <w:name w:val="Body Text First Indent 2"/>
    <w:basedOn w:val="BodyTextIndent"/>
    <w:link w:val="BodyTextFirstIndent2Char"/>
    <w:uiPriority w:val="99"/>
    <w:rsid w:val="00F665CE"/>
    <w:pPr>
      <w:widowControl/>
      <w:autoSpaceDE/>
      <w:autoSpaceDN/>
      <w:adjustRightInd/>
      <w:ind w:firstLine="210"/>
    </w:pPr>
    <w:rPr>
      <w:rFonts w:ascii="Times New Roman" w:hAnsi="Times New Roman" w:cs="Times New Roman"/>
      <w:sz w:val="20"/>
      <w:szCs w:val="20"/>
    </w:rPr>
  </w:style>
  <w:style w:type="character" w:customStyle="1" w:styleId="BodyTextFirstIndent2Char">
    <w:name w:val="Body Text First Indent 2 Char"/>
    <w:link w:val="BodyTextFirstIndent2"/>
    <w:uiPriority w:val="99"/>
    <w:locked/>
    <w:rsid w:val="00F665CE"/>
    <w:rPr>
      <w:rFonts w:ascii="Times New Roman" w:hAnsi="Times New Roman" w:cs="Times New Roman"/>
      <w:sz w:val="20"/>
      <w:szCs w:val="20"/>
      <w:lang w:eastAsia="bg-BG"/>
    </w:rPr>
  </w:style>
  <w:style w:type="character" w:styleId="PlaceholderText">
    <w:name w:val="Placeholder Text"/>
    <w:uiPriority w:val="99"/>
    <w:semiHidden/>
    <w:rsid w:val="00F665CE"/>
    <w:rPr>
      <w:rFonts w:cs="Times New Roman"/>
      <w:color w:val="808080"/>
    </w:rPr>
  </w:style>
  <w:style w:type="paragraph" w:styleId="ListParagraph">
    <w:name w:val="List Paragraph"/>
    <w:basedOn w:val="Normal"/>
    <w:uiPriority w:val="99"/>
    <w:qFormat/>
    <w:rsid w:val="00F665CE"/>
    <w:pPr>
      <w:ind w:left="720"/>
      <w:contextualSpacing/>
    </w:pPr>
  </w:style>
  <w:style w:type="character" w:customStyle="1" w:styleId="portlet-title">
    <w:name w:val="portlet-title"/>
    <w:uiPriority w:val="99"/>
    <w:rsid w:val="00406934"/>
    <w:rPr>
      <w:rFonts w:cs="Times New Roman"/>
    </w:rPr>
  </w:style>
  <w:style w:type="paragraph" w:customStyle="1" w:styleId="CharCharCharCharChar">
    <w:name w:val="Char Char Знак Char Знак Знак Char Знак Char Знак"/>
    <w:basedOn w:val="Normal"/>
    <w:rsid w:val="00EA09E7"/>
    <w:pPr>
      <w:widowControl/>
      <w:tabs>
        <w:tab w:val="left" w:pos="709"/>
      </w:tabs>
      <w:autoSpaceDE/>
      <w:autoSpaceDN/>
      <w:adjustRightInd/>
    </w:pPr>
    <w:rPr>
      <w:rFonts w:ascii="Tahoma" w:hAnsi="Tahoma" w:cs="Times New Roman"/>
      <w:lang w:val="pl-PL" w:eastAsia="pl-PL"/>
    </w:rPr>
  </w:style>
  <w:style w:type="paragraph" w:styleId="NormalWeb">
    <w:name w:val="Normal (Web)"/>
    <w:basedOn w:val="Normal"/>
    <w:uiPriority w:val="99"/>
    <w:rsid w:val="00E17FD9"/>
    <w:pPr>
      <w:widowControl/>
      <w:autoSpaceDE/>
      <w:autoSpaceDN/>
      <w:adjustRightInd/>
      <w:ind w:firstLine="990"/>
      <w:jc w:val="both"/>
    </w:pPr>
    <w:rPr>
      <w:rFonts w:ascii="Times New Roman" w:hAnsi="Times New Roman" w:cs="Times New Roman"/>
      <w:color w:val="000000"/>
    </w:rPr>
  </w:style>
  <w:style w:type="paragraph" w:styleId="HTMLPreformatted">
    <w:name w:val="HTML Preformatted"/>
    <w:basedOn w:val="Normal"/>
    <w:link w:val="HTMLPreformattedChar"/>
    <w:uiPriority w:val="99"/>
    <w:rsid w:val="0006370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10" w:lineRule="atLeast"/>
    </w:pPr>
    <w:rPr>
      <w:rFonts w:ascii="Courier" w:hAnsi="Courier" w:cs="Courier New"/>
      <w:sz w:val="20"/>
      <w:szCs w:val="20"/>
      <w:lang w:eastAsia="zh-TW"/>
    </w:rPr>
  </w:style>
  <w:style w:type="character" w:customStyle="1" w:styleId="HTMLPreformattedChar">
    <w:name w:val="HTML Preformatted Char"/>
    <w:link w:val="HTMLPreformatted"/>
    <w:uiPriority w:val="99"/>
    <w:locked/>
    <w:rsid w:val="0006370A"/>
    <w:rPr>
      <w:rFonts w:ascii="Courier" w:hAnsi="Courier" w:cs="Courier New"/>
      <w:sz w:val="20"/>
      <w:szCs w:val="20"/>
      <w:lang w:eastAsia="zh-TW"/>
    </w:rPr>
  </w:style>
  <w:style w:type="paragraph" w:customStyle="1" w:styleId="m">
    <w:name w:val="m"/>
    <w:basedOn w:val="Normal"/>
    <w:uiPriority w:val="99"/>
    <w:rsid w:val="00756C64"/>
    <w:pPr>
      <w:widowControl/>
      <w:autoSpaceDE/>
      <w:autoSpaceDN/>
      <w:adjustRightInd/>
      <w:ind w:firstLine="990"/>
      <w:jc w:val="both"/>
    </w:pPr>
    <w:rPr>
      <w:rFonts w:ascii="Times New Roman" w:hAnsi="Times New Roman" w:cs="Times New Roman"/>
      <w:color w:val="000000"/>
    </w:rPr>
  </w:style>
  <w:style w:type="character" w:customStyle="1" w:styleId="ldef1">
    <w:name w:val="ldef1"/>
    <w:uiPriority w:val="99"/>
    <w:rsid w:val="00756C64"/>
    <w:rPr>
      <w:rFonts w:ascii="Times New Roman" w:hAnsi="Times New Roman" w:cs="Times New Roman"/>
      <w:color w:val="000000"/>
      <w:sz w:val="28"/>
      <w:szCs w:val="28"/>
    </w:rPr>
  </w:style>
  <w:style w:type="numbering" w:customStyle="1" w:styleId="Style50">
    <w:name w:val="Style50"/>
    <w:rsid w:val="009B15CB"/>
    <w:pPr>
      <w:numPr>
        <w:numId w:val="30"/>
      </w:numPr>
    </w:pPr>
  </w:style>
  <w:style w:type="numbering" w:customStyle="1" w:styleId="Style49">
    <w:name w:val="Style49"/>
    <w:rsid w:val="009B15CB"/>
    <w:pPr>
      <w:numPr>
        <w:numId w:val="29"/>
      </w:numPr>
    </w:pPr>
  </w:style>
  <w:style w:type="numbering" w:customStyle="1" w:styleId="CurrentList1">
    <w:name w:val="Current List1"/>
    <w:rsid w:val="009B15CB"/>
    <w:pPr>
      <w:numPr>
        <w:numId w:val="7"/>
      </w:numPr>
    </w:pPr>
  </w:style>
  <w:style w:type="character" w:styleId="FollowedHyperlink">
    <w:name w:val="FollowedHyperlink"/>
    <w:uiPriority w:val="99"/>
    <w:semiHidden/>
    <w:unhideWhenUsed/>
    <w:rsid w:val="00E05C4A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018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14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314812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  <w:div w:id="820314813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820314810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314822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314824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314828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314829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820314814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314815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314826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314830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0314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314819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820314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314818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820314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31482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314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314827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820314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314809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1BC3F5-6F46-4AF6-AB45-F8D4AC24D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4</Pages>
  <Words>1064</Words>
  <Characters>6068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Gergana Raycheva</dc:creator>
  <cp:lastModifiedBy>Nataliya Slavova</cp:lastModifiedBy>
  <cp:revision>4</cp:revision>
  <cp:lastPrinted>2025-04-22T11:41:00Z</cp:lastPrinted>
  <dcterms:created xsi:type="dcterms:W3CDTF">2025-04-22T09:37:00Z</dcterms:created>
  <dcterms:modified xsi:type="dcterms:W3CDTF">2025-05-08T12:50:00Z</dcterms:modified>
</cp:coreProperties>
</file>