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AE9" w:rsidRPr="00792DBF" w:rsidRDefault="001A7AE9" w:rsidP="00611CC4">
      <w:pPr>
        <w:autoSpaceDE w:val="0"/>
        <w:autoSpaceDN w:val="0"/>
        <w:adjustRightInd w:val="0"/>
        <w:spacing w:before="120" w:after="0" w:line="360" w:lineRule="auto"/>
        <w:jc w:val="center"/>
        <w:rPr>
          <w:rFonts w:ascii="Times New Roman" w:eastAsia="PMingLiU" w:hAnsi="Times New Roman" w:cs="Times New Roman"/>
          <w:b/>
          <w:sz w:val="28"/>
          <w:szCs w:val="24"/>
          <w:shd w:val="clear" w:color="auto" w:fill="FEFEFE"/>
          <w:lang w:eastAsia="en-US"/>
        </w:rPr>
      </w:pPr>
      <w:bookmarkStart w:id="0" w:name="_GoBack"/>
      <w:bookmarkEnd w:id="0"/>
      <w:r w:rsidRPr="00792DBF">
        <w:rPr>
          <w:rFonts w:ascii="Times New Roman" w:eastAsia="PMingLiU" w:hAnsi="Times New Roman" w:cs="Times New Roman"/>
          <w:b/>
          <w:sz w:val="28"/>
          <w:szCs w:val="24"/>
          <w:shd w:val="clear" w:color="auto" w:fill="FEFEFE"/>
          <w:lang w:eastAsia="en-US"/>
        </w:rPr>
        <w:t>МИНИСТЕРСТВО НА ЗЕМЕДЕЛИЕТО</w:t>
      </w:r>
      <w:r w:rsidR="000318C9" w:rsidRPr="00792DBF">
        <w:rPr>
          <w:rFonts w:ascii="Times New Roman" w:eastAsia="PMingLiU" w:hAnsi="Times New Roman" w:cs="Times New Roman"/>
          <w:b/>
          <w:sz w:val="28"/>
          <w:szCs w:val="24"/>
          <w:shd w:val="clear" w:color="auto" w:fill="FEFEFE"/>
          <w:lang w:eastAsia="en-US"/>
        </w:rPr>
        <w:t xml:space="preserve"> И ХРАНИТЕ</w:t>
      </w:r>
    </w:p>
    <w:p w:rsidR="00BB13F1" w:rsidRPr="00792DBF" w:rsidRDefault="00613669" w:rsidP="00D90DF3">
      <w:pPr>
        <w:autoSpaceDE w:val="0"/>
        <w:autoSpaceDN w:val="0"/>
        <w:adjustRightInd w:val="0"/>
        <w:spacing w:after="0" w:line="360" w:lineRule="auto"/>
        <w:jc w:val="right"/>
        <w:rPr>
          <w:rFonts w:ascii="Times New Roman" w:eastAsia="PMingLiU" w:hAnsi="Times New Roman" w:cs="Times New Roman"/>
          <w:sz w:val="24"/>
          <w:szCs w:val="24"/>
          <w:shd w:val="clear" w:color="auto" w:fill="FEFEFE"/>
          <w:lang w:eastAsia="en-US"/>
        </w:rPr>
      </w:pPr>
      <w:r w:rsidRPr="00792DBF">
        <w:rPr>
          <w:rFonts w:ascii="Times New Roman" w:eastAsia="PMingLiU" w:hAnsi="Times New Roman" w:cs="Times New Roman"/>
          <w:sz w:val="24"/>
          <w:szCs w:val="24"/>
          <w:shd w:val="clear" w:color="auto" w:fill="FEFEFE"/>
          <w:lang w:eastAsia="en-US"/>
        </w:rPr>
        <w:t>Проект</w:t>
      </w:r>
    </w:p>
    <w:p w:rsidR="001D457D" w:rsidRPr="00792DBF" w:rsidRDefault="001D457D" w:rsidP="00D90DF3">
      <w:pPr>
        <w:autoSpaceDE w:val="0"/>
        <w:autoSpaceDN w:val="0"/>
        <w:adjustRightInd w:val="0"/>
        <w:spacing w:after="0" w:line="360" w:lineRule="auto"/>
        <w:jc w:val="center"/>
        <w:rPr>
          <w:rFonts w:ascii="Times New Roman" w:eastAsia="PMingLiU" w:hAnsi="Times New Roman" w:cs="Times New Roman"/>
          <w:sz w:val="24"/>
          <w:szCs w:val="24"/>
          <w:shd w:val="clear" w:color="auto" w:fill="FEFEFE"/>
          <w:lang w:eastAsia="en-US"/>
        </w:rPr>
      </w:pPr>
    </w:p>
    <w:p w:rsidR="00E34E95" w:rsidRPr="00792DBF" w:rsidRDefault="000318C9" w:rsidP="00792DBF">
      <w:pPr>
        <w:autoSpaceDE w:val="0"/>
        <w:autoSpaceDN w:val="0"/>
        <w:adjustRightInd w:val="0"/>
        <w:spacing w:after="0" w:line="360" w:lineRule="auto"/>
        <w:jc w:val="center"/>
        <w:rPr>
          <w:rFonts w:ascii="Times New Roman" w:eastAsia="PMingLiU" w:hAnsi="Times New Roman" w:cs="Times New Roman"/>
          <w:b/>
          <w:sz w:val="24"/>
          <w:szCs w:val="24"/>
          <w:shd w:val="clear" w:color="auto" w:fill="FEFEFE"/>
          <w:lang w:eastAsia="en-US"/>
        </w:rPr>
      </w:pPr>
      <w:r w:rsidRPr="00792DBF">
        <w:rPr>
          <w:rFonts w:ascii="Times New Roman" w:eastAsia="PMingLiU" w:hAnsi="Times New Roman" w:cs="Times New Roman"/>
          <w:b/>
          <w:sz w:val="24"/>
          <w:szCs w:val="24"/>
          <w:shd w:val="clear" w:color="auto" w:fill="FEFEFE"/>
          <w:lang w:eastAsia="en-US"/>
        </w:rPr>
        <w:t>Н</w:t>
      </w:r>
      <w:r w:rsidR="00613669" w:rsidRPr="00792DBF">
        <w:rPr>
          <w:rFonts w:ascii="Times New Roman" w:eastAsia="PMingLiU" w:hAnsi="Times New Roman" w:cs="Times New Roman"/>
          <w:b/>
          <w:sz w:val="24"/>
          <w:szCs w:val="24"/>
          <w:shd w:val="clear" w:color="auto" w:fill="FEFEFE"/>
          <w:lang w:eastAsia="en-US"/>
        </w:rPr>
        <w:t>аредба</w:t>
      </w:r>
      <w:r w:rsidR="00257A37" w:rsidRPr="00792DBF">
        <w:rPr>
          <w:rFonts w:ascii="Times New Roman" w:eastAsia="PMingLiU" w:hAnsi="Times New Roman" w:cs="Times New Roman"/>
          <w:b/>
          <w:sz w:val="24"/>
          <w:szCs w:val="24"/>
          <w:shd w:val="clear" w:color="auto" w:fill="FEFEFE"/>
          <w:lang w:eastAsia="en-US"/>
        </w:rPr>
        <w:t xml:space="preserve"> за изменение и </w:t>
      </w:r>
      <w:r w:rsidRPr="00792DBF">
        <w:rPr>
          <w:rFonts w:ascii="Times New Roman" w:eastAsia="PMingLiU" w:hAnsi="Times New Roman" w:cs="Times New Roman"/>
          <w:b/>
          <w:sz w:val="24"/>
          <w:szCs w:val="24"/>
          <w:shd w:val="clear" w:color="auto" w:fill="FEFEFE"/>
          <w:lang w:eastAsia="en-US"/>
        </w:rPr>
        <w:t xml:space="preserve">допълнение </w:t>
      </w:r>
      <w:r w:rsidR="00613669" w:rsidRPr="00792DBF">
        <w:rPr>
          <w:rFonts w:ascii="Times New Roman" w:eastAsia="PMingLiU" w:hAnsi="Times New Roman" w:cs="Times New Roman"/>
          <w:b/>
          <w:sz w:val="24"/>
          <w:szCs w:val="24"/>
          <w:shd w:val="clear" w:color="auto" w:fill="FEFEFE"/>
          <w:lang w:eastAsia="en-US"/>
        </w:rPr>
        <w:t xml:space="preserve">на </w:t>
      </w:r>
      <w:r w:rsidR="00257A37" w:rsidRPr="00792DBF">
        <w:rPr>
          <w:rFonts w:ascii="Times New Roman" w:eastAsia="PMingLiU" w:hAnsi="Times New Roman" w:cs="Times New Roman"/>
          <w:b/>
          <w:sz w:val="24"/>
          <w:szCs w:val="24"/>
          <w:shd w:val="clear" w:color="auto" w:fill="FEFEFE"/>
          <w:lang w:eastAsia="en-US"/>
        </w:rPr>
        <w:t xml:space="preserve">Наредба </w:t>
      </w:r>
      <w:r w:rsidR="007C697C" w:rsidRPr="007C697C">
        <w:rPr>
          <w:rFonts w:ascii="Times New Roman" w:eastAsia="PMingLiU" w:hAnsi="Times New Roman" w:cs="Times New Roman"/>
          <w:b/>
          <w:sz w:val="24"/>
          <w:szCs w:val="24"/>
          <w:shd w:val="clear" w:color="auto" w:fill="FEFEFE"/>
          <w:lang w:eastAsia="en-US"/>
        </w:rPr>
        <w:t>№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производители</w:t>
      </w:r>
      <w:r w:rsidR="00257A37" w:rsidRPr="00792DBF">
        <w:rPr>
          <w:rFonts w:ascii="Times New Roman" w:eastAsia="PMingLiU" w:hAnsi="Times New Roman" w:cs="Times New Roman"/>
          <w:b/>
          <w:sz w:val="24"/>
          <w:szCs w:val="24"/>
          <w:shd w:val="clear" w:color="auto" w:fill="FEFEFE"/>
          <w:lang w:eastAsia="en-US"/>
        </w:rPr>
        <w:t xml:space="preserve"> </w:t>
      </w:r>
      <w:r w:rsidR="00291010" w:rsidRPr="00291010">
        <w:rPr>
          <w:rFonts w:ascii="Times New Roman" w:eastAsia="PMingLiU" w:hAnsi="Times New Roman" w:cs="Times New Roman"/>
          <w:sz w:val="24"/>
          <w:szCs w:val="24"/>
          <w:shd w:val="clear" w:color="auto" w:fill="FEFEFE"/>
          <w:lang w:eastAsia="en-US"/>
        </w:rPr>
        <w:t>(обн., ДВ, бр. 34 от 2015 г.; изм. и доп., бр. 34 от 2018 г., бр. 38 от 2019 г.; доп., бр. 22 от 2021 г.; изм. и доп., бр. 94 от 2021 г.</w:t>
      </w:r>
      <w:r w:rsidR="00350CA2">
        <w:rPr>
          <w:rFonts w:ascii="Times New Roman" w:eastAsia="PMingLiU" w:hAnsi="Times New Roman" w:cs="Times New Roman"/>
          <w:sz w:val="24"/>
          <w:szCs w:val="24"/>
          <w:shd w:val="clear" w:color="auto" w:fill="FEFEFE"/>
          <w:lang w:eastAsia="en-US"/>
        </w:rPr>
        <w:t xml:space="preserve"> и</w:t>
      </w:r>
      <w:r w:rsidR="00291010">
        <w:rPr>
          <w:rFonts w:ascii="Times New Roman" w:eastAsia="PMingLiU" w:hAnsi="Times New Roman" w:cs="Times New Roman"/>
          <w:sz w:val="24"/>
          <w:szCs w:val="24"/>
          <w:shd w:val="clear" w:color="auto" w:fill="FEFEFE"/>
          <w:lang w:eastAsia="en-US"/>
        </w:rPr>
        <w:t xml:space="preserve"> </w:t>
      </w:r>
      <w:r w:rsidR="00291010" w:rsidRPr="00291010">
        <w:rPr>
          <w:rFonts w:ascii="Times New Roman" w:eastAsia="PMingLiU" w:hAnsi="Times New Roman" w:cs="Times New Roman"/>
          <w:sz w:val="24"/>
          <w:szCs w:val="24"/>
          <w:shd w:val="clear" w:color="auto" w:fill="FEFEFE"/>
          <w:lang w:eastAsia="en-US"/>
        </w:rPr>
        <w:t>бр. 4 от 2024 г.)</w:t>
      </w:r>
    </w:p>
    <w:p w:rsidR="00462748" w:rsidRPr="00792DBF" w:rsidRDefault="00462748" w:rsidP="00350CA2">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sidRPr="00792DBF">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1</w:t>
      </w:r>
      <w:r w:rsidRPr="00792DBF">
        <w:rPr>
          <w:rFonts w:ascii="Times New Roman" w:eastAsia="Times New Roman" w:hAnsi="Times New Roman" w:cs="Times New Roman"/>
          <w:b/>
          <w:sz w:val="24"/>
          <w:szCs w:val="24"/>
          <w:lang w:eastAsia="en-US"/>
        </w:rPr>
        <w:t>.</w:t>
      </w:r>
      <w:r w:rsidRPr="00792DBF">
        <w:rPr>
          <w:rFonts w:ascii="Times New Roman" w:eastAsia="Times New Roman" w:hAnsi="Times New Roman" w:cs="Times New Roman"/>
          <w:sz w:val="24"/>
          <w:szCs w:val="24"/>
          <w:lang w:eastAsia="en-US"/>
        </w:rPr>
        <w:t xml:space="preserve"> В чл. </w:t>
      </w:r>
      <w:r>
        <w:rPr>
          <w:rFonts w:ascii="Times New Roman" w:eastAsia="Times New Roman" w:hAnsi="Times New Roman" w:cs="Times New Roman"/>
          <w:sz w:val="24"/>
          <w:szCs w:val="24"/>
          <w:lang w:eastAsia="en-US"/>
        </w:rPr>
        <w:t xml:space="preserve">1, ал. </w:t>
      </w:r>
      <w:r>
        <w:rPr>
          <w:rFonts w:ascii="Times New Roman" w:eastAsia="PMingLiU" w:hAnsi="Times New Roman" w:cs="Times New Roman"/>
          <w:sz w:val="24"/>
          <w:szCs w:val="24"/>
          <w:shd w:val="clear" w:color="auto" w:fill="FEFEFE"/>
          <w:lang w:eastAsia="en-US"/>
        </w:rPr>
        <w:t>1</w:t>
      </w:r>
      <w:r w:rsidR="00F8323D">
        <w:rPr>
          <w:rFonts w:ascii="Times New Roman" w:eastAsia="PMingLiU" w:hAnsi="Times New Roman" w:cs="Times New Roman"/>
          <w:sz w:val="24"/>
          <w:szCs w:val="24"/>
          <w:shd w:val="clear" w:color="auto" w:fill="FEFEFE"/>
          <w:lang w:eastAsia="en-US"/>
        </w:rPr>
        <w:t>, т. 2</w:t>
      </w:r>
      <w:r w:rsidRPr="00D35DA6">
        <w:rPr>
          <w:rFonts w:ascii="Times New Roman" w:eastAsia="PMingLiU" w:hAnsi="Times New Roman" w:cs="Times New Roman"/>
          <w:sz w:val="24"/>
          <w:szCs w:val="24"/>
          <w:shd w:val="clear" w:color="auto" w:fill="FEFEFE"/>
          <w:lang w:eastAsia="en-US"/>
        </w:rPr>
        <w:t xml:space="preserve"> </w:t>
      </w:r>
      <w:r w:rsidRPr="008647FE">
        <w:rPr>
          <w:rFonts w:ascii="Times New Roman" w:eastAsia="Times New Roman" w:hAnsi="Times New Roman" w:cs="Times New Roman"/>
          <w:sz w:val="24"/>
          <w:szCs w:val="24"/>
          <w:lang w:eastAsia="en-US"/>
        </w:rPr>
        <w:t>думите „проследяване на съответствие с критериите за при</w:t>
      </w:r>
      <w:r>
        <w:rPr>
          <w:rFonts w:ascii="Times New Roman" w:eastAsia="Times New Roman" w:hAnsi="Times New Roman" w:cs="Times New Roman"/>
          <w:sz w:val="24"/>
          <w:szCs w:val="24"/>
          <w:lang w:eastAsia="en-US"/>
        </w:rPr>
        <w:t>знаване“ се заменят с „контрол</w:t>
      </w:r>
      <w:r w:rsidRPr="008647FE">
        <w:rPr>
          <w:rFonts w:ascii="Times New Roman" w:eastAsia="Times New Roman" w:hAnsi="Times New Roman" w:cs="Times New Roman"/>
          <w:sz w:val="24"/>
          <w:szCs w:val="24"/>
          <w:lang w:eastAsia="en-US"/>
        </w:rPr>
        <w:t>“</w:t>
      </w:r>
      <w:r w:rsidR="00F8323D">
        <w:rPr>
          <w:rFonts w:ascii="Times New Roman" w:eastAsia="Times New Roman" w:hAnsi="Times New Roman" w:cs="Times New Roman"/>
          <w:sz w:val="24"/>
          <w:szCs w:val="24"/>
          <w:lang w:eastAsia="en-US"/>
        </w:rPr>
        <w:t>, а</w:t>
      </w:r>
      <w:r w:rsidRPr="008647FE">
        <w:rPr>
          <w:rFonts w:ascii="Times New Roman" w:eastAsia="Times New Roman" w:hAnsi="Times New Roman" w:cs="Times New Roman"/>
          <w:sz w:val="24"/>
          <w:szCs w:val="24"/>
          <w:lang w:eastAsia="en-US"/>
        </w:rPr>
        <w:t xml:space="preserve"> </w:t>
      </w:r>
      <w:r w:rsidR="00F8323D">
        <w:rPr>
          <w:rFonts w:ascii="Times New Roman" w:eastAsia="Times New Roman" w:hAnsi="Times New Roman" w:cs="Times New Roman"/>
          <w:sz w:val="24"/>
          <w:szCs w:val="24"/>
          <w:lang w:eastAsia="en-US"/>
        </w:rPr>
        <w:t>накрая</w:t>
      </w:r>
      <w:r w:rsidRPr="008647FE">
        <w:rPr>
          <w:rFonts w:ascii="Times New Roman" w:eastAsia="Times New Roman" w:hAnsi="Times New Roman" w:cs="Times New Roman"/>
          <w:sz w:val="24"/>
          <w:szCs w:val="24"/>
          <w:lang w:eastAsia="en-US"/>
        </w:rPr>
        <w:t xml:space="preserve"> се добавя „и групи на производители“</w:t>
      </w:r>
      <w:r>
        <w:rPr>
          <w:rFonts w:ascii="Times New Roman" w:eastAsia="Times New Roman" w:hAnsi="Times New Roman" w:cs="Times New Roman"/>
          <w:sz w:val="24"/>
          <w:szCs w:val="24"/>
          <w:lang w:eastAsia="en-US"/>
        </w:rPr>
        <w:t>.</w:t>
      </w:r>
    </w:p>
    <w:p w:rsidR="008647FE" w:rsidRDefault="008647FE" w:rsidP="00000CA4">
      <w:pPr>
        <w:spacing w:after="0" w:line="360" w:lineRule="auto"/>
        <w:ind w:left="709" w:firstLine="709"/>
        <w:jc w:val="both"/>
        <w:rPr>
          <w:rFonts w:ascii="Times New Roman" w:eastAsia="PMingLiU" w:hAnsi="Times New Roman" w:cs="Times New Roman"/>
          <w:b/>
          <w:sz w:val="24"/>
          <w:szCs w:val="24"/>
          <w:shd w:val="clear" w:color="auto" w:fill="FEFEFE"/>
          <w:lang w:eastAsia="en-US"/>
        </w:rPr>
      </w:pPr>
    </w:p>
    <w:p w:rsidR="007C697C" w:rsidRDefault="008647FE"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792DBF">
        <w:rPr>
          <w:rFonts w:ascii="Times New Roman" w:eastAsia="PMingLiU" w:hAnsi="Times New Roman" w:cs="Times New Roman"/>
          <w:b/>
          <w:sz w:val="24"/>
          <w:szCs w:val="24"/>
          <w:shd w:val="clear" w:color="auto" w:fill="FEFEFE"/>
          <w:lang w:eastAsia="en-US"/>
        </w:rPr>
        <w:t>§ 2.</w:t>
      </w:r>
      <w:r w:rsidRPr="001D520B">
        <w:rPr>
          <w:rFonts w:ascii="Times New Roman" w:eastAsia="PMingLiU" w:hAnsi="Times New Roman" w:cs="Times New Roman"/>
          <w:sz w:val="24"/>
          <w:szCs w:val="24"/>
          <w:shd w:val="clear" w:color="auto" w:fill="FEFEFE"/>
          <w:lang w:eastAsia="en-US"/>
        </w:rPr>
        <w:t xml:space="preserve"> </w:t>
      </w:r>
      <w:r w:rsidR="007C697C">
        <w:rPr>
          <w:rFonts w:ascii="Times New Roman" w:eastAsia="PMingLiU" w:hAnsi="Times New Roman" w:cs="Times New Roman"/>
          <w:sz w:val="24"/>
          <w:szCs w:val="24"/>
          <w:shd w:val="clear" w:color="auto" w:fill="FEFEFE"/>
          <w:lang w:eastAsia="en-US"/>
        </w:rPr>
        <w:t xml:space="preserve">В чл. 2, ал. 1 думите „и в сектор </w:t>
      </w:r>
      <w:r>
        <w:rPr>
          <w:rFonts w:ascii="Times New Roman" w:eastAsia="PMingLiU" w:hAnsi="Times New Roman" w:cs="Times New Roman"/>
          <w:sz w:val="24"/>
          <w:szCs w:val="24"/>
          <w:shd w:val="clear" w:color="auto" w:fill="FEFEFE"/>
          <w:lang w:eastAsia="en-US"/>
        </w:rPr>
        <w:t xml:space="preserve">медицински и </w:t>
      </w:r>
      <w:r w:rsidR="007C697C">
        <w:rPr>
          <w:rFonts w:ascii="Times New Roman" w:eastAsia="PMingLiU" w:hAnsi="Times New Roman" w:cs="Times New Roman"/>
          <w:sz w:val="24"/>
          <w:szCs w:val="24"/>
          <w:shd w:val="clear" w:color="auto" w:fill="FEFEFE"/>
          <w:lang w:eastAsia="en-US"/>
        </w:rPr>
        <w:t>етеричномаслени култури,“ се заличават.</w:t>
      </w:r>
    </w:p>
    <w:p w:rsidR="008647FE" w:rsidRPr="007C697C" w:rsidRDefault="008647FE"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p>
    <w:p w:rsidR="00F72E5C" w:rsidRDefault="008647FE"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3</w:t>
      </w:r>
      <w:r w:rsidR="00F72E5C" w:rsidRPr="00F72E5C">
        <w:rPr>
          <w:rFonts w:ascii="Times New Roman" w:eastAsia="PMingLiU" w:hAnsi="Times New Roman" w:cs="Times New Roman"/>
          <w:b/>
          <w:sz w:val="24"/>
          <w:szCs w:val="24"/>
          <w:shd w:val="clear" w:color="auto" w:fill="FEFEFE"/>
          <w:lang w:eastAsia="en-US"/>
        </w:rPr>
        <w:t>.</w:t>
      </w:r>
      <w:r w:rsidR="00F72E5C" w:rsidRPr="001D520B">
        <w:rPr>
          <w:rFonts w:ascii="Times New Roman" w:eastAsia="PMingLiU" w:hAnsi="Times New Roman" w:cs="Times New Roman"/>
          <w:sz w:val="24"/>
          <w:szCs w:val="24"/>
          <w:shd w:val="clear" w:color="auto" w:fill="FEFEFE"/>
          <w:lang w:eastAsia="en-US"/>
        </w:rPr>
        <w:t xml:space="preserve"> </w:t>
      </w:r>
      <w:r w:rsidR="00F72E5C">
        <w:rPr>
          <w:rFonts w:ascii="Times New Roman" w:eastAsia="PMingLiU" w:hAnsi="Times New Roman" w:cs="Times New Roman"/>
          <w:sz w:val="24"/>
          <w:szCs w:val="24"/>
          <w:shd w:val="clear" w:color="auto" w:fill="FEFEFE"/>
          <w:lang w:eastAsia="en-US"/>
        </w:rPr>
        <w:t>В чл. 3 се правят следните изменения и допълнения:</w:t>
      </w:r>
    </w:p>
    <w:p w:rsidR="008647FE" w:rsidRPr="004615E1" w:rsidRDefault="004615E1" w:rsidP="00000CA4">
      <w:pPr>
        <w:spacing w:after="0" w:line="360" w:lineRule="auto"/>
        <w:ind w:firstLine="709"/>
        <w:jc w:val="both"/>
        <w:rPr>
          <w:rFonts w:ascii="Times New Roman" w:eastAsia="Times New Roman" w:hAnsi="Times New Roman" w:cs="Times New Roman"/>
          <w:sz w:val="24"/>
          <w:szCs w:val="24"/>
          <w:lang w:eastAsia="en-US"/>
        </w:rPr>
      </w:pPr>
      <w:r w:rsidRPr="004615E1">
        <w:rPr>
          <w:rFonts w:ascii="Times New Roman" w:eastAsia="Times New Roman" w:hAnsi="Times New Roman" w:cs="Times New Roman"/>
          <w:sz w:val="24"/>
          <w:szCs w:val="24"/>
          <w:lang w:eastAsia="en-US"/>
        </w:rPr>
        <w:t>1.</w:t>
      </w:r>
      <w:r>
        <w:rPr>
          <w:rFonts w:ascii="Times New Roman" w:eastAsia="Times New Roman" w:hAnsi="Times New Roman" w:cs="Times New Roman"/>
          <w:sz w:val="24"/>
          <w:szCs w:val="24"/>
          <w:lang w:eastAsia="en-US"/>
        </w:rPr>
        <w:t xml:space="preserve"> </w:t>
      </w:r>
      <w:r w:rsidR="00F72E5C" w:rsidRPr="004615E1">
        <w:rPr>
          <w:rFonts w:ascii="Times New Roman" w:eastAsia="Times New Roman" w:hAnsi="Times New Roman" w:cs="Times New Roman"/>
          <w:sz w:val="24"/>
          <w:szCs w:val="24"/>
          <w:lang w:eastAsia="en-US"/>
        </w:rPr>
        <w:t xml:space="preserve">В </w:t>
      </w:r>
      <w:r w:rsidR="001A12E7" w:rsidRPr="004615E1">
        <w:rPr>
          <w:rFonts w:ascii="Times New Roman" w:eastAsia="Times New Roman" w:hAnsi="Times New Roman" w:cs="Times New Roman"/>
          <w:sz w:val="24"/>
          <w:szCs w:val="24"/>
          <w:lang w:eastAsia="en-US"/>
        </w:rPr>
        <w:t>ал. 3 след д</w:t>
      </w:r>
      <w:r w:rsidR="00F72E5C" w:rsidRPr="004615E1">
        <w:rPr>
          <w:rFonts w:ascii="Times New Roman" w:eastAsia="Times New Roman" w:hAnsi="Times New Roman" w:cs="Times New Roman"/>
          <w:sz w:val="24"/>
          <w:szCs w:val="24"/>
          <w:lang w:eastAsia="en-US"/>
        </w:rPr>
        <w:t>умите</w:t>
      </w:r>
      <w:r w:rsidR="008647FE" w:rsidRPr="004615E1">
        <w:rPr>
          <w:rFonts w:ascii="Times New Roman" w:eastAsia="Times New Roman" w:hAnsi="Times New Roman" w:cs="Times New Roman"/>
          <w:sz w:val="24"/>
          <w:szCs w:val="24"/>
          <w:lang w:eastAsia="en-US"/>
        </w:rPr>
        <w:t xml:space="preserve"> „са регистрирани“</w:t>
      </w:r>
      <w:r w:rsidR="00F72E5C" w:rsidRPr="004615E1">
        <w:rPr>
          <w:rFonts w:ascii="Times New Roman" w:eastAsia="Times New Roman" w:hAnsi="Times New Roman" w:cs="Times New Roman"/>
          <w:sz w:val="24"/>
          <w:szCs w:val="24"/>
          <w:lang w:eastAsia="en-US"/>
        </w:rPr>
        <w:t xml:space="preserve"> се добавя „</w:t>
      </w:r>
      <w:r w:rsidRPr="004615E1">
        <w:rPr>
          <w:rFonts w:ascii="Times New Roman" w:eastAsia="Times New Roman" w:hAnsi="Times New Roman" w:cs="Times New Roman"/>
          <w:sz w:val="24"/>
          <w:szCs w:val="24"/>
          <w:lang w:eastAsia="en-US"/>
        </w:rPr>
        <w:t>за текущата стопанска година“</w:t>
      </w:r>
      <w:r w:rsidR="00137C06">
        <w:rPr>
          <w:rFonts w:ascii="Times New Roman" w:eastAsia="Times New Roman" w:hAnsi="Times New Roman" w:cs="Times New Roman"/>
          <w:sz w:val="24"/>
          <w:szCs w:val="24"/>
          <w:lang w:eastAsia="en-US"/>
        </w:rPr>
        <w:t>,</w:t>
      </w:r>
      <w:r w:rsidRPr="004615E1">
        <w:rPr>
          <w:rFonts w:ascii="Times New Roman" w:eastAsia="Times New Roman" w:hAnsi="Times New Roman" w:cs="Times New Roman"/>
          <w:sz w:val="24"/>
          <w:szCs w:val="24"/>
          <w:lang w:eastAsia="en-US"/>
        </w:rPr>
        <w:t xml:space="preserve"> </w:t>
      </w:r>
      <w:r w:rsidR="00137C06">
        <w:rPr>
          <w:rFonts w:ascii="Times New Roman" w:eastAsia="Times New Roman" w:hAnsi="Times New Roman" w:cs="Times New Roman"/>
          <w:sz w:val="24"/>
          <w:szCs w:val="24"/>
          <w:lang w:eastAsia="en-US"/>
        </w:rPr>
        <w:t xml:space="preserve"> а</w:t>
      </w:r>
      <w:r w:rsidRPr="004615E1">
        <w:rPr>
          <w:rFonts w:ascii="Times New Roman" w:eastAsia="Times New Roman" w:hAnsi="Times New Roman" w:cs="Times New Roman"/>
          <w:sz w:val="24"/>
          <w:szCs w:val="24"/>
          <w:lang w:eastAsia="en-US"/>
        </w:rPr>
        <w:t xml:space="preserve"> </w:t>
      </w:r>
      <w:r w:rsidR="002D292B" w:rsidRPr="004615E1">
        <w:rPr>
          <w:rFonts w:ascii="Times New Roman" w:eastAsia="Times New Roman" w:hAnsi="Times New Roman" w:cs="Times New Roman"/>
          <w:sz w:val="24"/>
          <w:szCs w:val="24"/>
          <w:lang w:eastAsia="en-US"/>
        </w:rPr>
        <w:t>изречение</w:t>
      </w:r>
      <w:r w:rsidR="00F94FBA">
        <w:rPr>
          <w:rFonts w:ascii="Times New Roman" w:eastAsia="Times New Roman" w:hAnsi="Times New Roman" w:cs="Times New Roman"/>
          <w:sz w:val="24"/>
          <w:szCs w:val="24"/>
          <w:lang w:eastAsia="en-US"/>
        </w:rPr>
        <w:t xml:space="preserve"> второ</w:t>
      </w:r>
      <w:r w:rsidR="002D292B" w:rsidRPr="004615E1">
        <w:rPr>
          <w:rFonts w:ascii="Times New Roman" w:eastAsia="Times New Roman" w:hAnsi="Times New Roman" w:cs="Times New Roman"/>
          <w:sz w:val="24"/>
          <w:szCs w:val="24"/>
          <w:lang w:eastAsia="en-US"/>
        </w:rPr>
        <w:t xml:space="preserve"> </w:t>
      </w:r>
      <w:r w:rsidRPr="004615E1">
        <w:rPr>
          <w:rFonts w:ascii="Times New Roman" w:eastAsia="Times New Roman" w:hAnsi="Times New Roman" w:cs="Times New Roman"/>
          <w:sz w:val="24"/>
          <w:szCs w:val="24"/>
          <w:lang w:eastAsia="en-US"/>
        </w:rPr>
        <w:t>се заличава.</w:t>
      </w:r>
    </w:p>
    <w:p w:rsidR="00F72E5C" w:rsidRDefault="00EE4BDB" w:rsidP="00000CA4">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en-US" w:eastAsia="en-US"/>
        </w:rPr>
        <w:t>2</w:t>
      </w:r>
      <w:r w:rsidR="004615E1">
        <w:rPr>
          <w:rFonts w:ascii="Times New Roman" w:eastAsia="Times New Roman" w:hAnsi="Times New Roman" w:cs="Times New Roman"/>
          <w:sz w:val="24"/>
          <w:szCs w:val="24"/>
          <w:lang w:eastAsia="en-US"/>
        </w:rPr>
        <w:t xml:space="preserve">. </w:t>
      </w:r>
      <w:r w:rsidR="00F72E5C" w:rsidRPr="004615E1">
        <w:rPr>
          <w:rFonts w:ascii="Times New Roman" w:eastAsia="Times New Roman" w:hAnsi="Times New Roman" w:cs="Times New Roman"/>
          <w:sz w:val="24"/>
          <w:szCs w:val="24"/>
          <w:lang w:eastAsia="en-US"/>
        </w:rPr>
        <w:t xml:space="preserve">В ал. 4, т. 1 </w:t>
      </w:r>
      <w:r w:rsidR="004615E1">
        <w:rPr>
          <w:rFonts w:ascii="Times New Roman" w:eastAsia="Times New Roman" w:hAnsi="Times New Roman" w:cs="Times New Roman"/>
          <w:sz w:val="24"/>
          <w:szCs w:val="24"/>
          <w:lang w:eastAsia="en-US"/>
        </w:rPr>
        <w:t xml:space="preserve">и 2 </w:t>
      </w:r>
      <w:r w:rsidR="00F72E5C" w:rsidRPr="004615E1">
        <w:rPr>
          <w:rFonts w:ascii="Times New Roman" w:eastAsia="Times New Roman" w:hAnsi="Times New Roman" w:cs="Times New Roman"/>
          <w:sz w:val="24"/>
          <w:szCs w:val="24"/>
          <w:lang w:eastAsia="en-US"/>
        </w:rPr>
        <w:t xml:space="preserve">се </w:t>
      </w:r>
      <w:r w:rsidR="004615E1">
        <w:rPr>
          <w:rFonts w:ascii="Times New Roman" w:eastAsia="Times New Roman" w:hAnsi="Times New Roman" w:cs="Times New Roman"/>
          <w:sz w:val="24"/>
          <w:szCs w:val="24"/>
          <w:lang w:eastAsia="en-US"/>
        </w:rPr>
        <w:t>отменят.</w:t>
      </w:r>
    </w:p>
    <w:p w:rsidR="00805AA3" w:rsidRDefault="00EE4BDB" w:rsidP="00000CA4">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A57123" w:rsidRPr="00594CE8">
        <w:rPr>
          <w:rFonts w:ascii="Times New Roman" w:eastAsia="Times New Roman" w:hAnsi="Times New Roman" w:cs="Times New Roman"/>
          <w:sz w:val="24"/>
          <w:szCs w:val="24"/>
          <w:lang w:eastAsia="en-US"/>
        </w:rPr>
        <w:t xml:space="preserve">. </w:t>
      </w:r>
      <w:r w:rsidR="00D05D6A" w:rsidRPr="004615E1">
        <w:rPr>
          <w:rFonts w:ascii="Times New Roman" w:eastAsia="Times New Roman" w:hAnsi="Times New Roman" w:cs="Times New Roman"/>
          <w:sz w:val="24"/>
          <w:szCs w:val="24"/>
          <w:lang w:eastAsia="en-US"/>
        </w:rPr>
        <w:t>Създава</w:t>
      </w:r>
      <w:r w:rsidR="00A57123">
        <w:rPr>
          <w:rFonts w:ascii="Times New Roman" w:eastAsia="Times New Roman" w:hAnsi="Times New Roman" w:cs="Times New Roman"/>
          <w:sz w:val="24"/>
          <w:szCs w:val="24"/>
          <w:lang w:eastAsia="en-US"/>
        </w:rPr>
        <w:t xml:space="preserve"> се </w:t>
      </w:r>
      <w:r w:rsidR="00571766">
        <w:rPr>
          <w:rFonts w:ascii="Times New Roman" w:eastAsia="Times New Roman" w:hAnsi="Times New Roman" w:cs="Times New Roman"/>
          <w:sz w:val="24"/>
          <w:szCs w:val="24"/>
          <w:lang w:eastAsia="en-US"/>
        </w:rPr>
        <w:t xml:space="preserve">нова </w:t>
      </w:r>
      <w:r w:rsidR="00A57123">
        <w:rPr>
          <w:rFonts w:ascii="Times New Roman" w:eastAsia="Times New Roman" w:hAnsi="Times New Roman" w:cs="Times New Roman"/>
          <w:sz w:val="24"/>
          <w:szCs w:val="24"/>
          <w:lang w:eastAsia="en-US"/>
        </w:rPr>
        <w:t>ал. 5</w:t>
      </w:r>
      <w:r w:rsidR="00F72E5C" w:rsidRPr="004615E1">
        <w:rPr>
          <w:rFonts w:ascii="Times New Roman" w:eastAsia="Times New Roman" w:hAnsi="Times New Roman" w:cs="Times New Roman"/>
          <w:sz w:val="24"/>
          <w:szCs w:val="24"/>
          <w:lang w:eastAsia="en-US"/>
        </w:rPr>
        <w:t xml:space="preserve">: </w:t>
      </w:r>
    </w:p>
    <w:p w:rsidR="00A57123" w:rsidRPr="00594CE8" w:rsidRDefault="00A57123" w:rsidP="00000CA4">
      <w:pPr>
        <w:spacing w:after="0" w:line="360" w:lineRule="auto"/>
        <w:ind w:firstLine="709"/>
        <w:jc w:val="both"/>
        <w:rPr>
          <w:rFonts w:ascii="Times New Roman" w:eastAsia="Times New Roman" w:hAnsi="Times New Roman" w:cs="Times New Roman"/>
          <w:sz w:val="24"/>
          <w:szCs w:val="24"/>
          <w:lang w:eastAsia="en-US"/>
        </w:rPr>
      </w:pPr>
      <w:r w:rsidRPr="001D520B">
        <w:rPr>
          <w:rFonts w:ascii="Times New Roman" w:eastAsia="Times New Roman" w:hAnsi="Times New Roman" w:cs="Times New Roman"/>
          <w:spacing w:val="-2"/>
          <w:sz w:val="24"/>
          <w:szCs w:val="24"/>
          <w:lang w:eastAsia="en-US"/>
        </w:rPr>
        <w:t>„(5) Членовете физически лица, за които е приложимо и които са собственици или ползватели на животновъдни обекти, следва да са извън приложното поле на чл. 4а, ал. 1</w:t>
      </w:r>
      <w:r w:rsidRPr="00594CE8">
        <w:rPr>
          <w:rFonts w:ascii="Times New Roman" w:eastAsia="Times New Roman" w:hAnsi="Times New Roman" w:cs="Times New Roman"/>
          <w:sz w:val="24"/>
          <w:szCs w:val="24"/>
          <w:lang w:eastAsia="en-US"/>
        </w:rPr>
        <w:t xml:space="preserve"> от Наредба № 44 от 2006 г. за ветеринарномедицинските изисквания към животновъдните обекти (</w:t>
      </w:r>
      <w:r w:rsidR="00571766">
        <w:rPr>
          <w:rFonts w:ascii="Times New Roman" w:eastAsia="Times New Roman" w:hAnsi="Times New Roman" w:cs="Times New Roman"/>
          <w:sz w:val="24"/>
          <w:szCs w:val="24"/>
          <w:lang w:eastAsia="en-US"/>
        </w:rPr>
        <w:t xml:space="preserve">обн., </w:t>
      </w:r>
      <w:r w:rsidRPr="00594CE8">
        <w:rPr>
          <w:rFonts w:ascii="Times New Roman" w:eastAsia="Times New Roman" w:hAnsi="Times New Roman" w:cs="Times New Roman"/>
          <w:sz w:val="24"/>
          <w:szCs w:val="24"/>
          <w:lang w:eastAsia="en-US"/>
        </w:rPr>
        <w:t>ДВ, бр. 41 от 2006 г.)</w:t>
      </w:r>
      <w:r w:rsidR="00571766">
        <w:rPr>
          <w:rFonts w:ascii="Times New Roman" w:eastAsia="Times New Roman" w:hAnsi="Times New Roman" w:cs="Times New Roman"/>
          <w:sz w:val="24"/>
          <w:szCs w:val="24"/>
          <w:lang w:eastAsia="en-US"/>
        </w:rPr>
        <w:t xml:space="preserve"> (Наредба № 44 от 2006 г.)</w:t>
      </w:r>
      <w:r w:rsidRPr="00594CE8">
        <w:rPr>
          <w:rFonts w:ascii="Times New Roman" w:eastAsia="Times New Roman" w:hAnsi="Times New Roman" w:cs="Times New Roman"/>
          <w:sz w:val="24"/>
          <w:szCs w:val="24"/>
          <w:lang w:eastAsia="en-US"/>
        </w:rPr>
        <w:t>.</w:t>
      </w:r>
      <w:r w:rsidR="00571766">
        <w:rPr>
          <w:rFonts w:ascii="Times New Roman" w:eastAsia="Times New Roman" w:hAnsi="Times New Roman" w:cs="Times New Roman"/>
          <w:sz w:val="24"/>
          <w:szCs w:val="24"/>
          <w:lang w:eastAsia="en-US"/>
        </w:rPr>
        <w:t>“</w:t>
      </w:r>
    </w:p>
    <w:p w:rsidR="00571766" w:rsidRDefault="00571766" w:rsidP="00571766">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Pr="00594CE8">
        <w:rPr>
          <w:rFonts w:ascii="Times New Roman" w:eastAsia="Times New Roman" w:hAnsi="Times New Roman" w:cs="Times New Roman"/>
          <w:sz w:val="24"/>
          <w:szCs w:val="24"/>
          <w:lang w:eastAsia="en-US"/>
        </w:rPr>
        <w:t xml:space="preserve">. </w:t>
      </w:r>
      <w:r w:rsidRPr="004615E1">
        <w:rPr>
          <w:rFonts w:ascii="Times New Roman" w:eastAsia="Times New Roman" w:hAnsi="Times New Roman" w:cs="Times New Roman"/>
          <w:sz w:val="24"/>
          <w:szCs w:val="24"/>
          <w:lang w:eastAsia="en-US"/>
        </w:rPr>
        <w:t>Създава</w:t>
      </w:r>
      <w:r>
        <w:rPr>
          <w:rFonts w:ascii="Times New Roman" w:eastAsia="Times New Roman" w:hAnsi="Times New Roman" w:cs="Times New Roman"/>
          <w:sz w:val="24"/>
          <w:szCs w:val="24"/>
          <w:lang w:eastAsia="en-US"/>
        </w:rPr>
        <w:t xml:space="preserve"> се ал. 5а</w:t>
      </w:r>
      <w:r w:rsidRPr="004615E1">
        <w:rPr>
          <w:rFonts w:ascii="Times New Roman" w:eastAsia="Times New Roman" w:hAnsi="Times New Roman" w:cs="Times New Roman"/>
          <w:sz w:val="24"/>
          <w:szCs w:val="24"/>
          <w:lang w:eastAsia="en-US"/>
        </w:rPr>
        <w:t xml:space="preserve">: </w:t>
      </w:r>
    </w:p>
    <w:p w:rsidR="00A57123" w:rsidRDefault="00571766" w:rsidP="00000CA4">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A57123" w:rsidRPr="00A57123">
        <w:rPr>
          <w:rFonts w:ascii="Times New Roman" w:eastAsia="Times New Roman" w:hAnsi="Times New Roman" w:cs="Times New Roman"/>
          <w:sz w:val="24"/>
          <w:szCs w:val="24"/>
          <w:lang w:eastAsia="en-US"/>
        </w:rPr>
        <w:t>(5а) Членовете на организацията, за които е приложимо и които са собственици или ползватели на животновъдни обекти, следва да имат регистрация по чл. 137 от Закона за ветеринарномедицинската дейност.</w:t>
      </w:r>
      <w:r w:rsidR="00A57123">
        <w:rPr>
          <w:rFonts w:ascii="Times New Roman" w:eastAsia="Times New Roman" w:hAnsi="Times New Roman" w:cs="Times New Roman"/>
          <w:sz w:val="24"/>
          <w:szCs w:val="24"/>
          <w:lang w:eastAsia="en-US"/>
        </w:rPr>
        <w:t>“</w:t>
      </w:r>
    </w:p>
    <w:p w:rsidR="00A57123" w:rsidRPr="00A57123" w:rsidRDefault="00A57123" w:rsidP="00000CA4">
      <w:pPr>
        <w:spacing w:after="0" w:line="360" w:lineRule="auto"/>
        <w:ind w:firstLine="709"/>
        <w:jc w:val="both"/>
        <w:rPr>
          <w:rFonts w:ascii="Times New Roman" w:eastAsia="Times New Roman" w:hAnsi="Times New Roman" w:cs="Times New Roman"/>
          <w:sz w:val="24"/>
          <w:szCs w:val="24"/>
          <w:lang w:eastAsia="en-US"/>
        </w:rPr>
      </w:pPr>
    </w:p>
    <w:p w:rsidR="002137D4" w:rsidRDefault="00A5712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4</w:t>
      </w:r>
      <w:r w:rsidR="00F825C1" w:rsidRPr="00F72E5C">
        <w:rPr>
          <w:rFonts w:ascii="Times New Roman" w:eastAsia="PMingLiU" w:hAnsi="Times New Roman" w:cs="Times New Roman"/>
          <w:b/>
          <w:sz w:val="24"/>
          <w:szCs w:val="24"/>
          <w:shd w:val="clear" w:color="auto" w:fill="FEFEFE"/>
          <w:lang w:eastAsia="en-US"/>
        </w:rPr>
        <w:t>.</w:t>
      </w:r>
      <w:r w:rsidR="00F825C1" w:rsidRPr="001D520B">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В чл. 4</w:t>
      </w:r>
      <w:r w:rsidR="002137D4">
        <w:rPr>
          <w:rFonts w:ascii="Times New Roman" w:eastAsia="PMingLiU" w:hAnsi="Times New Roman" w:cs="Times New Roman"/>
          <w:sz w:val="24"/>
          <w:szCs w:val="24"/>
          <w:shd w:val="clear" w:color="auto" w:fill="FEFEFE"/>
          <w:lang w:eastAsia="en-US"/>
        </w:rPr>
        <w:t xml:space="preserve"> се правят следните изменения:</w:t>
      </w:r>
    </w:p>
    <w:p w:rsidR="002137D4" w:rsidRDefault="002137D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 В ал. 1 думите „за постигане на“ се заменят с „и имат“.</w:t>
      </w:r>
    </w:p>
    <w:p w:rsidR="00A57123" w:rsidRDefault="002137D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В </w:t>
      </w:r>
      <w:r w:rsidR="00A57123">
        <w:rPr>
          <w:rFonts w:ascii="Times New Roman" w:eastAsia="PMingLiU" w:hAnsi="Times New Roman" w:cs="Times New Roman"/>
          <w:sz w:val="24"/>
          <w:szCs w:val="24"/>
          <w:shd w:val="clear" w:color="auto" w:fill="FEFEFE"/>
          <w:lang w:eastAsia="en-US"/>
        </w:rPr>
        <w:t xml:space="preserve">ал. </w:t>
      </w:r>
      <w:r w:rsidR="00C557AF" w:rsidRPr="00594CE8">
        <w:rPr>
          <w:rFonts w:ascii="Times New Roman" w:eastAsia="PMingLiU" w:hAnsi="Times New Roman" w:cs="Times New Roman"/>
          <w:sz w:val="24"/>
          <w:szCs w:val="24"/>
          <w:shd w:val="clear" w:color="auto" w:fill="FEFEFE"/>
          <w:lang w:eastAsia="en-US"/>
        </w:rPr>
        <w:t>2</w:t>
      </w:r>
      <w:r w:rsidR="00A57123">
        <w:rPr>
          <w:rFonts w:ascii="Times New Roman" w:eastAsia="PMingLiU" w:hAnsi="Times New Roman" w:cs="Times New Roman"/>
          <w:sz w:val="24"/>
          <w:szCs w:val="24"/>
          <w:shd w:val="clear" w:color="auto" w:fill="FEFEFE"/>
          <w:lang w:eastAsia="en-US"/>
        </w:rPr>
        <w:t xml:space="preserve"> думата „посредничи“</w:t>
      </w:r>
      <w:r w:rsidR="00726422">
        <w:rPr>
          <w:rFonts w:ascii="Times New Roman" w:eastAsia="PMingLiU" w:hAnsi="Times New Roman" w:cs="Times New Roman"/>
          <w:sz w:val="24"/>
          <w:szCs w:val="24"/>
          <w:shd w:val="clear" w:color="auto" w:fill="FEFEFE"/>
          <w:lang w:eastAsia="en-US"/>
        </w:rPr>
        <w:t xml:space="preserve"> </w:t>
      </w:r>
      <w:r w:rsidR="00F825C1">
        <w:rPr>
          <w:rFonts w:ascii="Times New Roman" w:eastAsia="PMingLiU" w:hAnsi="Times New Roman" w:cs="Times New Roman"/>
          <w:sz w:val="24"/>
          <w:szCs w:val="24"/>
          <w:shd w:val="clear" w:color="auto" w:fill="FEFEFE"/>
          <w:lang w:eastAsia="en-US"/>
        </w:rPr>
        <w:t xml:space="preserve">се </w:t>
      </w:r>
      <w:r w:rsidR="00A57123">
        <w:rPr>
          <w:rFonts w:ascii="Times New Roman" w:eastAsia="PMingLiU" w:hAnsi="Times New Roman" w:cs="Times New Roman"/>
          <w:sz w:val="24"/>
          <w:szCs w:val="24"/>
          <w:shd w:val="clear" w:color="auto" w:fill="FEFEFE"/>
          <w:lang w:eastAsia="en-US"/>
        </w:rPr>
        <w:t>заменя със „</w:t>
      </w:r>
      <w:r w:rsidR="00A57123" w:rsidRPr="00A57123">
        <w:rPr>
          <w:rFonts w:ascii="Times New Roman" w:eastAsia="PMingLiU" w:hAnsi="Times New Roman" w:cs="Times New Roman"/>
          <w:sz w:val="24"/>
          <w:szCs w:val="24"/>
          <w:shd w:val="clear" w:color="auto" w:fill="FEFEFE"/>
          <w:lang w:eastAsia="en-US"/>
        </w:rPr>
        <w:t>сключва договори за доставка на селскостопански продукти от името</w:t>
      </w:r>
      <w:r w:rsidR="00A57123">
        <w:rPr>
          <w:rFonts w:ascii="Times New Roman" w:eastAsia="PMingLiU" w:hAnsi="Times New Roman" w:cs="Times New Roman"/>
          <w:sz w:val="24"/>
          <w:szCs w:val="24"/>
          <w:shd w:val="clear" w:color="auto" w:fill="FEFEFE"/>
          <w:lang w:eastAsia="en-US"/>
        </w:rPr>
        <w:t>“</w:t>
      </w:r>
      <w:r w:rsidR="002D292B">
        <w:rPr>
          <w:rFonts w:ascii="Times New Roman" w:eastAsia="PMingLiU" w:hAnsi="Times New Roman" w:cs="Times New Roman"/>
          <w:sz w:val="24"/>
          <w:szCs w:val="24"/>
          <w:shd w:val="clear" w:color="auto" w:fill="FEFEFE"/>
          <w:lang w:eastAsia="en-US"/>
        </w:rPr>
        <w:t>.</w:t>
      </w:r>
    </w:p>
    <w:p w:rsidR="00C557AF" w:rsidRPr="00350CA2" w:rsidRDefault="00C557AF" w:rsidP="00350CA2">
      <w:pPr>
        <w:spacing w:after="0" w:line="360" w:lineRule="auto"/>
        <w:ind w:firstLine="709"/>
        <w:jc w:val="both"/>
        <w:rPr>
          <w:rFonts w:ascii="Times New Roman" w:eastAsia="Times New Roman" w:hAnsi="Times New Roman" w:cs="Times New Roman"/>
          <w:sz w:val="24"/>
          <w:szCs w:val="24"/>
          <w:lang w:eastAsia="en-US"/>
        </w:rPr>
      </w:pPr>
    </w:p>
    <w:p w:rsidR="00C557AF" w:rsidRPr="00ED0E19" w:rsidRDefault="00C557A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792DBF">
        <w:rPr>
          <w:rFonts w:ascii="Times New Roman" w:eastAsia="PMingLiU" w:hAnsi="Times New Roman" w:cs="Times New Roman"/>
          <w:b/>
          <w:sz w:val="24"/>
          <w:szCs w:val="24"/>
          <w:shd w:val="clear" w:color="auto" w:fill="FEFEFE"/>
          <w:lang w:eastAsia="en-US"/>
        </w:rPr>
        <w:t xml:space="preserve">§ </w:t>
      </w:r>
      <w:r w:rsidRPr="00594CE8">
        <w:rPr>
          <w:rFonts w:ascii="Times New Roman" w:eastAsia="PMingLiU" w:hAnsi="Times New Roman" w:cs="Times New Roman"/>
          <w:b/>
          <w:sz w:val="24"/>
          <w:szCs w:val="24"/>
          <w:shd w:val="clear" w:color="auto" w:fill="FEFEFE"/>
          <w:lang w:eastAsia="en-US"/>
        </w:rPr>
        <w:t>5</w:t>
      </w:r>
      <w:r w:rsidRPr="00792DBF">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чл. </w:t>
      </w:r>
      <w:r w:rsidRPr="00594CE8">
        <w:rPr>
          <w:rFonts w:ascii="Times New Roman" w:eastAsia="PMingLiU" w:hAnsi="Times New Roman" w:cs="Times New Roman"/>
          <w:sz w:val="24"/>
          <w:szCs w:val="24"/>
          <w:shd w:val="clear" w:color="auto" w:fill="FEFEFE"/>
          <w:lang w:eastAsia="en-US"/>
        </w:rPr>
        <w:t>5</w:t>
      </w:r>
      <w:r>
        <w:rPr>
          <w:rFonts w:ascii="Times New Roman" w:eastAsia="PMingLiU" w:hAnsi="Times New Roman" w:cs="Times New Roman"/>
          <w:sz w:val="24"/>
          <w:szCs w:val="24"/>
          <w:shd w:val="clear" w:color="auto" w:fill="FEFEFE"/>
          <w:lang w:eastAsia="en-US"/>
        </w:rPr>
        <w:t xml:space="preserve"> </w:t>
      </w:r>
      <w:r w:rsidRPr="00ED0E19">
        <w:rPr>
          <w:rFonts w:ascii="Times New Roman" w:eastAsia="PMingLiU" w:hAnsi="Times New Roman" w:cs="Times New Roman"/>
          <w:sz w:val="24"/>
          <w:szCs w:val="24"/>
          <w:shd w:val="clear" w:color="auto" w:fill="FEFEFE"/>
          <w:lang w:eastAsia="en-US"/>
        </w:rPr>
        <w:t>се правят следните изменения</w:t>
      </w:r>
      <w:r w:rsidRPr="00594CE8">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и допълнения</w:t>
      </w:r>
      <w:r w:rsidRPr="00ED0E19">
        <w:rPr>
          <w:rFonts w:ascii="Times New Roman" w:eastAsia="PMingLiU" w:hAnsi="Times New Roman" w:cs="Times New Roman"/>
          <w:sz w:val="24"/>
          <w:szCs w:val="24"/>
          <w:shd w:val="clear" w:color="auto" w:fill="FEFEFE"/>
          <w:lang w:eastAsia="en-US"/>
        </w:rPr>
        <w:t>:</w:t>
      </w:r>
    </w:p>
    <w:p w:rsidR="00C557AF" w:rsidRDefault="00C557A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lastRenderedPageBreak/>
        <w:t>1. В ал. 1</w:t>
      </w:r>
      <w:r w:rsidRPr="00ED0E19">
        <w:rPr>
          <w:rFonts w:ascii="Times New Roman" w:eastAsia="PMingLiU" w:hAnsi="Times New Roman" w:cs="Times New Roman"/>
          <w:sz w:val="24"/>
          <w:szCs w:val="24"/>
          <w:shd w:val="clear" w:color="auto" w:fill="FEFEFE"/>
          <w:lang w:eastAsia="en-US"/>
        </w:rPr>
        <w:t>:</w:t>
      </w:r>
    </w:p>
    <w:p w:rsidR="00C557AF" w:rsidRPr="00C557AF" w:rsidRDefault="00C557AF"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sidRPr="00C557AF">
        <w:rPr>
          <w:rFonts w:ascii="Times New Roman" w:eastAsia="Times New Roman" w:hAnsi="Times New Roman" w:cs="Times New Roman"/>
          <w:sz w:val="24"/>
          <w:szCs w:val="24"/>
          <w:lang w:eastAsia="en-US"/>
        </w:rPr>
        <w:t xml:space="preserve">а) </w:t>
      </w:r>
      <w:r>
        <w:rPr>
          <w:rFonts w:ascii="Times New Roman" w:eastAsia="Times New Roman" w:hAnsi="Times New Roman" w:cs="Times New Roman"/>
          <w:sz w:val="24"/>
          <w:szCs w:val="24"/>
          <w:lang w:eastAsia="en-US"/>
        </w:rPr>
        <w:t>в т. 1</w:t>
      </w:r>
      <w:r w:rsidRPr="00C557AF">
        <w:rPr>
          <w:rFonts w:ascii="Times New Roman" w:eastAsia="Times New Roman" w:hAnsi="Times New Roman" w:cs="Times New Roman"/>
          <w:sz w:val="24"/>
          <w:szCs w:val="24"/>
          <w:lang w:eastAsia="en-US"/>
        </w:rPr>
        <w:t>:</w:t>
      </w:r>
    </w:p>
    <w:p w:rsidR="00E70166" w:rsidRDefault="00C557AF"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аа</w:t>
      </w:r>
      <w:r w:rsidRPr="00C557AF">
        <w:rPr>
          <w:rFonts w:ascii="Times New Roman" w:eastAsia="Times New Roman" w:hAnsi="Times New Roman" w:cs="Times New Roman"/>
          <w:sz w:val="24"/>
          <w:szCs w:val="24"/>
          <w:lang w:eastAsia="en-US"/>
        </w:rPr>
        <w:t xml:space="preserve">) </w:t>
      </w:r>
      <w:r w:rsidR="00E70166">
        <w:rPr>
          <w:rFonts w:ascii="Times New Roman" w:eastAsia="Times New Roman" w:hAnsi="Times New Roman" w:cs="Times New Roman"/>
          <w:sz w:val="24"/>
          <w:szCs w:val="24"/>
          <w:lang w:eastAsia="en-US"/>
        </w:rPr>
        <w:t>в б. „аа“ след думата „организация“ се добавят „или група“;</w:t>
      </w:r>
    </w:p>
    <w:p w:rsidR="00E70166" w:rsidRDefault="00E70166"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бб) в б. „бб“ след думата „тяхното“ се добавят „</w:t>
      </w:r>
      <w:r w:rsidR="008134FA">
        <w:rPr>
          <w:rFonts w:ascii="Times New Roman" w:eastAsia="Times New Roman" w:hAnsi="Times New Roman" w:cs="Times New Roman"/>
          <w:sz w:val="24"/>
          <w:szCs w:val="24"/>
          <w:lang w:eastAsia="en-US"/>
        </w:rPr>
        <w:t>определяне, приемане и“;</w:t>
      </w:r>
    </w:p>
    <w:p w:rsidR="00C557AF" w:rsidRPr="00C557AF" w:rsidRDefault="008134FA"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вв) </w:t>
      </w:r>
      <w:r w:rsidR="00C557AF">
        <w:rPr>
          <w:rFonts w:ascii="Times New Roman" w:eastAsia="Times New Roman" w:hAnsi="Times New Roman" w:cs="Times New Roman"/>
          <w:sz w:val="24"/>
          <w:szCs w:val="24"/>
          <w:lang w:eastAsia="en-US"/>
        </w:rPr>
        <w:t>буква „дд</w:t>
      </w:r>
      <w:r w:rsidR="00C557AF" w:rsidRPr="00C557AF">
        <w:rPr>
          <w:rFonts w:ascii="Times New Roman" w:eastAsia="Times New Roman" w:hAnsi="Times New Roman" w:cs="Times New Roman"/>
          <w:sz w:val="24"/>
          <w:szCs w:val="24"/>
          <w:lang w:eastAsia="en-US"/>
        </w:rPr>
        <w:t>“</w:t>
      </w:r>
      <w:r w:rsidR="00C557AF">
        <w:rPr>
          <w:rFonts w:ascii="Times New Roman" w:eastAsia="Times New Roman" w:hAnsi="Times New Roman" w:cs="Times New Roman"/>
          <w:sz w:val="24"/>
          <w:szCs w:val="24"/>
          <w:lang w:eastAsia="en-US"/>
        </w:rPr>
        <w:t xml:space="preserve"> се отменя</w:t>
      </w:r>
      <w:r w:rsidR="00C557AF" w:rsidRPr="00C557AF">
        <w:rPr>
          <w:rFonts w:ascii="Times New Roman" w:eastAsia="Times New Roman" w:hAnsi="Times New Roman" w:cs="Times New Roman"/>
          <w:sz w:val="24"/>
          <w:szCs w:val="24"/>
          <w:lang w:eastAsia="en-US"/>
        </w:rPr>
        <w:t>;</w:t>
      </w:r>
    </w:p>
    <w:p w:rsidR="00370A2B" w:rsidRDefault="008134FA"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гг</w:t>
      </w:r>
      <w:r w:rsidR="00C557AF" w:rsidRPr="00C557AF">
        <w:rPr>
          <w:rFonts w:ascii="Times New Roman" w:eastAsia="Times New Roman" w:hAnsi="Times New Roman" w:cs="Times New Roman"/>
          <w:sz w:val="24"/>
          <w:szCs w:val="24"/>
          <w:lang w:eastAsia="en-US"/>
        </w:rPr>
        <w:t xml:space="preserve">) </w:t>
      </w:r>
      <w:r w:rsidR="00370A2B">
        <w:rPr>
          <w:rFonts w:ascii="Times New Roman" w:eastAsia="Times New Roman" w:hAnsi="Times New Roman" w:cs="Times New Roman"/>
          <w:sz w:val="24"/>
          <w:szCs w:val="24"/>
          <w:lang w:eastAsia="en-US"/>
        </w:rPr>
        <w:t>буква „г“ се изменя така:</w:t>
      </w:r>
    </w:p>
    <w:p w:rsidR="00370A2B" w:rsidRDefault="00370A2B"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t>
      </w:r>
      <w:r w:rsidR="000F732B">
        <w:rPr>
          <w:rFonts w:ascii="Times New Roman" w:eastAsia="Times New Roman" w:hAnsi="Times New Roman" w:cs="Times New Roman"/>
          <w:sz w:val="24"/>
          <w:szCs w:val="24"/>
          <w:lang w:eastAsia="en-US"/>
        </w:rPr>
        <w:t xml:space="preserve">г) </w:t>
      </w:r>
      <w:r w:rsidR="000F732B" w:rsidRPr="000F732B">
        <w:rPr>
          <w:rFonts w:ascii="Times New Roman" w:eastAsia="Times New Roman" w:hAnsi="Times New Roman" w:cs="Times New Roman"/>
          <w:sz w:val="24"/>
          <w:szCs w:val="24"/>
          <w:lang w:eastAsia="en-US"/>
        </w:rPr>
        <w:t>задължение на организацията да има вътрешни правила, св</w:t>
      </w:r>
      <w:r w:rsidR="000F732B">
        <w:rPr>
          <w:rFonts w:ascii="Times New Roman" w:eastAsia="Times New Roman" w:hAnsi="Times New Roman" w:cs="Times New Roman"/>
          <w:sz w:val="24"/>
          <w:szCs w:val="24"/>
          <w:lang w:eastAsia="en-US"/>
        </w:rPr>
        <w:t>ързани с изискванията на букви "</w:t>
      </w:r>
      <w:r w:rsidR="000F732B" w:rsidRPr="000F732B">
        <w:rPr>
          <w:rFonts w:ascii="Times New Roman" w:eastAsia="Times New Roman" w:hAnsi="Times New Roman" w:cs="Times New Roman"/>
          <w:sz w:val="24"/>
          <w:szCs w:val="24"/>
          <w:lang w:eastAsia="en-US"/>
        </w:rPr>
        <w:t>бб"</w:t>
      </w:r>
      <w:r w:rsidR="000F732B">
        <w:rPr>
          <w:rFonts w:ascii="Times New Roman" w:eastAsia="Times New Roman" w:hAnsi="Times New Roman" w:cs="Times New Roman"/>
          <w:sz w:val="24"/>
          <w:szCs w:val="24"/>
          <w:lang w:eastAsia="en-US"/>
        </w:rPr>
        <w:t>, "в</w:t>
      </w:r>
      <w:r w:rsidR="000F732B" w:rsidRPr="000F732B">
        <w:rPr>
          <w:rFonts w:ascii="Times New Roman" w:eastAsia="Times New Roman" w:hAnsi="Times New Roman" w:cs="Times New Roman"/>
          <w:sz w:val="24"/>
          <w:szCs w:val="24"/>
          <w:lang w:eastAsia="en-US"/>
        </w:rPr>
        <w:t xml:space="preserve">" </w:t>
      </w:r>
      <w:r w:rsidR="000F732B">
        <w:rPr>
          <w:rFonts w:ascii="Times New Roman" w:eastAsia="Times New Roman" w:hAnsi="Times New Roman" w:cs="Times New Roman"/>
          <w:sz w:val="24"/>
          <w:szCs w:val="24"/>
          <w:lang w:eastAsia="en-US"/>
        </w:rPr>
        <w:t>и "е</w:t>
      </w:r>
      <w:r w:rsidR="000F732B" w:rsidRPr="000F732B">
        <w:rPr>
          <w:rFonts w:ascii="Times New Roman" w:eastAsia="Times New Roman" w:hAnsi="Times New Roman" w:cs="Times New Roman"/>
          <w:sz w:val="24"/>
          <w:szCs w:val="24"/>
          <w:lang w:eastAsia="en-US"/>
        </w:rPr>
        <w:t>"</w:t>
      </w:r>
      <w:r w:rsidR="000F732B">
        <w:rPr>
          <w:rFonts w:ascii="Times New Roman" w:eastAsia="Times New Roman" w:hAnsi="Times New Roman" w:cs="Times New Roman"/>
          <w:sz w:val="24"/>
          <w:szCs w:val="24"/>
          <w:lang w:eastAsia="en-US"/>
        </w:rPr>
        <w:t>;</w:t>
      </w:r>
      <w:r w:rsidR="000F732B" w:rsidRPr="000F732B">
        <w:rPr>
          <w:rFonts w:ascii="Times New Roman" w:eastAsia="Times New Roman" w:hAnsi="Times New Roman" w:cs="Times New Roman"/>
          <w:sz w:val="24"/>
          <w:szCs w:val="24"/>
          <w:lang w:eastAsia="en-US"/>
        </w:rPr>
        <w:t>“</w:t>
      </w:r>
      <w:r w:rsidR="000F732B">
        <w:rPr>
          <w:rFonts w:ascii="Times New Roman" w:eastAsia="Times New Roman" w:hAnsi="Times New Roman" w:cs="Times New Roman"/>
          <w:sz w:val="24"/>
          <w:szCs w:val="24"/>
          <w:lang w:eastAsia="en-US"/>
        </w:rPr>
        <w:t>;</w:t>
      </w:r>
    </w:p>
    <w:p w:rsidR="000F732B" w:rsidRDefault="008134FA"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дд</w:t>
      </w:r>
      <w:r w:rsidR="000F732B">
        <w:rPr>
          <w:rFonts w:ascii="Times New Roman" w:eastAsia="Times New Roman" w:hAnsi="Times New Roman" w:cs="Times New Roman"/>
          <w:sz w:val="24"/>
          <w:szCs w:val="24"/>
          <w:lang w:eastAsia="en-US"/>
        </w:rPr>
        <w:t xml:space="preserve">) </w:t>
      </w:r>
      <w:r w:rsidR="00370A2B">
        <w:rPr>
          <w:rFonts w:ascii="Times New Roman" w:eastAsia="Times New Roman" w:hAnsi="Times New Roman" w:cs="Times New Roman"/>
          <w:sz w:val="24"/>
          <w:szCs w:val="24"/>
          <w:lang w:eastAsia="en-US"/>
        </w:rPr>
        <w:t>буква „</w:t>
      </w:r>
      <w:r w:rsidR="000F732B">
        <w:rPr>
          <w:rFonts w:ascii="Times New Roman" w:eastAsia="Times New Roman" w:hAnsi="Times New Roman" w:cs="Times New Roman"/>
          <w:sz w:val="24"/>
          <w:szCs w:val="24"/>
          <w:lang w:eastAsia="en-US"/>
        </w:rPr>
        <w:t>е</w:t>
      </w:r>
      <w:r w:rsidR="00370A2B">
        <w:rPr>
          <w:rFonts w:ascii="Times New Roman" w:eastAsia="Times New Roman" w:hAnsi="Times New Roman" w:cs="Times New Roman"/>
          <w:sz w:val="24"/>
          <w:szCs w:val="24"/>
          <w:lang w:eastAsia="en-US"/>
        </w:rPr>
        <w:t>“</w:t>
      </w:r>
      <w:r w:rsidR="000F732B">
        <w:rPr>
          <w:rFonts w:ascii="Times New Roman" w:eastAsia="Times New Roman" w:hAnsi="Times New Roman" w:cs="Times New Roman"/>
          <w:sz w:val="24"/>
          <w:szCs w:val="24"/>
          <w:lang w:eastAsia="en-US"/>
        </w:rPr>
        <w:t xml:space="preserve"> се изменя така:</w:t>
      </w:r>
    </w:p>
    <w:p w:rsidR="00C557AF" w:rsidRDefault="000F732B"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„е)</w:t>
      </w:r>
      <w:r w:rsidR="00C557AF" w:rsidRPr="00C557AF">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задължение на организацията да </w:t>
      </w:r>
      <w:r w:rsidRPr="000F732B">
        <w:rPr>
          <w:rFonts w:ascii="Times New Roman" w:eastAsia="Times New Roman" w:hAnsi="Times New Roman" w:cs="Times New Roman"/>
          <w:sz w:val="24"/>
          <w:szCs w:val="24"/>
          <w:lang w:eastAsia="en-US"/>
        </w:rPr>
        <w:t>има счетоводни и бюджетни правила за дейността си</w:t>
      </w:r>
      <w:r>
        <w:rPr>
          <w:rFonts w:ascii="Times New Roman" w:eastAsia="Times New Roman" w:hAnsi="Times New Roman" w:cs="Times New Roman"/>
          <w:sz w:val="24"/>
          <w:szCs w:val="24"/>
          <w:lang w:eastAsia="en-US"/>
        </w:rPr>
        <w:t>.</w:t>
      </w:r>
      <w:r w:rsidR="00C557AF" w:rsidRPr="00C557AF">
        <w:rPr>
          <w:rFonts w:ascii="Times New Roman" w:eastAsia="Times New Roman" w:hAnsi="Times New Roman" w:cs="Times New Roman"/>
          <w:sz w:val="24"/>
          <w:szCs w:val="24"/>
          <w:lang w:eastAsia="en-US"/>
        </w:rPr>
        <w:t>“;</w:t>
      </w:r>
    </w:p>
    <w:p w:rsidR="000F732B" w:rsidRPr="000F732B" w:rsidRDefault="007E0F4D"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 в т. 2 след думите „чл. 4, ал. 2“ се добавят „</w:t>
      </w:r>
      <w:r w:rsidRPr="007E0F4D">
        <w:rPr>
          <w:rFonts w:ascii="Times New Roman" w:eastAsia="Times New Roman" w:hAnsi="Times New Roman" w:cs="Times New Roman"/>
          <w:sz w:val="24"/>
          <w:szCs w:val="24"/>
          <w:lang w:eastAsia="en-US"/>
        </w:rPr>
        <w:t>и възможността членовете да бъдат в пряк контакт с купувачите</w:t>
      </w:r>
      <w:r>
        <w:rPr>
          <w:rFonts w:ascii="Times New Roman" w:eastAsia="Times New Roman" w:hAnsi="Times New Roman" w:cs="Times New Roman"/>
          <w:sz w:val="24"/>
          <w:szCs w:val="24"/>
          <w:lang w:eastAsia="en-US"/>
        </w:rPr>
        <w:t>“.</w:t>
      </w:r>
    </w:p>
    <w:p w:rsidR="00C557AF" w:rsidRDefault="00C557AF" w:rsidP="00000CA4">
      <w:pPr>
        <w:autoSpaceDE w:val="0"/>
        <w:autoSpaceDN w:val="0"/>
        <w:adjustRightInd w:val="0"/>
        <w:spacing w:after="0" w:line="360" w:lineRule="auto"/>
        <w:ind w:firstLine="709"/>
        <w:jc w:val="both"/>
        <w:rPr>
          <w:rFonts w:ascii="Times New Roman" w:hAnsi="Times New Roman"/>
          <w:sz w:val="24"/>
          <w:szCs w:val="24"/>
        </w:rPr>
      </w:pPr>
      <w:r w:rsidRPr="00D16998">
        <w:rPr>
          <w:rFonts w:ascii="Times New Roman" w:eastAsia="PMingLiU" w:hAnsi="Times New Roman" w:cs="Times New Roman"/>
          <w:sz w:val="24"/>
          <w:szCs w:val="24"/>
          <w:shd w:val="clear" w:color="auto" w:fill="FEFEFE"/>
          <w:lang w:eastAsia="en-US"/>
        </w:rPr>
        <w:t>2.</w:t>
      </w:r>
      <w:r>
        <w:rPr>
          <w:rFonts w:ascii="Times New Roman" w:eastAsia="PMingLiU" w:hAnsi="Times New Roman" w:cs="Times New Roman"/>
          <w:sz w:val="24"/>
          <w:szCs w:val="24"/>
          <w:shd w:val="clear" w:color="auto" w:fill="FEFEFE"/>
          <w:lang w:eastAsia="en-US"/>
        </w:rPr>
        <w:t xml:space="preserve"> В ал. </w:t>
      </w:r>
      <w:r w:rsidR="007E0F4D">
        <w:rPr>
          <w:rFonts w:ascii="Times New Roman" w:eastAsia="PMingLiU" w:hAnsi="Times New Roman" w:cs="Times New Roman"/>
          <w:sz w:val="24"/>
          <w:szCs w:val="24"/>
          <w:shd w:val="clear" w:color="auto" w:fill="FEFEFE"/>
          <w:lang w:eastAsia="en-US"/>
        </w:rPr>
        <w:t xml:space="preserve">3 след </w:t>
      </w:r>
      <w:r>
        <w:rPr>
          <w:rFonts w:ascii="Times New Roman" w:eastAsia="PMingLiU" w:hAnsi="Times New Roman" w:cs="Times New Roman"/>
          <w:sz w:val="24"/>
          <w:szCs w:val="24"/>
          <w:shd w:val="clear" w:color="auto" w:fill="FEFEFE"/>
          <w:lang w:eastAsia="en-US"/>
        </w:rPr>
        <w:t>дум</w:t>
      </w:r>
      <w:r w:rsidR="0099675A">
        <w:rPr>
          <w:rFonts w:ascii="Times New Roman" w:eastAsia="PMingLiU" w:hAnsi="Times New Roman" w:cs="Times New Roman"/>
          <w:sz w:val="24"/>
          <w:szCs w:val="24"/>
          <w:shd w:val="clear" w:color="auto" w:fill="FEFEFE"/>
          <w:lang w:eastAsia="en-US"/>
        </w:rPr>
        <w:t>а</w:t>
      </w:r>
      <w:r>
        <w:rPr>
          <w:rFonts w:ascii="Times New Roman" w:eastAsia="PMingLiU" w:hAnsi="Times New Roman" w:cs="Times New Roman"/>
          <w:sz w:val="24"/>
          <w:szCs w:val="24"/>
          <w:shd w:val="clear" w:color="auto" w:fill="FEFEFE"/>
          <w:lang w:eastAsia="en-US"/>
        </w:rPr>
        <w:t>т</w:t>
      </w:r>
      <w:r w:rsidR="0099675A">
        <w:rPr>
          <w:rFonts w:ascii="Times New Roman" w:eastAsia="PMingLiU" w:hAnsi="Times New Roman" w:cs="Times New Roman"/>
          <w:sz w:val="24"/>
          <w:szCs w:val="24"/>
          <w:shd w:val="clear" w:color="auto" w:fill="FEFEFE"/>
          <w:lang w:eastAsia="en-US"/>
        </w:rPr>
        <w:t>а</w:t>
      </w:r>
      <w:r>
        <w:rPr>
          <w:rFonts w:ascii="Times New Roman" w:eastAsia="PMingLiU" w:hAnsi="Times New Roman" w:cs="Times New Roman"/>
          <w:sz w:val="24"/>
          <w:szCs w:val="24"/>
          <w:shd w:val="clear" w:color="auto" w:fill="FEFEFE"/>
          <w:lang w:eastAsia="en-US"/>
        </w:rPr>
        <w:t xml:space="preserve"> „</w:t>
      </w:r>
      <w:r w:rsidR="0099675A">
        <w:rPr>
          <w:rFonts w:ascii="Times New Roman" w:hAnsi="Times New Roman"/>
          <w:sz w:val="24"/>
          <w:szCs w:val="24"/>
        </w:rPr>
        <w:t>организация</w:t>
      </w:r>
      <w:r>
        <w:rPr>
          <w:rFonts w:ascii="Times New Roman" w:hAnsi="Times New Roman"/>
          <w:sz w:val="24"/>
          <w:szCs w:val="24"/>
        </w:rPr>
        <w:t xml:space="preserve">“ се </w:t>
      </w:r>
      <w:r w:rsidR="00F94FBA">
        <w:rPr>
          <w:rFonts w:ascii="Times New Roman" w:hAnsi="Times New Roman"/>
          <w:sz w:val="24"/>
          <w:szCs w:val="24"/>
        </w:rPr>
        <w:t>добавя</w:t>
      </w:r>
      <w:r w:rsidR="007E0F4D">
        <w:rPr>
          <w:rFonts w:ascii="Times New Roman" w:hAnsi="Times New Roman"/>
          <w:sz w:val="24"/>
          <w:szCs w:val="24"/>
        </w:rPr>
        <w:t xml:space="preserve"> „</w:t>
      </w:r>
      <w:r w:rsidR="007E0F4D" w:rsidRPr="007E0F4D">
        <w:rPr>
          <w:rFonts w:ascii="Times New Roman" w:hAnsi="Times New Roman"/>
          <w:sz w:val="24"/>
          <w:szCs w:val="24"/>
        </w:rPr>
        <w:t>или група</w:t>
      </w:r>
      <w:r w:rsidR="007E0F4D">
        <w:rPr>
          <w:rFonts w:ascii="Times New Roman" w:hAnsi="Times New Roman"/>
          <w:sz w:val="24"/>
          <w:szCs w:val="24"/>
        </w:rPr>
        <w:t>“</w:t>
      </w:r>
      <w:r>
        <w:rPr>
          <w:rFonts w:ascii="Times New Roman" w:hAnsi="Times New Roman"/>
          <w:sz w:val="24"/>
          <w:szCs w:val="24"/>
        </w:rPr>
        <w:t>.</w:t>
      </w:r>
    </w:p>
    <w:p w:rsidR="00C557AF" w:rsidRPr="00350CA2" w:rsidRDefault="00C557AF" w:rsidP="00350CA2">
      <w:pPr>
        <w:spacing w:after="0" w:line="360" w:lineRule="auto"/>
        <w:ind w:firstLine="709"/>
        <w:jc w:val="both"/>
        <w:rPr>
          <w:rFonts w:ascii="Times New Roman" w:eastAsia="Times New Roman" w:hAnsi="Times New Roman" w:cs="Times New Roman"/>
          <w:sz w:val="24"/>
          <w:szCs w:val="24"/>
          <w:lang w:eastAsia="en-US"/>
        </w:rPr>
      </w:pPr>
    </w:p>
    <w:p w:rsidR="007E0F4D" w:rsidRPr="00ED0E19" w:rsidRDefault="00BB14F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xml:space="preserve">§ </w:t>
      </w:r>
      <w:r w:rsidR="007E0F4D">
        <w:rPr>
          <w:rFonts w:ascii="Times New Roman" w:eastAsia="PMingLiU" w:hAnsi="Times New Roman" w:cs="Times New Roman"/>
          <w:b/>
          <w:sz w:val="24"/>
          <w:szCs w:val="24"/>
          <w:shd w:val="clear" w:color="auto" w:fill="FEFEFE"/>
          <w:lang w:eastAsia="en-US"/>
        </w:rPr>
        <w:t>6</w:t>
      </w:r>
      <w:r w:rsidRPr="00F72E5C">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чл. 6 </w:t>
      </w:r>
      <w:r w:rsidR="007E0F4D" w:rsidRPr="00ED0E19">
        <w:rPr>
          <w:rFonts w:ascii="Times New Roman" w:eastAsia="PMingLiU" w:hAnsi="Times New Roman" w:cs="Times New Roman"/>
          <w:sz w:val="24"/>
          <w:szCs w:val="24"/>
          <w:shd w:val="clear" w:color="auto" w:fill="FEFEFE"/>
          <w:lang w:eastAsia="en-US"/>
        </w:rPr>
        <w:t>се правят следните изменения</w:t>
      </w:r>
      <w:r w:rsidR="007E0F4D" w:rsidRPr="00594CE8">
        <w:rPr>
          <w:rFonts w:ascii="Times New Roman" w:eastAsia="PMingLiU" w:hAnsi="Times New Roman" w:cs="Times New Roman"/>
          <w:sz w:val="24"/>
          <w:szCs w:val="24"/>
          <w:shd w:val="clear" w:color="auto" w:fill="FEFEFE"/>
          <w:lang w:eastAsia="en-US"/>
        </w:rPr>
        <w:t xml:space="preserve"> </w:t>
      </w:r>
      <w:r w:rsidR="007E0F4D">
        <w:rPr>
          <w:rFonts w:ascii="Times New Roman" w:eastAsia="PMingLiU" w:hAnsi="Times New Roman" w:cs="Times New Roman"/>
          <w:sz w:val="24"/>
          <w:szCs w:val="24"/>
          <w:shd w:val="clear" w:color="auto" w:fill="FEFEFE"/>
          <w:lang w:eastAsia="en-US"/>
        </w:rPr>
        <w:t>и допълнения</w:t>
      </w:r>
      <w:r w:rsidR="007E0F4D" w:rsidRPr="00ED0E19">
        <w:rPr>
          <w:rFonts w:ascii="Times New Roman" w:eastAsia="PMingLiU" w:hAnsi="Times New Roman" w:cs="Times New Roman"/>
          <w:sz w:val="24"/>
          <w:szCs w:val="24"/>
          <w:shd w:val="clear" w:color="auto" w:fill="FEFEFE"/>
          <w:lang w:eastAsia="en-US"/>
        </w:rPr>
        <w:t>:</w:t>
      </w:r>
    </w:p>
    <w:p w:rsidR="007E0F4D" w:rsidRDefault="007E0F4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 В ал. 1</w:t>
      </w:r>
      <w:r w:rsidRPr="00ED0E19">
        <w:rPr>
          <w:rFonts w:ascii="Times New Roman" w:eastAsia="PMingLiU" w:hAnsi="Times New Roman" w:cs="Times New Roman"/>
          <w:sz w:val="24"/>
          <w:szCs w:val="24"/>
          <w:shd w:val="clear" w:color="auto" w:fill="FEFEFE"/>
          <w:lang w:eastAsia="en-US"/>
        </w:rPr>
        <w:t>:</w:t>
      </w:r>
    </w:p>
    <w:p w:rsidR="00620EA6" w:rsidRDefault="007E0F4D"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sidRPr="00C557AF">
        <w:rPr>
          <w:rFonts w:ascii="Times New Roman" w:eastAsia="Times New Roman" w:hAnsi="Times New Roman" w:cs="Times New Roman"/>
          <w:sz w:val="24"/>
          <w:szCs w:val="24"/>
          <w:lang w:eastAsia="en-US"/>
        </w:rPr>
        <w:t xml:space="preserve">а) </w:t>
      </w:r>
      <w:r>
        <w:rPr>
          <w:rFonts w:ascii="Times New Roman" w:eastAsia="Times New Roman" w:hAnsi="Times New Roman" w:cs="Times New Roman"/>
          <w:sz w:val="24"/>
          <w:szCs w:val="24"/>
          <w:lang w:eastAsia="en-US"/>
        </w:rPr>
        <w:t>в т. 1 думите „две или повече</w:t>
      </w:r>
      <w:r w:rsidR="00620EA6">
        <w:rPr>
          <w:rFonts w:ascii="Times New Roman" w:eastAsia="Times New Roman" w:hAnsi="Times New Roman" w:cs="Times New Roman"/>
          <w:sz w:val="24"/>
          <w:szCs w:val="24"/>
          <w:lang w:eastAsia="en-US"/>
        </w:rPr>
        <w:t xml:space="preserve"> признати</w:t>
      </w:r>
      <w:r>
        <w:rPr>
          <w:rFonts w:ascii="Times New Roman" w:eastAsia="Times New Roman" w:hAnsi="Times New Roman" w:cs="Times New Roman"/>
          <w:sz w:val="24"/>
          <w:szCs w:val="24"/>
          <w:lang w:eastAsia="en-US"/>
        </w:rPr>
        <w:t>“ се заличават</w:t>
      </w:r>
      <w:r w:rsidR="00620EA6">
        <w:rPr>
          <w:rFonts w:ascii="Times New Roman" w:eastAsia="Times New Roman" w:hAnsi="Times New Roman" w:cs="Times New Roman"/>
          <w:sz w:val="24"/>
          <w:szCs w:val="24"/>
          <w:lang w:eastAsia="en-US"/>
        </w:rPr>
        <w:t>;</w:t>
      </w:r>
    </w:p>
    <w:p w:rsidR="00620EA6" w:rsidRDefault="006715E0"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w:t>
      </w:r>
      <w:r w:rsidR="000C659F">
        <w:rPr>
          <w:rFonts w:ascii="Times New Roman" w:eastAsia="Times New Roman" w:hAnsi="Times New Roman" w:cs="Times New Roman"/>
          <w:sz w:val="24"/>
          <w:szCs w:val="24"/>
          <w:lang w:eastAsia="en-US"/>
        </w:rPr>
        <w:t xml:space="preserve">) </w:t>
      </w:r>
      <w:r w:rsidR="00620EA6">
        <w:rPr>
          <w:rFonts w:ascii="Times New Roman" w:eastAsia="Times New Roman" w:hAnsi="Times New Roman" w:cs="Times New Roman"/>
          <w:sz w:val="24"/>
          <w:szCs w:val="24"/>
          <w:lang w:eastAsia="en-US"/>
        </w:rPr>
        <w:t>в т. 3 пред</w:t>
      </w:r>
      <w:r w:rsidR="00F94FBA">
        <w:rPr>
          <w:rFonts w:ascii="Times New Roman" w:eastAsia="Times New Roman" w:hAnsi="Times New Roman" w:cs="Times New Roman"/>
          <w:sz w:val="24"/>
          <w:szCs w:val="24"/>
          <w:lang w:eastAsia="en-US"/>
        </w:rPr>
        <w:t>и</w:t>
      </w:r>
      <w:r w:rsidR="00620EA6">
        <w:rPr>
          <w:rFonts w:ascii="Times New Roman" w:eastAsia="Times New Roman" w:hAnsi="Times New Roman" w:cs="Times New Roman"/>
          <w:sz w:val="24"/>
          <w:szCs w:val="24"/>
          <w:lang w:eastAsia="en-US"/>
        </w:rPr>
        <w:t xml:space="preserve"> думите „организации на производители“ се добавя „признати“;</w:t>
      </w:r>
    </w:p>
    <w:p w:rsidR="007E0F4D" w:rsidRDefault="006715E0" w:rsidP="00000CA4">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в</w:t>
      </w:r>
      <w:r w:rsidR="00620EA6">
        <w:rPr>
          <w:rFonts w:ascii="Times New Roman" w:eastAsia="Times New Roman" w:hAnsi="Times New Roman" w:cs="Times New Roman"/>
          <w:sz w:val="24"/>
          <w:szCs w:val="24"/>
          <w:lang w:eastAsia="en-US"/>
        </w:rPr>
        <w:t xml:space="preserve">) точка 4 се </w:t>
      </w:r>
      <w:r>
        <w:rPr>
          <w:rFonts w:ascii="Times New Roman" w:eastAsia="Times New Roman" w:hAnsi="Times New Roman" w:cs="Times New Roman"/>
          <w:sz w:val="24"/>
          <w:szCs w:val="24"/>
          <w:lang w:eastAsia="en-US"/>
        </w:rPr>
        <w:t>изменя така:</w:t>
      </w:r>
    </w:p>
    <w:p w:rsidR="006715E0" w:rsidRDefault="006715E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Times New Roman" w:hAnsi="Times New Roman" w:cs="Times New Roman"/>
          <w:sz w:val="24"/>
          <w:szCs w:val="24"/>
          <w:lang w:eastAsia="en-US"/>
        </w:rPr>
        <w:t xml:space="preserve">„4. </w:t>
      </w:r>
      <w:r w:rsidRPr="006715E0">
        <w:rPr>
          <w:rFonts w:ascii="Times New Roman" w:eastAsia="Times New Roman" w:hAnsi="Times New Roman" w:cs="Times New Roman"/>
          <w:sz w:val="24"/>
          <w:szCs w:val="24"/>
          <w:lang w:eastAsia="en-US"/>
        </w:rPr>
        <w:t>членовете, както и свързаните лица заедно притежават не повече от 40 на сто от гласовете и дяловете; при определяне на процента от правото на глас се прилагат разпоредбите за свързани лица по тази наредба и за свързани предприятия и предприятия партньори съгласно чл. 4, ал. 3 и 5 от Закона за малките и средните предприятия.</w:t>
      </w:r>
      <w:r>
        <w:rPr>
          <w:rFonts w:ascii="Times New Roman" w:eastAsia="Times New Roman" w:hAnsi="Times New Roman" w:cs="Times New Roman"/>
          <w:sz w:val="24"/>
          <w:szCs w:val="24"/>
          <w:lang w:eastAsia="en-US"/>
        </w:rPr>
        <w:t>“</w:t>
      </w:r>
    </w:p>
    <w:p w:rsidR="00805AA3" w:rsidRDefault="007E0F4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620EA6">
        <w:rPr>
          <w:rFonts w:ascii="Times New Roman" w:eastAsia="PMingLiU" w:hAnsi="Times New Roman" w:cs="Times New Roman"/>
          <w:sz w:val="24"/>
          <w:szCs w:val="24"/>
          <w:shd w:val="clear" w:color="auto" w:fill="FEFEFE"/>
          <w:lang w:eastAsia="en-US"/>
        </w:rPr>
        <w:t>С</w:t>
      </w:r>
      <w:r w:rsidR="00D05D6A">
        <w:rPr>
          <w:rFonts w:ascii="Times New Roman" w:eastAsia="PMingLiU" w:hAnsi="Times New Roman" w:cs="Times New Roman"/>
          <w:sz w:val="24"/>
          <w:szCs w:val="24"/>
          <w:shd w:val="clear" w:color="auto" w:fill="FEFEFE"/>
          <w:lang w:eastAsia="en-US"/>
        </w:rPr>
        <w:t>ъздава</w:t>
      </w:r>
      <w:r w:rsidR="00620EA6">
        <w:rPr>
          <w:rFonts w:ascii="Times New Roman" w:eastAsia="PMingLiU" w:hAnsi="Times New Roman" w:cs="Times New Roman"/>
          <w:sz w:val="24"/>
          <w:szCs w:val="24"/>
          <w:shd w:val="clear" w:color="auto" w:fill="FEFEFE"/>
          <w:lang w:eastAsia="en-US"/>
        </w:rPr>
        <w:t xml:space="preserve"> се</w:t>
      </w:r>
      <w:r w:rsidR="00BB14F6">
        <w:rPr>
          <w:rFonts w:ascii="Times New Roman" w:eastAsia="PMingLiU" w:hAnsi="Times New Roman" w:cs="Times New Roman"/>
          <w:sz w:val="24"/>
          <w:szCs w:val="24"/>
          <w:shd w:val="clear" w:color="auto" w:fill="FEFEFE"/>
          <w:lang w:eastAsia="en-US"/>
        </w:rPr>
        <w:t xml:space="preserve"> ал. 4: </w:t>
      </w:r>
    </w:p>
    <w:p w:rsidR="007C697C" w:rsidRPr="001D520B" w:rsidRDefault="00D05D6A" w:rsidP="00000CA4">
      <w:pPr>
        <w:autoSpaceDE w:val="0"/>
        <w:autoSpaceDN w:val="0"/>
        <w:adjustRightInd w:val="0"/>
        <w:spacing w:after="0" w:line="360" w:lineRule="auto"/>
        <w:ind w:firstLine="709"/>
        <w:jc w:val="both"/>
        <w:rPr>
          <w:rFonts w:ascii="Times New Roman" w:eastAsia="PMingLiU" w:hAnsi="Times New Roman" w:cs="Times New Roman"/>
          <w:spacing w:val="-4"/>
          <w:sz w:val="24"/>
          <w:szCs w:val="24"/>
          <w:shd w:val="clear" w:color="auto" w:fill="FEFEFE"/>
          <w:lang w:eastAsia="en-US"/>
        </w:rPr>
      </w:pPr>
      <w:r w:rsidRPr="001D520B">
        <w:rPr>
          <w:rFonts w:ascii="Times New Roman" w:eastAsia="PMingLiU" w:hAnsi="Times New Roman" w:cs="Times New Roman"/>
          <w:spacing w:val="-4"/>
          <w:sz w:val="24"/>
          <w:szCs w:val="24"/>
          <w:shd w:val="clear" w:color="auto" w:fill="FEFEFE"/>
          <w:lang w:eastAsia="en-US"/>
        </w:rPr>
        <w:t>„(4) Призната организация на производители може да членува само в една асоциация на организации на производители, създадена в един от секторите по чл. 2, ал. 1.“</w:t>
      </w:r>
    </w:p>
    <w:p w:rsidR="00620EA6" w:rsidRPr="00350CA2" w:rsidRDefault="00620EA6" w:rsidP="00350CA2">
      <w:pPr>
        <w:spacing w:after="0" w:line="360" w:lineRule="auto"/>
        <w:ind w:firstLine="709"/>
        <w:jc w:val="both"/>
        <w:rPr>
          <w:rFonts w:ascii="Times New Roman" w:eastAsia="Times New Roman" w:hAnsi="Times New Roman" w:cs="Times New Roman"/>
          <w:sz w:val="24"/>
          <w:szCs w:val="24"/>
          <w:lang w:eastAsia="en-US"/>
        </w:rPr>
      </w:pPr>
    </w:p>
    <w:p w:rsidR="00620EA6" w:rsidRPr="00ED0E19" w:rsidRDefault="00D05D6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xml:space="preserve">§ </w:t>
      </w:r>
      <w:r w:rsidR="00620EA6">
        <w:rPr>
          <w:rFonts w:ascii="Times New Roman" w:eastAsia="PMingLiU" w:hAnsi="Times New Roman" w:cs="Times New Roman"/>
          <w:b/>
          <w:sz w:val="24"/>
          <w:szCs w:val="24"/>
          <w:shd w:val="clear" w:color="auto" w:fill="FEFEFE"/>
          <w:lang w:eastAsia="en-US"/>
        </w:rPr>
        <w:t>7</w:t>
      </w:r>
      <w:r w:rsidRPr="00F72E5C">
        <w:rPr>
          <w:rFonts w:ascii="Times New Roman" w:eastAsia="PMingLiU" w:hAnsi="Times New Roman" w:cs="Times New Roman"/>
          <w:b/>
          <w:sz w:val="24"/>
          <w:szCs w:val="24"/>
          <w:shd w:val="clear" w:color="auto" w:fill="FEFEFE"/>
          <w:lang w:eastAsia="en-US"/>
        </w:rPr>
        <w:t>.</w:t>
      </w:r>
      <w:r w:rsidRPr="00594CE8">
        <w:rPr>
          <w:rFonts w:ascii="Times New Roman" w:eastAsia="PMingLiU" w:hAnsi="Times New Roman" w:cs="Times New Roman"/>
          <w:b/>
          <w:sz w:val="24"/>
          <w:szCs w:val="24"/>
          <w:shd w:val="clear" w:color="auto" w:fill="FEFEFE"/>
          <w:lang w:eastAsia="en-US"/>
        </w:rPr>
        <w:t xml:space="preserve"> </w:t>
      </w:r>
      <w:r w:rsidR="00620EA6">
        <w:rPr>
          <w:rFonts w:ascii="Times New Roman" w:eastAsia="PMingLiU" w:hAnsi="Times New Roman" w:cs="Times New Roman"/>
          <w:sz w:val="24"/>
          <w:szCs w:val="24"/>
          <w:shd w:val="clear" w:color="auto" w:fill="FEFEFE"/>
          <w:lang w:eastAsia="en-US"/>
        </w:rPr>
        <w:t xml:space="preserve">В чл. 7 </w:t>
      </w:r>
      <w:r w:rsidR="00620EA6" w:rsidRPr="00ED0E19">
        <w:rPr>
          <w:rFonts w:ascii="Times New Roman" w:eastAsia="PMingLiU" w:hAnsi="Times New Roman" w:cs="Times New Roman"/>
          <w:sz w:val="24"/>
          <w:szCs w:val="24"/>
          <w:shd w:val="clear" w:color="auto" w:fill="FEFEFE"/>
          <w:lang w:eastAsia="en-US"/>
        </w:rPr>
        <w:t>се правят следните изменения:</w:t>
      </w:r>
    </w:p>
    <w:p w:rsidR="00620EA6" w:rsidRDefault="00620EA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 В ал. 1, т. 8 думите „на производители“ се заличават.</w:t>
      </w:r>
    </w:p>
    <w:p w:rsidR="00620EA6" w:rsidRDefault="00620EA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2. Алинея 2 се отменя.</w:t>
      </w:r>
    </w:p>
    <w:p w:rsidR="00620EA6" w:rsidRPr="00350CA2" w:rsidRDefault="00620EA6" w:rsidP="00350CA2">
      <w:pPr>
        <w:spacing w:after="0" w:line="360" w:lineRule="auto"/>
        <w:ind w:firstLine="709"/>
        <w:jc w:val="both"/>
        <w:rPr>
          <w:rFonts w:ascii="Times New Roman" w:eastAsia="Times New Roman" w:hAnsi="Times New Roman" w:cs="Times New Roman"/>
          <w:sz w:val="24"/>
          <w:szCs w:val="24"/>
          <w:lang w:eastAsia="en-US"/>
        </w:rPr>
      </w:pPr>
    </w:p>
    <w:p w:rsidR="00620EA6" w:rsidRDefault="00620EA6" w:rsidP="00000CA4">
      <w:pPr>
        <w:autoSpaceDE w:val="0"/>
        <w:autoSpaceDN w:val="0"/>
        <w:adjustRightInd w:val="0"/>
        <w:spacing w:after="0" w:line="360" w:lineRule="auto"/>
        <w:ind w:firstLine="709"/>
        <w:jc w:val="both"/>
        <w:rPr>
          <w:rFonts w:ascii="Times New Roman" w:eastAsia="PMingLiU" w:hAnsi="Times New Roman" w:cs="Times New Roman"/>
          <w:b/>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8</w:t>
      </w:r>
      <w:r w:rsidR="00D41822" w:rsidRPr="00F72E5C">
        <w:rPr>
          <w:rFonts w:ascii="Times New Roman" w:eastAsia="PMingLiU" w:hAnsi="Times New Roman" w:cs="Times New Roman"/>
          <w:b/>
          <w:sz w:val="24"/>
          <w:szCs w:val="24"/>
          <w:shd w:val="clear" w:color="auto" w:fill="FEFEFE"/>
          <w:lang w:eastAsia="en-US"/>
        </w:rPr>
        <w:t>.</w:t>
      </w:r>
      <w:r w:rsidR="00D41822">
        <w:rPr>
          <w:rFonts w:ascii="Times New Roman" w:eastAsia="PMingLiU" w:hAnsi="Times New Roman" w:cs="Times New Roman"/>
          <w:b/>
          <w:sz w:val="24"/>
          <w:szCs w:val="24"/>
          <w:shd w:val="clear" w:color="auto" w:fill="FEFEFE"/>
          <w:lang w:eastAsia="en-US"/>
        </w:rPr>
        <w:t xml:space="preserve"> </w:t>
      </w:r>
      <w:r w:rsidRPr="00620EA6">
        <w:rPr>
          <w:rFonts w:ascii="Times New Roman" w:eastAsia="PMingLiU" w:hAnsi="Times New Roman" w:cs="Times New Roman"/>
          <w:sz w:val="24"/>
          <w:szCs w:val="24"/>
          <w:shd w:val="clear" w:color="auto" w:fill="FEFEFE"/>
          <w:lang w:eastAsia="en-US"/>
        </w:rPr>
        <w:t>Член 8 се отменя</w:t>
      </w:r>
      <w:r>
        <w:rPr>
          <w:rFonts w:ascii="Times New Roman" w:eastAsia="PMingLiU" w:hAnsi="Times New Roman" w:cs="Times New Roman"/>
          <w:sz w:val="24"/>
          <w:szCs w:val="24"/>
          <w:shd w:val="clear" w:color="auto" w:fill="FEFEFE"/>
          <w:lang w:eastAsia="en-US"/>
        </w:rPr>
        <w:t>.</w:t>
      </w:r>
    </w:p>
    <w:p w:rsidR="00620EA6" w:rsidRPr="00350CA2" w:rsidRDefault="00620EA6" w:rsidP="00350CA2">
      <w:pPr>
        <w:spacing w:after="0" w:line="360" w:lineRule="auto"/>
        <w:ind w:firstLine="709"/>
        <w:jc w:val="both"/>
        <w:rPr>
          <w:rFonts w:ascii="Times New Roman" w:eastAsia="Times New Roman" w:hAnsi="Times New Roman" w:cs="Times New Roman"/>
          <w:sz w:val="24"/>
          <w:szCs w:val="24"/>
          <w:lang w:eastAsia="en-US"/>
        </w:rPr>
      </w:pPr>
    </w:p>
    <w:p w:rsidR="00D41822" w:rsidRDefault="00620EA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9</w:t>
      </w:r>
      <w:r w:rsidRPr="00F72E5C">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00D41822">
        <w:rPr>
          <w:rFonts w:ascii="Times New Roman" w:eastAsia="PMingLiU" w:hAnsi="Times New Roman" w:cs="Times New Roman"/>
          <w:sz w:val="24"/>
          <w:szCs w:val="24"/>
          <w:shd w:val="clear" w:color="auto" w:fill="FEFEFE"/>
          <w:lang w:eastAsia="en-US"/>
        </w:rPr>
        <w:t>В чл. 9 се правят следните изменения и допълнения:</w:t>
      </w:r>
    </w:p>
    <w:p w:rsidR="00726422" w:rsidRDefault="0029101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594CE8">
        <w:rPr>
          <w:rFonts w:ascii="Times New Roman" w:eastAsia="PMingLiU" w:hAnsi="Times New Roman" w:cs="Times New Roman"/>
          <w:sz w:val="24"/>
          <w:szCs w:val="24"/>
          <w:shd w:val="clear" w:color="auto" w:fill="FEFEFE"/>
          <w:lang w:eastAsia="en-US"/>
        </w:rPr>
        <w:t xml:space="preserve">1. </w:t>
      </w:r>
      <w:r w:rsidR="00B935DB">
        <w:rPr>
          <w:rFonts w:ascii="Times New Roman" w:eastAsia="PMingLiU" w:hAnsi="Times New Roman" w:cs="Times New Roman"/>
          <w:sz w:val="24"/>
          <w:szCs w:val="24"/>
          <w:shd w:val="clear" w:color="auto" w:fill="FEFEFE"/>
          <w:lang w:eastAsia="en-US"/>
        </w:rPr>
        <w:t>Алинея</w:t>
      </w:r>
      <w:r w:rsidR="00D41822">
        <w:rPr>
          <w:rFonts w:ascii="Times New Roman" w:eastAsia="PMingLiU" w:hAnsi="Times New Roman" w:cs="Times New Roman"/>
          <w:sz w:val="24"/>
          <w:szCs w:val="24"/>
          <w:shd w:val="clear" w:color="auto" w:fill="FEFEFE"/>
          <w:lang w:eastAsia="en-US"/>
        </w:rPr>
        <w:t xml:space="preserve"> 1 се изменя така: </w:t>
      </w:r>
    </w:p>
    <w:p w:rsidR="00D41822" w:rsidRDefault="00D41822"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lastRenderedPageBreak/>
        <w:t xml:space="preserve">„(1) </w:t>
      </w:r>
      <w:r w:rsidRPr="00D41822">
        <w:rPr>
          <w:rFonts w:ascii="Times New Roman" w:eastAsia="PMingLiU" w:hAnsi="Times New Roman" w:cs="Times New Roman"/>
          <w:sz w:val="24"/>
          <w:szCs w:val="24"/>
          <w:shd w:val="clear" w:color="auto" w:fill="FEFEFE"/>
          <w:lang w:eastAsia="en-US"/>
        </w:rPr>
        <w:t>Ор</w:t>
      </w:r>
      <w:r>
        <w:rPr>
          <w:rFonts w:ascii="Times New Roman" w:eastAsia="PMingLiU" w:hAnsi="Times New Roman" w:cs="Times New Roman"/>
          <w:sz w:val="24"/>
          <w:szCs w:val="24"/>
          <w:shd w:val="clear" w:color="auto" w:fill="FEFEFE"/>
          <w:lang w:eastAsia="en-US"/>
        </w:rPr>
        <w:t xml:space="preserve">ганизациите на производители, </w:t>
      </w:r>
      <w:r w:rsidRPr="00D41822">
        <w:rPr>
          <w:rFonts w:ascii="Times New Roman" w:eastAsia="PMingLiU" w:hAnsi="Times New Roman" w:cs="Times New Roman"/>
          <w:sz w:val="24"/>
          <w:szCs w:val="24"/>
          <w:shd w:val="clear" w:color="auto" w:fill="FEFEFE"/>
          <w:lang w:eastAsia="en-US"/>
        </w:rPr>
        <w:t>асоциациите на организации на производители и междубраншовите организации подават в Министерството на земеделието и храните или през Единния портал за достъп до електронни административни услуги (</w:t>
      </w:r>
      <w:r>
        <w:rPr>
          <w:rFonts w:ascii="Times New Roman" w:eastAsia="PMingLiU" w:hAnsi="Times New Roman" w:cs="Times New Roman"/>
          <w:sz w:val="24"/>
          <w:szCs w:val="24"/>
          <w:shd w:val="clear" w:color="auto" w:fill="FEFEFE"/>
          <w:lang w:eastAsia="en-US"/>
        </w:rPr>
        <w:t>ЕПДЕАУ) заявления за признаване</w:t>
      </w:r>
      <w:r w:rsidRPr="00D41822">
        <w:rPr>
          <w:rFonts w:ascii="Times New Roman" w:eastAsia="PMingLiU" w:hAnsi="Times New Roman" w:cs="Times New Roman"/>
          <w:sz w:val="24"/>
          <w:szCs w:val="24"/>
          <w:shd w:val="clear" w:color="auto" w:fill="FEFEFE"/>
          <w:lang w:eastAsia="en-US"/>
        </w:rPr>
        <w:t xml:space="preserve"> по образец съгласно приложение № 1, приложение № 2 и приложение № 3. Заявленията, депозирани в </w:t>
      </w:r>
      <w:r w:rsidR="00B4138D" w:rsidRPr="006B7002">
        <w:rPr>
          <w:rFonts w:ascii="Times New Roman" w:hAnsi="Times New Roman"/>
          <w:sz w:val="24"/>
          <w:szCs w:val="24"/>
        </w:rPr>
        <w:t>Министерството на земеделието и храните</w:t>
      </w:r>
      <w:r w:rsidR="00B4138D">
        <w:rPr>
          <w:rFonts w:ascii="Times New Roman" w:hAnsi="Times New Roman"/>
          <w:sz w:val="24"/>
          <w:szCs w:val="24"/>
        </w:rPr>
        <w:t>,</w:t>
      </w:r>
      <w:r w:rsidRPr="00D41822">
        <w:rPr>
          <w:rFonts w:ascii="Times New Roman" w:eastAsia="PMingLiU" w:hAnsi="Times New Roman" w:cs="Times New Roman"/>
          <w:sz w:val="24"/>
          <w:szCs w:val="24"/>
          <w:shd w:val="clear" w:color="auto" w:fill="FEFEFE"/>
          <w:lang w:eastAsia="en-US"/>
        </w:rPr>
        <w:t xml:space="preserve"> се представят на хартиен и електронен носител</w:t>
      </w:r>
      <w:r w:rsidR="00291010">
        <w:rPr>
          <w:rFonts w:ascii="Times New Roman" w:eastAsia="PMingLiU" w:hAnsi="Times New Roman" w:cs="Times New Roman"/>
          <w:sz w:val="24"/>
          <w:szCs w:val="24"/>
          <w:shd w:val="clear" w:color="auto" w:fill="FEFEFE"/>
          <w:lang w:eastAsia="en-US"/>
        </w:rPr>
        <w:t xml:space="preserve"> във формат Excel.</w:t>
      </w:r>
      <w:r w:rsidR="009E47E7">
        <w:rPr>
          <w:rFonts w:ascii="Times New Roman" w:eastAsia="PMingLiU" w:hAnsi="Times New Roman" w:cs="Times New Roman"/>
          <w:sz w:val="24"/>
          <w:szCs w:val="24"/>
          <w:shd w:val="clear" w:color="auto" w:fill="FEFEFE"/>
          <w:lang w:eastAsia="en-US"/>
        </w:rPr>
        <w:t>“</w:t>
      </w:r>
    </w:p>
    <w:p w:rsidR="0063167A" w:rsidRDefault="0029101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594CE8">
        <w:rPr>
          <w:rFonts w:ascii="Times New Roman" w:eastAsia="PMingLiU" w:hAnsi="Times New Roman" w:cs="Times New Roman"/>
          <w:sz w:val="24"/>
          <w:szCs w:val="24"/>
          <w:shd w:val="clear" w:color="auto" w:fill="FEFEFE"/>
          <w:lang w:eastAsia="en-US"/>
        </w:rPr>
        <w:t xml:space="preserve">2. </w:t>
      </w:r>
      <w:r w:rsidR="001A12E7" w:rsidRPr="0063167A">
        <w:rPr>
          <w:rFonts w:ascii="Times New Roman" w:eastAsia="PMingLiU" w:hAnsi="Times New Roman" w:cs="Times New Roman"/>
          <w:sz w:val="24"/>
          <w:szCs w:val="24"/>
          <w:shd w:val="clear" w:color="auto" w:fill="FEFEFE"/>
          <w:lang w:eastAsia="en-US"/>
        </w:rPr>
        <w:t>В ал. 2</w:t>
      </w:r>
      <w:r w:rsidR="0063167A">
        <w:rPr>
          <w:rFonts w:ascii="Times New Roman" w:eastAsia="PMingLiU" w:hAnsi="Times New Roman" w:cs="Times New Roman"/>
          <w:sz w:val="24"/>
          <w:szCs w:val="24"/>
          <w:shd w:val="clear" w:color="auto" w:fill="FEFEFE"/>
          <w:lang w:eastAsia="en-US"/>
        </w:rPr>
        <w:t>:</w:t>
      </w:r>
    </w:p>
    <w:p w:rsidR="001A12E7" w:rsidRDefault="0029101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а) в</w:t>
      </w:r>
      <w:r w:rsidR="0063167A" w:rsidRPr="0063167A">
        <w:rPr>
          <w:rFonts w:ascii="Times New Roman" w:eastAsia="PMingLiU" w:hAnsi="Times New Roman" w:cs="Times New Roman"/>
          <w:sz w:val="24"/>
          <w:szCs w:val="24"/>
          <w:shd w:val="clear" w:color="auto" w:fill="FEFEFE"/>
          <w:lang w:eastAsia="en-US"/>
        </w:rPr>
        <w:t xml:space="preserve"> </w:t>
      </w:r>
      <w:r w:rsidR="0063167A">
        <w:rPr>
          <w:rFonts w:ascii="Times New Roman" w:eastAsia="PMingLiU" w:hAnsi="Times New Roman" w:cs="Times New Roman"/>
          <w:sz w:val="24"/>
          <w:szCs w:val="24"/>
          <w:shd w:val="clear" w:color="auto" w:fill="FEFEFE"/>
          <w:lang w:eastAsia="en-US"/>
        </w:rPr>
        <w:t>т</w:t>
      </w:r>
      <w:r w:rsidR="009E47E7">
        <w:rPr>
          <w:rFonts w:ascii="Times New Roman" w:eastAsia="PMingLiU" w:hAnsi="Times New Roman" w:cs="Times New Roman"/>
          <w:sz w:val="24"/>
          <w:szCs w:val="24"/>
          <w:shd w:val="clear" w:color="auto" w:fill="FEFEFE"/>
          <w:lang w:eastAsia="en-US"/>
        </w:rPr>
        <w:t>.</w:t>
      </w:r>
      <w:r w:rsidR="0063167A">
        <w:rPr>
          <w:rFonts w:ascii="Times New Roman" w:eastAsia="PMingLiU" w:hAnsi="Times New Roman" w:cs="Times New Roman"/>
          <w:sz w:val="24"/>
          <w:szCs w:val="24"/>
          <w:shd w:val="clear" w:color="auto" w:fill="FEFEFE"/>
          <w:lang w:eastAsia="en-US"/>
        </w:rPr>
        <w:t xml:space="preserve"> 5 </w:t>
      </w:r>
      <w:r w:rsidR="00B357F8">
        <w:rPr>
          <w:rFonts w:ascii="Times New Roman" w:eastAsia="PMingLiU" w:hAnsi="Times New Roman" w:cs="Times New Roman"/>
          <w:sz w:val="24"/>
          <w:szCs w:val="24"/>
          <w:shd w:val="clear" w:color="auto" w:fill="FEFEFE"/>
          <w:lang w:eastAsia="en-US"/>
        </w:rPr>
        <w:t>накрая се добавя</w:t>
      </w:r>
      <w:r w:rsidR="0063167A">
        <w:rPr>
          <w:rFonts w:ascii="Times New Roman" w:eastAsia="PMingLiU" w:hAnsi="Times New Roman" w:cs="Times New Roman"/>
          <w:sz w:val="24"/>
          <w:szCs w:val="24"/>
          <w:shd w:val="clear" w:color="auto" w:fill="FEFEFE"/>
          <w:lang w:eastAsia="en-US"/>
        </w:rPr>
        <w:t xml:space="preserve"> „</w:t>
      </w:r>
      <w:r w:rsidRPr="00291010">
        <w:rPr>
          <w:rFonts w:ascii="Times New Roman" w:eastAsia="PMingLiU" w:hAnsi="Times New Roman" w:cs="Times New Roman"/>
          <w:sz w:val="24"/>
          <w:szCs w:val="24"/>
          <w:shd w:val="clear" w:color="auto" w:fill="FEFEFE"/>
          <w:lang w:eastAsia="en-US"/>
        </w:rPr>
        <w:t xml:space="preserve">(по образец, утвърден от министъра на икономиката и индустрията) за календарната година, предхождаща датата на подаване на заявление по ал. 1, ведно с приложенията към нея; приложенията не се представят от член – производител, който е независимо предприятие по смисъла на чл. 4, ал. 2 и ал. 4 от </w:t>
      </w:r>
      <w:r w:rsidR="0065696C" w:rsidRPr="00A26C3B">
        <w:rPr>
          <w:rFonts w:ascii="Times New Roman" w:hAnsi="Times New Roman"/>
          <w:sz w:val="24"/>
          <w:szCs w:val="24"/>
        </w:rPr>
        <w:t>Закона за малките и средните предприятия</w:t>
      </w:r>
      <w:r w:rsidR="0063167A">
        <w:rPr>
          <w:rFonts w:ascii="Times New Roman" w:eastAsia="PMingLiU" w:hAnsi="Times New Roman" w:cs="Times New Roman"/>
          <w:sz w:val="24"/>
          <w:szCs w:val="24"/>
          <w:shd w:val="clear" w:color="auto" w:fill="FEFEFE"/>
          <w:lang w:eastAsia="en-US"/>
        </w:rPr>
        <w:t>“;</w:t>
      </w:r>
    </w:p>
    <w:p w:rsidR="00291010" w:rsidRPr="009E47E7" w:rsidRDefault="0029101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б</w:t>
      </w:r>
      <w:r w:rsidR="0063167A">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в</w:t>
      </w:r>
      <w:r w:rsidRPr="0063167A">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т</w:t>
      </w:r>
      <w:r w:rsidR="009E47E7">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8 </w:t>
      </w:r>
      <w:r w:rsidR="009E47E7">
        <w:rPr>
          <w:rFonts w:ascii="Times New Roman" w:eastAsia="PMingLiU" w:hAnsi="Times New Roman" w:cs="Times New Roman"/>
          <w:sz w:val="24"/>
          <w:szCs w:val="24"/>
          <w:shd w:val="clear" w:color="auto" w:fill="FEFEFE"/>
          <w:lang w:eastAsia="en-US"/>
        </w:rPr>
        <w:t xml:space="preserve">думите „по образец“ се заличават, а </w:t>
      </w:r>
      <w:r w:rsidR="00B357F8">
        <w:rPr>
          <w:rFonts w:ascii="Times New Roman" w:eastAsia="PMingLiU" w:hAnsi="Times New Roman" w:cs="Times New Roman"/>
          <w:sz w:val="24"/>
          <w:szCs w:val="24"/>
          <w:shd w:val="clear" w:color="auto" w:fill="FEFEFE"/>
          <w:lang w:eastAsia="en-US"/>
        </w:rPr>
        <w:t>накрая</w:t>
      </w:r>
      <w:r>
        <w:rPr>
          <w:rFonts w:ascii="Times New Roman" w:eastAsia="PMingLiU" w:hAnsi="Times New Roman" w:cs="Times New Roman"/>
          <w:sz w:val="24"/>
          <w:szCs w:val="24"/>
          <w:shd w:val="clear" w:color="auto" w:fill="FEFEFE"/>
          <w:lang w:eastAsia="en-US"/>
        </w:rPr>
        <w:t xml:space="preserve"> се добавя „</w:t>
      </w:r>
      <w:r w:rsidR="009E47E7" w:rsidRPr="008D59C0">
        <w:rPr>
          <w:rFonts w:ascii="Times New Roman" w:hAnsi="Times New Roman"/>
          <w:sz w:val="24"/>
          <w:szCs w:val="24"/>
          <w:lang w:val="x-none"/>
        </w:rPr>
        <w:t xml:space="preserve">по смисъла на § 1, </w:t>
      </w:r>
      <w:r w:rsidR="009E47E7" w:rsidRPr="00C73127">
        <w:rPr>
          <w:rFonts w:ascii="Times New Roman" w:hAnsi="Times New Roman"/>
          <w:sz w:val="24"/>
          <w:szCs w:val="24"/>
          <w:lang w:val="x-none"/>
        </w:rPr>
        <w:t xml:space="preserve">т. 4 от </w:t>
      </w:r>
      <w:r w:rsidR="009E47E7" w:rsidRPr="00581B74">
        <w:rPr>
          <w:rFonts w:ascii="Times New Roman" w:hAnsi="Times New Roman"/>
          <w:sz w:val="24"/>
          <w:szCs w:val="24"/>
          <w:lang w:val="x-none"/>
        </w:rPr>
        <w:t>допълнителните разпоредби</w:t>
      </w:r>
      <w:r w:rsidR="009E47E7">
        <w:rPr>
          <w:rFonts w:ascii="Times New Roman" w:hAnsi="Times New Roman"/>
          <w:sz w:val="24"/>
          <w:szCs w:val="24"/>
        </w:rPr>
        <w:t>“;</w:t>
      </w:r>
    </w:p>
    <w:p w:rsidR="009E47E7" w:rsidRDefault="009E47E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в) в т. 9 </w:t>
      </w:r>
      <w:r w:rsidR="00B357F8">
        <w:rPr>
          <w:rFonts w:ascii="Times New Roman" w:eastAsia="PMingLiU" w:hAnsi="Times New Roman" w:cs="Times New Roman"/>
          <w:sz w:val="24"/>
          <w:szCs w:val="24"/>
          <w:shd w:val="clear" w:color="auto" w:fill="FEFEFE"/>
          <w:lang w:eastAsia="en-US"/>
        </w:rPr>
        <w:t>накрая</w:t>
      </w:r>
      <w:r>
        <w:rPr>
          <w:rFonts w:ascii="Times New Roman" w:eastAsia="PMingLiU" w:hAnsi="Times New Roman" w:cs="Times New Roman"/>
          <w:sz w:val="24"/>
          <w:szCs w:val="24"/>
          <w:shd w:val="clear" w:color="auto" w:fill="FEFEFE"/>
          <w:lang w:eastAsia="en-US"/>
        </w:rPr>
        <w:t xml:space="preserve"> се добавя „</w:t>
      </w:r>
      <w:r w:rsidRPr="009E47E7">
        <w:rPr>
          <w:rFonts w:ascii="Times New Roman" w:eastAsia="PMingLiU" w:hAnsi="Times New Roman" w:cs="Times New Roman"/>
          <w:sz w:val="24"/>
          <w:szCs w:val="24"/>
          <w:shd w:val="clear" w:color="auto" w:fill="FEFEFE"/>
          <w:lang w:eastAsia="en-US"/>
        </w:rPr>
        <w:t xml:space="preserve">в съответствие с изискванията на чл. 5, ал. 1, б. </w:t>
      </w:r>
      <w:r w:rsidR="001D520B">
        <w:rPr>
          <w:rFonts w:ascii="Times New Roman" w:eastAsia="PMingLiU" w:hAnsi="Times New Roman" w:cs="Times New Roman"/>
          <w:sz w:val="24"/>
          <w:szCs w:val="24"/>
          <w:shd w:val="clear" w:color="auto" w:fill="FEFEFE"/>
          <w:lang w:eastAsia="en-US"/>
        </w:rPr>
        <w:t>„</w:t>
      </w:r>
      <w:r w:rsidR="00007D22" w:rsidRPr="008947BD">
        <w:rPr>
          <w:rFonts w:ascii="Times New Roman" w:eastAsia="PMingLiU" w:hAnsi="Times New Roman" w:cs="Times New Roman"/>
          <w:sz w:val="24"/>
          <w:szCs w:val="24"/>
          <w:shd w:val="clear" w:color="auto" w:fill="FEFEFE"/>
          <w:lang w:eastAsia="en-US"/>
        </w:rPr>
        <w:t>г"</w:t>
      </w:r>
      <w:r w:rsidRPr="008947BD">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 xml:space="preserve"> приети на О</w:t>
      </w:r>
      <w:r w:rsidRPr="009E47E7">
        <w:rPr>
          <w:rFonts w:ascii="Times New Roman" w:eastAsia="PMingLiU" w:hAnsi="Times New Roman" w:cs="Times New Roman"/>
          <w:sz w:val="24"/>
          <w:szCs w:val="24"/>
          <w:shd w:val="clear" w:color="auto" w:fill="FEFEFE"/>
          <w:lang w:eastAsia="en-US"/>
        </w:rPr>
        <w:t>бщо събрание на дружеството;“</w:t>
      </w:r>
    </w:p>
    <w:p w:rsidR="009E47E7" w:rsidRDefault="009E47E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г) с</w:t>
      </w:r>
      <w:r w:rsidR="0063167A">
        <w:rPr>
          <w:rFonts w:ascii="Times New Roman" w:eastAsia="PMingLiU" w:hAnsi="Times New Roman" w:cs="Times New Roman"/>
          <w:sz w:val="24"/>
          <w:szCs w:val="24"/>
          <w:shd w:val="clear" w:color="auto" w:fill="FEFEFE"/>
          <w:lang w:eastAsia="en-US"/>
        </w:rPr>
        <w:t>ъздава</w:t>
      </w:r>
      <w:r>
        <w:rPr>
          <w:rFonts w:ascii="Times New Roman" w:eastAsia="PMingLiU" w:hAnsi="Times New Roman" w:cs="Times New Roman"/>
          <w:sz w:val="24"/>
          <w:szCs w:val="24"/>
          <w:shd w:val="clear" w:color="auto" w:fill="FEFEFE"/>
          <w:lang w:eastAsia="en-US"/>
        </w:rPr>
        <w:t>т</w:t>
      </w:r>
      <w:r w:rsidR="0063167A">
        <w:rPr>
          <w:rFonts w:ascii="Times New Roman" w:eastAsia="PMingLiU" w:hAnsi="Times New Roman" w:cs="Times New Roman"/>
          <w:sz w:val="24"/>
          <w:szCs w:val="24"/>
          <w:shd w:val="clear" w:color="auto" w:fill="FEFEFE"/>
          <w:lang w:eastAsia="en-US"/>
        </w:rPr>
        <w:t xml:space="preserve"> се т</w:t>
      </w:r>
      <w:r>
        <w:rPr>
          <w:rFonts w:ascii="Times New Roman" w:eastAsia="PMingLiU" w:hAnsi="Times New Roman" w:cs="Times New Roman"/>
          <w:sz w:val="24"/>
          <w:szCs w:val="24"/>
          <w:shd w:val="clear" w:color="auto" w:fill="FEFEFE"/>
          <w:lang w:eastAsia="en-US"/>
        </w:rPr>
        <w:t>.</w:t>
      </w:r>
      <w:r w:rsidR="0063167A">
        <w:rPr>
          <w:rFonts w:ascii="Times New Roman" w:eastAsia="PMingLiU" w:hAnsi="Times New Roman" w:cs="Times New Roman"/>
          <w:sz w:val="24"/>
          <w:szCs w:val="24"/>
          <w:shd w:val="clear" w:color="auto" w:fill="FEFEFE"/>
          <w:lang w:eastAsia="en-US"/>
        </w:rPr>
        <w:t xml:space="preserve"> 10</w:t>
      </w:r>
      <w:r>
        <w:rPr>
          <w:rFonts w:ascii="Times New Roman" w:eastAsia="PMingLiU" w:hAnsi="Times New Roman" w:cs="Times New Roman"/>
          <w:sz w:val="24"/>
          <w:szCs w:val="24"/>
          <w:shd w:val="clear" w:color="auto" w:fill="FEFEFE"/>
          <w:lang w:eastAsia="en-US"/>
        </w:rPr>
        <w:t xml:space="preserve"> и 11</w:t>
      </w:r>
      <w:r w:rsidR="0063167A">
        <w:rPr>
          <w:rFonts w:ascii="Times New Roman" w:eastAsia="PMingLiU" w:hAnsi="Times New Roman" w:cs="Times New Roman"/>
          <w:sz w:val="24"/>
          <w:szCs w:val="24"/>
          <w:shd w:val="clear" w:color="auto" w:fill="FEFEFE"/>
          <w:lang w:eastAsia="en-US"/>
        </w:rPr>
        <w:t xml:space="preserve">: </w:t>
      </w:r>
    </w:p>
    <w:p w:rsidR="009E47E7" w:rsidRPr="009E47E7" w:rsidRDefault="0063167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w:t>
      </w:r>
      <w:r w:rsidR="009E47E7" w:rsidRPr="009E47E7">
        <w:rPr>
          <w:rFonts w:ascii="Times New Roman" w:eastAsia="PMingLiU" w:hAnsi="Times New Roman" w:cs="Times New Roman"/>
          <w:sz w:val="24"/>
          <w:szCs w:val="24"/>
          <w:shd w:val="clear" w:color="auto" w:fill="FEFEFE"/>
          <w:lang w:eastAsia="en-US"/>
        </w:rPr>
        <w:t>10. документи, удостоверяващ</w:t>
      </w:r>
      <w:r w:rsidR="006D202C">
        <w:rPr>
          <w:rFonts w:ascii="Times New Roman" w:eastAsia="PMingLiU" w:hAnsi="Times New Roman" w:cs="Times New Roman"/>
          <w:sz w:val="24"/>
          <w:szCs w:val="24"/>
          <w:shd w:val="clear" w:color="auto" w:fill="FEFEFE"/>
          <w:lang w:eastAsia="en-US"/>
        </w:rPr>
        <w:t>и</w:t>
      </w:r>
      <w:r w:rsidR="009E47E7" w:rsidRPr="009E47E7">
        <w:rPr>
          <w:rFonts w:ascii="Times New Roman" w:eastAsia="PMingLiU" w:hAnsi="Times New Roman" w:cs="Times New Roman"/>
          <w:sz w:val="24"/>
          <w:szCs w:val="24"/>
          <w:shd w:val="clear" w:color="auto" w:fill="FEFEFE"/>
          <w:lang w:eastAsia="en-US"/>
        </w:rPr>
        <w:t xml:space="preserve"> изпълнението на изискванията </w:t>
      </w:r>
      <w:r w:rsidR="009E47E7">
        <w:rPr>
          <w:rFonts w:ascii="Times New Roman" w:eastAsia="PMingLiU" w:hAnsi="Times New Roman" w:cs="Times New Roman"/>
          <w:sz w:val="24"/>
          <w:szCs w:val="24"/>
          <w:shd w:val="clear" w:color="auto" w:fill="FEFEFE"/>
          <w:lang w:eastAsia="en-US"/>
        </w:rPr>
        <w:t>на</w:t>
      </w:r>
      <w:r w:rsidR="009E47E7" w:rsidRPr="009E47E7">
        <w:rPr>
          <w:rFonts w:ascii="Times New Roman" w:eastAsia="PMingLiU" w:hAnsi="Times New Roman" w:cs="Times New Roman"/>
          <w:sz w:val="24"/>
          <w:szCs w:val="24"/>
          <w:shd w:val="clear" w:color="auto" w:fill="FEFEFE"/>
          <w:lang w:eastAsia="en-US"/>
        </w:rPr>
        <w:t xml:space="preserve"> чл. 4, ал. 1;</w:t>
      </w:r>
    </w:p>
    <w:p w:rsidR="0063167A" w:rsidRPr="001D520B" w:rsidRDefault="009E47E7" w:rsidP="00000CA4">
      <w:pPr>
        <w:autoSpaceDE w:val="0"/>
        <w:autoSpaceDN w:val="0"/>
        <w:adjustRightInd w:val="0"/>
        <w:spacing w:after="0" w:line="360" w:lineRule="auto"/>
        <w:ind w:firstLine="709"/>
        <w:jc w:val="both"/>
        <w:rPr>
          <w:rFonts w:ascii="Times New Roman" w:eastAsia="PMingLiU" w:hAnsi="Times New Roman" w:cs="Times New Roman"/>
          <w:spacing w:val="-4"/>
          <w:sz w:val="24"/>
          <w:szCs w:val="24"/>
          <w:shd w:val="clear" w:color="auto" w:fill="FEFEFE"/>
          <w:lang w:eastAsia="en-US"/>
        </w:rPr>
      </w:pPr>
      <w:r w:rsidRPr="001D520B">
        <w:rPr>
          <w:rFonts w:ascii="Times New Roman" w:eastAsia="PMingLiU" w:hAnsi="Times New Roman" w:cs="Times New Roman"/>
          <w:spacing w:val="-4"/>
          <w:sz w:val="24"/>
          <w:szCs w:val="24"/>
          <w:shd w:val="clear" w:color="auto" w:fill="FEFEFE"/>
          <w:lang w:eastAsia="en-US"/>
        </w:rPr>
        <w:t>11. документи, удостоверя</w:t>
      </w:r>
      <w:r w:rsidR="0065696C" w:rsidRPr="001D520B">
        <w:rPr>
          <w:rFonts w:ascii="Times New Roman" w:eastAsia="PMingLiU" w:hAnsi="Times New Roman" w:cs="Times New Roman"/>
          <w:spacing w:val="-4"/>
          <w:sz w:val="24"/>
          <w:szCs w:val="24"/>
          <w:shd w:val="clear" w:color="auto" w:fill="FEFEFE"/>
          <w:lang w:eastAsia="en-US"/>
        </w:rPr>
        <w:t>ващ</w:t>
      </w:r>
      <w:r w:rsidR="00007D22" w:rsidRPr="001D520B">
        <w:rPr>
          <w:rFonts w:ascii="Times New Roman" w:eastAsia="PMingLiU" w:hAnsi="Times New Roman" w:cs="Times New Roman"/>
          <w:spacing w:val="-4"/>
          <w:sz w:val="24"/>
          <w:szCs w:val="24"/>
          <w:shd w:val="clear" w:color="auto" w:fill="FEFEFE"/>
          <w:lang w:eastAsia="en-US"/>
        </w:rPr>
        <w:t>и</w:t>
      </w:r>
      <w:r w:rsidR="0065696C" w:rsidRPr="001D520B">
        <w:rPr>
          <w:rFonts w:ascii="Times New Roman" w:eastAsia="PMingLiU" w:hAnsi="Times New Roman" w:cs="Times New Roman"/>
          <w:spacing w:val="-4"/>
          <w:sz w:val="24"/>
          <w:szCs w:val="24"/>
          <w:shd w:val="clear" w:color="auto" w:fill="FEFEFE"/>
          <w:lang w:eastAsia="en-US"/>
        </w:rPr>
        <w:t xml:space="preserve"> изпълнението на изисквания</w:t>
      </w:r>
      <w:r w:rsidRPr="001D520B">
        <w:rPr>
          <w:rFonts w:ascii="Times New Roman" w:eastAsia="PMingLiU" w:hAnsi="Times New Roman" w:cs="Times New Roman"/>
          <w:spacing w:val="-4"/>
          <w:sz w:val="24"/>
          <w:szCs w:val="24"/>
          <w:shd w:val="clear" w:color="auto" w:fill="FEFEFE"/>
          <w:lang w:eastAsia="en-US"/>
        </w:rPr>
        <w:t>т</w:t>
      </w:r>
      <w:r w:rsidR="0065696C" w:rsidRPr="001D520B">
        <w:rPr>
          <w:rFonts w:ascii="Times New Roman" w:eastAsia="PMingLiU" w:hAnsi="Times New Roman" w:cs="Times New Roman"/>
          <w:spacing w:val="-4"/>
          <w:sz w:val="24"/>
          <w:szCs w:val="24"/>
          <w:shd w:val="clear" w:color="auto" w:fill="FEFEFE"/>
          <w:lang w:eastAsia="en-US"/>
        </w:rPr>
        <w:t>а</w:t>
      </w:r>
      <w:r w:rsidRPr="001D520B">
        <w:rPr>
          <w:rFonts w:ascii="Times New Roman" w:eastAsia="PMingLiU" w:hAnsi="Times New Roman" w:cs="Times New Roman"/>
          <w:spacing w:val="-4"/>
          <w:sz w:val="24"/>
          <w:szCs w:val="24"/>
          <w:shd w:val="clear" w:color="auto" w:fill="FEFEFE"/>
          <w:lang w:eastAsia="en-US"/>
        </w:rPr>
        <w:t xml:space="preserve"> на чл. 5, ал. 1, т. 4</w:t>
      </w:r>
      <w:r w:rsidR="0063167A" w:rsidRPr="001D520B">
        <w:rPr>
          <w:rFonts w:ascii="Times New Roman" w:eastAsia="PMingLiU" w:hAnsi="Times New Roman" w:cs="Times New Roman"/>
          <w:spacing w:val="-4"/>
          <w:sz w:val="24"/>
          <w:szCs w:val="24"/>
          <w:shd w:val="clear" w:color="auto" w:fill="FEFEFE"/>
          <w:lang w:eastAsia="en-US"/>
        </w:rPr>
        <w:t>.“</w:t>
      </w:r>
      <w:r w:rsidR="00007D22" w:rsidRPr="001D520B">
        <w:rPr>
          <w:rFonts w:ascii="Times New Roman" w:eastAsia="PMingLiU" w:hAnsi="Times New Roman" w:cs="Times New Roman"/>
          <w:spacing w:val="-4"/>
          <w:sz w:val="24"/>
          <w:szCs w:val="24"/>
          <w:shd w:val="clear" w:color="auto" w:fill="FEFEFE"/>
          <w:lang w:eastAsia="en-US"/>
        </w:rPr>
        <w:t>.</w:t>
      </w:r>
    </w:p>
    <w:p w:rsidR="00C472C7" w:rsidRDefault="0004729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3</w:t>
      </w:r>
      <w:r w:rsidR="00023B3B">
        <w:rPr>
          <w:rFonts w:ascii="Times New Roman" w:eastAsia="PMingLiU" w:hAnsi="Times New Roman" w:cs="Times New Roman"/>
          <w:sz w:val="24"/>
          <w:szCs w:val="24"/>
          <w:shd w:val="clear" w:color="auto" w:fill="FEFEFE"/>
          <w:lang w:eastAsia="en-US"/>
        </w:rPr>
        <w:t>. Алинея</w:t>
      </w:r>
      <w:r w:rsidR="00C472C7">
        <w:rPr>
          <w:rFonts w:ascii="Times New Roman" w:eastAsia="PMingLiU" w:hAnsi="Times New Roman" w:cs="Times New Roman"/>
          <w:sz w:val="24"/>
          <w:szCs w:val="24"/>
          <w:shd w:val="clear" w:color="auto" w:fill="FEFEFE"/>
          <w:lang w:eastAsia="en-US"/>
        </w:rPr>
        <w:t xml:space="preserve"> 5</w:t>
      </w:r>
      <w:r w:rsidR="00023B3B">
        <w:rPr>
          <w:rFonts w:ascii="Times New Roman" w:eastAsia="PMingLiU" w:hAnsi="Times New Roman" w:cs="Times New Roman"/>
          <w:sz w:val="24"/>
          <w:szCs w:val="24"/>
          <w:shd w:val="clear" w:color="auto" w:fill="FEFEFE"/>
          <w:lang w:eastAsia="en-US"/>
        </w:rPr>
        <w:t xml:space="preserve"> се изменя така</w:t>
      </w:r>
      <w:r w:rsidR="00C472C7">
        <w:rPr>
          <w:rFonts w:ascii="Times New Roman" w:eastAsia="PMingLiU" w:hAnsi="Times New Roman" w:cs="Times New Roman"/>
          <w:sz w:val="24"/>
          <w:szCs w:val="24"/>
          <w:shd w:val="clear" w:color="auto" w:fill="FEFEFE"/>
          <w:lang w:eastAsia="en-US"/>
        </w:rPr>
        <w:t>:</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w:t>
      </w:r>
      <w:r w:rsidRPr="008B0CFD">
        <w:rPr>
          <w:rFonts w:ascii="Times New Roman" w:eastAsia="PMingLiU" w:hAnsi="Times New Roman" w:cs="Times New Roman"/>
          <w:sz w:val="24"/>
          <w:szCs w:val="24"/>
          <w:shd w:val="clear" w:color="auto" w:fill="FEFEFE"/>
          <w:lang w:eastAsia="en-US"/>
        </w:rPr>
        <w:t>(5) Заедно със заявлението по ал. 1 асоциациите на организации на производители представят:</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B0CFD">
        <w:rPr>
          <w:rFonts w:ascii="Times New Roman" w:eastAsia="PMingLiU" w:hAnsi="Times New Roman" w:cs="Times New Roman"/>
          <w:sz w:val="24"/>
          <w:szCs w:val="24"/>
          <w:shd w:val="clear" w:color="auto" w:fill="FEFEFE"/>
          <w:lang w:eastAsia="en-US"/>
        </w:rPr>
        <w:t>1. списък на членовете на асоциацията;</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Pr="008B0CFD">
        <w:rPr>
          <w:rFonts w:ascii="Times New Roman" w:eastAsia="PMingLiU" w:hAnsi="Times New Roman" w:cs="Times New Roman"/>
          <w:sz w:val="24"/>
          <w:szCs w:val="24"/>
          <w:shd w:val="clear" w:color="auto" w:fill="FEFEFE"/>
          <w:lang w:eastAsia="en-US"/>
        </w:rPr>
        <w:t>декларации от членовете на асоциацията, че не членуват в друга асоциация, призната в същия сектор</w:t>
      </w:r>
      <w:r>
        <w:rPr>
          <w:rFonts w:ascii="Times New Roman" w:eastAsia="PMingLiU" w:hAnsi="Times New Roman" w:cs="Times New Roman"/>
          <w:sz w:val="24"/>
          <w:szCs w:val="24"/>
          <w:shd w:val="clear" w:color="auto" w:fill="FEFEFE"/>
          <w:lang w:eastAsia="en-US"/>
        </w:rPr>
        <w:t>;</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3. </w:t>
      </w:r>
      <w:r w:rsidRPr="008B0CFD">
        <w:rPr>
          <w:rFonts w:ascii="Times New Roman" w:eastAsia="PMingLiU" w:hAnsi="Times New Roman" w:cs="Times New Roman"/>
          <w:sz w:val="24"/>
          <w:szCs w:val="24"/>
          <w:shd w:val="clear" w:color="auto" w:fill="FEFEFE"/>
          <w:lang w:eastAsia="en-US"/>
        </w:rPr>
        <w:t xml:space="preserve">декларации от членовете на </w:t>
      </w:r>
      <w:r>
        <w:rPr>
          <w:rFonts w:ascii="Times New Roman" w:eastAsia="PMingLiU" w:hAnsi="Times New Roman" w:cs="Times New Roman"/>
          <w:sz w:val="24"/>
          <w:szCs w:val="24"/>
          <w:shd w:val="clear" w:color="auto" w:fill="FEFEFE"/>
          <w:lang w:eastAsia="en-US"/>
        </w:rPr>
        <w:t>асоциацията</w:t>
      </w:r>
      <w:r w:rsidRPr="008B0CFD">
        <w:rPr>
          <w:rFonts w:ascii="Times New Roman" w:eastAsia="PMingLiU" w:hAnsi="Times New Roman" w:cs="Times New Roman"/>
          <w:sz w:val="24"/>
          <w:szCs w:val="24"/>
          <w:shd w:val="clear" w:color="auto" w:fill="FEFEFE"/>
          <w:lang w:eastAsia="en-US"/>
        </w:rPr>
        <w:t xml:space="preserve"> по чл. 4а, ал. 1 от Закона за малките и средните предприятия (по образец, утвърден от министъра на икономиката и индустрията) за календарната година, предхождаща датата на подаване на заявление по ал. 1, ведно с приложенията към нея; приложенията не се представят от член, който е независимо предприятие по смисъла на чл. 4, ал. 2 и ал. 4 от Закона за малките и средните предприятия;</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4. </w:t>
      </w:r>
      <w:r w:rsidRPr="008B0CFD">
        <w:rPr>
          <w:rFonts w:ascii="Times New Roman" w:eastAsia="PMingLiU" w:hAnsi="Times New Roman" w:cs="Times New Roman"/>
          <w:sz w:val="24"/>
          <w:szCs w:val="24"/>
          <w:shd w:val="clear" w:color="auto" w:fill="FEFEFE"/>
          <w:lang w:eastAsia="en-US"/>
        </w:rPr>
        <w:t>декларации от членовете на асоциацията на организации на производители, представляващия и управляващия асоциацията за защита на личните данни;</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B0CFD">
        <w:rPr>
          <w:rFonts w:ascii="Times New Roman" w:eastAsia="PMingLiU" w:hAnsi="Times New Roman" w:cs="Times New Roman"/>
          <w:sz w:val="24"/>
          <w:szCs w:val="24"/>
          <w:shd w:val="clear" w:color="auto" w:fill="FEFEFE"/>
          <w:lang w:eastAsia="en-US"/>
        </w:rPr>
        <w:t xml:space="preserve">5. декларации от членовете на </w:t>
      </w:r>
      <w:r>
        <w:rPr>
          <w:rFonts w:ascii="Times New Roman" w:eastAsia="PMingLiU" w:hAnsi="Times New Roman" w:cs="Times New Roman"/>
          <w:sz w:val="24"/>
          <w:szCs w:val="24"/>
          <w:shd w:val="clear" w:color="auto" w:fill="FEFEFE"/>
          <w:lang w:eastAsia="en-US"/>
        </w:rPr>
        <w:t>асоциацията</w:t>
      </w:r>
      <w:r w:rsidRPr="008B0CFD">
        <w:rPr>
          <w:rFonts w:ascii="Times New Roman" w:eastAsia="PMingLiU" w:hAnsi="Times New Roman" w:cs="Times New Roman"/>
          <w:sz w:val="24"/>
          <w:szCs w:val="24"/>
          <w:shd w:val="clear" w:color="auto" w:fill="FEFEFE"/>
          <w:lang w:eastAsia="en-US"/>
        </w:rPr>
        <w:t xml:space="preserve"> за свързани лица по смисъла на § 1, т. </w:t>
      </w:r>
      <w:r w:rsidR="00AD1C7A">
        <w:rPr>
          <w:rFonts w:ascii="Times New Roman" w:eastAsia="PMingLiU" w:hAnsi="Times New Roman" w:cs="Times New Roman"/>
          <w:sz w:val="24"/>
          <w:szCs w:val="24"/>
          <w:shd w:val="clear" w:color="auto" w:fill="FEFEFE"/>
          <w:lang w:eastAsia="en-US"/>
        </w:rPr>
        <w:t>4 от допълнителните разпоредби;</w:t>
      </w:r>
    </w:p>
    <w:p w:rsidR="008B0CFD" w:rsidRP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B0CFD">
        <w:rPr>
          <w:rFonts w:ascii="Times New Roman" w:eastAsia="PMingLiU" w:hAnsi="Times New Roman" w:cs="Times New Roman"/>
          <w:sz w:val="24"/>
          <w:szCs w:val="24"/>
          <w:shd w:val="clear" w:color="auto" w:fill="FEFEFE"/>
          <w:lang w:eastAsia="en-US"/>
        </w:rPr>
        <w:lastRenderedPageBreak/>
        <w:t xml:space="preserve">6. вътрешни правила за дейността на асоциацията, приети на Общо събрание на дружеството; </w:t>
      </w:r>
    </w:p>
    <w:p w:rsidR="008B0CFD" w:rsidRDefault="008B0CF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B0CFD">
        <w:rPr>
          <w:rFonts w:ascii="Times New Roman" w:eastAsia="PMingLiU" w:hAnsi="Times New Roman" w:cs="Times New Roman"/>
          <w:sz w:val="24"/>
          <w:szCs w:val="24"/>
          <w:shd w:val="clear" w:color="auto" w:fill="FEFEFE"/>
          <w:lang w:eastAsia="en-US"/>
        </w:rPr>
        <w:t>7. пълномощно с нотариално заверен подпис – когато заявлението се подава от пълн</w:t>
      </w:r>
      <w:r>
        <w:rPr>
          <w:rFonts w:ascii="Times New Roman" w:eastAsia="PMingLiU" w:hAnsi="Times New Roman" w:cs="Times New Roman"/>
          <w:sz w:val="24"/>
          <w:szCs w:val="24"/>
          <w:shd w:val="clear" w:color="auto" w:fill="FEFEFE"/>
          <w:lang w:eastAsia="en-US"/>
        </w:rPr>
        <w:t>омощник.“</w:t>
      </w:r>
    </w:p>
    <w:p w:rsidR="00C472C7" w:rsidRDefault="0004729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4</w:t>
      </w:r>
      <w:r w:rsidR="00AE4D05">
        <w:rPr>
          <w:rFonts w:ascii="Times New Roman" w:eastAsia="PMingLiU" w:hAnsi="Times New Roman" w:cs="Times New Roman"/>
          <w:sz w:val="24"/>
          <w:szCs w:val="24"/>
          <w:shd w:val="clear" w:color="auto" w:fill="FEFEFE"/>
          <w:lang w:eastAsia="en-US"/>
        </w:rPr>
        <w:t xml:space="preserve">. </w:t>
      </w:r>
      <w:r w:rsidR="00C472C7">
        <w:rPr>
          <w:rFonts w:ascii="Times New Roman" w:eastAsia="PMingLiU" w:hAnsi="Times New Roman" w:cs="Times New Roman"/>
          <w:sz w:val="24"/>
          <w:szCs w:val="24"/>
          <w:shd w:val="clear" w:color="auto" w:fill="FEFEFE"/>
          <w:lang w:eastAsia="en-US"/>
        </w:rPr>
        <w:t>В ал. 6:</w:t>
      </w:r>
    </w:p>
    <w:p w:rsidR="00954EBA" w:rsidRPr="00E228B4" w:rsidRDefault="00954EBA" w:rsidP="00000CA4">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 в основния текст думите „заявление-декларацията“ се заменят със „заявлението“</w:t>
      </w:r>
      <w:r w:rsidRPr="00E228B4">
        <w:rPr>
          <w:rFonts w:ascii="Times New Roman" w:eastAsia="Times New Roman" w:hAnsi="Times New Roman" w:cs="Times New Roman"/>
          <w:sz w:val="24"/>
          <w:szCs w:val="24"/>
          <w:lang w:eastAsia="en-US"/>
        </w:rPr>
        <w:t>;</w:t>
      </w:r>
    </w:p>
    <w:p w:rsidR="00954EBA" w:rsidRPr="00792DBF" w:rsidRDefault="00954EBA" w:rsidP="00000CA4">
      <w:pPr>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 точка</w:t>
      </w:r>
      <w:r w:rsidRPr="00792DBF">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1 се изменя така:</w:t>
      </w:r>
    </w:p>
    <w:p w:rsidR="00C472C7" w:rsidRDefault="00954EB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w:t>
      </w:r>
      <w:r w:rsidR="00C472C7" w:rsidRPr="00C472C7">
        <w:rPr>
          <w:rFonts w:ascii="Times New Roman" w:eastAsia="PMingLiU" w:hAnsi="Times New Roman" w:cs="Times New Roman"/>
          <w:sz w:val="24"/>
          <w:szCs w:val="24"/>
          <w:shd w:val="clear" w:color="auto" w:fill="FEFEFE"/>
          <w:lang w:eastAsia="en-US"/>
        </w:rPr>
        <w:t>декларации от членовете на междубраншовата организация, представляващия и управляващия организацията за защита на личните данни;</w:t>
      </w:r>
      <w:r w:rsidR="00C472C7">
        <w:rPr>
          <w:rFonts w:ascii="Times New Roman" w:eastAsia="PMingLiU" w:hAnsi="Times New Roman" w:cs="Times New Roman"/>
          <w:sz w:val="24"/>
          <w:szCs w:val="24"/>
          <w:shd w:val="clear" w:color="auto" w:fill="FEFEFE"/>
          <w:lang w:eastAsia="en-US"/>
        </w:rPr>
        <w:t>“</w:t>
      </w:r>
    </w:p>
    <w:p w:rsidR="00C472C7" w:rsidRDefault="00954EB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65696C">
        <w:rPr>
          <w:rFonts w:ascii="Times New Roman" w:eastAsia="PMingLiU" w:hAnsi="Times New Roman" w:cs="Times New Roman"/>
          <w:sz w:val="24"/>
          <w:szCs w:val="24"/>
          <w:shd w:val="clear" w:color="auto" w:fill="FEFEFE"/>
          <w:lang w:eastAsia="en-US"/>
        </w:rPr>
        <w:t>в</w:t>
      </w:r>
      <w:r w:rsidR="00C472C7" w:rsidRPr="0065696C">
        <w:rPr>
          <w:rFonts w:ascii="Times New Roman" w:eastAsia="PMingLiU" w:hAnsi="Times New Roman" w:cs="Times New Roman"/>
          <w:sz w:val="24"/>
          <w:szCs w:val="24"/>
          <w:shd w:val="clear" w:color="auto" w:fill="FEFEFE"/>
          <w:lang w:eastAsia="en-US"/>
        </w:rPr>
        <w:t xml:space="preserve">) </w:t>
      </w:r>
      <w:r w:rsidRPr="0065696C">
        <w:rPr>
          <w:rFonts w:ascii="Times New Roman" w:eastAsia="PMingLiU" w:hAnsi="Times New Roman" w:cs="Times New Roman"/>
          <w:sz w:val="24"/>
          <w:szCs w:val="24"/>
          <w:shd w:val="clear" w:color="auto" w:fill="FEFEFE"/>
          <w:lang w:eastAsia="en-US"/>
        </w:rPr>
        <w:t>в</w:t>
      </w:r>
      <w:r w:rsidR="00C472C7" w:rsidRPr="0065696C">
        <w:rPr>
          <w:rFonts w:ascii="Times New Roman" w:eastAsia="PMingLiU" w:hAnsi="Times New Roman" w:cs="Times New Roman"/>
          <w:sz w:val="24"/>
          <w:szCs w:val="24"/>
          <w:shd w:val="clear" w:color="auto" w:fill="FEFEFE"/>
          <w:lang w:eastAsia="en-US"/>
        </w:rPr>
        <w:t xml:space="preserve"> т</w:t>
      </w:r>
      <w:r w:rsidRPr="0065696C">
        <w:rPr>
          <w:rFonts w:ascii="Times New Roman" w:eastAsia="PMingLiU" w:hAnsi="Times New Roman" w:cs="Times New Roman"/>
          <w:sz w:val="24"/>
          <w:szCs w:val="24"/>
          <w:shd w:val="clear" w:color="auto" w:fill="FEFEFE"/>
          <w:lang w:eastAsia="en-US"/>
        </w:rPr>
        <w:t>.</w:t>
      </w:r>
      <w:r w:rsidR="00C472C7" w:rsidRPr="0065696C">
        <w:rPr>
          <w:rFonts w:ascii="Times New Roman" w:eastAsia="PMingLiU" w:hAnsi="Times New Roman" w:cs="Times New Roman"/>
          <w:sz w:val="24"/>
          <w:szCs w:val="24"/>
          <w:shd w:val="clear" w:color="auto" w:fill="FEFEFE"/>
          <w:lang w:eastAsia="en-US"/>
        </w:rPr>
        <w:t xml:space="preserve"> </w:t>
      </w:r>
      <w:r w:rsidRPr="0065696C">
        <w:rPr>
          <w:rFonts w:ascii="Times New Roman" w:eastAsia="PMingLiU" w:hAnsi="Times New Roman" w:cs="Times New Roman"/>
          <w:sz w:val="24"/>
          <w:szCs w:val="24"/>
          <w:shd w:val="clear" w:color="auto" w:fill="FEFEFE"/>
          <w:lang w:eastAsia="en-US"/>
        </w:rPr>
        <w:t xml:space="preserve">5 </w:t>
      </w:r>
      <w:r w:rsidR="0004729A">
        <w:rPr>
          <w:rFonts w:ascii="Times New Roman" w:eastAsia="PMingLiU" w:hAnsi="Times New Roman" w:cs="Times New Roman"/>
          <w:sz w:val="24"/>
          <w:szCs w:val="24"/>
          <w:shd w:val="clear" w:color="auto" w:fill="FEFEFE"/>
          <w:lang w:eastAsia="en-US"/>
        </w:rPr>
        <w:t>накрая</w:t>
      </w:r>
      <w:r w:rsidRPr="0065696C">
        <w:rPr>
          <w:rFonts w:ascii="Times New Roman" w:eastAsia="PMingLiU" w:hAnsi="Times New Roman" w:cs="Times New Roman"/>
          <w:sz w:val="24"/>
          <w:szCs w:val="24"/>
          <w:shd w:val="clear" w:color="auto" w:fill="FEFEFE"/>
          <w:lang w:eastAsia="en-US"/>
        </w:rPr>
        <w:t xml:space="preserve"> се добавя</w:t>
      </w:r>
      <w:r w:rsidR="00C472C7" w:rsidRPr="0065696C">
        <w:rPr>
          <w:rFonts w:ascii="Times New Roman" w:eastAsia="PMingLiU" w:hAnsi="Times New Roman" w:cs="Times New Roman"/>
          <w:sz w:val="24"/>
          <w:szCs w:val="24"/>
          <w:shd w:val="clear" w:color="auto" w:fill="FEFEFE"/>
          <w:lang w:eastAsia="en-US"/>
        </w:rPr>
        <w:t xml:space="preserve"> „</w:t>
      </w:r>
      <w:r w:rsidRPr="0065696C">
        <w:rPr>
          <w:rFonts w:ascii="Times New Roman" w:eastAsia="PMingLiU" w:hAnsi="Times New Roman" w:cs="Times New Roman"/>
          <w:sz w:val="24"/>
          <w:szCs w:val="24"/>
          <w:shd w:val="clear" w:color="auto" w:fill="FEFEFE"/>
          <w:lang w:eastAsia="en-US"/>
        </w:rPr>
        <w:t>приет</w:t>
      </w:r>
      <w:r w:rsidR="00C472C7" w:rsidRPr="0065696C">
        <w:rPr>
          <w:rFonts w:ascii="Times New Roman" w:eastAsia="PMingLiU" w:hAnsi="Times New Roman" w:cs="Times New Roman"/>
          <w:sz w:val="24"/>
          <w:szCs w:val="24"/>
          <w:shd w:val="clear" w:color="auto" w:fill="FEFEFE"/>
          <w:lang w:eastAsia="en-US"/>
        </w:rPr>
        <w:t xml:space="preserve"> </w:t>
      </w:r>
      <w:r w:rsidR="0046657D" w:rsidRPr="0065696C">
        <w:rPr>
          <w:rFonts w:ascii="Times New Roman" w:eastAsia="PMingLiU" w:hAnsi="Times New Roman" w:cs="Times New Roman"/>
          <w:sz w:val="24"/>
          <w:szCs w:val="24"/>
          <w:shd w:val="clear" w:color="auto" w:fill="FEFEFE"/>
          <w:lang w:eastAsia="en-US"/>
        </w:rPr>
        <w:t>на</w:t>
      </w:r>
      <w:r w:rsidR="00C472C7" w:rsidRPr="0065696C">
        <w:rPr>
          <w:rFonts w:ascii="Times New Roman" w:eastAsia="PMingLiU" w:hAnsi="Times New Roman" w:cs="Times New Roman"/>
          <w:sz w:val="24"/>
          <w:szCs w:val="24"/>
          <w:shd w:val="clear" w:color="auto" w:fill="FEFEFE"/>
          <w:lang w:eastAsia="en-US"/>
        </w:rPr>
        <w:t xml:space="preserve"> Общо събрание на дружеството</w:t>
      </w:r>
      <w:r w:rsidRPr="0065696C">
        <w:rPr>
          <w:rFonts w:ascii="Times New Roman" w:eastAsia="PMingLiU" w:hAnsi="Times New Roman" w:cs="Times New Roman"/>
          <w:sz w:val="24"/>
          <w:szCs w:val="24"/>
          <w:shd w:val="clear" w:color="auto" w:fill="FEFEFE"/>
          <w:lang w:eastAsia="en-US"/>
        </w:rPr>
        <w:t>;</w:t>
      </w:r>
      <w:r w:rsidR="006318CC" w:rsidRPr="0065696C">
        <w:rPr>
          <w:rFonts w:ascii="Times New Roman" w:eastAsia="PMingLiU" w:hAnsi="Times New Roman" w:cs="Times New Roman"/>
          <w:sz w:val="24"/>
          <w:szCs w:val="24"/>
          <w:shd w:val="clear" w:color="auto" w:fill="FEFEFE"/>
          <w:lang w:eastAsia="en-US"/>
        </w:rPr>
        <w:t>“</w:t>
      </w:r>
    </w:p>
    <w:p w:rsidR="005540DF" w:rsidRPr="005540DF" w:rsidRDefault="0004729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5</w:t>
      </w:r>
      <w:r w:rsidR="0046657D">
        <w:rPr>
          <w:rFonts w:ascii="Times New Roman" w:eastAsia="PMingLiU" w:hAnsi="Times New Roman" w:cs="Times New Roman"/>
          <w:sz w:val="24"/>
          <w:szCs w:val="24"/>
          <w:shd w:val="clear" w:color="auto" w:fill="FEFEFE"/>
          <w:lang w:eastAsia="en-US"/>
        </w:rPr>
        <w:t xml:space="preserve">. </w:t>
      </w:r>
      <w:r w:rsidR="005540DF">
        <w:rPr>
          <w:rFonts w:ascii="Times New Roman" w:eastAsia="PMingLiU" w:hAnsi="Times New Roman" w:cs="Times New Roman"/>
          <w:sz w:val="24"/>
          <w:szCs w:val="24"/>
          <w:shd w:val="clear" w:color="auto" w:fill="FEFEFE"/>
          <w:lang w:eastAsia="en-US"/>
        </w:rPr>
        <w:t>Ал</w:t>
      </w:r>
      <w:r w:rsidR="0046657D">
        <w:rPr>
          <w:rFonts w:ascii="Times New Roman" w:eastAsia="PMingLiU" w:hAnsi="Times New Roman" w:cs="Times New Roman"/>
          <w:sz w:val="24"/>
          <w:szCs w:val="24"/>
          <w:shd w:val="clear" w:color="auto" w:fill="FEFEFE"/>
          <w:lang w:eastAsia="en-US"/>
        </w:rPr>
        <w:t>инеи</w:t>
      </w:r>
      <w:r w:rsidR="005540DF">
        <w:rPr>
          <w:rFonts w:ascii="Times New Roman" w:eastAsia="PMingLiU" w:hAnsi="Times New Roman" w:cs="Times New Roman"/>
          <w:sz w:val="24"/>
          <w:szCs w:val="24"/>
          <w:shd w:val="clear" w:color="auto" w:fill="FEFEFE"/>
          <w:lang w:eastAsia="en-US"/>
        </w:rPr>
        <w:t xml:space="preserve"> 7 и 8 се </w:t>
      </w:r>
      <w:r w:rsidR="0046657D">
        <w:rPr>
          <w:rFonts w:ascii="Times New Roman" w:eastAsia="PMingLiU" w:hAnsi="Times New Roman" w:cs="Times New Roman"/>
          <w:sz w:val="24"/>
          <w:szCs w:val="24"/>
          <w:shd w:val="clear" w:color="auto" w:fill="FEFEFE"/>
          <w:lang w:eastAsia="en-US"/>
        </w:rPr>
        <w:t>отменят</w:t>
      </w:r>
      <w:r w:rsidR="005540DF">
        <w:rPr>
          <w:rFonts w:ascii="Times New Roman" w:eastAsia="PMingLiU" w:hAnsi="Times New Roman" w:cs="Times New Roman"/>
          <w:sz w:val="24"/>
          <w:szCs w:val="24"/>
          <w:shd w:val="clear" w:color="auto" w:fill="FEFEFE"/>
          <w:lang w:eastAsia="en-US"/>
        </w:rPr>
        <w:t xml:space="preserve">. </w:t>
      </w:r>
    </w:p>
    <w:p w:rsidR="0046657D" w:rsidRPr="00350CA2" w:rsidRDefault="0046657D" w:rsidP="00350CA2">
      <w:pPr>
        <w:spacing w:after="0" w:line="360" w:lineRule="auto"/>
        <w:ind w:firstLine="709"/>
        <w:jc w:val="both"/>
        <w:rPr>
          <w:rFonts w:ascii="Times New Roman" w:eastAsia="Times New Roman" w:hAnsi="Times New Roman" w:cs="Times New Roman"/>
          <w:sz w:val="24"/>
          <w:szCs w:val="24"/>
          <w:lang w:eastAsia="en-US"/>
        </w:rPr>
      </w:pPr>
    </w:p>
    <w:p w:rsidR="005540DF" w:rsidRPr="005540DF" w:rsidRDefault="005540D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5540DF">
        <w:rPr>
          <w:rFonts w:ascii="Times New Roman" w:eastAsia="PMingLiU" w:hAnsi="Times New Roman" w:cs="Times New Roman"/>
          <w:b/>
          <w:sz w:val="24"/>
          <w:szCs w:val="24"/>
          <w:shd w:val="clear" w:color="auto" w:fill="FEFEFE"/>
          <w:lang w:eastAsia="en-US"/>
        </w:rPr>
        <w:t xml:space="preserve">§ </w:t>
      </w:r>
      <w:r w:rsidR="0046657D">
        <w:rPr>
          <w:rFonts w:ascii="Times New Roman" w:eastAsia="PMingLiU" w:hAnsi="Times New Roman" w:cs="Times New Roman"/>
          <w:b/>
          <w:sz w:val="24"/>
          <w:szCs w:val="24"/>
          <w:shd w:val="clear" w:color="auto" w:fill="FEFEFE"/>
          <w:lang w:eastAsia="en-US"/>
        </w:rPr>
        <w:t>10</w:t>
      </w:r>
      <w:r w:rsidRPr="005540DF">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5540DF">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10</w:t>
      </w:r>
      <w:r w:rsidRPr="005540DF">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805AA3" w:rsidRPr="00594CE8" w:rsidRDefault="0046657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w:t>
      </w:r>
      <w:r w:rsidR="00B935DB" w:rsidRPr="00594CE8">
        <w:rPr>
          <w:rFonts w:ascii="Times New Roman" w:eastAsia="PMingLiU" w:hAnsi="Times New Roman" w:cs="Times New Roman"/>
          <w:sz w:val="24"/>
          <w:szCs w:val="24"/>
          <w:shd w:val="clear" w:color="auto" w:fill="FEFEFE"/>
          <w:lang w:eastAsia="en-US"/>
        </w:rPr>
        <w:t>Алинея</w:t>
      </w:r>
      <w:r w:rsidR="005540DF" w:rsidRPr="00594CE8">
        <w:rPr>
          <w:rFonts w:ascii="Times New Roman" w:eastAsia="PMingLiU" w:hAnsi="Times New Roman" w:cs="Times New Roman"/>
          <w:sz w:val="24"/>
          <w:szCs w:val="24"/>
          <w:shd w:val="clear" w:color="auto" w:fill="FEFEFE"/>
          <w:lang w:eastAsia="en-US"/>
        </w:rPr>
        <w:t xml:space="preserve"> 1 се изменя така: </w:t>
      </w:r>
    </w:p>
    <w:p w:rsidR="00C472C7" w:rsidRPr="008F5FF0" w:rsidRDefault="00805AA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594CE8">
        <w:rPr>
          <w:rFonts w:ascii="Times New Roman" w:eastAsia="PMingLiU" w:hAnsi="Times New Roman" w:cs="Times New Roman"/>
          <w:sz w:val="24"/>
          <w:szCs w:val="24"/>
          <w:shd w:val="clear" w:color="auto" w:fill="FEFEFE"/>
          <w:lang w:eastAsia="en-US"/>
        </w:rPr>
        <w:t>„</w:t>
      </w:r>
      <w:r w:rsidR="005540DF" w:rsidRPr="00594CE8">
        <w:rPr>
          <w:rFonts w:ascii="Times New Roman" w:eastAsia="PMingLiU" w:hAnsi="Times New Roman" w:cs="Times New Roman"/>
          <w:sz w:val="24"/>
          <w:szCs w:val="24"/>
          <w:shd w:val="clear" w:color="auto" w:fill="FEFEFE"/>
          <w:lang w:eastAsia="en-US"/>
        </w:rPr>
        <w:t xml:space="preserve">(1) </w:t>
      </w:r>
      <w:r w:rsidR="0046657D" w:rsidRPr="00594CE8">
        <w:rPr>
          <w:rFonts w:ascii="Times New Roman" w:eastAsia="PMingLiU" w:hAnsi="Times New Roman" w:cs="Times New Roman"/>
          <w:sz w:val="24"/>
          <w:szCs w:val="24"/>
          <w:shd w:val="clear" w:color="auto" w:fill="FEFEFE"/>
          <w:lang w:eastAsia="en-US"/>
        </w:rPr>
        <w:t>С цел установяване на съответствие с изискванията за признаване на организации по чл. 2 – 5, на асоциации на организации на производители и междубраншови организации по чл. 6 и 7, след приемане на заявлени</w:t>
      </w:r>
      <w:r w:rsidR="008D5463">
        <w:rPr>
          <w:rFonts w:ascii="Times New Roman" w:eastAsia="PMingLiU" w:hAnsi="Times New Roman" w:cs="Times New Roman"/>
          <w:sz w:val="24"/>
          <w:szCs w:val="24"/>
          <w:shd w:val="clear" w:color="auto" w:fill="FEFEFE"/>
          <w:lang w:eastAsia="en-US"/>
        </w:rPr>
        <w:t>е</w:t>
      </w:r>
      <w:r w:rsidR="0046657D" w:rsidRPr="00594CE8">
        <w:rPr>
          <w:rFonts w:ascii="Times New Roman" w:eastAsia="PMingLiU" w:hAnsi="Times New Roman" w:cs="Times New Roman"/>
          <w:sz w:val="24"/>
          <w:szCs w:val="24"/>
          <w:shd w:val="clear" w:color="auto" w:fill="FEFEFE"/>
          <w:lang w:eastAsia="en-US"/>
        </w:rPr>
        <w:t>т</w:t>
      </w:r>
      <w:r w:rsidR="008D5463">
        <w:rPr>
          <w:rFonts w:ascii="Times New Roman" w:eastAsia="PMingLiU" w:hAnsi="Times New Roman" w:cs="Times New Roman"/>
          <w:sz w:val="24"/>
          <w:szCs w:val="24"/>
          <w:shd w:val="clear" w:color="auto" w:fill="FEFEFE"/>
          <w:lang w:eastAsia="en-US"/>
        </w:rPr>
        <w:t>о</w:t>
      </w:r>
      <w:r w:rsidR="0046657D" w:rsidRPr="00594CE8">
        <w:rPr>
          <w:rFonts w:ascii="Times New Roman" w:eastAsia="PMingLiU" w:hAnsi="Times New Roman" w:cs="Times New Roman"/>
          <w:sz w:val="24"/>
          <w:szCs w:val="24"/>
          <w:shd w:val="clear" w:color="auto" w:fill="FEFEFE"/>
          <w:lang w:eastAsia="en-US"/>
        </w:rPr>
        <w:t xml:space="preserve"> по чл. 9, ал. </w:t>
      </w:r>
      <w:r w:rsidR="008D5463">
        <w:rPr>
          <w:rFonts w:ascii="Times New Roman" w:eastAsia="PMingLiU" w:hAnsi="Times New Roman" w:cs="Times New Roman"/>
          <w:sz w:val="24"/>
          <w:szCs w:val="24"/>
          <w:shd w:val="clear" w:color="auto" w:fill="FEFEFE"/>
          <w:lang w:eastAsia="en-US"/>
        </w:rPr>
        <w:t>1</w:t>
      </w:r>
      <w:r w:rsidR="0046657D" w:rsidRPr="00594CE8">
        <w:rPr>
          <w:rFonts w:ascii="Times New Roman" w:eastAsia="PMingLiU" w:hAnsi="Times New Roman" w:cs="Times New Roman"/>
          <w:sz w:val="24"/>
          <w:szCs w:val="24"/>
          <w:shd w:val="clear" w:color="auto" w:fill="FEFEFE"/>
          <w:lang w:eastAsia="en-US"/>
        </w:rPr>
        <w:t xml:space="preserve"> компетентното звено, определено съгласно Устройствения правилник на Министерството на земеделието и храните (компетентното звено), извършва административна проверка и проверка на място. В случай че в резултат на административната проверка бъдат установени липси или нередовности в подадените документи, както и при необходимост от представяне на допълнителна информация, поради непълнота и неяснота на заявените данни, компетентното звено изпраща на кандидата уведомително писмо за предоставяне на допълнителна информация в срок до 30 дни от деня на получаване на писмото.</w:t>
      </w:r>
      <w:r w:rsidR="008F5FF0">
        <w:rPr>
          <w:rFonts w:ascii="Times New Roman" w:eastAsia="PMingLiU" w:hAnsi="Times New Roman" w:cs="Times New Roman"/>
          <w:sz w:val="24"/>
          <w:szCs w:val="24"/>
          <w:shd w:val="clear" w:color="auto" w:fill="FEFEFE"/>
          <w:lang w:eastAsia="en-US"/>
        </w:rPr>
        <w:t>“</w:t>
      </w:r>
    </w:p>
    <w:p w:rsidR="00805AA3" w:rsidRPr="00594CE8" w:rsidRDefault="008F5FF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5853B7" w:rsidRPr="00594CE8">
        <w:rPr>
          <w:rFonts w:ascii="Times New Roman" w:eastAsia="PMingLiU" w:hAnsi="Times New Roman" w:cs="Times New Roman"/>
          <w:sz w:val="24"/>
          <w:szCs w:val="24"/>
          <w:shd w:val="clear" w:color="auto" w:fill="FEFEFE"/>
          <w:lang w:eastAsia="en-US"/>
        </w:rPr>
        <w:t xml:space="preserve">Създава </w:t>
      </w:r>
      <w:r>
        <w:rPr>
          <w:rFonts w:ascii="Times New Roman" w:eastAsia="PMingLiU" w:hAnsi="Times New Roman" w:cs="Times New Roman"/>
          <w:sz w:val="24"/>
          <w:szCs w:val="24"/>
          <w:shd w:val="clear" w:color="auto" w:fill="FEFEFE"/>
          <w:lang w:eastAsia="en-US"/>
        </w:rPr>
        <w:t>се а</w:t>
      </w:r>
      <w:r w:rsidR="005853B7" w:rsidRPr="00594CE8">
        <w:rPr>
          <w:rFonts w:ascii="Times New Roman" w:eastAsia="PMingLiU" w:hAnsi="Times New Roman" w:cs="Times New Roman"/>
          <w:sz w:val="24"/>
          <w:szCs w:val="24"/>
          <w:shd w:val="clear" w:color="auto" w:fill="FEFEFE"/>
          <w:lang w:eastAsia="en-US"/>
        </w:rPr>
        <w:t>л</w:t>
      </w:r>
      <w:r>
        <w:rPr>
          <w:rFonts w:ascii="Times New Roman" w:eastAsia="PMingLiU" w:hAnsi="Times New Roman" w:cs="Times New Roman"/>
          <w:sz w:val="24"/>
          <w:szCs w:val="24"/>
          <w:shd w:val="clear" w:color="auto" w:fill="FEFEFE"/>
          <w:lang w:eastAsia="en-US"/>
        </w:rPr>
        <w:t>.</w:t>
      </w:r>
      <w:r w:rsidR="005853B7" w:rsidRPr="00594CE8">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1а</w:t>
      </w:r>
      <w:r w:rsidR="005853B7" w:rsidRPr="00594CE8">
        <w:rPr>
          <w:rFonts w:ascii="Times New Roman" w:eastAsia="PMingLiU" w:hAnsi="Times New Roman" w:cs="Times New Roman"/>
          <w:sz w:val="24"/>
          <w:szCs w:val="24"/>
          <w:shd w:val="clear" w:color="auto" w:fill="FEFEFE"/>
          <w:lang w:eastAsia="en-US"/>
        </w:rPr>
        <w:t>:</w:t>
      </w:r>
    </w:p>
    <w:p w:rsidR="005853B7" w:rsidRPr="008F5FF0" w:rsidRDefault="005853B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594CE8">
        <w:rPr>
          <w:rFonts w:ascii="Times New Roman" w:eastAsia="PMingLiU" w:hAnsi="Times New Roman" w:cs="Times New Roman"/>
          <w:sz w:val="24"/>
          <w:szCs w:val="24"/>
          <w:shd w:val="clear" w:color="auto" w:fill="FEFEFE"/>
          <w:lang w:eastAsia="en-US"/>
        </w:rPr>
        <w:t>„(</w:t>
      </w:r>
      <w:r w:rsidR="008F5FF0">
        <w:rPr>
          <w:rFonts w:ascii="Times New Roman" w:eastAsia="PMingLiU" w:hAnsi="Times New Roman" w:cs="Times New Roman"/>
          <w:sz w:val="24"/>
          <w:szCs w:val="24"/>
          <w:shd w:val="clear" w:color="auto" w:fill="FEFEFE"/>
          <w:lang w:eastAsia="en-US"/>
        </w:rPr>
        <w:t>1а</w:t>
      </w:r>
      <w:r w:rsidRPr="00594CE8">
        <w:rPr>
          <w:rFonts w:ascii="Times New Roman" w:eastAsia="PMingLiU" w:hAnsi="Times New Roman" w:cs="Times New Roman"/>
          <w:sz w:val="24"/>
          <w:szCs w:val="24"/>
          <w:shd w:val="clear" w:color="auto" w:fill="FEFEFE"/>
          <w:lang w:eastAsia="en-US"/>
        </w:rPr>
        <w:t xml:space="preserve">) </w:t>
      </w:r>
      <w:r w:rsidR="008F5FF0" w:rsidRPr="00594CE8">
        <w:rPr>
          <w:rFonts w:ascii="Times New Roman" w:eastAsia="PMingLiU" w:hAnsi="Times New Roman" w:cs="Times New Roman"/>
          <w:sz w:val="24"/>
          <w:szCs w:val="24"/>
          <w:shd w:val="clear" w:color="auto" w:fill="FEFEFE"/>
          <w:lang w:eastAsia="en-US"/>
        </w:rPr>
        <w:t xml:space="preserve">Когато кандидатът не отстрани нередовностите на документите и/или непълнотите и неяснотите </w:t>
      </w:r>
      <w:r w:rsidR="008F5FF0">
        <w:rPr>
          <w:rFonts w:ascii="Times New Roman" w:hAnsi="Times New Roman"/>
          <w:sz w:val="24"/>
          <w:szCs w:val="24"/>
        </w:rPr>
        <w:t xml:space="preserve">на заявените данни и посочените факти </w:t>
      </w:r>
      <w:r w:rsidR="008F5FF0" w:rsidRPr="00594CE8">
        <w:rPr>
          <w:rFonts w:ascii="Times New Roman" w:eastAsia="PMingLiU" w:hAnsi="Times New Roman" w:cs="Times New Roman"/>
          <w:sz w:val="24"/>
          <w:szCs w:val="24"/>
          <w:shd w:val="clear" w:color="auto" w:fill="FEFEFE"/>
          <w:lang w:eastAsia="en-US"/>
        </w:rPr>
        <w:t xml:space="preserve">до изтичане на срока по ал. 1, заявлението по чл. 9, ал. </w:t>
      </w:r>
      <w:r w:rsidR="008D5463">
        <w:rPr>
          <w:rFonts w:ascii="Times New Roman" w:eastAsia="PMingLiU" w:hAnsi="Times New Roman" w:cs="Times New Roman"/>
          <w:sz w:val="24"/>
          <w:szCs w:val="24"/>
          <w:shd w:val="clear" w:color="auto" w:fill="FEFEFE"/>
          <w:lang w:eastAsia="en-US"/>
        </w:rPr>
        <w:t>1</w:t>
      </w:r>
      <w:r w:rsidR="008F5FF0" w:rsidRPr="00594CE8">
        <w:rPr>
          <w:rFonts w:ascii="Times New Roman" w:eastAsia="PMingLiU" w:hAnsi="Times New Roman" w:cs="Times New Roman"/>
          <w:sz w:val="24"/>
          <w:szCs w:val="24"/>
          <w:shd w:val="clear" w:color="auto" w:fill="FEFEFE"/>
          <w:lang w:eastAsia="en-US"/>
        </w:rPr>
        <w:t xml:space="preserve"> се разглежда в съответствие с наличната информация</w:t>
      </w:r>
      <w:r w:rsidRPr="00594CE8">
        <w:rPr>
          <w:rFonts w:ascii="Times New Roman" w:eastAsia="PMingLiU" w:hAnsi="Times New Roman" w:cs="Times New Roman"/>
          <w:sz w:val="24"/>
          <w:szCs w:val="24"/>
          <w:shd w:val="clear" w:color="auto" w:fill="FEFEFE"/>
          <w:lang w:eastAsia="en-US"/>
        </w:rPr>
        <w:t>.</w:t>
      </w:r>
      <w:r w:rsidR="008F5FF0">
        <w:rPr>
          <w:rFonts w:ascii="Times New Roman" w:eastAsia="PMingLiU" w:hAnsi="Times New Roman" w:cs="Times New Roman"/>
          <w:sz w:val="24"/>
          <w:szCs w:val="24"/>
          <w:shd w:val="clear" w:color="auto" w:fill="FEFEFE"/>
          <w:lang w:eastAsia="en-US"/>
        </w:rPr>
        <w:t>“</w:t>
      </w:r>
    </w:p>
    <w:p w:rsidR="00E95CF9" w:rsidRDefault="00E95CF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3. В ал. 2:</w:t>
      </w:r>
    </w:p>
    <w:p w:rsidR="005853B7" w:rsidRDefault="00E95CF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а)</w:t>
      </w:r>
      <w:r w:rsidR="008F5FF0">
        <w:rPr>
          <w:rFonts w:ascii="Times New Roman" w:eastAsia="PMingLiU" w:hAnsi="Times New Roman" w:cs="Times New Roman"/>
          <w:sz w:val="24"/>
          <w:szCs w:val="24"/>
          <w:shd w:val="clear" w:color="auto" w:fill="FEFEFE"/>
          <w:lang w:eastAsia="en-US"/>
        </w:rPr>
        <w:t xml:space="preserve"> в изречение</w:t>
      </w:r>
      <w:r w:rsidR="001A29FC">
        <w:rPr>
          <w:rFonts w:ascii="Times New Roman" w:eastAsia="PMingLiU" w:hAnsi="Times New Roman" w:cs="Times New Roman"/>
          <w:sz w:val="24"/>
          <w:szCs w:val="24"/>
          <w:shd w:val="clear" w:color="auto" w:fill="FEFEFE"/>
          <w:lang w:eastAsia="en-US"/>
        </w:rPr>
        <w:t xml:space="preserve"> първо</w:t>
      </w:r>
      <w:r w:rsidR="008F5FF0" w:rsidRPr="00594CE8">
        <w:rPr>
          <w:rFonts w:ascii="Times New Roman" w:eastAsia="PMingLiU" w:hAnsi="Times New Roman" w:cs="Times New Roman"/>
          <w:sz w:val="24"/>
          <w:szCs w:val="24"/>
          <w:shd w:val="clear" w:color="auto" w:fill="FEFEFE"/>
          <w:lang w:eastAsia="en-US"/>
        </w:rPr>
        <w:t xml:space="preserve"> </w:t>
      </w:r>
      <w:r w:rsidR="005853B7" w:rsidRPr="00594CE8">
        <w:rPr>
          <w:rFonts w:ascii="Times New Roman" w:eastAsia="PMingLiU" w:hAnsi="Times New Roman" w:cs="Times New Roman"/>
          <w:sz w:val="24"/>
          <w:szCs w:val="24"/>
          <w:shd w:val="clear" w:color="auto" w:fill="FEFEFE"/>
          <w:lang w:eastAsia="en-US"/>
        </w:rPr>
        <w:t>дум</w:t>
      </w:r>
      <w:r w:rsidR="008F5FF0">
        <w:rPr>
          <w:rFonts w:ascii="Times New Roman" w:eastAsia="PMingLiU" w:hAnsi="Times New Roman" w:cs="Times New Roman"/>
          <w:sz w:val="24"/>
          <w:szCs w:val="24"/>
          <w:shd w:val="clear" w:color="auto" w:fill="FEFEFE"/>
          <w:lang w:eastAsia="en-US"/>
        </w:rPr>
        <w:t>ите</w:t>
      </w:r>
      <w:r w:rsidR="005853B7" w:rsidRPr="00594CE8">
        <w:rPr>
          <w:rFonts w:ascii="Times New Roman" w:eastAsia="PMingLiU" w:hAnsi="Times New Roman" w:cs="Times New Roman"/>
          <w:sz w:val="24"/>
          <w:szCs w:val="24"/>
          <w:shd w:val="clear" w:color="auto" w:fill="FEFEFE"/>
          <w:lang w:eastAsia="en-US"/>
        </w:rPr>
        <w:t xml:space="preserve"> „</w:t>
      </w:r>
      <w:r w:rsidR="008F5FF0" w:rsidRPr="005E226E">
        <w:rPr>
          <w:rFonts w:ascii="Times New Roman" w:hAnsi="Times New Roman"/>
          <w:sz w:val="24"/>
          <w:szCs w:val="24"/>
        </w:rPr>
        <w:t>на която се докладват резултатите от проверк</w:t>
      </w:r>
      <w:r w:rsidR="008F5FF0">
        <w:rPr>
          <w:rFonts w:ascii="Times New Roman" w:hAnsi="Times New Roman"/>
          <w:sz w:val="24"/>
          <w:szCs w:val="24"/>
        </w:rPr>
        <w:t>а</w:t>
      </w:r>
      <w:r w:rsidR="008F5FF0" w:rsidRPr="00F93A49">
        <w:rPr>
          <w:rFonts w:ascii="Times New Roman" w:hAnsi="Times New Roman"/>
          <w:sz w:val="24"/>
          <w:szCs w:val="24"/>
        </w:rPr>
        <w:t>т</w:t>
      </w:r>
      <w:r w:rsidR="008F5FF0" w:rsidRPr="005E226E">
        <w:rPr>
          <w:rFonts w:ascii="Times New Roman" w:hAnsi="Times New Roman"/>
          <w:sz w:val="24"/>
          <w:szCs w:val="24"/>
        </w:rPr>
        <w:t>а по ал. 1</w:t>
      </w:r>
      <w:r w:rsidR="005853B7" w:rsidRPr="00594CE8">
        <w:rPr>
          <w:rFonts w:ascii="Times New Roman" w:eastAsia="PMingLiU" w:hAnsi="Times New Roman" w:cs="Times New Roman"/>
          <w:sz w:val="24"/>
          <w:szCs w:val="24"/>
          <w:shd w:val="clear" w:color="auto" w:fill="FEFEFE"/>
          <w:lang w:eastAsia="en-US"/>
        </w:rPr>
        <w:t>“ се заменя</w:t>
      </w:r>
      <w:r w:rsidR="008F5FF0">
        <w:rPr>
          <w:rFonts w:ascii="Times New Roman" w:eastAsia="PMingLiU" w:hAnsi="Times New Roman" w:cs="Times New Roman"/>
          <w:sz w:val="24"/>
          <w:szCs w:val="24"/>
          <w:shd w:val="clear" w:color="auto" w:fill="FEFEFE"/>
          <w:lang w:eastAsia="en-US"/>
        </w:rPr>
        <w:t>т</w:t>
      </w:r>
      <w:r w:rsidR="005853B7" w:rsidRPr="00594CE8">
        <w:rPr>
          <w:rFonts w:ascii="Times New Roman" w:eastAsia="PMingLiU" w:hAnsi="Times New Roman" w:cs="Times New Roman"/>
          <w:sz w:val="24"/>
          <w:szCs w:val="24"/>
          <w:shd w:val="clear" w:color="auto" w:fill="FEFEFE"/>
          <w:lang w:eastAsia="en-US"/>
        </w:rPr>
        <w:t xml:space="preserve"> с „</w:t>
      </w:r>
      <w:r w:rsidR="008F5FF0" w:rsidRPr="005E226E">
        <w:rPr>
          <w:rFonts w:ascii="Times New Roman" w:hAnsi="Times New Roman"/>
          <w:sz w:val="24"/>
          <w:szCs w:val="24"/>
        </w:rPr>
        <w:t>която извършва проверка за изпълнение на критериите за признаване, включително проверка на място</w:t>
      </w:r>
      <w:r w:rsidR="008F5FF0" w:rsidRPr="00F93A49">
        <w:rPr>
          <w:rFonts w:ascii="Times New Roman" w:hAnsi="Times New Roman"/>
          <w:sz w:val="24"/>
          <w:szCs w:val="24"/>
        </w:rPr>
        <w:t>.</w:t>
      </w:r>
      <w:r w:rsidR="005853B7" w:rsidRPr="00594CE8">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w:t>
      </w:r>
    </w:p>
    <w:p w:rsidR="00E95CF9" w:rsidRPr="00594CE8" w:rsidRDefault="001A29FC"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б) в</w:t>
      </w:r>
      <w:r w:rsidR="00E95CF9">
        <w:rPr>
          <w:rFonts w:ascii="Times New Roman" w:eastAsia="PMingLiU" w:hAnsi="Times New Roman" w:cs="Times New Roman"/>
          <w:sz w:val="24"/>
          <w:szCs w:val="24"/>
          <w:shd w:val="clear" w:color="auto" w:fill="FEFEFE"/>
          <w:lang w:eastAsia="en-US"/>
        </w:rPr>
        <w:t xml:space="preserve"> изречение </w:t>
      </w:r>
      <w:r>
        <w:rPr>
          <w:rFonts w:ascii="Times New Roman" w:eastAsia="PMingLiU" w:hAnsi="Times New Roman" w:cs="Times New Roman"/>
          <w:sz w:val="24"/>
          <w:szCs w:val="24"/>
          <w:shd w:val="clear" w:color="auto" w:fill="FEFEFE"/>
          <w:lang w:eastAsia="en-US"/>
        </w:rPr>
        <w:t xml:space="preserve">второ </w:t>
      </w:r>
      <w:r w:rsidR="00E95CF9">
        <w:rPr>
          <w:rFonts w:ascii="Times New Roman" w:eastAsia="PMingLiU" w:hAnsi="Times New Roman" w:cs="Times New Roman"/>
          <w:sz w:val="24"/>
          <w:szCs w:val="24"/>
          <w:shd w:val="clear" w:color="auto" w:fill="FEFEFE"/>
          <w:lang w:eastAsia="en-US"/>
        </w:rPr>
        <w:t>след думите „за съответствие“ се добавят „на кандидата“.</w:t>
      </w:r>
    </w:p>
    <w:p w:rsidR="008D5463" w:rsidRPr="008D5463" w:rsidRDefault="008D546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lastRenderedPageBreak/>
        <w:t>4. Алинея 4 се отменя.</w:t>
      </w:r>
    </w:p>
    <w:p w:rsidR="0046657D" w:rsidRPr="00350CA2" w:rsidRDefault="0046657D" w:rsidP="00350CA2">
      <w:pPr>
        <w:spacing w:after="0" w:line="360" w:lineRule="auto"/>
        <w:ind w:firstLine="709"/>
        <w:jc w:val="both"/>
        <w:rPr>
          <w:rFonts w:ascii="Times New Roman" w:eastAsia="Times New Roman" w:hAnsi="Times New Roman" w:cs="Times New Roman"/>
          <w:sz w:val="24"/>
          <w:szCs w:val="24"/>
          <w:lang w:eastAsia="en-US"/>
        </w:rPr>
      </w:pPr>
    </w:p>
    <w:p w:rsidR="00B935DB" w:rsidRDefault="00B935DB"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B935DB">
        <w:rPr>
          <w:rFonts w:ascii="Times New Roman" w:eastAsia="PMingLiU" w:hAnsi="Times New Roman" w:cs="Times New Roman"/>
          <w:b/>
          <w:sz w:val="24"/>
          <w:szCs w:val="24"/>
          <w:shd w:val="clear" w:color="auto" w:fill="FEFEFE"/>
          <w:lang w:eastAsia="en-US"/>
        </w:rPr>
        <w:t xml:space="preserve">§ </w:t>
      </w:r>
      <w:r w:rsidR="008D5463">
        <w:rPr>
          <w:rFonts w:ascii="Times New Roman" w:eastAsia="PMingLiU" w:hAnsi="Times New Roman" w:cs="Times New Roman"/>
          <w:b/>
          <w:sz w:val="24"/>
          <w:szCs w:val="24"/>
          <w:shd w:val="clear" w:color="auto" w:fill="FEFEFE"/>
          <w:lang w:eastAsia="en-US"/>
        </w:rPr>
        <w:t>11</w:t>
      </w:r>
      <w:r w:rsidRPr="00B935DB">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B935DB">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11</w:t>
      </w:r>
      <w:r w:rsidRPr="00B935DB">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CA5004" w:rsidRDefault="00857DA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w:t>
      </w:r>
      <w:r w:rsidR="00CA5004">
        <w:rPr>
          <w:rFonts w:ascii="Times New Roman" w:eastAsia="PMingLiU" w:hAnsi="Times New Roman" w:cs="Times New Roman"/>
          <w:sz w:val="24"/>
          <w:szCs w:val="24"/>
          <w:shd w:val="clear" w:color="auto" w:fill="FEFEFE"/>
          <w:lang w:eastAsia="en-US"/>
        </w:rPr>
        <w:t>Алинея 1 се отменя.</w:t>
      </w:r>
    </w:p>
    <w:p w:rsidR="00805AA3" w:rsidRDefault="00CA500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B935DB">
        <w:rPr>
          <w:rFonts w:ascii="Times New Roman" w:eastAsia="PMingLiU" w:hAnsi="Times New Roman" w:cs="Times New Roman"/>
          <w:sz w:val="24"/>
          <w:szCs w:val="24"/>
          <w:shd w:val="clear" w:color="auto" w:fill="FEFEFE"/>
          <w:lang w:eastAsia="en-US"/>
        </w:rPr>
        <w:t xml:space="preserve">Алинея 2 се изменя така: </w:t>
      </w:r>
    </w:p>
    <w:p w:rsidR="00B935DB" w:rsidRDefault="00805AA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B935DB" w:rsidRPr="00B935DB">
        <w:rPr>
          <w:rFonts w:ascii="Times New Roman" w:eastAsia="PMingLiU" w:hAnsi="Times New Roman" w:cs="Times New Roman"/>
          <w:sz w:val="24"/>
          <w:szCs w:val="24"/>
          <w:shd w:val="clear" w:color="auto" w:fill="FEFEFE"/>
          <w:lang w:eastAsia="en-US"/>
        </w:rPr>
        <w:t>Всяка призната организация на производители, асоциация на организации на производители и междубраншова организация се проверява веднъж на пет години.</w:t>
      </w:r>
      <w:r w:rsidR="00B935DB">
        <w:rPr>
          <w:rFonts w:ascii="Times New Roman" w:eastAsia="PMingLiU" w:hAnsi="Times New Roman" w:cs="Times New Roman"/>
          <w:sz w:val="24"/>
          <w:szCs w:val="24"/>
          <w:shd w:val="clear" w:color="auto" w:fill="FEFEFE"/>
          <w:lang w:eastAsia="en-US"/>
        </w:rPr>
        <w:t>“</w:t>
      </w:r>
    </w:p>
    <w:p w:rsidR="00B935DB" w:rsidRPr="00B935DB" w:rsidRDefault="00CA500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3. </w:t>
      </w:r>
      <w:r w:rsidR="00B935DB">
        <w:rPr>
          <w:rFonts w:ascii="Times New Roman" w:eastAsia="PMingLiU" w:hAnsi="Times New Roman" w:cs="Times New Roman"/>
          <w:sz w:val="24"/>
          <w:szCs w:val="24"/>
          <w:shd w:val="clear" w:color="auto" w:fill="FEFEFE"/>
          <w:lang w:eastAsia="en-US"/>
        </w:rPr>
        <w:t>В ал. 3 думите „на място“ се за</w:t>
      </w:r>
      <w:r w:rsidR="005F687D">
        <w:rPr>
          <w:rFonts w:ascii="Times New Roman" w:eastAsia="PMingLiU" w:hAnsi="Times New Roman" w:cs="Times New Roman"/>
          <w:sz w:val="24"/>
          <w:szCs w:val="24"/>
          <w:shd w:val="clear" w:color="auto" w:fill="FEFEFE"/>
          <w:lang w:eastAsia="en-US"/>
        </w:rPr>
        <w:t>личават</w:t>
      </w:r>
      <w:r>
        <w:rPr>
          <w:rFonts w:ascii="Times New Roman" w:eastAsia="PMingLiU" w:hAnsi="Times New Roman" w:cs="Times New Roman"/>
          <w:sz w:val="24"/>
          <w:szCs w:val="24"/>
          <w:shd w:val="clear" w:color="auto" w:fill="FEFEFE"/>
          <w:lang w:eastAsia="en-US"/>
        </w:rPr>
        <w:t xml:space="preserve">, а </w:t>
      </w:r>
      <w:r w:rsidR="00AA49B3">
        <w:rPr>
          <w:rFonts w:ascii="Times New Roman" w:eastAsia="PMingLiU" w:hAnsi="Times New Roman" w:cs="Times New Roman"/>
          <w:sz w:val="24"/>
          <w:szCs w:val="24"/>
          <w:shd w:val="clear" w:color="auto" w:fill="FEFEFE"/>
          <w:lang w:eastAsia="en-US"/>
        </w:rPr>
        <w:t>накрая</w:t>
      </w:r>
      <w:r w:rsidR="00172309">
        <w:rPr>
          <w:rFonts w:ascii="Times New Roman" w:eastAsia="PMingLiU" w:hAnsi="Times New Roman" w:cs="Times New Roman"/>
          <w:sz w:val="24"/>
          <w:szCs w:val="24"/>
          <w:shd w:val="clear" w:color="auto" w:fill="FEFEFE"/>
          <w:lang w:eastAsia="en-US"/>
        </w:rPr>
        <w:t xml:space="preserve"> се добавя „за текущата календарна година“</w:t>
      </w:r>
      <w:r w:rsidR="00B935DB">
        <w:rPr>
          <w:rFonts w:ascii="Times New Roman" w:eastAsia="PMingLiU" w:hAnsi="Times New Roman" w:cs="Times New Roman"/>
          <w:sz w:val="24"/>
          <w:szCs w:val="24"/>
          <w:shd w:val="clear" w:color="auto" w:fill="FEFEFE"/>
          <w:lang w:eastAsia="en-US"/>
        </w:rPr>
        <w:t>.</w:t>
      </w:r>
    </w:p>
    <w:p w:rsidR="00CA5004" w:rsidRPr="00350CA2" w:rsidRDefault="00CA5004" w:rsidP="00350CA2">
      <w:pPr>
        <w:spacing w:after="0" w:line="360" w:lineRule="auto"/>
        <w:ind w:firstLine="709"/>
        <w:jc w:val="both"/>
        <w:rPr>
          <w:rFonts w:ascii="Times New Roman" w:eastAsia="Times New Roman" w:hAnsi="Times New Roman" w:cs="Times New Roman"/>
          <w:sz w:val="24"/>
          <w:szCs w:val="24"/>
          <w:lang w:eastAsia="en-US"/>
        </w:rPr>
      </w:pPr>
    </w:p>
    <w:p w:rsidR="00B935DB" w:rsidRPr="00B935DB" w:rsidRDefault="00B935DB"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B935DB">
        <w:rPr>
          <w:rFonts w:ascii="Times New Roman" w:eastAsia="PMingLiU" w:hAnsi="Times New Roman" w:cs="Times New Roman"/>
          <w:b/>
          <w:sz w:val="24"/>
          <w:szCs w:val="24"/>
          <w:shd w:val="clear" w:color="auto" w:fill="FEFEFE"/>
          <w:lang w:eastAsia="en-US"/>
        </w:rPr>
        <w:t xml:space="preserve">§ </w:t>
      </w:r>
      <w:r w:rsidR="00172309">
        <w:rPr>
          <w:rFonts w:ascii="Times New Roman" w:eastAsia="PMingLiU" w:hAnsi="Times New Roman" w:cs="Times New Roman"/>
          <w:b/>
          <w:sz w:val="24"/>
          <w:szCs w:val="24"/>
          <w:shd w:val="clear" w:color="auto" w:fill="FEFEFE"/>
          <w:lang w:eastAsia="en-US"/>
        </w:rPr>
        <w:t>12</w:t>
      </w:r>
      <w:r w:rsidRPr="00B935DB">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B935DB">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12а</w:t>
      </w:r>
      <w:r w:rsidRPr="00B935DB">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805AA3" w:rsidRDefault="00C1498C"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В </w:t>
      </w:r>
      <w:r w:rsidR="00B935DB">
        <w:rPr>
          <w:rFonts w:ascii="Times New Roman" w:eastAsia="PMingLiU" w:hAnsi="Times New Roman" w:cs="Times New Roman"/>
          <w:sz w:val="24"/>
          <w:szCs w:val="24"/>
          <w:shd w:val="clear" w:color="auto" w:fill="FEFEFE"/>
          <w:lang w:eastAsia="en-US"/>
        </w:rPr>
        <w:t xml:space="preserve">ал. 1 </w:t>
      </w:r>
      <w:r>
        <w:rPr>
          <w:rFonts w:ascii="Times New Roman" w:eastAsia="PMingLiU" w:hAnsi="Times New Roman" w:cs="Times New Roman"/>
          <w:sz w:val="24"/>
          <w:szCs w:val="24"/>
          <w:shd w:val="clear" w:color="auto" w:fill="FEFEFE"/>
          <w:lang w:eastAsia="en-US"/>
        </w:rPr>
        <w:t>думата „включително“ се заличава, а думите „</w:t>
      </w:r>
      <w:r w:rsidRPr="00153DFB">
        <w:rPr>
          <w:rFonts w:ascii="Times New Roman" w:hAnsi="Times New Roman"/>
          <w:sz w:val="24"/>
          <w:szCs w:val="24"/>
        </w:rPr>
        <w:t>проверки на място на база риск анализ</w:t>
      </w:r>
      <w:r w:rsidR="003A0CBB">
        <w:rPr>
          <w:rFonts w:ascii="Times New Roman" w:hAnsi="Times New Roman"/>
          <w:sz w:val="24"/>
          <w:szCs w:val="24"/>
        </w:rPr>
        <w:t>“</w:t>
      </w:r>
      <w:r>
        <w:rPr>
          <w:rFonts w:ascii="Times New Roman" w:hAnsi="Times New Roman"/>
          <w:sz w:val="24"/>
          <w:szCs w:val="24"/>
        </w:rPr>
        <w:t xml:space="preserve"> се заменят с „</w:t>
      </w:r>
      <w:r w:rsidRPr="00F93A49">
        <w:rPr>
          <w:rFonts w:ascii="Times New Roman" w:hAnsi="Times New Roman"/>
          <w:sz w:val="24"/>
          <w:szCs w:val="24"/>
        </w:rPr>
        <w:t xml:space="preserve">административни </w:t>
      </w:r>
      <w:r w:rsidRPr="00265F53">
        <w:rPr>
          <w:rFonts w:ascii="Times New Roman" w:hAnsi="Times New Roman"/>
          <w:sz w:val="24"/>
          <w:szCs w:val="24"/>
        </w:rPr>
        <w:t>и проверки на място</w:t>
      </w:r>
      <w:r>
        <w:rPr>
          <w:rFonts w:ascii="Times New Roman" w:hAnsi="Times New Roman"/>
          <w:sz w:val="24"/>
          <w:szCs w:val="24"/>
        </w:rPr>
        <w:t>“</w:t>
      </w:r>
      <w:r w:rsidR="0024233A">
        <w:rPr>
          <w:rFonts w:ascii="Times New Roman" w:eastAsia="PMingLiU" w:hAnsi="Times New Roman" w:cs="Times New Roman"/>
          <w:sz w:val="24"/>
          <w:szCs w:val="24"/>
          <w:shd w:val="clear" w:color="auto" w:fill="FEFEFE"/>
          <w:lang w:eastAsia="en-US"/>
        </w:rPr>
        <w:t>.</w:t>
      </w:r>
    </w:p>
    <w:p w:rsidR="00CA4AE7" w:rsidRDefault="0024233A"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CA4AE7">
        <w:rPr>
          <w:rFonts w:ascii="Times New Roman" w:eastAsia="PMingLiU" w:hAnsi="Times New Roman" w:cs="Times New Roman"/>
          <w:sz w:val="24"/>
          <w:szCs w:val="24"/>
          <w:shd w:val="clear" w:color="auto" w:fill="FEFEFE"/>
          <w:lang w:eastAsia="en-US"/>
        </w:rPr>
        <w:t>В ал. 3 думите</w:t>
      </w:r>
      <w:r>
        <w:rPr>
          <w:rFonts w:ascii="Times New Roman" w:eastAsia="PMingLiU" w:hAnsi="Times New Roman" w:cs="Times New Roman"/>
          <w:sz w:val="24"/>
          <w:szCs w:val="24"/>
          <w:shd w:val="clear" w:color="auto" w:fill="FEFEFE"/>
          <w:lang w:eastAsia="en-US"/>
        </w:rPr>
        <w:t xml:space="preserve"> „от датата на проверката по ал. 1“ се заменят със „</w:t>
      </w:r>
      <w:r>
        <w:rPr>
          <w:rFonts w:ascii="Times New Roman" w:hAnsi="Times New Roman"/>
          <w:sz w:val="24"/>
          <w:szCs w:val="24"/>
        </w:rPr>
        <w:t>след установяване</w:t>
      </w:r>
      <w:r w:rsidRPr="00153DFB">
        <w:rPr>
          <w:rFonts w:ascii="Times New Roman" w:hAnsi="Times New Roman"/>
          <w:sz w:val="24"/>
          <w:szCs w:val="24"/>
        </w:rPr>
        <w:t xml:space="preserve"> на неспазването</w:t>
      </w:r>
      <w:r w:rsidR="003A0CBB">
        <w:rPr>
          <w:rFonts w:ascii="Times New Roman" w:hAnsi="Times New Roman"/>
          <w:sz w:val="24"/>
          <w:szCs w:val="24"/>
        </w:rPr>
        <w:t>,</w:t>
      </w:r>
      <w:r w:rsidRPr="00F93A49">
        <w:rPr>
          <w:rFonts w:ascii="Times New Roman" w:hAnsi="Times New Roman"/>
          <w:sz w:val="24"/>
          <w:szCs w:val="24"/>
        </w:rPr>
        <w:t xml:space="preserve"> компетентното звено</w:t>
      </w:r>
      <w:r>
        <w:rPr>
          <w:rFonts w:ascii="Times New Roman" w:hAnsi="Times New Roman"/>
          <w:sz w:val="24"/>
          <w:szCs w:val="24"/>
        </w:rPr>
        <w:t>“</w:t>
      </w:r>
      <w:r w:rsidR="00CA4AE7">
        <w:rPr>
          <w:rFonts w:ascii="Times New Roman" w:eastAsia="PMingLiU" w:hAnsi="Times New Roman" w:cs="Times New Roman"/>
          <w:sz w:val="24"/>
          <w:szCs w:val="24"/>
          <w:shd w:val="clear" w:color="auto" w:fill="FEFEFE"/>
          <w:lang w:eastAsia="en-US"/>
        </w:rPr>
        <w:t>.</w:t>
      </w:r>
    </w:p>
    <w:p w:rsidR="00DC2378" w:rsidRDefault="00253BB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3</w:t>
      </w:r>
      <w:r w:rsidR="0024233A">
        <w:rPr>
          <w:rFonts w:ascii="Times New Roman" w:eastAsia="PMingLiU" w:hAnsi="Times New Roman" w:cs="Times New Roman"/>
          <w:sz w:val="24"/>
          <w:szCs w:val="24"/>
          <w:shd w:val="clear" w:color="auto" w:fill="FEFEFE"/>
          <w:lang w:eastAsia="en-US"/>
        </w:rPr>
        <w:t>.</w:t>
      </w:r>
      <w:r w:rsidR="00DC2378">
        <w:rPr>
          <w:rFonts w:ascii="Times New Roman" w:eastAsia="PMingLiU" w:hAnsi="Times New Roman" w:cs="Times New Roman"/>
          <w:sz w:val="24"/>
          <w:szCs w:val="24"/>
          <w:shd w:val="clear" w:color="auto" w:fill="FEFEFE"/>
          <w:lang w:eastAsia="en-US"/>
        </w:rPr>
        <w:t xml:space="preserve"> В ал. 5 след думите „корективни мерки</w:t>
      </w:r>
      <w:r w:rsidR="000449DA">
        <w:rPr>
          <w:rFonts w:ascii="Times New Roman" w:eastAsia="PMingLiU" w:hAnsi="Times New Roman" w:cs="Times New Roman"/>
          <w:sz w:val="24"/>
          <w:szCs w:val="24"/>
          <w:shd w:val="clear" w:color="auto" w:fill="FEFEFE"/>
          <w:lang w:eastAsia="en-US"/>
        </w:rPr>
        <w:t>,</w:t>
      </w:r>
      <w:r w:rsidR="00F94FBA">
        <w:rPr>
          <w:rFonts w:ascii="Times New Roman" w:eastAsia="PMingLiU" w:hAnsi="Times New Roman" w:cs="Times New Roman"/>
          <w:sz w:val="24"/>
          <w:szCs w:val="24"/>
          <w:shd w:val="clear" w:color="auto" w:fill="FEFEFE"/>
          <w:lang w:eastAsia="en-US"/>
        </w:rPr>
        <w:t>“ се добавя</w:t>
      </w:r>
      <w:r w:rsidR="00DC2378">
        <w:rPr>
          <w:rFonts w:ascii="Times New Roman" w:eastAsia="PMingLiU" w:hAnsi="Times New Roman" w:cs="Times New Roman"/>
          <w:sz w:val="24"/>
          <w:szCs w:val="24"/>
          <w:shd w:val="clear" w:color="auto" w:fill="FEFEFE"/>
          <w:lang w:eastAsia="en-US"/>
        </w:rPr>
        <w:t xml:space="preserve"> „по установените несъответстви</w:t>
      </w:r>
      <w:r w:rsidR="00F51768">
        <w:rPr>
          <w:rFonts w:ascii="Times New Roman" w:eastAsia="PMingLiU" w:hAnsi="Times New Roman" w:cs="Times New Roman"/>
          <w:sz w:val="24"/>
          <w:szCs w:val="24"/>
          <w:shd w:val="clear" w:color="auto" w:fill="FEFEFE"/>
          <w:lang w:eastAsia="en-US"/>
        </w:rPr>
        <w:t>я по ал. 3</w:t>
      </w:r>
      <w:r w:rsidR="000449DA">
        <w:rPr>
          <w:rFonts w:ascii="Times New Roman" w:eastAsia="PMingLiU" w:hAnsi="Times New Roman" w:cs="Times New Roman"/>
          <w:sz w:val="24"/>
          <w:szCs w:val="24"/>
          <w:shd w:val="clear" w:color="auto" w:fill="FEFEFE"/>
          <w:lang w:eastAsia="en-US"/>
        </w:rPr>
        <w:t>,</w:t>
      </w:r>
      <w:r w:rsidR="00DC2378">
        <w:rPr>
          <w:rFonts w:ascii="Times New Roman" w:eastAsia="PMingLiU" w:hAnsi="Times New Roman" w:cs="Times New Roman"/>
          <w:sz w:val="24"/>
          <w:szCs w:val="24"/>
          <w:shd w:val="clear" w:color="auto" w:fill="FEFEFE"/>
          <w:lang w:eastAsia="en-US"/>
        </w:rPr>
        <w:t>“.</w:t>
      </w:r>
    </w:p>
    <w:p w:rsidR="00805AA3" w:rsidRDefault="00253BB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4</w:t>
      </w:r>
      <w:r w:rsidR="00DC2378">
        <w:rPr>
          <w:rFonts w:ascii="Times New Roman" w:eastAsia="PMingLiU" w:hAnsi="Times New Roman" w:cs="Times New Roman"/>
          <w:sz w:val="24"/>
          <w:szCs w:val="24"/>
          <w:shd w:val="clear" w:color="auto" w:fill="FEFEFE"/>
          <w:lang w:eastAsia="en-US"/>
        </w:rPr>
        <w:t xml:space="preserve">. </w:t>
      </w:r>
      <w:r w:rsidR="00CA4AE7">
        <w:rPr>
          <w:rFonts w:ascii="Times New Roman" w:eastAsia="PMingLiU" w:hAnsi="Times New Roman" w:cs="Times New Roman"/>
          <w:sz w:val="24"/>
          <w:szCs w:val="24"/>
          <w:shd w:val="clear" w:color="auto" w:fill="FEFEFE"/>
          <w:lang w:eastAsia="en-US"/>
        </w:rPr>
        <w:t xml:space="preserve">Създава се ал. 5а: </w:t>
      </w:r>
    </w:p>
    <w:p w:rsidR="00CA4AE7" w:rsidRDefault="00CA4AE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„(5а) </w:t>
      </w:r>
      <w:r w:rsidR="000A1309">
        <w:rPr>
          <w:rFonts w:ascii="Times New Roman" w:hAnsi="Times New Roman"/>
          <w:sz w:val="24"/>
          <w:szCs w:val="24"/>
        </w:rPr>
        <w:t>В</w:t>
      </w:r>
      <w:r w:rsidR="000A1309" w:rsidRPr="00F93A49">
        <w:rPr>
          <w:rFonts w:ascii="Times New Roman" w:hAnsi="Times New Roman"/>
          <w:sz w:val="24"/>
          <w:szCs w:val="24"/>
        </w:rPr>
        <w:t xml:space="preserve"> случаите когато установените несъответствия са отстранени</w:t>
      </w:r>
      <w:r w:rsidR="000A1309">
        <w:rPr>
          <w:rFonts w:ascii="Times New Roman" w:hAnsi="Times New Roman"/>
          <w:sz w:val="24"/>
          <w:szCs w:val="24"/>
        </w:rPr>
        <w:t>,</w:t>
      </w:r>
      <w:r w:rsidR="000A1309" w:rsidRPr="00F93A49">
        <w:rPr>
          <w:rFonts w:ascii="Times New Roman" w:hAnsi="Times New Roman"/>
          <w:sz w:val="24"/>
          <w:szCs w:val="24"/>
        </w:rPr>
        <w:t xml:space="preserve"> </w:t>
      </w:r>
      <w:r w:rsidR="000A1309">
        <w:rPr>
          <w:rFonts w:ascii="Times New Roman" w:hAnsi="Times New Roman"/>
          <w:sz w:val="24"/>
          <w:szCs w:val="24"/>
        </w:rPr>
        <w:t>к</w:t>
      </w:r>
      <w:r w:rsidR="00DC2378" w:rsidRPr="00F93A49">
        <w:rPr>
          <w:rFonts w:ascii="Times New Roman" w:hAnsi="Times New Roman"/>
          <w:sz w:val="24"/>
          <w:szCs w:val="24"/>
        </w:rPr>
        <w:t xml:space="preserve">омпетентното звено </w:t>
      </w:r>
      <w:r w:rsidR="00253BB6">
        <w:rPr>
          <w:rFonts w:ascii="Times New Roman" w:hAnsi="Times New Roman"/>
          <w:sz w:val="24"/>
          <w:szCs w:val="24"/>
        </w:rPr>
        <w:t xml:space="preserve">писмено </w:t>
      </w:r>
      <w:r w:rsidR="00DC2378" w:rsidRPr="00F93A49">
        <w:rPr>
          <w:rFonts w:ascii="Times New Roman" w:hAnsi="Times New Roman"/>
          <w:sz w:val="24"/>
          <w:szCs w:val="24"/>
        </w:rPr>
        <w:t xml:space="preserve">уведомява </w:t>
      </w:r>
      <w:r w:rsidR="00DC2378">
        <w:rPr>
          <w:rFonts w:ascii="Times New Roman" w:hAnsi="Times New Roman"/>
          <w:sz w:val="24"/>
          <w:szCs w:val="24"/>
        </w:rPr>
        <w:t>организацията</w:t>
      </w:r>
      <w:r w:rsidR="00DC2378" w:rsidRPr="00F93A49">
        <w:rPr>
          <w:rFonts w:ascii="Times New Roman" w:hAnsi="Times New Roman"/>
          <w:sz w:val="24"/>
          <w:szCs w:val="24"/>
        </w:rPr>
        <w:t xml:space="preserve"> на производители</w:t>
      </w:r>
      <w:r w:rsidR="00DC2378">
        <w:rPr>
          <w:rFonts w:ascii="Times New Roman" w:hAnsi="Times New Roman"/>
          <w:sz w:val="24"/>
          <w:szCs w:val="24"/>
        </w:rPr>
        <w:t xml:space="preserve">, </w:t>
      </w:r>
      <w:r w:rsidR="00DC2378" w:rsidRPr="00153DFB">
        <w:rPr>
          <w:rFonts w:ascii="Times New Roman" w:hAnsi="Times New Roman"/>
          <w:sz w:val="24"/>
          <w:szCs w:val="24"/>
        </w:rPr>
        <w:t>асоциацията на организации на производители или междубраншовата организация</w:t>
      </w:r>
      <w:r w:rsidR="00253BB6">
        <w:rPr>
          <w:rFonts w:ascii="Times New Roman" w:hAnsi="Times New Roman"/>
          <w:sz w:val="24"/>
          <w:szCs w:val="24"/>
        </w:rPr>
        <w:t xml:space="preserve">, че </w:t>
      </w:r>
      <w:r w:rsidR="00253BB6" w:rsidRPr="00153DFB">
        <w:rPr>
          <w:rFonts w:ascii="Times New Roman" w:hAnsi="Times New Roman"/>
          <w:sz w:val="24"/>
          <w:szCs w:val="24"/>
        </w:rPr>
        <w:t>съответствието с изискванията за признаване е постигнато</w:t>
      </w:r>
      <w:r w:rsidRPr="00CA4AE7">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w:t>
      </w:r>
    </w:p>
    <w:p w:rsidR="001D271E" w:rsidRDefault="00253BB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5</w:t>
      </w:r>
      <w:r w:rsidR="001D271E">
        <w:rPr>
          <w:rFonts w:ascii="Times New Roman" w:eastAsia="PMingLiU" w:hAnsi="Times New Roman" w:cs="Times New Roman"/>
          <w:sz w:val="24"/>
          <w:szCs w:val="24"/>
          <w:shd w:val="clear" w:color="auto" w:fill="FEFEFE"/>
          <w:lang w:eastAsia="en-US"/>
        </w:rPr>
        <w:t xml:space="preserve">. </w:t>
      </w:r>
      <w:r w:rsidR="003E1EE8">
        <w:rPr>
          <w:rFonts w:ascii="Times New Roman" w:eastAsia="PMingLiU" w:hAnsi="Times New Roman" w:cs="Times New Roman"/>
          <w:sz w:val="24"/>
          <w:szCs w:val="24"/>
          <w:shd w:val="clear" w:color="auto" w:fill="FEFEFE"/>
          <w:lang w:eastAsia="en-US"/>
        </w:rPr>
        <w:t xml:space="preserve">В ал. </w:t>
      </w:r>
      <w:r w:rsidR="001D271E">
        <w:rPr>
          <w:rFonts w:ascii="Times New Roman" w:eastAsia="PMingLiU" w:hAnsi="Times New Roman" w:cs="Times New Roman"/>
          <w:sz w:val="24"/>
          <w:szCs w:val="24"/>
          <w:shd w:val="clear" w:color="auto" w:fill="FEFEFE"/>
          <w:lang w:eastAsia="en-US"/>
        </w:rPr>
        <w:t>7</w:t>
      </w:r>
      <w:r w:rsidR="003E1EE8">
        <w:rPr>
          <w:rFonts w:ascii="Times New Roman" w:eastAsia="PMingLiU" w:hAnsi="Times New Roman" w:cs="Times New Roman"/>
          <w:sz w:val="24"/>
          <w:szCs w:val="24"/>
          <w:shd w:val="clear" w:color="auto" w:fill="FEFEFE"/>
          <w:lang w:eastAsia="en-US"/>
        </w:rPr>
        <w:t xml:space="preserve"> дум</w:t>
      </w:r>
      <w:r w:rsidR="001D271E">
        <w:rPr>
          <w:rFonts w:ascii="Times New Roman" w:eastAsia="PMingLiU" w:hAnsi="Times New Roman" w:cs="Times New Roman"/>
          <w:sz w:val="24"/>
          <w:szCs w:val="24"/>
          <w:shd w:val="clear" w:color="auto" w:fill="FEFEFE"/>
          <w:lang w:eastAsia="en-US"/>
        </w:rPr>
        <w:t xml:space="preserve">ата </w:t>
      </w:r>
      <w:r w:rsidR="003E1EE8">
        <w:rPr>
          <w:rFonts w:ascii="Times New Roman" w:eastAsia="PMingLiU" w:hAnsi="Times New Roman" w:cs="Times New Roman"/>
          <w:sz w:val="24"/>
          <w:szCs w:val="24"/>
          <w:shd w:val="clear" w:color="auto" w:fill="FEFEFE"/>
          <w:lang w:eastAsia="en-US"/>
        </w:rPr>
        <w:t>„</w:t>
      </w:r>
      <w:r w:rsidR="001D271E">
        <w:rPr>
          <w:rFonts w:ascii="Times New Roman" w:eastAsia="PMingLiU" w:hAnsi="Times New Roman" w:cs="Times New Roman"/>
          <w:sz w:val="24"/>
          <w:szCs w:val="24"/>
          <w:shd w:val="clear" w:color="auto" w:fill="FEFEFE"/>
          <w:lang w:eastAsia="en-US"/>
        </w:rPr>
        <w:t>включително“ се заменя с „и при необходимост“</w:t>
      </w:r>
      <w:r w:rsidR="003E1EE8" w:rsidRPr="003E1EE8">
        <w:rPr>
          <w:rFonts w:ascii="Times New Roman" w:eastAsia="PMingLiU" w:hAnsi="Times New Roman" w:cs="Times New Roman"/>
          <w:sz w:val="24"/>
          <w:szCs w:val="24"/>
          <w:shd w:val="clear" w:color="auto" w:fill="FEFEFE"/>
          <w:lang w:eastAsia="en-US"/>
        </w:rPr>
        <w:t xml:space="preserve">. </w:t>
      </w:r>
    </w:p>
    <w:p w:rsidR="001D271E" w:rsidRDefault="00253BB6"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6</w:t>
      </w:r>
      <w:r w:rsidR="001D271E">
        <w:rPr>
          <w:rFonts w:ascii="Times New Roman" w:eastAsia="PMingLiU" w:hAnsi="Times New Roman" w:cs="Times New Roman"/>
          <w:sz w:val="24"/>
          <w:szCs w:val="24"/>
          <w:shd w:val="clear" w:color="auto" w:fill="FEFEFE"/>
          <w:lang w:eastAsia="en-US"/>
        </w:rPr>
        <w:t>. Алинея 10 се отменя.</w:t>
      </w:r>
    </w:p>
    <w:p w:rsidR="001D271E" w:rsidRPr="00350CA2" w:rsidRDefault="001D271E" w:rsidP="00350CA2">
      <w:pPr>
        <w:spacing w:after="0" w:line="360" w:lineRule="auto"/>
        <w:ind w:firstLine="709"/>
        <w:jc w:val="both"/>
        <w:rPr>
          <w:rFonts w:ascii="Times New Roman" w:eastAsia="Times New Roman" w:hAnsi="Times New Roman" w:cs="Times New Roman"/>
          <w:sz w:val="24"/>
          <w:szCs w:val="24"/>
          <w:lang w:eastAsia="en-US"/>
        </w:rPr>
      </w:pPr>
    </w:p>
    <w:p w:rsidR="001D271E" w:rsidRDefault="00756D9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1</w:t>
      </w:r>
      <w:r w:rsidR="001D271E">
        <w:rPr>
          <w:rFonts w:ascii="Times New Roman" w:eastAsia="PMingLiU" w:hAnsi="Times New Roman" w:cs="Times New Roman"/>
          <w:b/>
          <w:sz w:val="24"/>
          <w:szCs w:val="24"/>
          <w:shd w:val="clear" w:color="auto" w:fill="FEFEFE"/>
          <w:lang w:eastAsia="en-US"/>
        </w:rPr>
        <w:t>3</w:t>
      </w:r>
      <w:r w:rsidRPr="00756D9D">
        <w:rPr>
          <w:rFonts w:ascii="Times New Roman" w:eastAsia="PMingLiU" w:hAnsi="Times New Roman" w:cs="Times New Roman"/>
          <w:b/>
          <w:sz w:val="24"/>
          <w:szCs w:val="24"/>
          <w:shd w:val="clear" w:color="auto" w:fill="FEFEFE"/>
          <w:lang w:eastAsia="en-US"/>
        </w:rPr>
        <w:t>.</w:t>
      </w:r>
      <w:r w:rsidRPr="00756D9D">
        <w:rPr>
          <w:rFonts w:ascii="Times New Roman" w:eastAsia="PMingLiU" w:hAnsi="Times New Roman" w:cs="Times New Roman"/>
          <w:sz w:val="24"/>
          <w:szCs w:val="24"/>
          <w:shd w:val="clear" w:color="auto" w:fill="FEFEFE"/>
          <w:lang w:eastAsia="en-US"/>
        </w:rPr>
        <w:t xml:space="preserve"> В чл. 1</w:t>
      </w:r>
      <w:r>
        <w:rPr>
          <w:rFonts w:ascii="Times New Roman" w:eastAsia="PMingLiU" w:hAnsi="Times New Roman" w:cs="Times New Roman"/>
          <w:sz w:val="24"/>
          <w:szCs w:val="24"/>
          <w:shd w:val="clear" w:color="auto" w:fill="FEFEFE"/>
          <w:lang w:eastAsia="en-US"/>
        </w:rPr>
        <w:t>3</w:t>
      </w:r>
      <w:r w:rsidR="001D271E">
        <w:rPr>
          <w:rFonts w:ascii="Times New Roman" w:eastAsia="PMingLiU" w:hAnsi="Times New Roman" w:cs="Times New Roman"/>
          <w:sz w:val="24"/>
          <w:szCs w:val="24"/>
          <w:shd w:val="clear" w:color="auto" w:fill="FEFEFE"/>
          <w:lang w:eastAsia="en-US"/>
        </w:rPr>
        <w:t xml:space="preserve"> </w:t>
      </w:r>
      <w:r w:rsidR="001D271E" w:rsidRPr="00B935DB">
        <w:rPr>
          <w:rFonts w:ascii="Times New Roman" w:eastAsia="PMingLiU" w:hAnsi="Times New Roman" w:cs="Times New Roman"/>
          <w:sz w:val="24"/>
          <w:szCs w:val="24"/>
          <w:shd w:val="clear" w:color="auto" w:fill="FEFEFE"/>
          <w:lang w:eastAsia="en-US"/>
        </w:rPr>
        <w:t>се правят следните изменения:</w:t>
      </w:r>
    </w:p>
    <w:p w:rsidR="00EB6873" w:rsidRDefault="001D271E"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В </w:t>
      </w:r>
      <w:r w:rsidR="00756D9D">
        <w:rPr>
          <w:rFonts w:ascii="Times New Roman" w:eastAsia="PMingLiU" w:hAnsi="Times New Roman" w:cs="Times New Roman"/>
          <w:sz w:val="24"/>
          <w:szCs w:val="24"/>
          <w:shd w:val="clear" w:color="auto" w:fill="FEFEFE"/>
          <w:lang w:eastAsia="en-US"/>
        </w:rPr>
        <w:t>ал. 1</w:t>
      </w:r>
      <w:r w:rsidR="00EB6873">
        <w:rPr>
          <w:rFonts w:ascii="Times New Roman" w:eastAsia="PMingLiU" w:hAnsi="Times New Roman" w:cs="Times New Roman"/>
          <w:sz w:val="24"/>
          <w:szCs w:val="24"/>
          <w:shd w:val="clear" w:color="auto" w:fill="FEFEFE"/>
          <w:lang w:eastAsia="en-US"/>
        </w:rPr>
        <w:t>:</w:t>
      </w:r>
    </w:p>
    <w:p w:rsidR="007A7F1B" w:rsidRDefault="00EB687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а) в</w:t>
      </w:r>
      <w:r w:rsidR="00756D9D">
        <w:rPr>
          <w:rFonts w:ascii="Times New Roman" w:eastAsia="PMingLiU" w:hAnsi="Times New Roman" w:cs="Times New Roman"/>
          <w:sz w:val="24"/>
          <w:szCs w:val="24"/>
          <w:shd w:val="clear" w:color="auto" w:fill="FEFEFE"/>
          <w:lang w:eastAsia="en-US"/>
        </w:rPr>
        <w:t xml:space="preserve"> т. 2 думите „</w:t>
      </w:r>
      <w:r w:rsidR="00756D9D" w:rsidRPr="00756D9D">
        <w:rPr>
          <w:rFonts w:ascii="Times New Roman" w:eastAsia="PMingLiU" w:hAnsi="Times New Roman" w:cs="Times New Roman"/>
          <w:sz w:val="24"/>
          <w:szCs w:val="24"/>
          <w:shd w:val="clear" w:color="auto" w:fill="FEFEFE"/>
          <w:lang w:eastAsia="en-US"/>
        </w:rPr>
        <w:t>чл. 3, ал. 1</w:t>
      </w:r>
      <w:r w:rsidR="001D271E">
        <w:rPr>
          <w:rFonts w:ascii="Times New Roman" w:eastAsia="PMingLiU" w:hAnsi="Times New Roman" w:cs="Times New Roman"/>
          <w:sz w:val="24"/>
          <w:szCs w:val="24"/>
          <w:shd w:val="clear" w:color="auto" w:fill="FEFEFE"/>
          <w:lang w:eastAsia="en-US"/>
        </w:rPr>
        <w:t xml:space="preserve">“ се </w:t>
      </w:r>
      <w:r w:rsidR="00781339">
        <w:rPr>
          <w:rFonts w:ascii="Times New Roman" w:eastAsia="PMingLiU" w:hAnsi="Times New Roman" w:cs="Times New Roman"/>
          <w:sz w:val="24"/>
          <w:szCs w:val="24"/>
          <w:shd w:val="clear" w:color="auto" w:fill="FEFEFE"/>
          <w:lang w:eastAsia="en-US"/>
        </w:rPr>
        <w:t xml:space="preserve">заменят с „чл. 3, </w:t>
      </w:r>
      <w:r w:rsidR="001D271E">
        <w:rPr>
          <w:rFonts w:ascii="Times New Roman" w:eastAsia="PMingLiU" w:hAnsi="Times New Roman" w:cs="Times New Roman"/>
          <w:sz w:val="24"/>
          <w:szCs w:val="24"/>
          <w:shd w:val="clear" w:color="auto" w:fill="FEFEFE"/>
          <w:lang w:eastAsia="en-US"/>
        </w:rPr>
        <w:t xml:space="preserve">ал. </w:t>
      </w:r>
      <w:r w:rsidR="00781339">
        <w:rPr>
          <w:rFonts w:ascii="Times New Roman" w:eastAsia="PMingLiU" w:hAnsi="Times New Roman" w:cs="Times New Roman"/>
          <w:sz w:val="24"/>
          <w:szCs w:val="24"/>
          <w:shd w:val="clear" w:color="auto" w:fill="FEFEFE"/>
          <w:lang w:eastAsia="en-US"/>
        </w:rPr>
        <w:t xml:space="preserve">1, </w:t>
      </w:r>
      <w:r w:rsidR="001D271E">
        <w:rPr>
          <w:rFonts w:ascii="Times New Roman" w:eastAsia="PMingLiU" w:hAnsi="Times New Roman" w:cs="Times New Roman"/>
          <w:sz w:val="24"/>
          <w:szCs w:val="24"/>
          <w:shd w:val="clear" w:color="auto" w:fill="FEFEFE"/>
          <w:lang w:eastAsia="en-US"/>
        </w:rPr>
        <w:t>6 и</w:t>
      </w:r>
      <w:r w:rsidR="00756D9D" w:rsidRPr="00756D9D">
        <w:rPr>
          <w:rFonts w:ascii="Times New Roman" w:eastAsia="PMingLiU" w:hAnsi="Times New Roman" w:cs="Times New Roman"/>
          <w:sz w:val="24"/>
          <w:szCs w:val="24"/>
          <w:shd w:val="clear" w:color="auto" w:fill="FEFEFE"/>
          <w:lang w:eastAsia="en-US"/>
        </w:rPr>
        <w:t xml:space="preserve"> 7</w:t>
      </w:r>
      <w:r w:rsidR="00756D9D">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w:t>
      </w:r>
    </w:p>
    <w:p w:rsidR="00EB6873" w:rsidRDefault="00EB687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б) точка 5 се изменя така:</w:t>
      </w:r>
    </w:p>
    <w:p w:rsidR="00EB6873" w:rsidRDefault="00EB6873" w:rsidP="00000CA4">
      <w:pPr>
        <w:autoSpaceDE w:val="0"/>
        <w:autoSpaceDN w:val="0"/>
        <w:adjustRightInd w:val="0"/>
        <w:spacing w:after="0" w:line="360" w:lineRule="auto"/>
        <w:ind w:firstLine="709"/>
        <w:jc w:val="both"/>
        <w:rPr>
          <w:rFonts w:ascii="Times New Roman" w:hAnsi="Times New Roman"/>
          <w:sz w:val="24"/>
          <w:szCs w:val="24"/>
        </w:rPr>
      </w:pPr>
      <w:r>
        <w:rPr>
          <w:rFonts w:ascii="Times New Roman" w:eastAsia="PMingLiU" w:hAnsi="Times New Roman" w:cs="Times New Roman"/>
          <w:sz w:val="24"/>
          <w:szCs w:val="24"/>
          <w:shd w:val="clear" w:color="auto" w:fill="FEFEFE"/>
          <w:lang w:eastAsia="en-US"/>
        </w:rPr>
        <w:t xml:space="preserve">„5. </w:t>
      </w:r>
      <w:r w:rsidRPr="00635A9D">
        <w:rPr>
          <w:rFonts w:ascii="Times New Roman" w:hAnsi="Times New Roman"/>
          <w:sz w:val="24"/>
          <w:szCs w:val="24"/>
        </w:rPr>
        <w:t xml:space="preserve">когато организацията на производители, асоциацията на организации на производители или междубраншовата организация възпрепятства провеждането на проверката по чл. 12а, ал. 1 в продължение на </w:t>
      </w:r>
      <w:r w:rsidRPr="00F93A49">
        <w:rPr>
          <w:rFonts w:ascii="Times New Roman" w:hAnsi="Times New Roman"/>
          <w:sz w:val="24"/>
          <w:szCs w:val="24"/>
        </w:rPr>
        <w:t>една</w:t>
      </w:r>
      <w:r w:rsidRPr="00635A9D">
        <w:rPr>
          <w:rFonts w:ascii="Times New Roman" w:hAnsi="Times New Roman"/>
          <w:sz w:val="24"/>
          <w:szCs w:val="24"/>
        </w:rPr>
        <w:t xml:space="preserve"> годин</w:t>
      </w:r>
      <w:r>
        <w:rPr>
          <w:rFonts w:ascii="Times New Roman" w:hAnsi="Times New Roman"/>
          <w:sz w:val="24"/>
          <w:szCs w:val="24"/>
        </w:rPr>
        <w:t>а</w:t>
      </w:r>
      <w:r w:rsidRPr="00635A9D">
        <w:rPr>
          <w:rFonts w:ascii="Times New Roman" w:hAnsi="Times New Roman"/>
          <w:sz w:val="24"/>
          <w:szCs w:val="24"/>
        </w:rPr>
        <w:t xml:space="preserve"> след изпращане на уведомлението по чл. 11, ал. 3</w:t>
      </w:r>
      <w:r w:rsidRPr="00F93A49">
        <w:rPr>
          <w:rFonts w:ascii="Times New Roman" w:hAnsi="Times New Roman"/>
          <w:sz w:val="24"/>
          <w:szCs w:val="24"/>
        </w:rPr>
        <w:t xml:space="preserve">, включително когато </w:t>
      </w:r>
      <w:r w:rsidRPr="00635A9D">
        <w:rPr>
          <w:rFonts w:ascii="Times New Roman" w:hAnsi="Times New Roman"/>
          <w:sz w:val="24"/>
          <w:szCs w:val="24"/>
        </w:rPr>
        <w:t>не може да бъде осъществен контакт с нея</w:t>
      </w:r>
      <w:r w:rsidRPr="00F93A49">
        <w:rPr>
          <w:rFonts w:ascii="Times New Roman" w:hAnsi="Times New Roman"/>
          <w:sz w:val="24"/>
          <w:szCs w:val="24"/>
        </w:rPr>
        <w:t>.</w:t>
      </w:r>
      <w:r>
        <w:rPr>
          <w:rFonts w:ascii="Times New Roman" w:hAnsi="Times New Roman"/>
          <w:sz w:val="24"/>
          <w:szCs w:val="24"/>
        </w:rPr>
        <w:t>“</w:t>
      </w:r>
    </w:p>
    <w:p w:rsidR="00EB6873" w:rsidRDefault="00EB687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hAnsi="Times New Roman"/>
          <w:sz w:val="24"/>
          <w:szCs w:val="24"/>
        </w:rPr>
        <w:t>2. Алинея 4 се отменя.</w:t>
      </w:r>
    </w:p>
    <w:p w:rsidR="001D271E" w:rsidRPr="00350CA2" w:rsidRDefault="001D271E" w:rsidP="00350CA2">
      <w:pPr>
        <w:spacing w:after="0" w:line="360" w:lineRule="auto"/>
        <w:ind w:firstLine="709"/>
        <w:jc w:val="both"/>
        <w:rPr>
          <w:rFonts w:ascii="Times New Roman" w:eastAsia="Times New Roman" w:hAnsi="Times New Roman" w:cs="Times New Roman"/>
          <w:sz w:val="24"/>
          <w:szCs w:val="24"/>
          <w:lang w:eastAsia="en-US"/>
        </w:rPr>
      </w:pPr>
    </w:p>
    <w:p w:rsidR="00816EB2" w:rsidRDefault="00A97E1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lastRenderedPageBreak/>
        <w:t>§ 1</w:t>
      </w:r>
      <w:r w:rsidR="00EB6873">
        <w:rPr>
          <w:rFonts w:ascii="Times New Roman" w:eastAsia="PMingLiU" w:hAnsi="Times New Roman" w:cs="Times New Roman"/>
          <w:b/>
          <w:sz w:val="24"/>
          <w:szCs w:val="24"/>
          <w:shd w:val="clear" w:color="auto" w:fill="FEFEFE"/>
          <w:lang w:eastAsia="en-US"/>
        </w:rPr>
        <w:t>4</w:t>
      </w:r>
      <w:r w:rsidR="00816EB2" w:rsidRPr="00756D9D">
        <w:rPr>
          <w:rFonts w:ascii="Times New Roman" w:eastAsia="PMingLiU" w:hAnsi="Times New Roman" w:cs="Times New Roman"/>
          <w:b/>
          <w:sz w:val="24"/>
          <w:szCs w:val="24"/>
          <w:shd w:val="clear" w:color="auto" w:fill="FEFEFE"/>
          <w:lang w:eastAsia="en-US"/>
        </w:rPr>
        <w:t>.</w:t>
      </w:r>
      <w:r w:rsidR="00816EB2" w:rsidRPr="00756D9D">
        <w:rPr>
          <w:rFonts w:ascii="Times New Roman" w:eastAsia="PMingLiU" w:hAnsi="Times New Roman" w:cs="Times New Roman"/>
          <w:sz w:val="24"/>
          <w:szCs w:val="24"/>
          <w:shd w:val="clear" w:color="auto" w:fill="FEFEFE"/>
          <w:lang w:eastAsia="en-US"/>
        </w:rPr>
        <w:t xml:space="preserve"> В чл. </w:t>
      </w:r>
      <w:r w:rsidR="00816EB2">
        <w:rPr>
          <w:rFonts w:ascii="Times New Roman" w:eastAsia="PMingLiU" w:hAnsi="Times New Roman" w:cs="Times New Roman"/>
          <w:sz w:val="24"/>
          <w:szCs w:val="24"/>
          <w:shd w:val="clear" w:color="auto" w:fill="FEFEFE"/>
          <w:lang w:eastAsia="en-US"/>
        </w:rPr>
        <w:t xml:space="preserve">14 </w:t>
      </w:r>
      <w:r w:rsidR="00C26F3B">
        <w:rPr>
          <w:rFonts w:ascii="Times New Roman" w:eastAsia="PMingLiU" w:hAnsi="Times New Roman" w:cs="Times New Roman"/>
          <w:sz w:val="24"/>
          <w:szCs w:val="24"/>
          <w:shd w:val="clear" w:color="auto" w:fill="FEFEFE"/>
          <w:lang w:eastAsia="en-US"/>
        </w:rPr>
        <w:t>след думите „</w:t>
      </w:r>
      <w:r w:rsidR="00816EB2">
        <w:rPr>
          <w:rFonts w:ascii="Times New Roman" w:eastAsia="PMingLiU" w:hAnsi="Times New Roman" w:cs="Times New Roman"/>
          <w:sz w:val="24"/>
          <w:szCs w:val="24"/>
          <w:shd w:val="clear" w:color="auto" w:fill="FEFEFE"/>
          <w:lang w:eastAsia="en-US"/>
        </w:rPr>
        <w:t xml:space="preserve">чл. 10, ал. 3“ се </w:t>
      </w:r>
      <w:r w:rsidR="00F94FBA">
        <w:rPr>
          <w:rFonts w:ascii="Times New Roman" w:eastAsia="PMingLiU" w:hAnsi="Times New Roman" w:cs="Times New Roman"/>
          <w:sz w:val="24"/>
          <w:szCs w:val="24"/>
          <w:shd w:val="clear" w:color="auto" w:fill="FEFEFE"/>
          <w:lang w:eastAsia="en-US"/>
        </w:rPr>
        <w:t>добавя</w:t>
      </w:r>
      <w:r w:rsidR="00C26F3B">
        <w:rPr>
          <w:rFonts w:ascii="Times New Roman" w:eastAsia="PMingLiU" w:hAnsi="Times New Roman" w:cs="Times New Roman"/>
          <w:sz w:val="24"/>
          <w:szCs w:val="24"/>
          <w:shd w:val="clear" w:color="auto" w:fill="FEFEFE"/>
          <w:lang w:eastAsia="en-US"/>
        </w:rPr>
        <w:t xml:space="preserve"> „т. 2“, думите „чл. 12а, ал. 9“ се </w:t>
      </w:r>
      <w:r w:rsidR="00816EB2">
        <w:rPr>
          <w:rFonts w:ascii="Times New Roman" w:eastAsia="PMingLiU" w:hAnsi="Times New Roman" w:cs="Times New Roman"/>
          <w:sz w:val="24"/>
          <w:szCs w:val="24"/>
          <w:shd w:val="clear" w:color="auto" w:fill="FEFEFE"/>
          <w:lang w:eastAsia="en-US"/>
        </w:rPr>
        <w:t xml:space="preserve">заменят с „чл. </w:t>
      </w:r>
      <w:r w:rsidR="00C26F3B">
        <w:rPr>
          <w:rFonts w:ascii="Times New Roman" w:eastAsia="PMingLiU" w:hAnsi="Times New Roman" w:cs="Times New Roman"/>
          <w:sz w:val="24"/>
          <w:szCs w:val="24"/>
          <w:shd w:val="clear" w:color="auto" w:fill="FEFEFE"/>
          <w:lang w:eastAsia="en-US"/>
        </w:rPr>
        <w:t>12а</w:t>
      </w:r>
      <w:r w:rsidR="00816EB2">
        <w:rPr>
          <w:rFonts w:ascii="Times New Roman" w:eastAsia="PMingLiU" w:hAnsi="Times New Roman" w:cs="Times New Roman"/>
          <w:sz w:val="24"/>
          <w:szCs w:val="24"/>
          <w:shd w:val="clear" w:color="auto" w:fill="FEFEFE"/>
          <w:lang w:eastAsia="en-US"/>
        </w:rPr>
        <w:t xml:space="preserve">, ал. </w:t>
      </w:r>
      <w:r w:rsidR="00C26F3B">
        <w:rPr>
          <w:rFonts w:ascii="Times New Roman" w:eastAsia="PMingLiU" w:hAnsi="Times New Roman" w:cs="Times New Roman"/>
          <w:sz w:val="24"/>
          <w:szCs w:val="24"/>
          <w:shd w:val="clear" w:color="auto" w:fill="FEFEFE"/>
          <w:lang w:eastAsia="en-US"/>
        </w:rPr>
        <w:t>6 и 9 и чл. 13, ал. 1</w:t>
      </w:r>
      <w:r w:rsidR="00816EB2">
        <w:rPr>
          <w:rFonts w:ascii="Times New Roman" w:eastAsia="PMingLiU" w:hAnsi="Times New Roman" w:cs="Times New Roman"/>
          <w:sz w:val="24"/>
          <w:szCs w:val="24"/>
          <w:shd w:val="clear" w:color="auto" w:fill="FEFEFE"/>
          <w:lang w:eastAsia="en-US"/>
        </w:rPr>
        <w:t>“.</w:t>
      </w:r>
    </w:p>
    <w:p w:rsidR="00EB6873" w:rsidRPr="00350CA2" w:rsidRDefault="00EB6873" w:rsidP="00350CA2">
      <w:pPr>
        <w:spacing w:after="0" w:line="360" w:lineRule="auto"/>
        <w:ind w:firstLine="709"/>
        <w:jc w:val="both"/>
        <w:rPr>
          <w:rFonts w:ascii="Times New Roman" w:eastAsia="Times New Roman" w:hAnsi="Times New Roman" w:cs="Times New Roman"/>
          <w:sz w:val="24"/>
          <w:szCs w:val="24"/>
          <w:lang w:eastAsia="en-US"/>
        </w:rPr>
      </w:pPr>
    </w:p>
    <w:p w:rsidR="00AC3599" w:rsidRDefault="00AC359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C26F3B">
        <w:rPr>
          <w:rFonts w:ascii="Times New Roman" w:eastAsia="PMingLiU" w:hAnsi="Times New Roman" w:cs="Times New Roman"/>
          <w:b/>
          <w:sz w:val="24"/>
          <w:szCs w:val="24"/>
          <w:shd w:val="clear" w:color="auto" w:fill="FEFEFE"/>
          <w:lang w:eastAsia="en-US"/>
        </w:rPr>
        <w:t>§ 1</w:t>
      </w:r>
      <w:r w:rsidR="00C26F3B" w:rsidRPr="00C26F3B">
        <w:rPr>
          <w:rFonts w:ascii="Times New Roman" w:eastAsia="PMingLiU" w:hAnsi="Times New Roman" w:cs="Times New Roman"/>
          <w:b/>
          <w:sz w:val="24"/>
          <w:szCs w:val="24"/>
          <w:shd w:val="clear" w:color="auto" w:fill="FEFEFE"/>
          <w:lang w:eastAsia="en-US"/>
        </w:rPr>
        <w:t>5</w:t>
      </w:r>
      <w:r w:rsidRPr="00C26F3B">
        <w:rPr>
          <w:rFonts w:ascii="Times New Roman" w:eastAsia="PMingLiU" w:hAnsi="Times New Roman" w:cs="Times New Roman"/>
          <w:b/>
          <w:sz w:val="24"/>
          <w:szCs w:val="24"/>
          <w:shd w:val="clear" w:color="auto" w:fill="FEFEFE"/>
          <w:lang w:eastAsia="en-US"/>
        </w:rPr>
        <w:t>.</w:t>
      </w:r>
      <w:r w:rsidRPr="00B935DB">
        <w:rPr>
          <w:rFonts w:ascii="Times New Roman" w:eastAsia="PMingLiU" w:hAnsi="Times New Roman" w:cs="Times New Roman"/>
          <w:b/>
          <w:sz w:val="24"/>
          <w:szCs w:val="24"/>
          <w:shd w:val="clear" w:color="auto" w:fill="FEFEFE"/>
          <w:lang w:eastAsia="en-US"/>
        </w:rPr>
        <w:t xml:space="preserve"> </w:t>
      </w:r>
      <w:r w:rsidRPr="00B935DB">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20</w:t>
      </w:r>
      <w:r w:rsidRPr="00B935DB">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AC3599" w:rsidRPr="00FA2B75" w:rsidRDefault="00934C0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 В т. 2 думите „</w:t>
      </w:r>
      <w:r w:rsidRPr="006B7002">
        <w:rPr>
          <w:rFonts w:ascii="Times New Roman" w:hAnsi="Times New Roman"/>
          <w:sz w:val="24"/>
          <w:szCs w:val="24"/>
        </w:rPr>
        <w:t>за реализация на произведените от тях продукти от секторите по чл. 2, ал. 1</w:t>
      </w:r>
      <w:r>
        <w:rPr>
          <w:rFonts w:ascii="Times New Roman" w:hAnsi="Times New Roman"/>
          <w:sz w:val="24"/>
          <w:szCs w:val="24"/>
        </w:rPr>
        <w:t>“ се заменят с „и са контролирани в съответствие с т. 5</w:t>
      </w:r>
      <w:r w:rsidR="00AC3599" w:rsidRPr="00FA2B75">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w:t>
      </w:r>
    </w:p>
    <w:p w:rsidR="00E85FBC" w:rsidRDefault="00934C0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E85FBC">
        <w:rPr>
          <w:rFonts w:ascii="Times New Roman" w:eastAsia="PMingLiU" w:hAnsi="Times New Roman" w:cs="Times New Roman"/>
          <w:sz w:val="24"/>
          <w:szCs w:val="24"/>
          <w:shd w:val="clear" w:color="auto" w:fill="FEFEFE"/>
          <w:lang w:eastAsia="en-US"/>
        </w:rPr>
        <w:t>В т. 3 след думите „юр</w:t>
      </w:r>
      <w:r w:rsidR="00F94FBA">
        <w:rPr>
          <w:rFonts w:ascii="Times New Roman" w:eastAsia="PMingLiU" w:hAnsi="Times New Roman" w:cs="Times New Roman"/>
          <w:sz w:val="24"/>
          <w:szCs w:val="24"/>
          <w:shd w:val="clear" w:color="auto" w:fill="FEFEFE"/>
          <w:lang w:eastAsia="en-US"/>
        </w:rPr>
        <w:t>идически лица, които“ се добавя</w:t>
      </w:r>
      <w:r w:rsidR="00E85FBC">
        <w:rPr>
          <w:rFonts w:ascii="Times New Roman" w:eastAsia="PMingLiU" w:hAnsi="Times New Roman" w:cs="Times New Roman"/>
          <w:sz w:val="24"/>
          <w:szCs w:val="24"/>
          <w:shd w:val="clear" w:color="auto" w:fill="FEFEFE"/>
          <w:lang w:eastAsia="en-US"/>
        </w:rPr>
        <w:t xml:space="preserve"> „за текущата стопанска година“.</w:t>
      </w:r>
    </w:p>
    <w:p w:rsidR="00934C07" w:rsidRDefault="00E85FBC"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3. </w:t>
      </w:r>
      <w:r w:rsidR="00934C07">
        <w:rPr>
          <w:rFonts w:ascii="Times New Roman" w:eastAsia="PMingLiU" w:hAnsi="Times New Roman" w:cs="Times New Roman"/>
          <w:sz w:val="24"/>
          <w:szCs w:val="24"/>
          <w:shd w:val="clear" w:color="auto" w:fill="FEFEFE"/>
          <w:lang w:eastAsia="en-US"/>
        </w:rPr>
        <w:t>Точка 7 се изменя така:</w:t>
      </w:r>
    </w:p>
    <w:p w:rsidR="00AC3599" w:rsidRDefault="00934C0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„7. </w:t>
      </w:r>
      <w:r>
        <w:rPr>
          <w:rFonts w:ascii="Times New Roman" w:hAnsi="Times New Roman"/>
          <w:sz w:val="24"/>
          <w:szCs w:val="24"/>
        </w:rPr>
        <w:t>ч</w:t>
      </w:r>
      <w:r w:rsidRPr="00F93A49">
        <w:rPr>
          <w:rFonts w:ascii="Times New Roman" w:hAnsi="Times New Roman"/>
          <w:sz w:val="24"/>
          <w:szCs w:val="24"/>
        </w:rPr>
        <w:t xml:space="preserve">леновете на </w:t>
      </w:r>
      <w:r>
        <w:rPr>
          <w:rFonts w:ascii="Times New Roman" w:hAnsi="Times New Roman"/>
          <w:sz w:val="24"/>
          <w:szCs w:val="24"/>
        </w:rPr>
        <w:t>групата</w:t>
      </w:r>
      <w:r w:rsidRPr="00F93A49">
        <w:rPr>
          <w:rFonts w:ascii="Times New Roman" w:hAnsi="Times New Roman"/>
          <w:sz w:val="24"/>
          <w:szCs w:val="24"/>
        </w:rPr>
        <w:t>, за които е</w:t>
      </w:r>
      <w:r w:rsidRPr="00265F53">
        <w:rPr>
          <w:rFonts w:ascii="Times New Roman" w:hAnsi="Times New Roman"/>
          <w:sz w:val="24"/>
          <w:szCs w:val="24"/>
        </w:rPr>
        <w:t xml:space="preserve"> пр</w:t>
      </w:r>
      <w:r>
        <w:rPr>
          <w:rFonts w:ascii="Times New Roman" w:hAnsi="Times New Roman"/>
          <w:sz w:val="24"/>
          <w:szCs w:val="24"/>
        </w:rPr>
        <w:t>иложимо и които са собственици или ползватели</w:t>
      </w:r>
      <w:r w:rsidRPr="00265F53">
        <w:rPr>
          <w:rFonts w:ascii="Times New Roman" w:hAnsi="Times New Roman"/>
          <w:sz w:val="24"/>
          <w:szCs w:val="24"/>
        </w:rPr>
        <w:t xml:space="preserve"> на животновъдни обекти, следва да имат регистрация по чл. 137 от</w:t>
      </w:r>
      <w:r w:rsidRPr="006B7002">
        <w:rPr>
          <w:rFonts w:ascii="Times New Roman" w:hAnsi="Times New Roman"/>
          <w:sz w:val="24"/>
          <w:szCs w:val="24"/>
        </w:rPr>
        <w:t xml:space="preserve"> Закона за ветеринарномедицинската дейност;</w:t>
      </w:r>
      <w:r w:rsidR="00427078">
        <w:rPr>
          <w:rFonts w:ascii="Times New Roman" w:eastAsia="PMingLiU" w:hAnsi="Times New Roman" w:cs="Times New Roman"/>
          <w:sz w:val="24"/>
          <w:szCs w:val="24"/>
          <w:shd w:val="clear" w:color="auto" w:fill="FEFEFE"/>
          <w:lang w:eastAsia="en-US"/>
        </w:rPr>
        <w:t>“</w:t>
      </w:r>
      <w:r>
        <w:rPr>
          <w:rFonts w:ascii="Times New Roman" w:eastAsia="PMingLiU" w:hAnsi="Times New Roman" w:cs="Times New Roman"/>
          <w:sz w:val="24"/>
          <w:szCs w:val="24"/>
          <w:shd w:val="clear" w:color="auto" w:fill="FEFEFE"/>
          <w:lang w:eastAsia="en-US"/>
        </w:rPr>
        <w:t>.</w:t>
      </w:r>
    </w:p>
    <w:p w:rsidR="00427078" w:rsidRDefault="00E85FBC"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4</w:t>
      </w:r>
      <w:r w:rsidR="00934C07">
        <w:rPr>
          <w:rFonts w:ascii="Times New Roman" w:eastAsia="PMingLiU" w:hAnsi="Times New Roman" w:cs="Times New Roman"/>
          <w:sz w:val="24"/>
          <w:szCs w:val="24"/>
          <w:shd w:val="clear" w:color="auto" w:fill="FEFEFE"/>
          <w:lang w:eastAsia="en-US"/>
        </w:rPr>
        <w:t>. Точка 9 се изменя така:</w:t>
      </w:r>
    </w:p>
    <w:p w:rsidR="00934C07" w:rsidRDefault="00934C07" w:rsidP="00000CA4">
      <w:pPr>
        <w:autoSpaceDE w:val="0"/>
        <w:autoSpaceDN w:val="0"/>
        <w:adjustRightInd w:val="0"/>
        <w:spacing w:after="0" w:line="360" w:lineRule="auto"/>
        <w:ind w:firstLine="709"/>
        <w:jc w:val="both"/>
        <w:rPr>
          <w:rFonts w:ascii="Times New Roman" w:hAnsi="Times New Roman"/>
          <w:sz w:val="24"/>
          <w:szCs w:val="24"/>
        </w:rPr>
      </w:pPr>
      <w:r>
        <w:rPr>
          <w:rFonts w:ascii="Times New Roman" w:eastAsia="PMingLiU" w:hAnsi="Times New Roman" w:cs="Times New Roman"/>
          <w:sz w:val="24"/>
          <w:szCs w:val="24"/>
          <w:shd w:val="clear" w:color="auto" w:fill="FEFEFE"/>
          <w:lang w:eastAsia="en-US"/>
        </w:rPr>
        <w:t xml:space="preserve">„9. </w:t>
      </w:r>
      <w:r w:rsidRPr="006B7002">
        <w:rPr>
          <w:rFonts w:ascii="Times New Roman" w:hAnsi="Times New Roman"/>
          <w:sz w:val="24"/>
          <w:szCs w:val="24"/>
        </w:rPr>
        <w:t xml:space="preserve">членовете физически лица, </w:t>
      </w:r>
      <w:r w:rsidRPr="00F93A49">
        <w:rPr>
          <w:rFonts w:ascii="Times New Roman" w:hAnsi="Times New Roman"/>
          <w:sz w:val="24"/>
          <w:szCs w:val="24"/>
        </w:rPr>
        <w:t xml:space="preserve">за които е приложимо и </w:t>
      </w:r>
      <w:r w:rsidRPr="006B7002">
        <w:rPr>
          <w:rFonts w:ascii="Times New Roman" w:hAnsi="Times New Roman"/>
          <w:sz w:val="24"/>
          <w:szCs w:val="24"/>
        </w:rPr>
        <w:t xml:space="preserve">които са собственици или </w:t>
      </w:r>
      <w:r w:rsidRPr="001D520B">
        <w:rPr>
          <w:rFonts w:ascii="Times New Roman" w:hAnsi="Times New Roman"/>
          <w:spacing w:val="-2"/>
          <w:sz w:val="24"/>
          <w:szCs w:val="24"/>
        </w:rPr>
        <w:t>ползватели на животновъдни обекти, следва да са извън приложното поле на чл. 4а, ал. 1</w:t>
      </w:r>
      <w:r w:rsidRPr="006B7002">
        <w:rPr>
          <w:rFonts w:ascii="Times New Roman" w:hAnsi="Times New Roman"/>
          <w:sz w:val="24"/>
          <w:szCs w:val="24"/>
        </w:rPr>
        <w:t xml:space="preserve"> от Наредба № 44 от</w:t>
      </w:r>
      <w:r w:rsidR="00A82B41">
        <w:rPr>
          <w:rFonts w:ascii="Times New Roman" w:hAnsi="Times New Roman"/>
          <w:sz w:val="24"/>
          <w:szCs w:val="24"/>
        </w:rPr>
        <w:t xml:space="preserve"> 2006 г</w:t>
      </w:r>
      <w:r>
        <w:rPr>
          <w:rFonts w:ascii="Times New Roman" w:hAnsi="Times New Roman"/>
          <w:sz w:val="24"/>
          <w:szCs w:val="24"/>
        </w:rPr>
        <w:t>.“</w:t>
      </w:r>
    </w:p>
    <w:p w:rsidR="00934C07" w:rsidRDefault="0055550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hAnsi="Times New Roman"/>
          <w:sz w:val="24"/>
          <w:szCs w:val="24"/>
          <w:lang w:val="en-US"/>
        </w:rPr>
        <w:t>5</w:t>
      </w:r>
      <w:r w:rsidR="00934C07">
        <w:rPr>
          <w:rFonts w:ascii="Times New Roman" w:hAnsi="Times New Roman"/>
          <w:sz w:val="24"/>
          <w:szCs w:val="24"/>
        </w:rPr>
        <w:t>. Точка 10 се отменя.</w:t>
      </w:r>
    </w:p>
    <w:p w:rsidR="009374A1" w:rsidRPr="00350CA2" w:rsidRDefault="009374A1" w:rsidP="00350CA2">
      <w:pPr>
        <w:spacing w:after="0" w:line="360" w:lineRule="auto"/>
        <w:ind w:firstLine="709"/>
        <w:jc w:val="both"/>
        <w:rPr>
          <w:rFonts w:ascii="Times New Roman" w:eastAsia="Times New Roman" w:hAnsi="Times New Roman" w:cs="Times New Roman"/>
          <w:sz w:val="24"/>
          <w:szCs w:val="24"/>
          <w:lang w:eastAsia="en-US"/>
        </w:rPr>
      </w:pPr>
    </w:p>
    <w:p w:rsidR="001F5F93" w:rsidRPr="001F5F93" w:rsidRDefault="001F5F9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1</w:t>
      </w:r>
      <w:r w:rsidR="00934C07">
        <w:rPr>
          <w:rFonts w:ascii="Times New Roman" w:eastAsia="PMingLiU" w:hAnsi="Times New Roman" w:cs="Times New Roman"/>
          <w:b/>
          <w:sz w:val="24"/>
          <w:szCs w:val="24"/>
          <w:shd w:val="clear" w:color="auto" w:fill="FEFEFE"/>
          <w:lang w:eastAsia="en-US"/>
        </w:rPr>
        <w:t>6</w:t>
      </w:r>
      <w:r w:rsidRPr="001F5F93">
        <w:rPr>
          <w:rFonts w:ascii="Times New Roman" w:eastAsia="PMingLiU" w:hAnsi="Times New Roman" w:cs="Times New Roman"/>
          <w:b/>
          <w:sz w:val="24"/>
          <w:szCs w:val="24"/>
          <w:shd w:val="clear" w:color="auto" w:fill="FEFEFE"/>
          <w:lang w:eastAsia="en-US"/>
        </w:rPr>
        <w:t>.</w:t>
      </w:r>
      <w:r w:rsidRPr="001F5F93">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Член 21 се </w:t>
      </w:r>
      <w:r w:rsidR="00934C07">
        <w:rPr>
          <w:rFonts w:ascii="Times New Roman" w:eastAsia="PMingLiU" w:hAnsi="Times New Roman" w:cs="Times New Roman"/>
          <w:sz w:val="24"/>
          <w:szCs w:val="24"/>
          <w:shd w:val="clear" w:color="auto" w:fill="FEFEFE"/>
          <w:lang w:eastAsia="en-US"/>
        </w:rPr>
        <w:t>отменя</w:t>
      </w:r>
      <w:r>
        <w:rPr>
          <w:rFonts w:ascii="Times New Roman" w:eastAsia="PMingLiU" w:hAnsi="Times New Roman" w:cs="Times New Roman"/>
          <w:sz w:val="24"/>
          <w:szCs w:val="24"/>
          <w:shd w:val="clear" w:color="auto" w:fill="FEFEFE"/>
          <w:lang w:eastAsia="en-US"/>
        </w:rPr>
        <w:t>.</w:t>
      </w:r>
    </w:p>
    <w:p w:rsidR="00934C07" w:rsidRPr="00350CA2" w:rsidRDefault="00934C07" w:rsidP="00350CA2">
      <w:pPr>
        <w:spacing w:after="0" w:line="360" w:lineRule="auto"/>
        <w:ind w:firstLine="709"/>
        <w:jc w:val="both"/>
        <w:rPr>
          <w:rFonts w:ascii="Times New Roman" w:eastAsia="Times New Roman" w:hAnsi="Times New Roman" w:cs="Times New Roman"/>
          <w:sz w:val="24"/>
          <w:szCs w:val="24"/>
          <w:lang w:eastAsia="en-US"/>
        </w:rPr>
      </w:pPr>
    </w:p>
    <w:p w:rsidR="00C87535" w:rsidRDefault="00C8753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B935DB">
        <w:rPr>
          <w:rFonts w:ascii="Times New Roman" w:eastAsia="PMingLiU" w:hAnsi="Times New Roman" w:cs="Times New Roman"/>
          <w:b/>
          <w:sz w:val="24"/>
          <w:szCs w:val="24"/>
          <w:shd w:val="clear" w:color="auto" w:fill="FEFEFE"/>
          <w:lang w:eastAsia="en-US"/>
        </w:rPr>
        <w:t xml:space="preserve">§ </w:t>
      </w:r>
      <w:r>
        <w:rPr>
          <w:rFonts w:ascii="Times New Roman" w:eastAsia="PMingLiU" w:hAnsi="Times New Roman" w:cs="Times New Roman"/>
          <w:b/>
          <w:sz w:val="24"/>
          <w:szCs w:val="24"/>
          <w:shd w:val="clear" w:color="auto" w:fill="FEFEFE"/>
          <w:lang w:eastAsia="en-US"/>
        </w:rPr>
        <w:t>1</w:t>
      </w:r>
      <w:r w:rsidR="00B4138D">
        <w:rPr>
          <w:rFonts w:ascii="Times New Roman" w:eastAsia="PMingLiU" w:hAnsi="Times New Roman" w:cs="Times New Roman"/>
          <w:b/>
          <w:sz w:val="24"/>
          <w:szCs w:val="24"/>
          <w:shd w:val="clear" w:color="auto" w:fill="FEFEFE"/>
          <w:lang w:eastAsia="en-US"/>
        </w:rPr>
        <w:t>7</w:t>
      </w:r>
      <w:r w:rsidRPr="00B935DB">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B935DB">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22</w:t>
      </w:r>
      <w:r w:rsidRPr="00B935DB">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B4138D" w:rsidRDefault="00B4138D" w:rsidP="00000CA4">
      <w:pPr>
        <w:autoSpaceDE w:val="0"/>
        <w:autoSpaceDN w:val="0"/>
        <w:adjustRightInd w:val="0"/>
        <w:spacing w:after="0" w:line="360" w:lineRule="auto"/>
        <w:ind w:firstLine="709"/>
        <w:jc w:val="both"/>
        <w:rPr>
          <w:rFonts w:ascii="Times New Roman" w:hAnsi="Times New Roman"/>
          <w:sz w:val="24"/>
          <w:szCs w:val="24"/>
        </w:rPr>
      </w:pPr>
      <w:r>
        <w:rPr>
          <w:rFonts w:ascii="Times New Roman" w:eastAsia="PMingLiU" w:hAnsi="Times New Roman" w:cs="Times New Roman"/>
          <w:sz w:val="24"/>
          <w:szCs w:val="24"/>
          <w:shd w:val="clear" w:color="auto" w:fill="FEFEFE"/>
          <w:lang w:eastAsia="en-US"/>
        </w:rPr>
        <w:t xml:space="preserve">1. В ал. 1 </w:t>
      </w:r>
      <w:r w:rsidRPr="00B4138D">
        <w:rPr>
          <w:rFonts w:ascii="Times New Roman" w:eastAsia="PMingLiU" w:hAnsi="Times New Roman" w:cs="Times New Roman"/>
          <w:sz w:val="24"/>
          <w:szCs w:val="24"/>
          <w:shd w:val="clear" w:color="auto" w:fill="FEFEFE"/>
          <w:lang w:eastAsia="en-US"/>
        </w:rPr>
        <w:t>в основния текст</w:t>
      </w:r>
      <w:r>
        <w:rPr>
          <w:rFonts w:ascii="Times New Roman" w:eastAsia="PMingLiU" w:hAnsi="Times New Roman" w:cs="Times New Roman"/>
          <w:sz w:val="24"/>
          <w:szCs w:val="24"/>
          <w:shd w:val="clear" w:color="auto" w:fill="FEFEFE"/>
          <w:lang w:eastAsia="en-US"/>
        </w:rPr>
        <w:t xml:space="preserve"> </w:t>
      </w:r>
      <w:r w:rsidRPr="00B4138D">
        <w:rPr>
          <w:rFonts w:ascii="Times New Roman" w:eastAsia="PMingLiU" w:hAnsi="Times New Roman" w:cs="Times New Roman"/>
          <w:sz w:val="24"/>
          <w:szCs w:val="24"/>
          <w:shd w:val="clear" w:color="auto" w:fill="FEFEFE"/>
          <w:lang w:eastAsia="en-US"/>
        </w:rPr>
        <w:t xml:space="preserve">думите „приложение № 2“ се заменят с „приложение № 4“ </w:t>
      </w:r>
      <w:r>
        <w:rPr>
          <w:rFonts w:ascii="Times New Roman" w:eastAsia="PMingLiU" w:hAnsi="Times New Roman" w:cs="Times New Roman"/>
          <w:sz w:val="24"/>
          <w:szCs w:val="24"/>
          <w:shd w:val="clear" w:color="auto" w:fill="FEFEFE"/>
          <w:lang w:eastAsia="en-US"/>
        </w:rPr>
        <w:t xml:space="preserve">и се </w:t>
      </w:r>
      <w:r w:rsidR="00AD4213">
        <w:rPr>
          <w:rFonts w:ascii="Times New Roman" w:eastAsia="PMingLiU" w:hAnsi="Times New Roman" w:cs="Times New Roman"/>
          <w:sz w:val="24"/>
          <w:szCs w:val="24"/>
          <w:shd w:val="clear" w:color="auto" w:fill="FEFEFE"/>
          <w:lang w:eastAsia="en-US"/>
        </w:rPr>
        <w:t>създава</w:t>
      </w:r>
      <w:r>
        <w:rPr>
          <w:rFonts w:ascii="Times New Roman" w:eastAsia="PMingLiU" w:hAnsi="Times New Roman" w:cs="Times New Roman"/>
          <w:sz w:val="24"/>
          <w:szCs w:val="24"/>
          <w:shd w:val="clear" w:color="auto" w:fill="FEFEFE"/>
          <w:lang w:eastAsia="en-US"/>
        </w:rPr>
        <w:t xml:space="preserve"> изречение</w:t>
      </w:r>
      <w:r w:rsidR="00F94FBA">
        <w:rPr>
          <w:rFonts w:ascii="Times New Roman" w:eastAsia="PMingLiU" w:hAnsi="Times New Roman" w:cs="Times New Roman"/>
          <w:sz w:val="24"/>
          <w:szCs w:val="24"/>
          <w:shd w:val="clear" w:color="auto" w:fill="FEFEFE"/>
          <w:lang w:eastAsia="en-US"/>
        </w:rPr>
        <w:t xml:space="preserve"> второ</w:t>
      </w:r>
      <w:r>
        <w:rPr>
          <w:rFonts w:ascii="Times New Roman" w:eastAsia="PMingLiU" w:hAnsi="Times New Roman" w:cs="Times New Roman"/>
          <w:sz w:val="24"/>
          <w:szCs w:val="24"/>
          <w:shd w:val="clear" w:color="auto" w:fill="FEFEFE"/>
          <w:lang w:eastAsia="en-US"/>
        </w:rPr>
        <w:t>: „</w:t>
      </w:r>
      <w:r w:rsidRPr="00265F53">
        <w:rPr>
          <w:rFonts w:ascii="Times New Roman" w:hAnsi="Times New Roman"/>
          <w:sz w:val="24"/>
          <w:szCs w:val="24"/>
        </w:rPr>
        <w:t xml:space="preserve">Заявленията, депозирани в </w:t>
      </w:r>
      <w:r w:rsidRPr="006B7002">
        <w:rPr>
          <w:rFonts w:ascii="Times New Roman" w:hAnsi="Times New Roman"/>
          <w:sz w:val="24"/>
          <w:szCs w:val="24"/>
        </w:rPr>
        <w:t>Министерството на земеделието и храните</w:t>
      </w:r>
      <w:r>
        <w:rPr>
          <w:rFonts w:ascii="Times New Roman" w:hAnsi="Times New Roman"/>
          <w:sz w:val="24"/>
          <w:szCs w:val="24"/>
        </w:rPr>
        <w:t>,</w:t>
      </w:r>
      <w:r w:rsidRPr="00265F53">
        <w:rPr>
          <w:rFonts w:ascii="Times New Roman" w:hAnsi="Times New Roman"/>
          <w:sz w:val="24"/>
          <w:szCs w:val="24"/>
        </w:rPr>
        <w:t xml:space="preserve"> се представят на хартиен и електронен носител във формат </w:t>
      </w:r>
      <w:r w:rsidRPr="006B7002">
        <w:rPr>
          <w:rFonts w:ascii="Times New Roman" w:hAnsi="Times New Roman"/>
          <w:sz w:val="24"/>
          <w:szCs w:val="24"/>
        </w:rPr>
        <w:t>Excel</w:t>
      </w:r>
      <w:r w:rsidRPr="00F93A49">
        <w:rPr>
          <w:rFonts w:ascii="Times New Roman" w:hAnsi="Times New Roman"/>
          <w:sz w:val="24"/>
          <w:szCs w:val="24"/>
        </w:rPr>
        <w:t>.</w:t>
      </w:r>
      <w:r w:rsidR="00931FDC">
        <w:rPr>
          <w:rFonts w:ascii="Times New Roman" w:hAnsi="Times New Roman"/>
          <w:sz w:val="24"/>
          <w:szCs w:val="24"/>
        </w:rPr>
        <w:t>“</w:t>
      </w:r>
    </w:p>
    <w:p w:rsidR="00532954" w:rsidRPr="00B4138D" w:rsidRDefault="0053295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2. В ал. 2:</w:t>
      </w:r>
    </w:p>
    <w:p w:rsidR="00614ECC" w:rsidRPr="00931FDC" w:rsidRDefault="0053295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val="en-US" w:eastAsia="en-US"/>
        </w:rPr>
      </w:pPr>
      <w:r w:rsidRPr="00931FDC">
        <w:rPr>
          <w:rFonts w:ascii="Times New Roman" w:eastAsia="PMingLiU" w:hAnsi="Times New Roman" w:cs="Times New Roman"/>
          <w:sz w:val="24"/>
          <w:szCs w:val="24"/>
          <w:shd w:val="clear" w:color="auto" w:fill="FEFEFE"/>
          <w:lang w:eastAsia="en-US"/>
        </w:rPr>
        <w:t xml:space="preserve">а) </w:t>
      </w:r>
      <w:r w:rsidR="00614ECC" w:rsidRPr="00931FDC">
        <w:rPr>
          <w:rFonts w:ascii="Times New Roman" w:eastAsia="PMingLiU" w:hAnsi="Times New Roman" w:cs="Times New Roman"/>
          <w:sz w:val="24"/>
          <w:szCs w:val="24"/>
          <w:shd w:val="clear" w:color="auto" w:fill="FEFEFE"/>
          <w:lang w:eastAsia="en-US"/>
        </w:rPr>
        <w:t xml:space="preserve">в т. 2 </w:t>
      </w:r>
      <w:r w:rsidR="00754734">
        <w:rPr>
          <w:rFonts w:ascii="Times New Roman" w:eastAsia="PMingLiU" w:hAnsi="Times New Roman" w:cs="Times New Roman"/>
          <w:sz w:val="24"/>
          <w:szCs w:val="24"/>
          <w:shd w:val="clear" w:color="auto" w:fill="FEFEFE"/>
          <w:lang w:eastAsia="en-US"/>
        </w:rPr>
        <w:t>накрая</w:t>
      </w:r>
      <w:r w:rsidR="002D2BE0" w:rsidRPr="00931FDC">
        <w:rPr>
          <w:rFonts w:ascii="Times New Roman" w:eastAsia="PMingLiU" w:hAnsi="Times New Roman" w:cs="Times New Roman"/>
          <w:sz w:val="24"/>
          <w:szCs w:val="24"/>
          <w:shd w:val="clear" w:color="auto" w:fill="FEFEFE"/>
          <w:lang w:eastAsia="en-US"/>
        </w:rPr>
        <w:t xml:space="preserve"> се добавя „</w:t>
      </w:r>
      <w:r w:rsidR="00614ECC" w:rsidRPr="00931FDC">
        <w:rPr>
          <w:rFonts w:ascii="Times New Roman" w:eastAsia="PMingLiU" w:hAnsi="Times New Roman" w:cs="Times New Roman"/>
          <w:sz w:val="24"/>
          <w:szCs w:val="24"/>
          <w:shd w:val="clear" w:color="auto" w:fill="FEFEFE"/>
          <w:lang w:eastAsia="en-US"/>
        </w:rPr>
        <w:t>приет на</w:t>
      </w:r>
      <w:r w:rsidR="00931FDC" w:rsidRPr="00931FDC">
        <w:rPr>
          <w:rFonts w:ascii="Times New Roman" w:eastAsia="PMingLiU" w:hAnsi="Times New Roman" w:cs="Times New Roman"/>
          <w:sz w:val="24"/>
          <w:szCs w:val="24"/>
          <w:shd w:val="clear" w:color="auto" w:fill="FEFEFE"/>
          <w:lang w:eastAsia="en-US"/>
        </w:rPr>
        <w:t xml:space="preserve"> Общо събрание</w:t>
      </w:r>
      <w:r w:rsidR="00614ECC" w:rsidRPr="00931FDC">
        <w:rPr>
          <w:rFonts w:ascii="Times New Roman" w:eastAsia="PMingLiU" w:hAnsi="Times New Roman" w:cs="Times New Roman"/>
          <w:sz w:val="24"/>
          <w:szCs w:val="24"/>
          <w:shd w:val="clear" w:color="auto" w:fill="FEFEFE"/>
          <w:lang w:eastAsia="en-US"/>
        </w:rPr>
        <w:t xml:space="preserve"> на дружеството</w:t>
      </w:r>
      <w:r w:rsidR="002D2BE0" w:rsidRPr="00931FDC">
        <w:rPr>
          <w:rFonts w:ascii="Times New Roman" w:eastAsia="PMingLiU" w:hAnsi="Times New Roman" w:cs="Times New Roman"/>
          <w:sz w:val="24"/>
          <w:szCs w:val="24"/>
          <w:shd w:val="clear" w:color="auto" w:fill="FEFEFE"/>
          <w:lang w:eastAsia="en-US"/>
        </w:rPr>
        <w:t>“</w:t>
      </w:r>
      <w:r w:rsidR="00C97A05" w:rsidRPr="00931FDC">
        <w:rPr>
          <w:rFonts w:ascii="Times New Roman" w:eastAsia="PMingLiU" w:hAnsi="Times New Roman" w:cs="Times New Roman"/>
          <w:sz w:val="24"/>
          <w:szCs w:val="24"/>
          <w:shd w:val="clear" w:color="auto" w:fill="FEFEFE"/>
          <w:lang w:val="en-US" w:eastAsia="en-US"/>
        </w:rPr>
        <w:t>;</w:t>
      </w:r>
    </w:p>
    <w:p w:rsidR="00AD4213" w:rsidRPr="00931FDC" w:rsidRDefault="00C97A0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931FDC">
        <w:rPr>
          <w:rFonts w:ascii="Times New Roman" w:eastAsia="PMingLiU" w:hAnsi="Times New Roman" w:cs="Times New Roman"/>
          <w:sz w:val="24"/>
          <w:szCs w:val="24"/>
          <w:shd w:val="clear" w:color="auto" w:fill="FEFEFE"/>
          <w:lang w:eastAsia="en-US"/>
        </w:rPr>
        <w:t xml:space="preserve">б) </w:t>
      </w:r>
      <w:r w:rsidR="00532954" w:rsidRPr="00931FDC">
        <w:rPr>
          <w:rFonts w:ascii="Times New Roman" w:eastAsia="PMingLiU" w:hAnsi="Times New Roman" w:cs="Times New Roman"/>
          <w:sz w:val="24"/>
          <w:szCs w:val="24"/>
          <w:shd w:val="clear" w:color="auto" w:fill="FEFEFE"/>
          <w:lang w:eastAsia="en-US"/>
        </w:rPr>
        <w:t>т</w:t>
      </w:r>
      <w:r w:rsidR="000333FA" w:rsidRPr="00931FDC">
        <w:rPr>
          <w:rFonts w:ascii="Times New Roman" w:eastAsia="PMingLiU" w:hAnsi="Times New Roman" w:cs="Times New Roman"/>
          <w:sz w:val="24"/>
          <w:szCs w:val="24"/>
          <w:shd w:val="clear" w:color="auto" w:fill="FEFEFE"/>
          <w:lang w:eastAsia="en-US"/>
        </w:rPr>
        <w:t>очк</w:t>
      </w:r>
      <w:r w:rsidR="00532954" w:rsidRPr="00931FDC">
        <w:rPr>
          <w:rFonts w:ascii="Times New Roman" w:eastAsia="PMingLiU" w:hAnsi="Times New Roman" w:cs="Times New Roman"/>
          <w:sz w:val="24"/>
          <w:szCs w:val="24"/>
          <w:shd w:val="clear" w:color="auto" w:fill="FEFEFE"/>
          <w:lang w:eastAsia="en-US"/>
        </w:rPr>
        <w:t>и</w:t>
      </w:r>
      <w:r w:rsidR="000333FA" w:rsidRPr="00931FDC">
        <w:rPr>
          <w:rFonts w:ascii="Times New Roman" w:eastAsia="PMingLiU" w:hAnsi="Times New Roman" w:cs="Times New Roman"/>
          <w:sz w:val="24"/>
          <w:szCs w:val="24"/>
          <w:shd w:val="clear" w:color="auto" w:fill="FEFEFE"/>
          <w:lang w:eastAsia="en-US"/>
        </w:rPr>
        <w:t xml:space="preserve"> 3</w:t>
      </w:r>
      <w:r w:rsidR="00532954" w:rsidRPr="00931FDC">
        <w:rPr>
          <w:rFonts w:ascii="Times New Roman" w:eastAsia="PMingLiU" w:hAnsi="Times New Roman" w:cs="Times New Roman"/>
          <w:sz w:val="24"/>
          <w:szCs w:val="24"/>
          <w:shd w:val="clear" w:color="auto" w:fill="FEFEFE"/>
          <w:lang w:eastAsia="en-US"/>
        </w:rPr>
        <w:t xml:space="preserve"> и 4 се отменят</w:t>
      </w:r>
      <w:r w:rsidR="000333FA" w:rsidRPr="00931FDC">
        <w:rPr>
          <w:rFonts w:ascii="Times New Roman" w:eastAsia="PMingLiU" w:hAnsi="Times New Roman" w:cs="Times New Roman"/>
          <w:sz w:val="24"/>
          <w:szCs w:val="24"/>
          <w:shd w:val="clear" w:color="auto" w:fill="FEFEFE"/>
          <w:lang w:eastAsia="en-US"/>
        </w:rPr>
        <w:t>;</w:t>
      </w:r>
      <w:r w:rsidR="00AD4213" w:rsidRPr="00931FDC">
        <w:rPr>
          <w:rFonts w:ascii="Times New Roman" w:eastAsia="PMingLiU" w:hAnsi="Times New Roman" w:cs="Times New Roman"/>
          <w:sz w:val="24"/>
          <w:szCs w:val="24"/>
          <w:shd w:val="clear" w:color="auto" w:fill="FEFEFE"/>
          <w:lang w:eastAsia="en-US"/>
        </w:rPr>
        <w:t xml:space="preserve"> </w:t>
      </w:r>
    </w:p>
    <w:p w:rsidR="00532954" w:rsidRDefault="00C97A0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931FDC">
        <w:rPr>
          <w:rFonts w:ascii="Times New Roman" w:eastAsia="PMingLiU" w:hAnsi="Times New Roman" w:cs="Times New Roman"/>
          <w:sz w:val="24"/>
          <w:szCs w:val="24"/>
          <w:shd w:val="clear" w:color="auto" w:fill="FEFEFE"/>
          <w:lang w:eastAsia="en-US"/>
        </w:rPr>
        <w:t>в</w:t>
      </w:r>
      <w:r w:rsidR="000333FA" w:rsidRPr="00931FDC">
        <w:rPr>
          <w:rFonts w:ascii="Times New Roman" w:eastAsia="PMingLiU" w:hAnsi="Times New Roman" w:cs="Times New Roman"/>
          <w:sz w:val="24"/>
          <w:szCs w:val="24"/>
          <w:shd w:val="clear" w:color="auto" w:fill="FEFEFE"/>
          <w:lang w:eastAsia="en-US"/>
        </w:rPr>
        <w:t xml:space="preserve">) </w:t>
      </w:r>
      <w:r w:rsidR="00532954" w:rsidRPr="00931FDC">
        <w:rPr>
          <w:rFonts w:ascii="Times New Roman" w:eastAsia="PMingLiU" w:hAnsi="Times New Roman" w:cs="Times New Roman"/>
          <w:sz w:val="24"/>
          <w:szCs w:val="24"/>
          <w:shd w:val="clear" w:color="auto" w:fill="FEFEFE"/>
          <w:lang w:eastAsia="en-US"/>
        </w:rPr>
        <w:t>в</w:t>
      </w:r>
      <w:r w:rsidR="000333FA" w:rsidRPr="00931FDC">
        <w:rPr>
          <w:rFonts w:ascii="Times New Roman" w:eastAsia="PMingLiU" w:hAnsi="Times New Roman" w:cs="Times New Roman"/>
          <w:sz w:val="24"/>
          <w:szCs w:val="24"/>
          <w:shd w:val="clear" w:color="auto" w:fill="FEFEFE"/>
          <w:lang w:eastAsia="en-US"/>
        </w:rPr>
        <w:t xml:space="preserve"> т. 6 </w:t>
      </w:r>
      <w:r w:rsidR="003152E7">
        <w:rPr>
          <w:rFonts w:ascii="Times New Roman" w:eastAsia="PMingLiU" w:hAnsi="Times New Roman" w:cs="Times New Roman"/>
          <w:sz w:val="24"/>
          <w:szCs w:val="24"/>
          <w:shd w:val="clear" w:color="auto" w:fill="FEFEFE"/>
          <w:lang w:eastAsia="en-US"/>
        </w:rPr>
        <w:t>накрая</w:t>
      </w:r>
      <w:r w:rsidR="00532954">
        <w:rPr>
          <w:rFonts w:ascii="Times New Roman" w:eastAsia="PMingLiU" w:hAnsi="Times New Roman" w:cs="Times New Roman"/>
          <w:sz w:val="24"/>
          <w:szCs w:val="24"/>
          <w:shd w:val="clear" w:color="auto" w:fill="FEFEFE"/>
          <w:lang w:eastAsia="en-US"/>
        </w:rPr>
        <w:t xml:space="preserve"> се добавя </w:t>
      </w:r>
      <w:r w:rsidR="000333FA">
        <w:rPr>
          <w:rFonts w:ascii="Times New Roman" w:eastAsia="PMingLiU" w:hAnsi="Times New Roman" w:cs="Times New Roman"/>
          <w:sz w:val="24"/>
          <w:szCs w:val="24"/>
          <w:shd w:val="clear" w:color="auto" w:fill="FEFEFE"/>
          <w:lang w:eastAsia="en-US"/>
        </w:rPr>
        <w:t>„</w:t>
      </w:r>
      <w:r w:rsidR="006C4CF4">
        <w:rPr>
          <w:rFonts w:ascii="Times New Roman" w:eastAsia="PMingLiU" w:hAnsi="Times New Roman" w:cs="Times New Roman"/>
          <w:sz w:val="24"/>
          <w:szCs w:val="24"/>
          <w:shd w:val="clear" w:color="auto" w:fill="FEFEFE"/>
          <w:lang w:eastAsia="en-US"/>
        </w:rPr>
        <w:t xml:space="preserve"> </w:t>
      </w:r>
      <w:r w:rsidR="00532954" w:rsidRPr="00300ABE">
        <w:rPr>
          <w:rFonts w:ascii="Times New Roman" w:hAnsi="Times New Roman"/>
          <w:sz w:val="24"/>
          <w:szCs w:val="24"/>
        </w:rPr>
        <w:t xml:space="preserve">(по образец, утвърден от министъра на икономиката и индустрията) за календарната година, предхождаща датата на подаване на заявление </w:t>
      </w:r>
      <w:r w:rsidR="00532954">
        <w:rPr>
          <w:rFonts w:ascii="Times New Roman" w:hAnsi="Times New Roman"/>
          <w:sz w:val="24"/>
          <w:szCs w:val="24"/>
        </w:rPr>
        <w:t>по ал. 1,</w:t>
      </w:r>
      <w:r w:rsidR="00532954" w:rsidRPr="00300ABE">
        <w:t xml:space="preserve"> </w:t>
      </w:r>
      <w:r w:rsidR="00532954" w:rsidRPr="00300ABE">
        <w:rPr>
          <w:rFonts w:ascii="Times New Roman" w:hAnsi="Times New Roman"/>
          <w:sz w:val="24"/>
          <w:szCs w:val="24"/>
        </w:rPr>
        <w:t>ведно с приложенията към нея</w:t>
      </w:r>
      <w:r w:rsidR="00532954">
        <w:rPr>
          <w:rFonts w:ascii="Times New Roman" w:hAnsi="Times New Roman"/>
          <w:sz w:val="24"/>
          <w:szCs w:val="24"/>
        </w:rPr>
        <w:t>; приложенията</w:t>
      </w:r>
      <w:r w:rsidR="00532954" w:rsidRPr="00D152D7">
        <w:rPr>
          <w:rFonts w:ascii="Times New Roman" w:hAnsi="Times New Roman"/>
          <w:sz w:val="24"/>
          <w:szCs w:val="24"/>
        </w:rPr>
        <w:t xml:space="preserve"> не се </w:t>
      </w:r>
      <w:r w:rsidR="00532954">
        <w:rPr>
          <w:rFonts w:ascii="Times New Roman" w:hAnsi="Times New Roman"/>
          <w:sz w:val="24"/>
          <w:szCs w:val="24"/>
        </w:rPr>
        <w:t>представят от</w:t>
      </w:r>
      <w:r w:rsidR="00532954" w:rsidRPr="00D152D7">
        <w:rPr>
          <w:rFonts w:ascii="Times New Roman" w:hAnsi="Times New Roman"/>
          <w:sz w:val="24"/>
          <w:szCs w:val="24"/>
        </w:rPr>
        <w:t xml:space="preserve"> член </w:t>
      </w:r>
      <w:r w:rsidR="00532954">
        <w:rPr>
          <w:rFonts w:ascii="Times New Roman" w:hAnsi="Times New Roman"/>
          <w:sz w:val="24"/>
          <w:szCs w:val="24"/>
        </w:rPr>
        <w:t>– производител, който</w:t>
      </w:r>
      <w:r w:rsidR="00532954" w:rsidRPr="00D152D7">
        <w:rPr>
          <w:rFonts w:ascii="Times New Roman" w:hAnsi="Times New Roman"/>
          <w:sz w:val="24"/>
          <w:szCs w:val="24"/>
        </w:rPr>
        <w:t xml:space="preserve"> е независимо предприятие по смисъла на чл. 4, ал. 2 и ал. 4 от </w:t>
      </w:r>
      <w:r w:rsidR="00AD4213" w:rsidRPr="00E46876">
        <w:rPr>
          <w:rFonts w:ascii="Times New Roman" w:hAnsi="Times New Roman"/>
          <w:sz w:val="24"/>
          <w:szCs w:val="24"/>
        </w:rPr>
        <w:t>Закона за малките и средните предприятия</w:t>
      </w:r>
      <w:r w:rsidR="006C4CF4">
        <w:rPr>
          <w:rFonts w:ascii="Times New Roman" w:eastAsia="PMingLiU" w:hAnsi="Times New Roman" w:cs="Times New Roman"/>
          <w:sz w:val="24"/>
          <w:szCs w:val="24"/>
          <w:shd w:val="clear" w:color="auto" w:fill="FEFEFE"/>
          <w:lang w:eastAsia="en-US"/>
        </w:rPr>
        <w:t>“;</w:t>
      </w:r>
    </w:p>
    <w:p w:rsidR="00AD4213" w:rsidRDefault="00C97A0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г</w:t>
      </w:r>
      <w:r w:rsidR="006C4CF4">
        <w:rPr>
          <w:rFonts w:ascii="Times New Roman" w:eastAsia="PMingLiU" w:hAnsi="Times New Roman" w:cs="Times New Roman"/>
          <w:sz w:val="24"/>
          <w:szCs w:val="24"/>
          <w:shd w:val="clear" w:color="auto" w:fill="FEFEFE"/>
          <w:lang w:eastAsia="en-US"/>
        </w:rPr>
        <w:t xml:space="preserve">) </w:t>
      </w:r>
      <w:r w:rsidR="00AD4213">
        <w:rPr>
          <w:rFonts w:ascii="Times New Roman" w:eastAsia="PMingLiU" w:hAnsi="Times New Roman" w:cs="Times New Roman"/>
          <w:sz w:val="24"/>
          <w:szCs w:val="24"/>
          <w:shd w:val="clear" w:color="auto" w:fill="FEFEFE"/>
          <w:lang w:eastAsia="en-US"/>
        </w:rPr>
        <w:t>точка 8 се изменя така:</w:t>
      </w:r>
    </w:p>
    <w:p w:rsidR="006C4CF4" w:rsidRDefault="00AD4213"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„8. декларации от членовете </w:t>
      </w:r>
      <w:r w:rsidR="005D033F">
        <w:rPr>
          <w:rFonts w:ascii="Times New Roman" w:eastAsia="PMingLiU" w:hAnsi="Times New Roman" w:cs="Times New Roman"/>
          <w:sz w:val="24"/>
          <w:szCs w:val="24"/>
          <w:shd w:val="clear" w:color="auto" w:fill="FEFEFE"/>
          <w:lang w:eastAsia="en-US"/>
        </w:rPr>
        <w:t xml:space="preserve">на групата за свързани лица </w:t>
      </w:r>
      <w:r w:rsidRPr="008D59C0">
        <w:rPr>
          <w:rFonts w:ascii="Times New Roman" w:hAnsi="Times New Roman"/>
          <w:sz w:val="24"/>
          <w:szCs w:val="24"/>
          <w:lang w:val="x-none"/>
        </w:rPr>
        <w:t xml:space="preserve">по смисъла на § 1, </w:t>
      </w:r>
      <w:r w:rsidRPr="00C73127">
        <w:rPr>
          <w:rFonts w:ascii="Times New Roman" w:hAnsi="Times New Roman"/>
          <w:sz w:val="24"/>
          <w:szCs w:val="24"/>
          <w:lang w:val="x-none"/>
        </w:rPr>
        <w:t xml:space="preserve">т. 4 от </w:t>
      </w:r>
      <w:r w:rsidRPr="00581B74">
        <w:rPr>
          <w:rFonts w:ascii="Times New Roman" w:hAnsi="Times New Roman"/>
          <w:sz w:val="24"/>
          <w:szCs w:val="24"/>
          <w:lang w:val="x-none"/>
        </w:rPr>
        <w:t>допълнителните разпоредби</w:t>
      </w:r>
      <w:r w:rsidR="005D033F">
        <w:rPr>
          <w:rFonts w:ascii="Times New Roman" w:hAnsi="Times New Roman"/>
          <w:sz w:val="24"/>
          <w:szCs w:val="24"/>
        </w:rPr>
        <w:t>;</w:t>
      </w:r>
      <w:r>
        <w:rPr>
          <w:rFonts w:ascii="Times New Roman" w:hAnsi="Times New Roman"/>
          <w:sz w:val="24"/>
          <w:szCs w:val="24"/>
        </w:rPr>
        <w:t>“</w:t>
      </w:r>
    </w:p>
    <w:p w:rsidR="006C4CF4" w:rsidRDefault="003152E7"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lastRenderedPageBreak/>
        <w:t>3. Алинеи 3 и 4 се отменят</w:t>
      </w:r>
      <w:r w:rsidR="006C4CF4">
        <w:rPr>
          <w:rFonts w:ascii="Times New Roman" w:eastAsia="PMingLiU" w:hAnsi="Times New Roman" w:cs="Times New Roman"/>
          <w:sz w:val="24"/>
          <w:szCs w:val="24"/>
          <w:shd w:val="clear" w:color="auto" w:fill="FEFEFE"/>
          <w:lang w:eastAsia="en-US"/>
        </w:rPr>
        <w:t>.</w:t>
      </w:r>
    </w:p>
    <w:p w:rsidR="00532954" w:rsidRPr="00350CA2" w:rsidRDefault="00532954" w:rsidP="00350CA2">
      <w:pPr>
        <w:spacing w:after="0" w:line="360" w:lineRule="auto"/>
        <w:ind w:firstLine="709"/>
        <w:jc w:val="both"/>
        <w:rPr>
          <w:rFonts w:ascii="Times New Roman" w:eastAsia="Times New Roman" w:hAnsi="Times New Roman" w:cs="Times New Roman"/>
          <w:sz w:val="24"/>
          <w:szCs w:val="24"/>
          <w:lang w:eastAsia="en-US"/>
        </w:rPr>
      </w:pPr>
    </w:p>
    <w:p w:rsidR="006C4CF4" w:rsidRDefault="006C4CF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B935DB">
        <w:rPr>
          <w:rFonts w:ascii="Times New Roman" w:eastAsia="PMingLiU" w:hAnsi="Times New Roman" w:cs="Times New Roman"/>
          <w:b/>
          <w:sz w:val="24"/>
          <w:szCs w:val="24"/>
          <w:shd w:val="clear" w:color="auto" w:fill="FEFEFE"/>
          <w:lang w:eastAsia="en-US"/>
        </w:rPr>
        <w:t xml:space="preserve">§ </w:t>
      </w:r>
      <w:r w:rsidR="005D033F">
        <w:rPr>
          <w:rFonts w:ascii="Times New Roman" w:eastAsia="PMingLiU" w:hAnsi="Times New Roman" w:cs="Times New Roman"/>
          <w:b/>
          <w:sz w:val="24"/>
          <w:szCs w:val="24"/>
          <w:shd w:val="clear" w:color="auto" w:fill="FEFEFE"/>
          <w:lang w:eastAsia="en-US"/>
        </w:rPr>
        <w:t>18</w:t>
      </w:r>
      <w:r w:rsidRPr="00B935DB">
        <w:rPr>
          <w:rFonts w:ascii="Times New Roman" w:eastAsia="PMingLiU" w:hAnsi="Times New Roman" w:cs="Times New Roman"/>
          <w:b/>
          <w:sz w:val="24"/>
          <w:szCs w:val="24"/>
          <w:shd w:val="clear" w:color="auto" w:fill="FEFEFE"/>
          <w:lang w:eastAsia="en-US"/>
        </w:rPr>
        <w:t>.</w:t>
      </w:r>
      <w:r w:rsidRPr="00000CA4">
        <w:rPr>
          <w:rFonts w:ascii="Times New Roman" w:eastAsia="PMingLiU" w:hAnsi="Times New Roman" w:cs="Times New Roman"/>
          <w:sz w:val="24"/>
          <w:szCs w:val="24"/>
          <w:shd w:val="clear" w:color="auto" w:fill="FEFEFE"/>
          <w:lang w:eastAsia="en-US"/>
        </w:rPr>
        <w:t xml:space="preserve"> </w:t>
      </w:r>
      <w:r w:rsidRPr="00B935DB">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24</w:t>
      </w:r>
      <w:r w:rsidRPr="00B935DB">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805AA3" w:rsidRDefault="005D033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w:t>
      </w:r>
      <w:r w:rsidR="006C4CF4">
        <w:rPr>
          <w:rFonts w:ascii="Times New Roman" w:eastAsia="PMingLiU" w:hAnsi="Times New Roman" w:cs="Times New Roman"/>
          <w:sz w:val="24"/>
          <w:szCs w:val="24"/>
          <w:shd w:val="clear" w:color="auto" w:fill="FEFEFE"/>
          <w:lang w:eastAsia="en-US"/>
        </w:rPr>
        <w:t xml:space="preserve">Алинея 1 се изменя така: </w:t>
      </w:r>
    </w:p>
    <w:p w:rsidR="006C4CF4" w:rsidRDefault="006C4CF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 </w:t>
      </w:r>
      <w:r w:rsidR="005D033F" w:rsidRPr="005D033F">
        <w:rPr>
          <w:rFonts w:ascii="Times New Roman" w:eastAsia="PMingLiU" w:hAnsi="Times New Roman" w:cs="Times New Roman"/>
          <w:sz w:val="24"/>
          <w:szCs w:val="24"/>
          <w:shd w:val="clear" w:color="auto" w:fill="FEFEFE"/>
          <w:lang w:eastAsia="en-US"/>
        </w:rPr>
        <w:t>С цел установяване на съответствие с изискванията за признаване на групи на производители по чл. 19 – 20, след приемане на заявлени</w:t>
      </w:r>
      <w:r w:rsidR="005D033F">
        <w:rPr>
          <w:rFonts w:ascii="Times New Roman" w:eastAsia="PMingLiU" w:hAnsi="Times New Roman" w:cs="Times New Roman"/>
          <w:sz w:val="24"/>
          <w:szCs w:val="24"/>
          <w:shd w:val="clear" w:color="auto" w:fill="FEFEFE"/>
          <w:lang w:eastAsia="en-US"/>
        </w:rPr>
        <w:t>е</w:t>
      </w:r>
      <w:r w:rsidR="005D033F" w:rsidRPr="005D033F">
        <w:rPr>
          <w:rFonts w:ascii="Times New Roman" w:eastAsia="PMingLiU" w:hAnsi="Times New Roman" w:cs="Times New Roman"/>
          <w:sz w:val="24"/>
          <w:szCs w:val="24"/>
          <w:shd w:val="clear" w:color="auto" w:fill="FEFEFE"/>
          <w:lang w:eastAsia="en-US"/>
        </w:rPr>
        <w:t>т</w:t>
      </w:r>
      <w:r w:rsidR="005D033F">
        <w:rPr>
          <w:rFonts w:ascii="Times New Roman" w:eastAsia="PMingLiU" w:hAnsi="Times New Roman" w:cs="Times New Roman"/>
          <w:sz w:val="24"/>
          <w:szCs w:val="24"/>
          <w:shd w:val="clear" w:color="auto" w:fill="FEFEFE"/>
          <w:lang w:eastAsia="en-US"/>
        </w:rPr>
        <w:t>о</w:t>
      </w:r>
      <w:r w:rsidR="005D033F" w:rsidRPr="005D033F">
        <w:rPr>
          <w:rFonts w:ascii="Times New Roman" w:eastAsia="PMingLiU" w:hAnsi="Times New Roman" w:cs="Times New Roman"/>
          <w:sz w:val="24"/>
          <w:szCs w:val="24"/>
          <w:shd w:val="clear" w:color="auto" w:fill="FEFEFE"/>
          <w:lang w:eastAsia="en-US"/>
        </w:rPr>
        <w:t xml:space="preserve"> по чл. 22, ал. </w:t>
      </w:r>
      <w:r w:rsidR="00992D8F">
        <w:rPr>
          <w:rFonts w:ascii="Times New Roman" w:eastAsia="PMingLiU" w:hAnsi="Times New Roman" w:cs="Times New Roman"/>
          <w:sz w:val="24"/>
          <w:szCs w:val="24"/>
          <w:shd w:val="clear" w:color="auto" w:fill="FEFEFE"/>
          <w:lang w:eastAsia="en-US"/>
        </w:rPr>
        <w:t>1</w:t>
      </w:r>
      <w:r w:rsidR="005D033F" w:rsidRPr="005D033F">
        <w:rPr>
          <w:rFonts w:ascii="Times New Roman" w:eastAsia="PMingLiU" w:hAnsi="Times New Roman" w:cs="Times New Roman"/>
          <w:sz w:val="24"/>
          <w:szCs w:val="24"/>
          <w:shd w:val="clear" w:color="auto" w:fill="FEFEFE"/>
          <w:lang w:eastAsia="en-US"/>
        </w:rPr>
        <w:t xml:space="preserve"> компетентното звено извършва административна проверка. В случай че в резултат на административната проверка бъдат установени липси или нередовности в подадените документи, както и при необходимост от представяне на допълнителна информация, поради непълнота и неяснота на заявените данни, компетентното звено изпраща на кандидата уведомително писмо за предоставяне на допълнителна информация в срок до 30 дни от </w:t>
      </w:r>
      <w:r w:rsidR="005D033F">
        <w:rPr>
          <w:rFonts w:ascii="Times New Roman" w:eastAsia="PMingLiU" w:hAnsi="Times New Roman" w:cs="Times New Roman"/>
          <w:sz w:val="24"/>
          <w:szCs w:val="24"/>
          <w:shd w:val="clear" w:color="auto" w:fill="FEFEFE"/>
          <w:lang w:eastAsia="en-US"/>
        </w:rPr>
        <w:t>деня на получаване на писмото.“</w:t>
      </w:r>
    </w:p>
    <w:p w:rsidR="00805AA3" w:rsidRDefault="005D033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A26894">
        <w:rPr>
          <w:rFonts w:ascii="Times New Roman" w:eastAsia="PMingLiU" w:hAnsi="Times New Roman" w:cs="Times New Roman"/>
          <w:sz w:val="24"/>
          <w:szCs w:val="24"/>
          <w:shd w:val="clear" w:color="auto" w:fill="FEFEFE"/>
          <w:lang w:eastAsia="en-US"/>
        </w:rPr>
        <w:t xml:space="preserve">Създава се </w:t>
      </w:r>
      <w:r>
        <w:rPr>
          <w:rFonts w:ascii="Times New Roman" w:eastAsia="PMingLiU" w:hAnsi="Times New Roman" w:cs="Times New Roman"/>
          <w:sz w:val="24"/>
          <w:szCs w:val="24"/>
          <w:shd w:val="clear" w:color="auto" w:fill="FEFEFE"/>
          <w:lang w:eastAsia="en-US"/>
        </w:rPr>
        <w:t>ал. 1а</w:t>
      </w:r>
      <w:r w:rsidR="00E95CF9">
        <w:rPr>
          <w:rFonts w:ascii="Times New Roman" w:eastAsia="PMingLiU" w:hAnsi="Times New Roman" w:cs="Times New Roman"/>
          <w:sz w:val="24"/>
          <w:szCs w:val="24"/>
          <w:shd w:val="clear" w:color="auto" w:fill="FEFEFE"/>
          <w:lang w:eastAsia="en-US"/>
        </w:rPr>
        <w:t>:</w:t>
      </w:r>
    </w:p>
    <w:p w:rsidR="005D033F" w:rsidRDefault="005D033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„(1а) </w:t>
      </w:r>
      <w:r w:rsidRPr="005D033F">
        <w:rPr>
          <w:rFonts w:ascii="Times New Roman" w:eastAsia="PMingLiU" w:hAnsi="Times New Roman" w:cs="Times New Roman"/>
          <w:sz w:val="24"/>
          <w:szCs w:val="24"/>
          <w:shd w:val="clear" w:color="auto" w:fill="FEFEFE"/>
          <w:lang w:eastAsia="en-US"/>
        </w:rPr>
        <w:t xml:space="preserve">Когато кандидатът не отстрани нередовностите на документите и/или непълнотите и неяснотите на заявените данни и посочените факти до изтичане на срока по ал. 1, заявлението по чл. 22, ал. </w:t>
      </w:r>
      <w:r w:rsidR="00992D8F">
        <w:rPr>
          <w:rFonts w:ascii="Times New Roman" w:eastAsia="PMingLiU" w:hAnsi="Times New Roman" w:cs="Times New Roman"/>
          <w:sz w:val="24"/>
          <w:szCs w:val="24"/>
          <w:shd w:val="clear" w:color="auto" w:fill="FEFEFE"/>
          <w:lang w:eastAsia="en-US"/>
        </w:rPr>
        <w:t>1</w:t>
      </w:r>
      <w:r w:rsidRPr="005D033F">
        <w:rPr>
          <w:rFonts w:ascii="Times New Roman" w:eastAsia="PMingLiU" w:hAnsi="Times New Roman" w:cs="Times New Roman"/>
          <w:sz w:val="24"/>
          <w:szCs w:val="24"/>
          <w:shd w:val="clear" w:color="auto" w:fill="FEFEFE"/>
          <w:lang w:eastAsia="en-US"/>
        </w:rPr>
        <w:t xml:space="preserve"> се разглежда в съответствие с наличната информация.</w:t>
      </w:r>
      <w:r>
        <w:rPr>
          <w:rFonts w:ascii="Times New Roman" w:eastAsia="PMingLiU" w:hAnsi="Times New Roman" w:cs="Times New Roman"/>
          <w:sz w:val="24"/>
          <w:szCs w:val="24"/>
          <w:shd w:val="clear" w:color="auto" w:fill="FEFEFE"/>
          <w:lang w:eastAsia="en-US"/>
        </w:rPr>
        <w:t>“</w:t>
      </w:r>
    </w:p>
    <w:p w:rsidR="005D033F" w:rsidRDefault="005D033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3. Алинея 2 се изменя така:</w:t>
      </w:r>
    </w:p>
    <w:p w:rsidR="005D033F" w:rsidRDefault="005D033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„(2) К</w:t>
      </w:r>
      <w:r w:rsidRPr="005D033F">
        <w:rPr>
          <w:rFonts w:ascii="Times New Roman" w:eastAsia="PMingLiU" w:hAnsi="Times New Roman" w:cs="Times New Roman"/>
          <w:sz w:val="24"/>
          <w:szCs w:val="24"/>
          <w:shd w:val="clear" w:color="auto" w:fill="FEFEFE"/>
          <w:lang w:eastAsia="en-US"/>
        </w:rPr>
        <w:t>о</w:t>
      </w:r>
      <w:r w:rsidR="00E95CF9">
        <w:rPr>
          <w:rFonts w:ascii="Times New Roman" w:eastAsia="PMingLiU" w:hAnsi="Times New Roman" w:cs="Times New Roman"/>
          <w:sz w:val="24"/>
          <w:szCs w:val="24"/>
          <w:shd w:val="clear" w:color="auto" w:fill="FEFEFE"/>
          <w:lang w:eastAsia="en-US"/>
        </w:rPr>
        <w:t xml:space="preserve">мисията по чл. 10, ал. 2 </w:t>
      </w:r>
      <w:r w:rsidRPr="005D033F">
        <w:rPr>
          <w:rFonts w:ascii="Times New Roman" w:eastAsia="PMingLiU" w:hAnsi="Times New Roman" w:cs="Times New Roman"/>
          <w:sz w:val="24"/>
          <w:szCs w:val="24"/>
          <w:shd w:val="clear" w:color="auto" w:fill="FEFEFE"/>
          <w:lang w:eastAsia="en-US"/>
        </w:rPr>
        <w:t xml:space="preserve">дава становище за съответствие </w:t>
      </w:r>
      <w:r w:rsidR="00E95CF9">
        <w:rPr>
          <w:rFonts w:ascii="Times New Roman" w:eastAsia="PMingLiU" w:hAnsi="Times New Roman" w:cs="Times New Roman"/>
          <w:sz w:val="24"/>
          <w:szCs w:val="24"/>
          <w:shd w:val="clear" w:color="auto" w:fill="FEFEFE"/>
          <w:lang w:eastAsia="en-US"/>
        </w:rPr>
        <w:t xml:space="preserve">на кандидата с критериите за </w:t>
      </w:r>
      <w:r w:rsidRPr="005D033F">
        <w:rPr>
          <w:rFonts w:ascii="Times New Roman" w:eastAsia="PMingLiU" w:hAnsi="Times New Roman" w:cs="Times New Roman"/>
          <w:sz w:val="24"/>
          <w:szCs w:val="24"/>
          <w:shd w:val="clear" w:color="auto" w:fill="FEFEFE"/>
          <w:lang w:eastAsia="en-US"/>
        </w:rPr>
        <w:t>признаване</w:t>
      </w:r>
      <w:r w:rsidR="00E95CF9">
        <w:rPr>
          <w:rFonts w:ascii="Times New Roman" w:eastAsia="PMingLiU" w:hAnsi="Times New Roman" w:cs="Times New Roman"/>
          <w:sz w:val="24"/>
          <w:szCs w:val="24"/>
          <w:shd w:val="clear" w:color="auto" w:fill="FEFEFE"/>
          <w:lang w:eastAsia="en-US"/>
        </w:rPr>
        <w:t xml:space="preserve"> на група</w:t>
      </w:r>
      <w:r w:rsidRPr="005D033F">
        <w:rPr>
          <w:rFonts w:ascii="Times New Roman" w:eastAsia="PMingLiU" w:hAnsi="Times New Roman" w:cs="Times New Roman"/>
          <w:sz w:val="24"/>
          <w:szCs w:val="24"/>
          <w:shd w:val="clear" w:color="auto" w:fill="FEFEFE"/>
          <w:lang w:eastAsia="en-US"/>
        </w:rPr>
        <w:t xml:space="preserve"> на производители.</w:t>
      </w:r>
      <w:r w:rsidR="00E95CF9">
        <w:rPr>
          <w:rFonts w:ascii="Times New Roman" w:eastAsia="PMingLiU" w:hAnsi="Times New Roman" w:cs="Times New Roman"/>
          <w:sz w:val="24"/>
          <w:szCs w:val="24"/>
          <w:shd w:val="clear" w:color="auto" w:fill="FEFEFE"/>
          <w:lang w:eastAsia="en-US"/>
        </w:rPr>
        <w:t>“</w:t>
      </w:r>
    </w:p>
    <w:p w:rsidR="005D033F" w:rsidRDefault="00E95CF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4. </w:t>
      </w:r>
      <w:r w:rsidR="00BD2B25">
        <w:rPr>
          <w:rFonts w:ascii="Times New Roman" w:eastAsia="PMingLiU" w:hAnsi="Times New Roman" w:cs="Times New Roman"/>
          <w:sz w:val="24"/>
          <w:szCs w:val="24"/>
          <w:shd w:val="clear" w:color="auto" w:fill="FEFEFE"/>
          <w:lang w:eastAsia="en-US"/>
        </w:rPr>
        <w:t xml:space="preserve">В ал. </w:t>
      </w:r>
      <w:r w:rsidR="00A16C54">
        <w:rPr>
          <w:rFonts w:ascii="Times New Roman" w:eastAsia="PMingLiU" w:hAnsi="Times New Roman" w:cs="Times New Roman"/>
          <w:sz w:val="24"/>
          <w:szCs w:val="24"/>
          <w:shd w:val="clear" w:color="auto" w:fill="FEFEFE"/>
          <w:lang w:eastAsia="en-US"/>
        </w:rPr>
        <w:t>3</w:t>
      </w:r>
      <w:r w:rsidR="001A29FC">
        <w:rPr>
          <w:rFonts w:ascii="Times New Roman" w:eastAsia="PMingLiU" w:hAnsi="Times New Roman" w:cs="Times New Roman"/>
          <w:sz w:val="24"/>
          <w:szCs w:val="24"/>
          <w:shd w:val="clear" w:color="auto" w:fill="FEFEFE"/>
          <w:lang w:eastAsia="en-US"/>
        </w:rPr>
        <w:t xml:space="preserve"> в </w:t>
      </w:r>
      <w:r w:rsidR="00BD2B25">
        <w:rPr>
          <w:rFonts w:ascii="Times New Roman" w:eastAsia="PMingLiU" w:hAnsi="Times New Roman" w:cs="Times New Roman"/>
          <w:sz w:val="24"/>
          <w:szCs w:val="24"/>
          <w:shd w:val="clear" w:color="auto" w:fill="FEFEFE"/>
          <w:lang w:eastAsia="en-US"/>
        </w:rPr>
        <w:t xml:space="preserve">изречение </w:t>
      </w:r>
      <w:r w:rsidR="001A29FC">
        <w:rPr>
          <w:rFonts w:ascii="Times New Roman" w:eastAsia="PMingLiU" w:hAnsi="Times New Roman" w:cs="Times New Roman"/>
          <w:sz w:val="24"/>
          <w:szCs w:val="24"/>
          <w:shd w:val="clear" w:color="auto" w:fill="FEFEFE"/>
          <w:lang w:eastAsia="en-US"/>
        </w:rPr>
        <w:t xml:space="preserve">първо </w:t>
      </w:r>
      <w:r w:rsidR="00BD2B25">
        <w:rPr>
          <w:rFonts w:ascii="Times New Roman" w:eastAsia="PMingLiU" w:hAnsi="Times New Roman" w:cs="Times New Roman"/>
          <w:sz w:val="24"/>
          <w:szCs w:val="24"/>
          <w:shd w:val="clear" w:color="auto" w:fill="FEFEFE"/>
          <w:lang w:eastAsia="en-US"/>
        </w:rPr>
        <w:t>думите „на комисията по чл. 10, ал. 2“ с</w:t>
      </w:r>
      <w:r w:rsidR="001A29FC">
        <w:rPr>
          <w:rFonts w:ascii="Times New Roman" w:eastAsia="PMingLiU" w:hAnsi="Times New Roman" w:cs="Times New Roman"/>
          <w:sz w:val="24"/>
          <w:szCs w:val="24"/>
          <w:shd w:val="clear" w:color="auto" w:fill="FEFEFE"/>
          <w:lang w:eastAsia="en-US"/>
        </w:rPr>
        <w:t xml:space="preserve">е заменят с „по ал. 2“, а </w:t>
      </w:r>
      <w:r w:rsidR="00BD2B25">
        <w:rPr>
          <w:rFonts w:ascii="Times New Roman" w:eastAsia="PMingLiU" w:hAnsi="Times New Roman" w:cs="Times New Roman"/>
          <w:sz w:val="24"/>
          <w:szCs w:val="24"/>
          <w:shd w:val="clear" w:color="auto" w:fill="FEFEFE"/>
          <w:lang w:eastAsia="en-US"/>
        </w:rPr>
        <w:t xml:space="preserve">изречение </w:t>
      </w:r>
      <w:r w:rsidR="001A29FC">
        <w:rPr>
          <w:rFonts w:ascii="Times New Roman" w:eastAsia="PMingLiU" w:hAnsi="Times New Roman" w:cs="Times New Roman"/>
          <w:sz w:val="24"/>
          <w:szCs w:val="24"/>
          <w:shd w:val="clear" w:color="auto" w:fill="FEFEFE"/>
          <w:lang w:eastAsia="en-US"/>
        </w:rPr>
        <w:t xml:space="preserve">второ </w:t>
      </w:r>
      <w:r w:rsidR="00BD2B25">
        <w:rPr>
          <w:rFonts w:ascii="Times New Roman" w:eastAsia="PMingLiU" w:hAnsi="Times New Roman" w:cs="Times New Roman"/>
          <w:sz w:val="24"/>
          <w:szCs w:val="24"/>
          <w:shd w:val="clear" w:color="auto" w:fill="FEFEFE"/>
          <w:lang w:eastAsia="en-US"/>
        </w:rPr>
        <w:t>се заличава.</w:t>
      </w:r>
    </w:p>
    <w:p w:rsidR="00BD2B25" w:rsidRPr="00350CA2" w:rsidRDefault="00BD2B25" w:rsidP="00350CA2">
      <w:pPr>
        <w:spacing w:after="0" w:line="360" w:lineRule="auto"/>
        <w:ind w:firstLine="709"/>
        <w:jc w:val="both"/>
        <w:rPr>
          <w:rFonts w:ascii="Times New Roman" w:eastAsia="Times New Roman" w:hAnsi="Times New Roman" w:cs="Times New Roman"/>
          <w:sz w:val="24"/>
          <w:szCs w:val="24"/>
          <w:lang w:eastAsia="en-US"/>
        </w:rPr>
      </w:pPr>
    </w:p>
    <w:p w:rsidR="00DD0394" w:rsidRDefault="00DD039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BD2B25">
        <w:rPr>
          <w:rFonts w:ascii="Times New Roman" w:eastAsia="PMingLiU" w:hAnsi="Times New Roman" w:cs="Times New Roman"/>
          <w:b/>
          <w:sz w:val="24"/>
          <w:szCs w:val="24"/>
          <w:shd w:val="clear" w:color="auto" w:fill="FEFEFE"/>
          <w:lang w:eastAsia="en-US"/>
        </w:rPr>
        <w:t>§ 1</w:t>
      </w:r>
      <w:r w:rsidR="00BD2B25">
        <w:rPr>
          <w:rFonts w:ascii="Times New Roman" w:eastAsia="PMingLiU" w:hAnsi="Times New Roman" w:cs="Times New Roman"/>
          <w:b/>
          <w:sz w:val="24"/>
          <w:szCs w:val="24"/>
          <w:shd w:val="clear" w:color="auto" w:fill="FEFEFE"/>
          <w:lang w:eastAsia="en-US"/>
        </w:rPr>
        <w:t>9</w:t>
      </w:r>
      <w:r w:rsidRPr="00BD2B25">
        <w:rPr>
          <w:rFonts w:ascii="Times New Roman" w:eastAsia="PMingLiU" w:hAnsi="Times New Roman" w:cs="Times New Roman"/>
          <w:b/>
          <w:sz w:val="24"/>
          <w:szCs w:val="24"/>
          <w:shd w:val="clear" w:color="auto" w:fill="FEFEFE"/>
          <w:lang w:eastAsia="en-US"/>
        </w:rPr>
        <w:t>.</w:t>
      </w:r>
      <w:r w:rsidRPr="005D033F">
        <w:rPr>
          <w:rFonts w:ascii="Times New Roman" w:eastAsia="PMingLiU" w:hAnsi="Times New Roman" w:cs="Times New Roman"/>
          <w:sz w:val="24"/>
          <w:szCs w:val="24"/>
          <w:shd w:val="clear" w:color="auto" w:fill="FEFEFE"/>
          <w:lang w:eastAsia="en-US"/>
        </w:rPr>
        <w:t xml:space="preserve"> </w:t>
      </w:r>
      <w:r w:rsidRPr="00DD0394">
        <w:rPr>
          <w:rFonts w:ascii="Times New Roman" w:eastAsia="PMingLiU" w:hAnsi="Times New Roman" w:cs="Times New Roman"/>
          <w:sz w:val="24"/>
          <w:szCs w:val="24"/>
          <w:shd w:val="clear" w:color="auto" w:fill="FEFEFE"/>
          <w:lang w:eastAsia="en-US"/>
        </w:rPr>
        <w:t xml:space="preserve">В чл. </w:t>
      </w:r>
      <w:r>
        <w:rPr>
          <w:rFonts w:ascii="Times New Roman" w:eastAsia="PMingLiU" w:hAnsi="Times New Roman" w:cs="Times New Roman"/>
          <w:sz w:val="24"/>
          <w:szCs w:val="24"/>
          <w:shd w:val="clear" w:color="auto" w:fill="FEFEFE"/>
          <w:lang w:eastAsia="en-US"/>
        </w:rPr>
        <w:t>25</w:t>
      </w:r>
      <w:r w:rsidRPr="00DD0394">
        <w:rPr>
          <w:rFonts w:ascii="Times New Roman" w:eastAsia="PMingLiU" w:hAnsi="Times New Roman" w:cs="Times New Roman"/>
          <w:sz w:val="24"/>
          <w:szCs w:val="24"/>
          <w:shd w:val="clear" w:color="auto" w:fill="FEFEFE"/>
          <w:lang w:eastAsia="en-US"/>
        </w:rPr>
        <w:t xml:space="preserve"> се правят следните изменения и допълнения:</w:t>
      </w:r>
    </w:p>
    <w:p w:rsidR="00BD2B25" w:rsidRDefault="00BD2B2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 Алинея 1 се отменя.</w:t>
      </w:r>
    </w:p>
    <w:p w:rsidR="00BD2B25" w:rsidRDefault="00BD2B2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2. </w:t>
      </w:r>
      <w:r w:rsidR="008D00AF">
        <w:rPr>
          <w:rFonts w:ascii="Times New Roman" w:eastAsia="PMingLiU" w:hAnsi="Times New Roman" w:cs="Times New Roman"/>
          <w:sz w:val="24"/>
          <w:szCs w:val="24"/>
          <w:shd w:val="clear" w:color="auto" w:fill="FEFEFE"/>
          <w:lang w:eastAsia="en-US"/>
        </w:rPr>
        <w:t xml:space="preserve">Алинея 2 се изменя така: </w:t>
      </w:r>
    </w:p>
    <w:p w:rsidR="008D00AF" w:rsidRDefault="008D00AF"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w:t>
      </w:r>
      <w:r w:rsidR="005F687D">
        <w:rPr>
          <w:rFonts w:ascii="Times New Roman" w:eastAsia="PMingLiU" w:hAnsi="Times New Roman" w:cs="Times New Roman"/>
          <w:sz w:val="24"/>
          <w:szCs w:val="24"/>
          <w:shd w:val="clear" w:color="auto" w:fill="FEFEFE"/>
          <w:lang w:eastAsia="en-US"/>
        </w:rPr>
        <w:t xml:space="preserve">(2) </w:t>
      </w:r>
      <w:r w:rsidRPr="008D00AF">
        <w:rPr>
          <w:rFonts w:ascii="Times New Roman" w:eastAsia="PMingLiU" w:hAnsi="Times New Roman" w:cs="Times New Roman"/>
          <w:sz w:val="24"/>
          <w:szCs w:val="24"/>
          <w:shd w:val="clear" w:color="auto" w:fill="FEFEFE"/>
          <w:lang w:eastAsia="en-US"/>
        </w:rPr>
        <w:t xml:space="preserve">Всяка призната група на производители се </w:t>
      </w:r>
      <w:r w:rsidR="005F687D">
        <w:rPr>
          <w:rFonts w:ascii="Times New Roman" w:eastAsia="PMingLiU" w:hAnsi="Times New Roman" w:cs="Times New Roman"/>
          <w:sz w:val="24"/>
          <w:szCs w:val="24"/>
          <w:shd w:val="clear" w:color="auto" w:fill="FEFEFE"/>
          <w:lang w:eastAsia="en-US"/>
        </w:rPr>
        <w:t>проверява</w:t>
      </w:r>
      <w:r w:rsidRPr="008D00AF">
        <w:rPr>
          <w:rFonts w:ascii="Times New Roman" w:eastAsia="PMingLiU" w:hAnsi="Times New Roman" w:cs="Times New Roman"/>
          <w:sz w:val="24"/>
          <w:szCs w:val="24"/>
          <w:shd w:val="clear" w:color="auto" w:fill="FEFEFE"/>
          <w:lang w:eastAsia="en-US"/>
        </w:rPr>
        <w:t xml:space="preserve"> веднъж на пет години.</w:t>
      </w:r>
      <w:r w:rsidR="00FC3FB3">
        <w:rPr>
          <w:rFonts w:ascii="Times New Roman" w:eastAsia="PMingLiU" w:hAnsi="Times New Roman" w:cs="Times New Roman"/>
          <w:sz w:val="24"/>
          <w:szCs w:val="24"/>
          <w:shd w:val="clear" w:color="auto" w:fill="FEFEFE"/>
          <w:lang w:eastAsia="en-US"/>
        </w:rPr>
        <w:t>“</w:t>
      </w:r>
    </w:p>
    <w:p w:rsidR="005F687D" w:rsidRDefault="005F687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3</w:t>
      </w:r>
      <w:r w:rsidR="00353EE2">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ал. 3 думите „на място“ се заличават, а </w:t>
      </w:r>
      <w:r w:rsidR="003152E7">
        <w:rPr>
          <w:rFonts w:ascii="Times New Roman" w:eastAsia="PMingLiU" w:hAnsi="Times New Roman" w:cs="Times New Roman"/>
          <w:sz w:val="24"/>
          <w:szCs w:val="24"/>
          <w:shd w:val="clear" w:color="auto" w:fill="FEFEFE"/>
          <w:lang w:eastAsia="en-US"/>
        </w:rPr>
        <w:t>накрая</w:t>
      </w:r>
      <w:r w:rsidR="00F94FBA">
        <w:rPr>
          <w:rFonts w:ascii="Times New Roman" w:eastAsia="PMingLiU" w:hAnsi="Times New Roman" w:cs="Times New Roman"/>
          <w:sz w:val="24"/>
          <w:szCs w:val="24"/>
          <w:shd w:val="clear" w:color="auto" w:fill="FEFEFE"/>
          <w:lang w:eastAsia="en-US"/>
        </w:rPr>
        <w:t xml:space="preserve"> се добавя</w:t>
      </w:r>
      <w:r>
        <w:rPr>
          <w:rFonts w:ascii="Times New Roman" w:eastAsia="PMingLiU" w:hAnsi="Times New Roman" w:cs="Times New Roman"/>
          <w:sz w:val="24"/>
          <w:szCs w:val="24"/>
          <w:shd w:val="clear" w:color="auto" w:fill="FEFEFE"/>
          <w:lang w:eastAsia="en-US"/>
        </w:rPr>
        <w:t xml:space="preserve"> „за текущата календарна година“.</w:t>
      </w:r>
    </w:p>
    <w:p w:rsidR="00F5323D" w:rsidRDefault="00F5323D"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4. Създава се </w:t>
      </w:r>
      <w:r w:rsidR="00A27245">
        <w:rPr>
          <w:rFonts w:ascii="Times New Roman" w:eastAsia="PMingLiU" w:hAnsi="Times New Roman" w:cs="Times New Roman"/>
          <w:sz w:val="24"/>
          <w:szCs w:val="24"/>
          <w:shd w:val="clear" w:color="auto" w:fill="FEFEFE"/>
          <w:lang w:eastAsia="en-US"/>
        </w:rPr>
        <w:t>ал. 5:</w:t>
      </w:r>
    </w:p>
    <w:p w:rsidR="00A27245" w:rsidRPr="00B935DB" w:rsidRDefault="00A2724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 xml:space="preserve">„(5) </w:t>
      </w:r>
      <w:r w:rsidRPr="00A27245">
        <w:rPr>
          <w:rFonts w:ascii="Times New Roman" w:eastAsia="PMingLiU" w:hAnsi="Times New Roman" w:cs="Times New Roman"/>
          <w:sz w:val="24"/>
          <w:szCs w:val="24"/>
          <w:shd w:val="clear" w:color="auto" w:fill="FEFEFE"/>
          <w:lang w:eastAsia="en-US"/>
        </w:rPr>
        <w:t>Компетентното звено оказва съдействие на представителите на Европейската комисия, които проверяват спазването на изискванията за признаване и дейността на признатите групи на производители.</w:t>
      </w:r>
      <w:r>
        <w:rPr>
          <w:rFonts w:ascii="Times New Roman" w:eastAsia="PMingLiU" w:hAnsi="Times New Roman" w:cs="Times New Roman"/>
          <w:sz w:val="24"/>
          <w:szCs w:val="24"/>
          <w:shd w:val="clear" w:color="auto" w:fill="FEFEFE"/>
          <w:lang w:eastAsia="en-US"/>
        </w:rPr>
        <w:t>“</w:t>
      </w:r>
    </w:p>
    <w:p w:rsidR="005D033F" w:rsidRPr="00350CA2" w:rsidRDefault="005D033F" w:rsidP="00350CA2">
      <w:pPr>
        <w:spacing w:after="0" w:line="360" w:lineRule="auto"/>
        <w:ind w:firstLine="709"/>
        <w:jc w:val="both"/>
        <w:rPr>
          <w:rFonts w:ascii="Times New Roman" w:eastAsia="Times New Roman" w:hAnsi="Times New Roman" w:cs="Times New Roman"/>
          <w:sz w:val="24"/>
          <w:szCs w:val="24"/>
          <w:lang w:eastAsia="en-US"/>
        </w:rPr>
      </w:pPr>
    </w:p>
    <w:p w:rsidR="004B0792" w:rsidRPr="004B0792" w:rsidRDefault="004B0792"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4B0792">
        <w:rPr>
          <w:rFonts w:ascii="Times New Roman" w:eastAsia="PMingLiU" w:hAnsi="Times New Roman" w:cs="Times New Roman"/>
          <w:b/>
          <w:sz w:val="24"/>
          <w:szCs w:val="24"/>
          <w:shd w:val="clear" w:color="auto" w:fill="FEFEFE"/>
          <w:lang w:eastAsia="en-US"/>
        </w:rPr>
        <w:t xml:space="preserve">§ </w:t>
      </w:r>
      <w:r w:rsidR="00353EE2">
        <w:rPr>
          <w:rFonts w:ascii="Times New Roman" w:eastAsia="PMingLiU" w:hAnsi="Times New Roman" w:cs="Times New Roman"/>
          <w:b/>
          <w:sz w:val="24"/>
          <w:szCs w:val="24"/>
          <w:shd w:val="clear" w:color="auto" w:fill="FEFEFE"/>
          <w:lang w:eastAsia="en-US"/>
        </w:rPr>
        <w:t>20</w:t>
      </w:r>
      <w:r w:rsidRPr="004B0792">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00923BD5">
        <w:rPr>
          <w:rFonts w:ascii="Times New Roman" w:eastAsia="PMingLiU" w:hAnsi="Times New Roman" w:cs="Times New Roman"/>
          <w:sz w:val="24"/>
          <w:szCs w:val="24"/>
          <w:shd w:val="clear" w:color="auto" w:fill="FEFEFE"/>
          <w:lang w:eastAsia="en-US"/>
        </w:rPr>
        <w:t>Ч</w:t>
      </w:r>
      <w:r w:rsidR="00AD42AF">
        <w:rPr>
          <w:rFonts w:ascii="Times New Roman" w:eastAsia="PMingLiU" w:hAnsi="Times New Roman" w:cs="Times New Roman"/>
          <w:sz w:val="24"/>
          <w:szCs w:val="24"/>
          <w:shd w:val="clear" w:color="auto" w:fill="FEFEFE"/>
          <w:lang w:eastAsia="en-US"/>
        </w:rPr>
        <w:t>л</w:t>
      </w:r>
      <w:r w:rsidR="00923BD5">
        <w:rPr>
          <w:rFonts w:ascii="Times New Roman" w:eastAsia="PMingLiU" w:hAnsi="Times New Roman" w:cs="Times New Roman"/>
          <w:sz w:val="24"/>
          <w:szCs w:val="24"/>
          <w:shd w:val="clear" w:color="auto" w:fill="FEFEFE"/>
          <w:lang w:eastAsia="en-US"/>
        </w:rPr>
        <w:t>ен</w:t>
      </w:r>
      <w:r w:rsidR="00AD42AF">
        <w:rPr>
          <w:rFonts w:ascii="Times New Roman" w:eastAsia="PMingLiU" w:hAnsi="Times New Roman" w:cs="Times New Roman"/>
          <w:sz w:val="24"/>
          <w:szCs w:val="24"/>
          <w:shd w:val="clear" w:color="auto" w:fill="FEFEFE"/>
          <w:lang w:eastAsia="en-US"/>
        </w:rPr>
        <w:t xml:space="preserve"> 25а</w:t>
      </w:r>
      <w:r w:rsidRPr="004B0792">
        <w:rPr>
          <w:rFonts w:ascii="Times New Roman" w:eastAsia="PMingLiU" w:hAnsi="Times New Roman" w:cs="Times New Roman"/>
          <w:sz w:val="24"/>
          <w:szCs w:val="24"/>
          <w:shd w:val="clear" w:color="auto" w:fill="FEFEFE"/>
          <w:lang w:eastAsia="en-US"/>
        </w:rPr>
        <w:t xml:space="preserve"> </w:t>
      </w:r>
      <w:r w:rsidR="00923BD5">
        <w:rPr>
          <w:rFonts w:ascii="Times New Roman" w:eastAsia="PMingLiU" w:hAnsi="Times New Roman" w:cs="Times New Roman"/>
          <w:sz w:val="24"/>
          <w:szCs w:val="24"/>
          <w:shd w:val="clear" w:color="auto" w:fill="FEFEFE"/>
          <w:lang w:eastAsia="en-US"/>
        </w:rPr>
        <w:t>се изменя така</w:t>
      </w:r>
      <w:r w:rsidRPr="004B0792">
        <w:rPr>
          <w:rFonts w:ascii="Times New Roman" w:eastAsia="PMingLiU" w:hAnsi="Times New Roman" w:cs="Times New Roman"/>
          <w:sz w:val="24"/>
          <w:szCs w:val="24"/>
          <w:shd w:val="clear" w:color="auto" w:fill="FEFEFE"/>
          <w:lang w:eastAsia="en-US"/>
        </w:rPr>
        <w:t>:</w:t>
      </w:r>
    </w:p>
    <w:p w:rsidR="00054E90" w:rsidRPr="00054E90" w:rsidRDefault="00923BD5"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lastRenderedPageBreak/>
        <w:t xml:space="preserve">„Чл. 25а </w:t>
      </w:r>
      <w:r w:rsidR="00054E90" w:rsidRPr="00054E90">
        <w:rPr>
          <w:rFonts w:ascii="Times New Roman" w:eastAsia="PMingLiU" w:hAnsi="Times New Roman" w:cs="Times New Roman"/>
          <w:sz w:val="24"/>
          <w:szCs w:val="24"/>
          <w:shd w:val="clear" w:color="auto" w:fill="FEFEFE"/>
          <w:lang w:eastAsia="en-US"/>
        </w:rPr>
        <w:t>(1) Признатите групи на производители се проверяват от компетентното звено чрез извършването на периодични</w:t>
      </w:r>
      <w:r w:rsidR="00054E90">
        <w:rPr>
          <w:rFonts w:ascii="Times New Roman" w:eastAsia="PMingLiU" w:hAnsi="Times New Roman" w:cs="Times New Roman"/>
          <w:sz w:val="24"/>
          <w:szCs w:val="24"/>
          <w:shd w:val="clear" w:color="auto" w:fill="FEFEFE"/>
          <w:lang w:eastAsia="en-US"/>
        </w:rPr>
        <w:t xml:space="preserve"> а</w:t>
      </w:r>
      <w:r w:rsidR="00054E90" w:rsidRPr="00054E90">
        <w:rPr>
          <w:rFonts w:ascii="Times New Roman" w:eastAsia="PMingLiU" w:hAnsi="Times New Roman" w:cs="Times New Roman"/>
          <w:sz w:val="24"/>
          <w:szCs w:val="24"/>
          <w:shd w:val="clear" w:color="auto" w:fill="FEFEFE"/>
          <w:lang w:eastAsia="en-US"/>
        </w:rPr>
        <w:t xml:space="preserve">дминистративни </w:t>
      </w:r>
      <w:r w:rsidR="00054E90">
        <w:rPr>
          <w:rFonts w:ascii="Times New Roman" w:eastAsia="PMingLiU" w:hAnsi="Times New Roman" w:cs="Times New Roman"/>
          <w:sz w:val="24"/>
          <w:szCs w:val="24"/>
          <w:shd w:val="clear" w:color="auto" w:fill="FEFEFE"/>
          <w:lang w:eastAsia="en-US"/>
        </w:rPr>
        <w:t xml:space="preserve">проверки </w:t>
      </w:r>
      <w:r w:rsidR="00054E90" w:rsidRPr="00054E90">
        <w:rPr>
          <w:rFonts w:ascii="Times New Roman" w:eastAsia="PMingLiU" w:hAnsi="Times New Roman" w:cs="Times New Roman"/>
          <w:sz w:val="24"/>
          <w:szCs w:val="24"/>
          <w:shd w:val="clear" w:color="auto" w:fill="FEFEFE"/>
          <w:lang w:eastAsia="en-US"/>
        </w:rPr>
        <w:t>за установяване на съответствието им с изискванията за признаване по чл. 19 – 20.</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(2) Комисията по чл. 10, ал. 2, дава становище за съответствие/несъответствие на групата на производители с изискванията за признаване по чл. 19 – 20.</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(3) Когато комисията по чл. 10, ал. 2 установи, че група на производители не отговаря на изискванията за признаване на чл. 19 – 20, не по-късно от два месеца след установяването на неспазването</w:t>
      </w:r>
      <w:r>
        <w:rPr>
          <w:rFonts w:ascii="Times New Roman" w:eastAsia="PMingLiU" w:hAnsi="Times New Roman" w:cs="Times New Roman"/>
          <w:sz w:val="24"/>
          <w:szCs w:val="24"/>
          <w:shd w:val="clear" w:color="auto" w:fill="FEFEFE"/>
          <w:lang w:eastAsia="en-US"/>
        </w:rPr>
        <w:t>,</w:t>
      </w:r>
      <w:r w:rsidRPr="00054E90">
        <w:rPr>
          <w:rFonts w:ascii="Times New Roman" w:eastAsia="PMingLiU" w:hAnsi="Times New Roman" w:cs="Times New Roman"/>
          <w:sz w:val="24"/>
          <w:szCs w:val="24"/>
          <w:shd w:val="clear" w:color="auto" w:fill="FEFEFE"/>
          <w:lang w:eastAsia="en-US"/>
        </w:rPr>
        <w:t xml:space="preserve"> компетентното звено изпраща уведомително писмо до групата на производители за констатираните нарушения и за предприемане на съответните корективни мерки.</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(4) В срок до 4 месеца от датата на получаване на уведомителното писмо по ал. 3, групата на производители следва да предприеме корективни мерки, видно от които в рамките на посочения срок е постигнато съответствие с изискванията за признаване.</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(5) В рамките на определения по ал. 4 срок</w:t>
      </w:r>
      <w:r>
        <w:rPr>
          <w:rFonts w:ascii="Times New Roman" w:eastAsia="PMingLiU" w:hAnsi="Times New Roman" w:cs="Times New Roman"/>
          <w:sz w:val="24"/>
          <w:szCs w:val="24"/>
          <w:shd w:val="clear" w:color="auto" w:fill="FEFEFE"/>
          <w:lang w:eastAsia="en-US"/>
        </w:rPr>
        <w:t>,</w:t>
      </w:r>
      <w:r w:rsidRPr="00054E90">
        <w:rPr>
          <w:rFonts w:ascii="Times New Roman" w:eastAsia="PMingLiU" w:hAnsi="Times New Roman" w:cs="Times New Roman"/>
          <w:sz w:val="24"/>
          <w:szCs w:val="24"/>
          <w:shd w:val="clear" w:color="auto" w:fill="FEFEFE"/>
          <w:lang w:eastAsia="en-US"/>
        </w:rPr>
        <w:t xml:space="preserve"> групата на производители писмено уведомява компетентното звено за предприетите корективни мерки по установените несъответствия по ал. 3, удостоверени със съответните документи. Комисията по чл. 10, ал. 2 извършва преглед на представените документи и дава становище дали съответствието с изискванията за признаване е постигнато.</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(6</w:t>
      </w:r>
      <w:r w:rsidRPr="00054E90">
        <w:rPr>
          <w:rFonts w:ascii="Times New Roman" w:eastAsia="PMingLiU" w:hAnsi="Times New Roman" w:cs="Times New Roman"/>
          <w:sz w:val="24"/>
          <w:szCs w:val="24"/>
          <w:shd w:val="clear" w:color="auto" w:fill="FEFEFE"/>
          <w:lang w:eastAsia="en-US"/>
        </w:rPr>
        <w:t xml:space="preserve">) Когато след изтичане на срока по ал. 4 установените несъответствия с изискванията са отстранени, компетентното звено </w:t>
      </w:r>
      <w:r w:rsidR="00253BB6">
        <w:rPr>
          <w:rFonts w:ascii="Times New Roman" w:eastAsia="PMingLiU" w:hAnsi="Times New Roman" w:cs="Times New Roman"/>
          <w:sz w:val="24"/>
          <w:szCs w:val="24"/>
          <w:shd w:val="clear" w:color="auto" w:fill="FEFEFE"/>
          <w:lang w:eastAsia="en-US"/>
        </w:rPr>
        <w:t>писмено уведомява</w:t>
      </w:r>
      <w:r w:rsidRPr="00054E90">
        <w:rPr>
          <w:rFonts w:ascii="Times New Roman" w:eastAsia="PMingLiU" w:hAnsi="Times New Roman" w:cs="Times New Roman"/>
          <w:sz w:val="24"/>
          <w:szCs w:val="24"/>
          <w:shd w:val="clear" w:color="auto" w:fill="FEFEFE"/>
          <w:lang w:eastAsia="en-US"/>
        </w:rPr>
        <w:t xml:space="preserve"> групата на производители, че съответствие</w:t>
      </w:r>
      <w:r w:rsidR="00253BB6">
        <w:rPr>
          <w:rFonts w:ascii="Times New Roman" w:eastAsia="PMingLiU" w:hAnsi="Times New Roman" w:cs="Times New Roman"/>
          <w:sz w:val="24"/>
          <w:szCs w:val="24"/>
          <w:shd w:val="clear" w:color="auto" w:fill="FEFEFE"/>
          <w:lang w:eastAsia="en-US"/>
        </w:rPr>
        <w:t>то</w:t>
      </w:r>
      <w:r w:rsidRPr="00054E90">
        <w:rPr>
          <w:rFonts w:ascii="Times New Roman" w:eastAsia="PMingLiU" w:hAnsi="Times New Roman" w:cs="Times New Roman"/>
          <w:sz w:val="24"/>
          <w:szCs w:val="24"/>
          <w:shd w:val="clear" w:color="auto" w:fill="FEFEFE"/>
          <w:lang w:eastAsia="en-US"/>
        </w:rPr>
        <w:t xml:space="preserve"> с изискванията за признаване</w:t>
      </w:r>
      <w:r w:rsidR="00253BB6" w:rsidRPr="00253BB6">
        <w:rPr>
          <w:rFonts w:ascii="Times New Roman" w:eastAsia="PMingLiU" w:hAnsi="Times New Roman" w:cs="Times New Roman"/>
          <w:sz w:val="24"/>
          <w:szCs w:val="24"/>
          <w:shd w:val="clear" w:color="auto" w:fill="FEFEFE"/>
          <w:lang w:eastAsia="en-US"/>
        </w:rPr>
        <w:t xml:space="preserve"> </w:t>
      </w:r>
      <w:r w:rsidR="00253BB6" w:rsidRPr="00054E90">
        <w:rPr>
          <w:rFonts w:ascii="Times New Roman" w:eastAsia="PMingLiU" w:hAnsi="Times New Roman" w:cs="Times New Roman"/>
          <w:sz w:val="24"/>
          <w:szCs w:val="24"/>
          <w:shd w:val="clear" w:color="auto" w:fill="FEFEFE"/>
          <w:lang w:eastAsia="en-US"/>
        </w:rPr>
        <w:t>е постигнато</w:t>
      </w:r>
      <w:r w:rsidRPr="00054E90">
        <w:rPr>
          <w:rFonts w:ascii="Times New Roman" w:eastAsia="PMingLiU" w:hAnsi="Times New Roman" w:cs="Times New Roman"/>
          <w:sz w:val="24"/>
          <w:szCs w:val="24"/>
          <w:shd w:val="clear" w:color="auto" w:fill="FEFEFE"/>
          <w:lang w:eastAsia="en-US"/>
        </w:rPr>
        <w:t>.</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w:t>
      </w:r>
      <w:r w:rsidR="00253BB6">
        <w:rPr>
          <w:rFonts w:ascii="Times New Roman" w:eastAsia="PMingLiU" w:hAnsi="Times New Roman" w:cs="Times New Roman"/>
          <w:sz w:val="24"/>
          <w:szCs w:val="24"/>
          <w:shd w:val="clear" w:color="auto" w:fill="FEFEFE"/>
          <w:lang w:eastAsia="en-US"/>
        </w:rPr>
        <w:t>7</w:t>
      </w:r>
      <w:r w:rsidRPr="00054E90">
        <w:rPr>
          <w:rFonts w:ascii="Times New Roman" w:eastAsia="PMingLiU" w:hAnsi="Times New Roman" w:cs="Times New Roman"/>
          <w:sz w:val="24"/>
          <w:szCs w:val="24"/>
          <w:shd w:val="clear" w:color="auto" w:fill="FEFEFE"/>
          <w:lang w:eastAsia="en-US"/>
        </w:rPr>
        <w:t>) Когато след изтичане на срока по ал. 4 установените несъответствия с изискванията не са отстранени, въз основа на становището по ал. 5 министърът на земеделието и храните издава заповед за временно спиране на признаването за срок до 12 месеца, който започва да тече от датата на получаване от групата на производители на заповедта.</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w:t>
      </w:r>
      <w:r w:rsidR="00253BB6">
        <w:rPr>
          <w:rFonts w:ascii="Times New Roman" w:eastAsia="PMingLiU" w:hAnsi="Times New Roman" w:cs="Times New Roman"/>
          <w:sz w:val="24"/>
          <w:szCs w:val="24"/>
          <w:shd w:val="clear" w:color="auto" w:fill="FEFEFE"/>
          <w:lang w:eastAsia="en-US"/>
        </w:rPr>
        <w:t>8</w:t>
      </w:r>
      <w:r w:rsidRPr="00054E90">
        <w:rPr>
          <w:rFonts w:ascii="Times New Roman" w:eastAsia="PMingLiU" w:hAnsi="Times New Roman" w:cs="Times New Roman"/>
          <w:sz w:val="24"/>
          <w:szCs w:val="24"/>
          <w:shd w:val="clear" w:color="auto" w:fill="FEFEFE"/>
          <w:lang w:eastAsia="en-US"/>
        </w:rPr>
        <w:t xml:space="preserve">) Групата на производители писмено уведомява компетентното звено за предприетите в рамките на срока по ал. </w:t>
      </w:r>
      <w:r w:rsidR="00253BB6">
        <w:rPr>
          <w:rFonts w:ascii="Times New Roman" w:eastAsia="PMingLiU" w:hAnsi="Times New Roman" w:cs="Times New Roman"/>
          <w:sz w:val="24"/>
          <w:szCs w:val="24"/>
          <w:shd w:val="clear" w:color="auto" w:fill="FEFEFE"/>
          <w:lang w:eastAsia="en-US"/>
        </w:rPr>
        <w:t>7</w:t>
      </w:r>
      <w:r w:rsidRPr="00054E90">
        <w:rPr>
          <w:rFonts w:ascii="Times New Roman" w:eastAsia="PMingLiU" w:hAnsi="Times New Roman" w:cs="Times New Roman"/>
          <w:sz w:val="24"/>
          <w:szCs w:val="24"/>
          <w:shd w:val="clear" w:color="auto" w:fill="FEFEFE"/>
          <w:lang w:eastAsia="en-US"/>
        </w:rPr>
        <w:t xml:space="preserve"> корективни мерки, след което се из</w:t>
      </w:r>
      <w:r w:rsidR="00253BB6">
        <w:rPr>
          <w:rFonts w:ascii="Times New Roman" w:eastAsia="PMingLiU" w:hAnsi="Times New Roman" w:cs="Times New Roman"/>
          <w:sz w:val="24"/>
          <w:szCs w:val="24"/>
          <w:shd w:val="clear" w:color="auto" w:fill="FEFEFE"/>
          <w:lang w:eastAsia="en-US"/>
        </w:rPr>
        <w:t>вършва административна проверка</w:t>
      </w:r>
      <w:r w:rsidRPr="00054E90">
        <w:rPr>
          <w:rFonts w:ascii="Times New Roman" w:eastAsia="PMingLiU" w:hAnsi="Times New Roman" w:cs="Times New Roman"/>
          <w:sz w:val="24"/>
          <w:szCs w:val="24"/>
          <w:shd w:val="clear" w:color="auto" w:fill="FEFEFE"/>
          <w:lang w:eastAsia="en-US"/>
        </w:rPr>
        <w:t xml:space="preserve"> за установяване на съответствието с изискванията за признаване по чл. 19 – 20.</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w:t>
      </w:r>
      <w:r w:rsidR="00253BB6">
        <w:rPr>
          <w:rFonts w:ascii="Times New Roman" w:eastAsia="PMingLiU" w:hAnsi="Times New Roman" w:cs="Times New Roman"/>
          <w:sz w:val="24"/>
          <w:szCs w:val="24"/>
          <w:shd w:val="clear" w:color="auto" w:fill="FEFEFE"/>
          <w:lang w:eastAsia="en-US"/>
        </w:rPr>
        <w:t>9</w:t>
      </w:r>
      <w:r w:rsidRPr="00054E90">
        <w:rPr>
          <w:rFonts w:ascii="Times New Roman" w:eastAsia="PMingLiU" w:hAnsi="Times New Roman" w:cs="Times New Roman"/>
          <w:sz w:val="24"/>
          <w:szCs w:val="24"/>
          <w:shd w:val="clear" w:color="auto" w:fill="FEFEFE"/>
          <w:lang w:eastAsia="en-US"/>
        </w:rPr>
        <w:t xml:space="preserve">) Резултатите от проверката по ал. </w:t>
      </w:r>
      <w:r w:rsidR="00F826AC">
        <w:rPr>
          <w:rFonts w:ascii="Times New Roman" w:eastAsia="PMingLiU" w:hAnsi="Times New Roman" w:cs="Times New Roman"/>
          <w:sz w:val="24"/>
          <w:szCs w:val="24"/>
          <w:shd w:val="clear" w:color="auto" w:fill="FEFEFE"/>
          <w:lang w:eastAsia="en-US"/>
        </w:rPr>
        <w:t>8</w:t>
      </w:r>
      <w:r w:rsidRPr="00054E90">
        <w:rPr>
          <w:rFonts w:ascii="Times New Roman" w:eastAsia="PMingLiU" w:hAnsi="Times New Roman" w:cs="Times New Roman"/>
          <w:sz w:val="24"/>
          <w:szCs w:val="24"/>
          <w:shd w:val="clear" w:color="auto" w:fill="FEFEFE"/>
          <w:lang w:eastAsia="en-US"/>
        </w:rPr>
        <w:t xml:space="preserve"> се докладват на комисията по чл. 10, ал. 2, която дава становище дали установените несъответствия с изискванията за признаване по чл. 19 – 20 са отстранени.</w:t>
      </w:r>
    </w:p>
    <w:p w:rsidR="00054E90" w:rsidRPr="00054E90" w:rsidRDefault="00F826AC"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(10</w:t>
      </w:r>
      <w:r w:rsidR="00054E90" w:rsidRPr="00054E90">
        <w:rPr>
          <w:rFonts w:ascii="Times New Roman" w:eastAsia="PMingLiU" w:hAnsi="Times New Roman" w:cs="Times New Roman"/>
          <w:sz w:val="24"/>
          <w:szCs w:val="24"/>
          <w:shd w:val="clear" w:color="auto" w:fill="FEFEFE"/>
          <w:lang w:eastAsia="en-US"/>
        </w:rPr>
        <w:t xml:space="preserve">) На основание становището на комисията по ал. </w:t>
      </w:r>
      <w:r>
        <w:rPr>
          <w:rFonts w:ascii="Times New Roman" w:eastAsia="PMingLiU" w:hAnsi="Times New Roman" w:cs="Times New Roman"/>
          <w:sz w:val="24"/>
          <w:szCs w:val="24"/>
          <w:shd w:val="clear" w:color="auto" w:fill="FEFEFE"/>
          <w:lang w:eastAsia="en-US"/>
        </w:rPr>
        <w:t>9</w:t>
      </w:r>
      <w:r w:rsidR="00054E90" w:rsidRPr="00054E90">
        <w:rPr>
          <w:rFonts w:ascii="Times New Roman" w:eastAsia="PMingLiU" w:hAnsi="Times New Roman" w:cs="Times New Roman"/>
          <w:sz w:val="24"/>
          <w:szCs w:val="24"/>
          <w:shd w:val="clear" w:color="auto" w:fill="FEFEFE"/>
          <w:lang w:eastAsia="en-US"/>
        </w:rPr>
        <w:t xml:space="preserve"> министърът на земеделието и храните издава заповед за отмяна на временното спиране на признаването или за </w:t>
      </w:r>
      <w:r w:rsidR="00054E90" w:rsidRPr="00054E90">
        <w:rPr>
          <w:rFonts w:ascii="Times New Roman" w:eastAsia="PMingLiU" w:hAnsi="Times New Roman" w:cs="Times New Roman"/>
          <w:sz w:val="24"/>
          <w:szCs w:val="24"/>
          <w:shd w:val="clear" w:color="auto" w:fill="FEFEFE"/>
          <w:lang w:eastAsia="en-US"/>
        </w:rPr>
        <w:lastRenderedPageBreak/>
        <w:t>оттегляне на признаването, ако в рамките на срока на временното спиране съответствието с изискванията по чл. 19 – 20 не е постигнато.</w:t>
      </w:r>
    </w:p>
    <w:p w:rsidR="00054E90" w:rsidRPr="00054E90" w:rsidRDefault="00054E90"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054E90">
        <w:rPr>
          <w:rFonts w:ascii="Times New Roman" w:eastAsia="PMingLiU" w:hAnsi="Times New Roman" w:cs="Times New Roman"/>
          <w:sz w:val="24"/>
          <w:szCs w:val="24"/>
          <w:shd w:val="clear" w:color="auto" w:fill="FEFEFE"/>
          <w:lang w:eastAsia="en-US"/>
        </w:rPr>
        <w:t>(11) Компетентното звено изпраща на Държавен фонд "Земеде</w:t>
      </w:r>
      <w:r w:rsidR="00F826AC">
        <w:rPr>
          <w:rFonts w:ascii="Times New Roman" w:eastAsia="PMingLiU" w:hAnsi="Times New Roman" w:cs="Times New Roman"/>
          <w:sz w:val="24"/>
          <w:szCs w:val="24"/>
          <w:shd w:val="clear" w:color="auto" w:fill="FEFEFE"/>
          <w:lang w:eastAsia="en-US"/>
        </w:rPr>
        <w:t>лие" копие от заповедта по ал. 7</w:t>
      </w:r>
      <w:r w:rsidRPr="00054E90">
        <w:rPr>
          <w:rFonts w:ascii="Times New Roman" w:eastAsia="PMingLiU" w:hAnsi="Times New Roman" w:cs="Times New Roman"/>
          <w:sz w:val="24"/>
          <w:szCs w:val="24"/>
          <w:shd w:val="clear" w:color="auto" w:fill="FEFEFE"/>
          <w:lang w:eastAsia="en-US"/>
        </w:rPr>
        <w:t xml:space="preserve"> и </w:t>
      </w:r>
      <w:r w:rsidR="00F826AC">
        <w:rPr>
          <w:rFonts w:ascii="Times New Roman" w:eastAsia="PMingLiU" w:hAnsi="Times New Roman" w:cs="Times New Roman"/>
          <w:sz w:val="24"/>
          <w:szCs w:val="24"/>
          <w:shd w:val="clear" w:color="auto" w:fill="FEFEFE"/>
          <w:lang w:eastAsia="en-US"/>
        </w:rPr>
        <w:t>10</w:t>
      </w:r>
      <w:r w:rsidRPr="00054E90">
        <w:rPr>
          <w:rFonts w:ascii="Times New Roman" w:eastAsia="PMingLiU" w:hAnsi="Times New Roman" w:cs="Times New Roman"/>
          <w:sz w:val="24"/>
          <w:szCs w:val="24"/>
          <w:shd w:val="clear" w:color="auto" w:fill="FEFEFE"/>
          <w:lang w:eastAsia="en-US"/>
        </w:rPr>
        <w:t xml:space="preserve"> в срок </w:t>
      </w:r>
      <w:r w:rsidR="000A3E64">
        <w:rPr>
          <w:rFonts w:ascii="Times New Roman" w:eastAsia="PMingLiU" w:hAnsi="Times New Roman" w:cs="Times New Roman"/>
          <w:sz w:val="24"/>
          <w:szCs w:val="24"/>
          <w:shd w:val="clear" w:color="auto" w:fill="FEFEFE"/>
          <w:lang w:eastAsia="en-US"/>
        </w:rPr>
        <w:t>до</w:t>
      </w:r>
      <w:r w:rsidRPr="00054E90">
        <w:rPr>
          <w:rFonts w:ascii="Times New Roman" w:eastAsia="PMingLiU" w:hAnsi="Times New Roman" w:cs="Times New Roman"/>
          <w:sz w:val="24"/>
          <w:szCs w:val="24"/>
          <w:shd w:val="clear" w:color="auto" w:fill="FEFEFE"/>
          <w:lang w:eastAsia="en-US"/>
        </w:rPr>
        <w:t xml:space="preserve"> пет работни дни от нейното издаване.</w:t>
      </w:r>
      <w:r w:rsidR="00923BD5">
        <w:rPr>
          <w:rFonts w:ascii="Times New Roman" w:eastAsia="PMingLiU" w:hAnsi="Times New Roman" w:cs="Times New Roman"/>
          <w:sz w:val="24"/>
          <w:szCs w:val="24"/>
          <w:shd w:val="clear" w:color="auto" w:fill="FEFEFE"/>
          <w:lang w:eastAsia="en-US"/>
        </w:rPr>
        <w:t>“</w:t>
      </w:r>
    </w:p>
    <w:p w:rsidR="00054E90" w:rsidRPr="00350CA2" w:rsidRDefault="00054E90" w:rsidP="00350CA2">
      <w:pPr>
        <w:spacing w:after="0" w:line="360" w:lineRule="auto"/>
        <w:ind w:firstLine="709"/>
        <w:jc w:val="both"/>
        <w:rPr>
          <w:rFonts w:ascii="Times New Roman" w:eastAsia="Times New Roman" w:hAnsi="Times New Roman" w:cs="Times New Roman"/>
          <w:sz w:val="24"/>
          <w:szCs w:val="24"/>
          <w:lang w:eastAsia="en-US"/>
        </w:rPr>
      </w:pPr>
    </w:p>
    <w:p w:rsidR="008335D9" w:rsidRPr="008335D9" w:rsidRDefault="008335D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335D9">
        <w:rPr>
          <w:rFonts w:ascii="Times New Roman" w:eastAsia="PMingLiU" w:hAnsi="Times New Roman" w:cs="Times New Roman"/>
          <w:b/>
          <w:sz w:val="24"/>
          <w:szCs w:val="24"/>
          <w:shd w:val="clear" w:color="auto" w:fill="FEFEFE"/>
          <w:lang w:eastAsia="en-US"/>
        </w:rPr>
        <w:t xml:space="preserve">§ </w:t>
      </w:r>
      <w:r w:rsidR="00F826AC">
        <w:rPr>
          <w:rFonts w:ascii="Times New Roman" w:eastAsia="PMingLiU" w:hAnsi="Times New Roman" w:cs="Times New Roman"/>
          <w:b/>
          <w:sz w:val="24"/>
          <w:szCs w:val="24"/>
          <w:shd w:val="clear" w:color="auto" w:fill="FEFEFE"/>
          <w:lang w:eastAsia="en-US"/>
        </w:rPr>
        <w:t>21</w:t>
      </w:r>
      <w:r w:rsidRPr="008335D9">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8335D9">
        <w:rPr>
          <w:rFonts w:ascii="Times New Roman" w:eastAsia="PMingLiU" w:hAnsi="Times New Roman" w:cs="Times New Roman"/>
          <w:sz w:val="24"/>
          <w:szCs w:val="24"/>
          <w:shd w:val="clear" w:color="auto" w:fill="FEFEFE"/>
          <w:lang w:eastAsia="en-US"/>
        </w:rPr>
        <w:t xml:space="preserve">В чл. 25б, ал. 2 думите „седемдневен срок“ се заменят със „срок </w:t>
      </w:r>
      <w:r w:rsidR="000A3E64">
        <w:rPr>
          <w:rFonts w:ascii="Times New Roman" w:eastAsia="PMingLiU" w:hAnsi="Times New Roman" w:cs="Times New Roman"/>
          <w:sz w:val="24"/>
          <w:szCs w:val="24"/>
          <w:shd w:val="clear" w:color="auto" w:fill="FEFEFE"/>
          <w:lang w:eastAsia="en-US"/>
        </w:rPr>
        <w:t>до</w:t>
      </w:r>
      <w:r w:rsidRPr="008335D9">
        <w:rPr>
          <w:rFonts w:ascii="Times New Roman" w:eastAsia="PMingLiU" w:hAnsi="Times New Roman" w:cs="Times New Roman"/>
          <w:sz w:val="24"/>
          <w:szCs w:val="24"/>
          <w:shd w:val="clear" w:color="auto" w:fill="FEFEFE"/>
          <w:lang w:eastAsia="en-US"/>
        </w:rPr>
        <w:t xml:space="preserve"> пет работни дни“.</w:t>
      </w:r>
    </w:p>
    <w:p w:rsidR="00923BD5" w:rsidRPr="00350CA2" w:rsidRDefault="00923BD5" w:rsidP="00350CA2">
      <w:pPr>
        <w:spacing w:after="0" w:line="360" w:lineRule="auto"/>
        <w:ind w:firstLine="709"/>
        <w:jc w:val="both"/>
        <w:rPr>
          <w:rFonts w:ascii="Times New Roman" w:eastAsia="Times New Roman" w:hAnsi="Times New Roman" w:cs="Times New Roman"/>
          <w:sz w:val="24"/>
          <w:szCs w:val="24"/>
          <w:lang w:eastAsia="en-US"/>
        </w:rPr>
      </w:pPr>
    </w:p>
    <w:p w:rsidR="008335D9" w:rsidRPr="008335D9" w:rsidRDefault="008335D9"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8335D9">
        <w:rPr>
          <w:rFonts w:ascii="Times New Roman" w:eastAsia="PMingLiU" w:hAnsi="Times New Roman" w:cs="Times New Roman"/>
          <w:b/>
          <w:sz w:val="24"/>
          <w:szCs w:val="24"/>
          <w:shd w:val="clear" w:color="auto" w:fill="FEFEFE"/>
          <w:lang w:eastAsia="en-US"/>
        </w:rPr>
        <w:t xml:space="preserve">§ </w:t>
      </w:r>
      <w:r>
        <w:rPr>
          <w:rFonts w:ascii="Times New Roman" w:eastAsia="PMingLiU" w:hAnsi="Times New Roman" w:cs="Times New Roman"/>
          <w:b/>
          <w:sz w:val="24"/>
          <w:szCs w:val="24"/>
          <w:shd w:val="clear" w:color="auto" w:fill="FEFEFE"/>
          <w:lang w:eastAsia="en-US"/>
        </w:rPr>
        <w:t>2</w:t>
      </w:r>
      <w:r w:rsidR="00F826AC">
        <w:rPr>
          <w:rFonts w:ascii="Times New Roman" w:eastAsia="PMingLiU" w:hAnsi="Times New Roman" w:cs="Times New Roman"/>
          <w:b/>
          <w:sz w:val="24"/>
          <w:szCs w:val="24"/>
          <w:shd w:val="clear" w:color="auto" w:fill="FEFEFE"/>
          <w:lang w:eastAsia="en-US"/>
        </w:rPr>
        <w:t>2</w:t>
      </w:r>
      <w:r w:rsidRPr="008335D9">
        <w:rPr>
          <w:rFonts w:ascii="Times New Roman" w:eastAsia="PMingLiU" w:hAnsi="Times New Roman" w:cs="Times New Roman"/>
          <w:b/>
          <w:sz w:val="24"/>
          <w:szCs w:val="24"/>
          <w:shd w:val="clear" w:color="auto" w:fill="FEFEFE"/>
          <w:lang w:eastAsia="en-US"/>
        </w:rPr>
        <w:t>.</w:t>
      </w:r>
      <w:r w:rsidRPr="001D520B">
        <w:rPr>
          <w:rFonts w:ascii="Times New Roman" w:eastAsia="PMingLiU" w:hAnsi="Times New Roman" w:cs="Times New Roman"/>
          <w:sz w:val="24"/>
          <w:szCs w:val="24"/>
          <w:shd w:val="clear" w:color="auto" w:fill="FEFEFE"/>
          <w:lang w:eastAsia="en-US"/>
        </w:rPr>
        <w:t xml:space="preserve"> </w:t>
      </w:r>
      <w:r w:rsidRPr="008335D9">
        <w:rPr>
          <w:rFonts w:ascii="Times New Roman" w:eastAsia="PMingLiU" w:hAnsi="Times New Roman" w:cs="Times New Roman"/>
          <w:sz w:val="24"/>
          <w:szCs w:val="24"/>
          <w:shd w:val="clear" w:color="auto" w:fill="FEFEFE"/>
          <w:lang w:eastAsia="en-US"/>
        </w:rPr>
        <w:t>В чл. 2</w:t>
      </w:r>
      <w:r w:rsidR="00923BD5">
        <w:rPr>
          <w:rFonts w:ascii="Times New Roman" w:eastAsia="PMingLiU" w:hAnsi="Times New Roman" w:cs="Times New Roman"/>
          <w:sz w:val="24"/>
          <w:szCs w:val="24"/>
          <w:shd w:val="clear" w:color="auto" w:fill="FEFEFE"/>
          <w:lang w:eastAsia="en-US"/>
        </w:rPr>
        <w:t>6 думите „</w:t>
      </w:r>
      <w:r>
        <w:rPr>
          <w:rFonts w:ascii="Times New Roman" w:eastAsia="PMingLiU" w:hAnsi="Times New Roman" w:cs="Times New Roman"/>
          <w:sz w:val="24"/>
          <w:szCs w:val="24"/>
          <w:shd w:val="clear" w:color="auto" w:fill="FEFEFE"/>
          <w:lang w:eastAsia="en-US"/>
        </w:rPr>
        <w:t>чл. 2</w:t>
      </w:r>
      <w:r w:rsidR="00923BD5">
        <w:rPr>
          <w:rFonts w:ascii="Times New Roman" w:eastAsia="PMingLiU" w:hAnsi="Times New Roman" w:cs="Times New Roman"/>
          <w:sz w:val="24"/>
          <w:szCs w:val="24"/>
          <w:shd w:val="clear" w:color="auto" w:fill="FEFEFE"/>
          <w:lang w:eastAsia="en-US"/>
        </w:rPr>
        <w:t>5а</w:t>
      </w:r>
      <w:r>
        <w:rPr>
          <w:rFonts w:ascii="Times New Roman" w:eastAsia="PMingLiU" w:hAnsi="Times New Roman" w:cs="Times New Roman"/>
          <w:sz w:val="24"/>
          <w:szCs w:val="24"/>
          <w:shd w:val="clear" w:color="auto" w:fill="FEFEFE"/>
          <w:lang w:eastAsia="en-US"/>
        </w:rPr>
        <w:t xml:space="preserve">, ал. </w:t>
      </w:r>
      <w:r w:rsidR="00923BD5">
        <w:rPr>
          <w:rFonts w:ascii="Times New Roman" w:eastAsia="PMingLiU" w:hAnsi="Times New Roman" w:cs="Times New Roman"/>
          <w:sz w:val="24"/>
          <w:szCs w:val="24"/>
          <w:shd w:val="clear" w:color="auto" w:fill="FEFEFE"/>
          <w:lang w:eastAsia="en-US"/>
        </w:rPr>
        <w:t xml:space="preserve">6“ се заменят с </w:t>
      </w:r>
      <w:r w:rsidR="00923BD5" w:rsidRPr="00923BD5">
        <w:rPr>
          <w:rFonts w:ascii="Times New Roman" w:eastAsia="PMingLiU" w:hAnsi="Times New Roman" w:cs="Times New Roman"/>
          <w:sz w:val="24"/>
          <w:szCs w:val="24"/>
          <w:shd w:val="clear" w:color="auto" w:fill="FEFEFE"/>
          <w:lang w:eastAsia="en-US"/>
        </w:rPr>
        <w:t>„</w:t>
      </w:r>
      <w:r w:rsidRPr="00923BD5">
        <w:rPr>
          <w:rFonts w:ascii="Times New Roman" w:eastAsia="PMingLiU" w:hAnsi="Times New Roman" w:cs="Times New Roman"/>
          <w:sz w:val="24"/>
          <w:szCs w:val="24"/>
          <w:shd w:val="clear" w:color="auto" w:fill="FEFEFE"/>
          <w:lang w:eastAsia="en-US"/>
        </w:rPr>
        <w:t>чл. 2</w:t>
      </w:r>
      <w:r w:rsidR="00923BD5" w:rsidRPr="00923BD5">
        <w:rPr>
          <w:rFonts w:ascii="Times New Roman" w:eastAsia="PMingLiU" w:hAnsi="Times New Roman" w:cs="Times New Roman"/>
          <w:sz w:val="24"/>
          <w:szCs w:val="24"/>
          <w:shd w:val="clear" w:color="auto" w:fill="FEFEFE"/>
          <w:lang w:eastAsia="en-US"/>
        </w:rPr>
        <w:t>5а</w:t>
      </w:r>
      <w:r w:rsidRPr="00923BD5">
        <w:rPr>
          <w:rFonts w:ascii="Times New Roman" w:eastAsia="PMingLiU" w:hAnsi="Times New Roman" w:cs="Times New Roman"/>
          <w:sz w:val="24"/>
          <w:szCs w:val="24"/>
          <w:shd w:val="clear" w:color="auto" w:fill="FEFEFE"/>
          <w:lang w:eastAsia="en-US"/>
        </w:rPr>
        <w:t xml:space="preserve">, ал. </w:t>
      </w:r>
      <w:r w:rsidR="00923BD5" w:rsidRPr="00923BD5">
        <w:rPr>
          <w:rFonts w:ascii="Times New Roman" w:eastAsia="PMingLiU" w:hAnsi="Times New Roman" w:cs="Times New Roman"/>
          <w:sz w:val="24"/>
          <w:szCs w:val="24"/>
          <w:shd w:val="clear" w:color="auto" w:fill="FEFEFE"/>
          <w:lang w:eastAsia="en-US"/>
        </w:rPr>
        <w:t>7 и 10</w:t>
      </w:r>
      <w:r w:rsidRPr="00923BD5">
        <w:rPr>
          <w:rFonts w:ascii="Times New Roman" w:eastAsia="PMingLiU" w:hAnsi="Times New Roman" w:cs="Times New Roman"/>
          <w:sz w:val="24"/>
          <w:szCs w:val="24"/>
          <w:shd w:val="clear" w:color="auto" w:fill="FEFEFE"/>
          <w:lang w:eastAsia="en-US"/>
        </w:rPr>
        <w:t>“.</w:t>
      </w:r>
    </w:p>
    <w:p w:rsidR="00923BD5" w:rsidRPr="00350CA2" w:rsidRDefault="00923BD5" w:rsidP="00350CA2">
      <w:pPr>
        <w:spacing w:after="0" w:line="360" w:lineRule="auto"/>
        <w:ind w:firstLine="709"/>
        <w:jc w:val="both"/>
        <w:rPr>
          <w:rFonts w:ascii="Times New Roman" w:eastAsia="Times New Roman" w:hAnsi="Times New Roman" w:cs="Times New Roman"/>
          <w:sz w:val="24"/>
          <w:szCs w:val="24"/>
          <w:lang w:eastAsia="en-US"/>
        </w:rPr>
      </w:pPr>
    </w:p>
    <w:p w:rsidR="001D520B" w:rsidRDefault="00AD36B4" w:rsidP="00000CA4">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t>§ 23</w:t>
      </w:r>
      <w:r w:rsidR="001D520B" w:rsidRPr="00902F29">
        <w:rPr>
          <w:rFonts w:ascii="Times New Roman" w:eastAsia="PMingLiU" w:hAnsi="Times New Roman" w:cs="Times New Roman"/>
          <w:b/>
          <w:sz w:val="24"/>
          <w:szCs w:val="24"/>
          <w:shd w:val="clear" w:color="auto" w:fill="FEFEFE"/>
          <w:lang w:eastAsia="en-US"/>
        </w:rPr>
        <w:t>.</w:t>
      </w:r>
      <w:r w:rsidR="001D520B" w:rsidRPr="00000CA4">
        <w:rPr>
          <w:rFonts w:ascii="Times New Roman" w:eastAsia="PMingLiU" w:hAnsi="Times New Roman" w:cs="Times New Roman"/>
          <w:sz w:val="24"/>
          <w:szCs w:val="24"/>
          <w:shd w:val="clear" w:color="auto" w:fill="FEFEFE"/>
          <w:lang w:eastAsia="en-US"/>
        </w:rPr>
        <w:t xml:space="preserve"> </w:t>
      </w:r>
      <w:r w:rsidR="001D520B" w:rsidRPr="00902F29">
        <w:rPr>
          <w:rFonts w:ascii="Times New Roman" w:eastAsia="PMingLiU" w:hAnsi="Times New Roman" w:cs="Times New Roman"/>
          <w:sz w:val="24"/>
          <w:szCs w:val="24"/>
          <w:shd w:val="clear" w:color="auto" w:fill="FEFEFE"/>
          <w:lang w:eastAsia="en-US"/>
        </w:rPr>
        <w:t>Приложение № 1 към чл. 9, ал. 1 се изменя така:</w:t>
      </w:r>
    </w:p>
    <w:p w:rsidR="00B95B8C" w:rsidRPr="002254EC" w:rsidRDefault="00B95B8C" w:rsidP="00B95B8C">
      <w:pPr>
        <w:autoSpaceDE w:val="0"/>
        <w:autoSpaceDN w:val="0"/>
        <w:adjustRightInd w:val="0"/>
        <w:spacing w:after="0" w:line="360" w:lineRule="auto"/>
        <w:jc w:val="right"/>
        <w:rPr>
          <w:rFonts w:ascii="Times New Roman" w:eastAsia="PMingLiU" w:hAnsi="Times New Roman" w:cs="Times New Roman"/>
          <w:sz w:val="24"/>
          <w:szCs w:val="24"/>
          <w:shd w:val="clear" w:color="auto" w:fill="FEFEFE"/>
          <w:lang w:eastAsia="en-US"/>
        </w:rPr>
      </w:pPr>
      <w:r w:rsidRPr="002254EC">
        <w:rPr>
          <w:rFonts w:ascii="Times New Roman" w:eastAsia="PMingLiU" w:hAnsi="Times New Roman" w:cs="Times New Roman"/>
          <w:sz w:val="24"/>
          <w:szCs w:val="24"/>
          <w:shd w:val="clear" w:color="auto" w:fill="FEFEFE"/>
          <w:lang w:eastAsia="en-US"/>
        </w:rPr>
        <w:t>„Приложение № 1</w:t>
      </w:r>
      <w:r w:rsidRPr="002254EC">
        <w:rPr>
          <w:rFonts w:ascii="Times New Roman" w:eastAsia="PMingLiU" w:hAnsi="Times New Roman" w:cs="Times New Roman"/>
          <w:sz w:val="24"/>
          <w:szCs w:val="24"/>
          <w:shd w:val="clear" w:color="auto" w:fill="FEFEFE"/>
          <w:lang w:eastAsia="en-US"/>
        </w:rPr>
        <w:br/>
        <w:t>към чл. 9, ал. 1</w:t>
      </w:r>
    </w:p>
    <w:p w:rsidR="00902F29" w:rsidRDefault="001D520B" w:rsidP="001D520B">
      <w:pPr>
        <w:autoSpaceDE w:val="0"/>
        <w:autoSpaceDN w:val="0"/>
        <w:adjustRightInd w:val="0"/>
        <w:spacing w:after="0" w:line="360" w:lineRule="auto"/>
        <w:ind w:left="720"/>
        <w:jc w:val="both"/>
        <w:rPr>
          <w:rFonts w:ascii="Times New Roman" w:eastAsia="PMingLiU" w:hAnsi="Times New Roman" w:cs="Times New Roman"/>
          <w:sz w:val="24"/>
          <w:szCs w:val="24"/>
          <w:shd w:val="clear" w:color="auto" w:fill="FEFEFE"/>
          <w:lang w:eastAsia="en-US"/>
        </w:rPr>
      </w:pPr>
      <w:r w:rsidRPr="00902F29">
        <w:rPr>
          <w:rFonts w:ascii="Times New Roman" w:eastAsia="PMingLiU" w:hAnsi="Times New Roman" w:cs="Times New Roman"/>
          <w:sz w:val="24"/>
          <w:szCs w:val="24"/>
          <w:shd w:val="clear" w:color="auto" w:fill="FEFEFE"/>
          <w:lang w:eastAsia="en-US"/>
        </w:rPr>
        <w:t>Образец на заявление за признаване на организация на производители</w:t>
      </w:r>
    </w:p>
    <w:tbl>
      <w:tblPr>
        <w:tblW w:w="9526" w:type="dxa"/>
        <w:jc w:val="center"/>
        <w:tblLayout w:type="fixed"/>
        <w:tblCellMar>
          <w:left w:w="70" w:type="dxa"/>
          <w:right w:w="70" w:type="dxa"/>
        </w:tblCellMar>
        <w:tblLook w:val="04A0" w:firstRow="1" w:lastRow="0" w:firstColumn="1" w:lastColumn="0" w:noHBand="0" w:noVBand="1"/>
      </w:tblPr>
      <w:tblGrid>
        <w:gridCol w:w="3408"/>
        <w:gridCol w:w="3697"/>
        <w:gridCol w:w="2421"/>
      </w:tblGrid>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before="120" w:after="120" w:line="264" w:lineRule="auto"/>
              <w:ind w:right="1166"/>
              <w:jc w:val="center"/>
              <w:rPr>
                <w:rFonts w:ascii="Times New Roman" w:eastAsia="Times New Roman" w:hAnsi="Times New Roman" w:cs="Times New Roman"/>
                <w:b/>
                <w:bCs/>
                <w:sz w:val="28"/>
                <w:szCs w:val="28"/>
              </w:rPr>
            </w:pPr>
            <w:bookmarkStart w:id="1" w:name="RANGE!A1:F79"/>
            <w:r w:rsidRPr="00F46071">
              <w:rPr>
                <w:rFonts w:ascii="Times New Roman" w:eastAsia="Times New Roman" w:hAnsi="Times New Roman" w:cs="Times New Roman"/>
                <w:b/>
                <w:bCs/>
                <w:sz w:val="28"/>
                <w:szCs w:val="28"/>
              </w:rPr>
              <w:t>МИНИСТЕРСТВО НА ЗЕМЕДЕЛИЕТО И ХРАНИТЕ</w:t>
            </w:r>
            <w:bookmarkEnd w:id="1"/>
          </w:p>
        </w:tc>
      </w:tr>
      <w:tr w:rsidR="00F46071" w:rsidRPr="00F46071" w:rsidTr="00B95B8C">
        <w:trPr>
          <w:jc w:val="center"/>
        </w:trPr>
        <w:tc>
          <w:tcPr>
            <w:tcW w:w="9493" w:type="dxa"/>
            <w:gridSpan w:val="3"/>
            <w:tcBorders>
              <w:top w:val="nil"/>
              <w:left w:val="single" w:sz="4" w:space="0" w:color="auto"/>
              <w:bottom w:val="single" w:sz="4" w:space="0" w:color="auto"/>
              <w:right w:val="single" w:sz="4" w:space="0" w:color="auto"/>
            </w:tcBorders>
            <w:shd w:val="clear" w:color="000000" w:fill="F2F2F2"/>
            <w:vAlign w:val="center"/>
            <w:hideMark/>
          </w:tcPr>
          <w:p w:rsidR="004D146B" w:rsidRPr="00C3740E" w:rsidRDefault="004D146B" w:rsidP="00D63FDE">
            <w:pPr>
              <w:spacing w:before="120" w:after="120" w:line="264" w:lineRule="auto"/>
              <w:jc w:val="center"/>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ЗАЯВЛЕНИЕ ЗА ПРИЗНАВАНЕ НА ОРГАНИЗАЦИЯ НА ПРОИЗВОДИТЕЛИ</w:t>
            </w: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I. ДАННИ НА КАНДИДАТА ЗА ПРИЗНАВАНЕ КАТО ОРГАНИЗАЦИЯ НА ПРОИЗВОДИТЕЛИ</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Наименование на кандидата за признаване като организацията на производители</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Дата на подаване на заявлението за признаване на организацията на производители</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 xml:space="preserve">Правноорганизационна форма на кандидата за признаване като организация на производители </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 xml:space="preserve">ЕИК на кандидата за признаване като организация на производители </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Предмет на дейност</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Адрес на управление</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Адрес за кореспонденция</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Електронен адрес за кореспонденция</w:t>
            </w:r>
          </w:p>
        </w:tc>
        <w:tc>
          <w:tcPr>
            <w:tcW w:w="609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Телефон за връзка</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xml:space="preserve">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Район на дейност</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 xml:space="preserve">II. ДАННИ НА ЛИЦЕТО, ПРЕДСТАВЛЯВАЩО КАНДИДАТА ЗА ПРИЗНАВАНЕ КАТО ОРГАНИЗАЦИЯ НА ПРОИЗВОДИТЕЛИ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Име, презиме, фамилия</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Длъжност</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ЕГН/ЛНЧ</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Лична карта №</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lastRenderedPageBreak/>
              <w:t>Издадена от</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Валидна до</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III. ДАННИ ЗА УПЪЛНОМОЩЕНО ЛИЦЕ</w:t>
            </w:r>
            <w:r w:rsidRPr="00F46071">
              <w:rPr>
                <w:rFonts w:ascii="Times New Roman" w:eastAsia="Times New Roman" w:hAnsi="Times New Roman" w:cs="Times New Roman"/>
                <w:b/>
                <w:bCs/>
                <w:sz w:val="24"/>
                <w:szCs w:val="24"/>
              </w:rPr>
              <w:br/>
            </w:r>
            <w:r w:rsidRPr="00F46071">
              <w:rPr>
                <w:rFonts w:ascii="Times New Roman" w:eastAsia="Times New Roman" w:hAnsi="Times New Roman" w:cs="Times New Roman"/>
                <w:i/>
                <w:iCs/>
              </w:rPr>
              <w:t>(посочват се, ако документите се подават от упълномощено лице</w:t>
            </w:r>
            <w:r w:rsidRPr="00F46071">
              <w:rPr>
                <w:rFonts w:ascii="Times New Roman" w:eastAsia="Times New Roman" w:hAnsi="Times New Roman" w:cs="Times New Roman"/>
              </w:rPr>
              <w:t>)</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Име, презиме, фамилия</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Пълномощно №</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Пълномощно (дата)</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ЕГН/ЛНЧ</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Лична карта №</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Издадена от</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Валидна до</w:t>
            </w:r>
          </w:p>
        </w:tc>
        <w:tc>
          <w:tcPr>
            <w:tcW w:w="6097" w:type="dxa"/>
            <w:gridSpan w:val="2"/>
            <w:tcBorders>
              <w:top w:val="single" w:sz="4" w:space="0" w:color="auto"/>
              <w:left w:val="nil"/>
              <w:bottom w:val="single" w:sz="4" w:space="0" w:color="auto"/>
              <w:right w:val="single" w:sz="4" w:space="0" w:color="auto"/>
            </w:tcBorders>
            <w:shd w:val="clear" w:color="auto" w:fill="auto"/>
            <w:noWrap/>
            <w:vAlign w:val="center"/>
            <w:hideMark/>
          </w:tcPr>
          <w:p w:rsidR="004D146B" w:rsidRPr="00F46071" w:rsidRDefault="004D146B" w:rsidP="00D63FDE">
            <w:pPr>
              <w:spacing w:after="0" w:line="264" w:lineRule="auto"/>
              <w:jc w:val="center"/>
              <w:rPr>
                <w:rFonts w:ascii="Times New Roman" w:eastAsia="Times New Roman" w:hAnsi="Times New Roman" w:cs="Times New Roman"/>
              </w:rPr>
            </w:pPr>
            <w:r w:rsidRPr="00F46071">
              <w:rPr>
                <w:rFonts w:ascii="Times New Roman" w:eastAsia="Times New Roman" w:hAnsi="Times New Roman" w:cs="Times New Roman"/>
              </w:rPr>
              <w:t> </w:t>
            </w: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 xml:space="preserve">IV. ДАННИ ЗА СЕКТОРА, В КОЙТО КАНДИДАТЪТ ЖЕЛАЕ ДА БЪДЕ ПРИЗНАТ ЗА ОРГАНИЗАЦИЯ НА ПРОИЗВОДИТЕЛИ И ПРОДУКТИ, ПРОИЗВЕЖДАНИ ОТ ЧЛЕНОВЕТЕ </w:t>
            </w:r>
          </w:p>
        </w:tc>
      </w:tr>
      <w:tr w:rsidR="00F46071" w:rsidRPr="00F46071" w:rsidTr="00B95B8C">
        <w:trPr>
          <w:jc w:val="center"/>
        </w:trPr>
        <w:tc>
          <w:tcPr>
            <w:tcW w:w="3396"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b/>
                <w:bCs/>
                <w:sz w:val="28"/>
                <w:szCs w:val="28"/>
              </w:rPr>
            </w:pPr>
            <w:r w:rsidRPr="00F46071">
              <w:rPr>
                <w:rFonts w:ascii="Times New Roman" w:eastAsia="Times New Roman" w:hAnsi="Times New Roman" w:cs="Times New Roman"/>
                <w:b/>
                <w:bCs/>
                <w:sz w:val="28"/>
                <w:szCs w:val="28"/>
              </w:rPr>
              <w:t>Сектор на признаване:</w:t>
            </w:r>
          </w:p>
        </w:tc>
        <w:tc>
          <w:tcPr>
            <w:tcW w:w="6097" w:type="dxa"/>
            <w:gridSpan w:val="2"/>
            <w:tcBorders>
              <w:top w:val="single" w:sz="4" w:space="0" w:color="auto"/>
              <w:left w:val="nil"/>
              <w:bottom w:val="single" w:sz="4" w:space="0" w:color="auto"/>
              <w:right w:val="single" w:sz="4" w:space="0" w:color="000000"/>
            </w:tcBorders>
            <w:shd w:val="clear" w:color="000000" w:fill="FFFFFF"/>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32"/>
                <w:szCs w:val="32"/>
              </w:rPr>
            </w:pPr>
          </w:p>
        </w:tc>
      </w:tr>
      <w:tr w:rsidR="00F46071" w:rsidRPr="00F46071" w:rsidTr="00B95B8C">
        <w:trPr>
          <w:jc w:val="center"/>
        </w:trPr>
        <w:tc>
          <w:tcPr>
            <w:tcW w:w="3396" w:type="dxa"/>
            <w:vMerge w:val="restart"/>
            <w:tcBorders>
              <w:top w:val="single" w:sz="4" w:space="0" w:color="auto"/>
              <w:left w:val="single" w:sz="4" w:space="0" w:color="auto"/>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b/>
                <w:bCs/>
              </w:rPr>
              <w:t>Продукти, произвеждани от членовете, за които се иска признаване от кандидата.</w:t>
            </w: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rPr>
            </w:pPr>
            <w:r w:rsidRPr="00F46071">
              <w:rPr>
                <w:rFonts w:ascii="Times New Roman" w:eastAsia="Times New Roman" w:hAnsi="Times New Roman" w:cs="Times New Roman"/>
                <w:b/>
              </w:rPr>
              <w:t>1 </w:t>
            </w:r>
          </w:p>
        </w:tc>
      </w:tr>
      <w:tr w:rsidR="00F46071" w:rsidRPr="00F46071" w:rsidTr="00B95B8C">
        <w:trPr>
          <w:jc w:val="center"/>
        </w:trPr>
        <w:tc>
          <w:tcPr>
            <w:tcW w:w="3396" w:type="dxa"/>
            <w:vMerge/>
            <w:tcBorders>
              <w:left w:val="single" w:sz="4" w:space="0" w:color="auto"/>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2 </w:t>
            </w:r>
          </w:p>
        </w:tc>
      </w:tr>
      <w:tr w:rsidR="00F46071" w:rsidRPr="00F46071" w:rsidTr="00B95B8C">
        <w:trPr>
          <w:jc w:val="center"/>
        </w:trPr>
        <w:tc>
          <w:tcPr>
            <w:tcW w:w="3396" w:type="dxa"/>
            <w:vMerge/>
            <w:tcBorders>
              <w:left w:val="single" w:sz="4" w:space="0" w:color="auto"/>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3 </w:t>
            </w:r>
          </w:p>
        </w:tc>
      </w:tr>
      <w:tr w:rsidR="00F46071" w:rsidRPr="00F46071" w:rsidTr="00B95B8C">
        <w:trPr>
          <w:jc w:val="center"/>
        </w:trPr>
        <w:tc>
          <w:tcPr>
            <w:tcW w:w="3396" w:type="dxa"/>
            <w:vMerge/>
            <w:tcBorders>
              <w:left w:val="single" w:sz="4" w:space="0" w:color="auto"/>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4 </w:t>
            </w:r>
          </w:p>
        </w:tc>
      </w:tr>
      <w:tr w:rsidR="00F46071" w:rsidRPr="00F46071" w:rsidTr="00B95B8C">
        <w:trPr>
          <w:jc w:val="center"/>
        </w:trPr>
        <w:tc>
          <w:tcPr>
            <w:tcW w:w="3396" w:type="dxa"/>
            <w:vMerge/>
            <w:tcBorders>
              <w:left w:val="single" w:sz="4" w:space="0" w:color="auto"/>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5 </w:t>
            </w:r>
          </w:p>
        </w:tc>
      </w:tr>
      <w:tr w:rsidR="00F46071" w:rsidRPr="00F46071" w:rsidTr="00B95B8C">
        <w:trPr>
          <w:jc w:val="center"/>
        </w:trPr>
        <w:tc>
          <w:tcPr>
            <w:tcW w:w="3396" w:type="dxa"/>
            <w:vMerge/>
            <w:tcBorders>
              <w:left w:val="single" w:sz="4" w:space="0" w:color="auto"/>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hideMark/>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6 </w:t>
            </w:r>
          </w:p>
        </w:tc>
      </w:tr>
      <w:tr w:rsidR="00F46071" w:rsidRPr="00F46071" w:rsidTr="00B95B8C">
        <w:trPr>
          <w:jc w:val="center"/>
        </w:trPr>
        <w:tc>
          <w:tcPr>
            <w:tcW w:w="3396" w:type="dxa"/>
            <w:vMerge/>
            <w:tcBorders>
              <w:left w:val="single" w:sz="4" w:space="0" w:color="auto"/>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7</w:t>
            </w:r>
          </w:p>
        </w:tc>
      </w:tr>
      <w:tr w:rsidR="00F46071" w:rsidRPr="00F46071" w:rsidTr="00B95B8C">
        <w:trPr>
          <w:jc w:val="center"/>
        </w:trPr>
        <w:tc>
          <w:tcPr>
            <w:tcW w:w="3396" w:type="dxa"/>
            <w:vMerge/>
            <w:tcBorders>
              <w:left w:val="single" w:sz="4" w:space="0" w:color="auto"/>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8</w:t>
            </w:r>
          </w:p>
        </w:tc>
      </w:tr>
      <w:tr w:rsidR="00F46071" w:rsidRPr="00F46071" w:rsidTr="00B95B8C">
        <w:trPr>
          <w:jc w:val="center"/>
        </w:trPr>
        <w:tc>
          <w:tcPr>
            <w:tcW w:w="3396" w:type="dxa"/>
            <w:vMerge/>
            <w:tcBorders>
              <w:left w:val="single" w:sz="4" w:space="0" w:color="auto"/>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9</w:t>
            </w:r>
          </w:p>
        </w:tc>
      </w:tr>
      <w:tr w:rsidR="00F46071" w:rsidRPr="00F46071" w:rsidTr="00B95B8C">
        <w:trPr>
          <w:jc w:val="center"/>
        </w:trPr>
        <w:tc>
          <w:tcPr>
            <w:tcW w:w="3396" w:type="dxa"/>
            <w:vMerge/>
            <w:tcBorders>
              <w:left w:val="single" w:sz="4" w:space="0" w:color="auto"/>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10</w:t>
            </w:r>
          </w:p>
        </w:tc>
      </w:tr>
      <w:tr w:rsidR="00F46071" w:rsidRPr="00F46071" w:rsidTr="00B95B8C">
        <w:trPr>
          <w:jc w:val="center"/>
        </w:trPr>
        <w:tc>
          <w:tcPr>
            <w:tcW w:w="3396" w:type="dxa"/>
            <w:vMerge/>
            <w:tcBorders>
              <w:left w:val="single" w:sz="4" w:space="0" w:color="auto"/>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11</w:t>
            </w:r>
          </w:p>
        </w:tc>
      </w:tr>
      <w:tr w:rsidR="00F46071" w:rsidRPr="00F46071" w:rsidTr="00B95B8C">
        <w:trPr>
          <w:jc w:val="center"/>
        </w:trPr>
        <w:tc>
          <w:tcPr>
            <w:tcW w:w="3396" w:type="dxa"/>
            <w:vMerge/>
            <w:tcBorders>
              <w:left w:val="single" w:sz="4" w:space="0" w:color="auto"/>
              <w:bottom w:val="single" w:sz="4" w:space="0" w:color="000000"/>
              <w:right w:val="single" w:sz="4" w:space="0" w:color="000000"/>
            </w:tcBorders>
            <w:vAlign w:val="center"/>
          </w:tcPr>
          <w:p w:rsidR="004D146B" w:rsidRPr="00F46071" w:rsidRDefault="004D146B" w:rsidP="00D63FDE">
            <w:pPr>
              <w:spacing w:after="0" w:line="264" w:lineRule="auto"/>
              <w:rPr>
                <w:rFonts w:ascii="Times New Roman" w:eastAsia="Times New Roman" w:hAnsi="Times New Roman" w:cs="Times New Roman"/>
              </w:rPr>
            </w:pPr>
          </w:p>
        </w:tc>
        <w:tc>
          <w:tcPr>
            <w:tcW w:w="6097" w:type="dxa"/>
            <w:gridSpan w:val="2"/>
            <w:tcBorders>
              <w:top w:val="nil"/>
              <w:left w:val="nil"/>
              <w:bottom w:val="single" w:sz="4" w:space="0" w:color="auto"/>
              <w:right w:val="single" w:sz="4" w:space="0" w:color="auto"/>
            </w:tcBorders>
            <w:shd w:val="clear" w:color="auto" w:fill="auto"/>
            <w:vAlign w:val="center"/>
          </w:tcPr>
          <w:p w:rsidR="004D146B" w:rsidRPr="00F46071" w:rsidRDefault="004D146B" w:rsidP="00D63FDE">
            <w:pPr>
              <w:spacing w:after="0" w:line="264" w:lineRule="auto"/>
              <w:rPr>
                <w:rFonts w:ascii="Times New Roman" w:eastAsia="Times New Roman" w:hAnsi="Times New Roman" w:cs="Times New Roman"/>
                <w:b/>
                <w:bCs/>
              </w:rPr>
            </w:pPr>
            <w:r w:rsidRPr="00F46071">
              <w:rPr>
                <w:rFonts w:ascii="Times New Roman" w:eastAsia="Times New Roman" w:hAnsi="Times New Roman" w:cs="Times New Roman"/>
                <w:b/>
                <w:bCs/>
              </w:rPr>
              <w:t>12</w:t>
            </w: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V. ДЕЙНОСТИ, КОИТО КАНДИДАТЪТ ЗА ПРИЗНАВАНЕ КАТО ОРГАНИЗАЦИЯ НА ПРОИЗВОДИТЕЛИ ИЗПЪЛНЯВА КЪМ МОМЕНТА НА ПОДАВАНЕ НА ЗАЯВЛЕНИЕТО ЗА ПРИЗНАВАНЕ</w:t>
            </w:r>
          </w:p>
        </w:tc>
      </w:tr>
      <w:tr w:rsidR="00F46071" w:rsidRPr="00F46071" w:rsidTr="002254EC">
        <w:trPr>
          <w:trHeight w:val="1691"/>
          <w:jc w:val="center"/>
        </w:trPr>
        <w:tc>
          <w:tcPr>
            <w:tcW w:w="3396" w:type="dxa"/>
            <w:vMerge w:val="restart"/>
            <w:tcBorders>
              <w:top w:val="single" w:sz="4" w:space="0" w:color="auto"/>
              <w:left w:val="single" w:sz="4" w:space="0" w:color="auto"/>
              <w:bottom w:val="single" w:sz="4" w:space="0" w:color="000000"/>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Изпълнявана/и дейност/и, съгласно чл. 152, параграф 1, буква "б" от Регламент (ЕС) 1308/2013 на Европейския парламент и на Съвета:</w:t>
            </w:r>
          </w:p>
        </w:tc>
        <w:tc>
          <w:tcPr>
            <w:tcW w:w="3684" w:type="dxa"/>
            <w:tcBorders>
              <w:top w:val="nil"/>
              <w:left w:val="nil"/>
              <w:bottom w:val="single" w:sz="4" w:space="0" w:color="auto"/>
              <w:right w:val="single" w:sz="4" w:space="0" w:color="auto"/>
            </w:tcBorders>
            <w:shd w:val="clear" w:color="000000" w:fill="F2F2F2"/>
            <w:noWrap/>
            <w:vAlign w:val="center"/>
            <w:hideMark/>
          </w:tcPr>
          <w:p w:rsidR="004D146B" w:rsidRPr="00B95B8C" w:rsidRDefault="004D146B" w:rsidP="00D63FDE">
            <w:pPr>
              <w:spacing w:after="0" w:line="264" w:lineRule="auto"/>
              <w:jc w:val="center"/>
              <w:rPr>
                <w:rFonts w:ascii="Times New Roman" w:eastAsia="Times New Roman" w:hAnsi="Times New Roman" w:cs="Times New Roman"/>
                <w:b/>
                <w:bCs/>
                <w:color w:val="FF0000"/>
                <w:sz w:val="24"/>
                <w:szCs w:val="24"/>
              </w:rPr>
            </w:pPr>
            <w:r w:rsidRPr="002254EC">
              <w:rPr>
                <w:rFonts w:ascii="Times New Roman" w:eastAsia="Times New Roman" w:hAnsi="Times New Roman" w:cs="Times New Roman"/>
                <w:b/>
                <w:bCs/>
                <w:sz w:val="24"/>
                <w:szCs w:val="24"/>
              </w:rPr>
              <w:t>Наименование на дейността</w:t>
            </w:r>
          </w:p>
        </w:tc>
        <w:tc>
          <w:tcPr>
            <w:tcW w:w="2413" w:type="dxa"/>
            <w:tcBorders>
              <w:top w:val="nil"/>
              <w:left w:val="nil"/>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Дейността се извършва към момента на депозиране на заявление за признаване</w:t>
            </w:r>
          </w:p>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(ДА/НЕПР.)</w:t>
            </w: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1.</w:t>
            </w:r>
            <w:r w:rsidRPr="00F46071">
              <w:rPr>
                <w:rFonts w:ascii="Times New Roman" w:eastAsia="Times New Roman" w:hAnsi="Times New Roman" w:cs="Times New Roman"/>
              </w:rPr>
              <w:t xml:space="preserve"> Съвместна преработка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2</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Съвместно разпространение, включително чрез съвместни платформи за продажба или съвместно транспортиране</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3</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Съвместно пакетиране, етикетиране или реклама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4</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Съвместна организация на контрола на качеството</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5</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Съвместно използване на оборудване или съоръжения за съхранение</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6</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Съвместно управление на отпадъците, пряко произтичащи от производството</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7</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Съвместно снабдяване със суровини</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single" w:sz="4" w:space="0" w:color="000000"/>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8</w:t>
            </w:r>
            <w:r w:rsidR="00B95B8C">
              <w:rPr>
                <w:rFonts w:ascii="Times New Roman" w:eastAsia="Times New Roman" w:hAnsi="Times New Roman" w:cs="Times New Roman"/>
                <w:b/>
                <w:bCs/>
              </w:rPr>
              <w:t>.</w:t>
            </w:r>
            <w:r w:rsidRPr="00F46071">
              <w:rPr>
                <w:rFonts w:ascii="Times New Roman" w:eastAsia="Times New Roman" w:hAnsi="Times New Roman" w:cs="Times New Roman"/>
                <w:b/>
                <w:bCs/>
              </w:rPr>
              <w:t xml:space="preserve"> </w:t>
            </w:r>
            <w:r w:rsidRPr="00F46071">
              <w:rPr>
                <w:rFonts w:ascii="Times New Roman" w:eastAsia="Times New Roman" w:hAnsi="Times New Roman" w:cs="Times New Roman"/>
              </w:rPr>
              <w:t>Всякакви други съвместни дейности в областта на услугите с оглед постигането на една от целите, посочени в буква в) параграф 1 на чл. 152 от Регламент (ЕС) 1308/2013 на Европейския парламент и на Съвета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4D146B" w:rsidRPr="00C3740E" w:rsidRDefault="004D146B" w:rsidP="00D63FDE">
            <w:pPr>
              <w:spacing w:after="0" w:line="264" w:lineRule="auto"/>
              <w:jc w:val="center"/>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 xml:space="preserve">VI. ЦЕЛИ, КОИТО КАНДИДАТЪТ ЗА ПРИЗНАВАНЕ КАТО ОРГАНИЗАЦИЯ НА ПРОИЗВОДИТЕЛИ СИ ПОСТАВЯ ЗА ПОСТИГАНЕ </w:t>
            </w:r>
          </w:p>
        </w:tc>
      </w:tr>
      <w:tr w:rsidR="00F46071" w:rsidRPr="00F46071" w:rsidTr="00B95B8C">
        <w:trPr>
          <w:jc w:val="center"/>
        </w:trPr>
        <w:tc>
          <w:tcPr>
            <w:tcW w:w="3396" w:type="dxa"/>
            <w:vMerge w:val="restart"/>
            <w:tcBorders>
              <w:top w:val="single" w:sz="4" w:space="0" w:color="auto"/>
              <w:left w:val="single" w:sz="4" w:space="0" w:color="auto"/>
              <w:bottom w:val="nil"/>
              <w:right w:val="single" w:sz="4" w:space="0" w:color="000000"/>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Заложена/и цел/и, съгласно чл. 152, параграф 1, буква "в" от Регламент (ЕС) 1308/2013 на Европейския парламент и на Съвета:</w:t>
            </w:r>
          </w:p>
        </w:tc>
        <w:tc>
          <w:tcPr>
            <w:tcW w:w="3684" w:type="dxa"/>
            <w:tcBorders>
              <w:top w:val="nil"/>
              <w:left w:val="nil"/>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Наименование на целта</w:t>
            </w:r>
          </w:p>
        </w:tc>
        <w:tc>
          <w:tcPr>
            <w:tcW w:w="2413" w:type="dxa"/>
            <w:tcBorders>
              <w:top w:val="nil"/>
              <w:left w:val="nil"/>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Целта е заложена за постигане</w:t>
            </w:r>
            <w:r w:rsidR="00D63FDE">
              <w:rPr>
                <w:rFonts w:ascii="Times New Roman" w:eastAsia="Times New Roman" w:hAnsi="Times New Roman" w:cs="Times New Roman"/>
                <w:b/>
                <w:bCs/>
                <w:sz w:val="24"/>
                <w:szCs w:val="24"/>
              </w:rPr>
              <w:br/>
            </w:r>
            <w:r w:rsidRPr="00F46071">
              <w:rPr>
                <w:rFonts w:ascii="Times New Roman" w:eastAsia="Times New Roman" w:hAnsi="Times New Roman" w:cs="Times New Roman"/>
                <w:b/>
                <w:bCs/>
                <w:sz w:val="24"/>
                <w:szCs w:val="24"/>
              </w:rPr>
              <w:t>(ДА/НЕПР.)</w:t>
            </w: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2254EC" w:rsidRDefault="004D146B" w:rsidP="00D63FDE">
            <w:pPr>
              <w:spacing w:after="0" w:line="264" w:lineRule="auto"/>
              <w:jc w:val="both"/>
              <w:rPr>
                <w:rFonts w:ascii="Times New Roman" w:eastAsia="Times New Roman" w:hAnsi="Times New Roman" w:cs="Times New Roman"/>
                <w:b/>
                <w:bCs/>
              </w:rPr>
            </w:pPr>
            <w:r w:rsidRPr="002254EC">
              <w:rPr>
                <w:rFonts w:ascii="Times New Roman" w:eastAsia="Times New Roman" w:hAnsi="Times New Roman" w:cs="Times New Roman"/>
                <w:b/>
                <w:bCs/>
              </w:rPr>
              <w:t>1.</w:t>
            </w:r>
            <w:r w:rsidRPr="002254EC">
              <w:rPr>
                <w:rFonts w:ascii="Times New Roman" w:eastAsia="Times New Roman" w:hAnsi="Times New Roman" w:cs="Times New Roman"/>
              </w:rPr>
              <w:t xml:space="preserve"> Вземане на мерки продукцията да е планирана и приспособена към търсенето, по-специално по отношение на качеството и количеството</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2254EC" w:rsidRDefault="004D146B" w:rsidP="00D63FDE">
            <w:pPr>
              <w:spacing w:after="0" w:line="264" w:lineRule="auto"/>
              <w:jc w:val="both"/>
              <w:rPr>
                <w:rFonts w:ascii="Times New Roman" w:eastAsia="Times New Roman" w:hAnsi="Times New Roman" w:cs="Times New Roman"/>
                <w:b/>
                <w:bCs/>
              </w:rPr>
            </w:pPr>
            <w:r w:rsidRPr="002254EC">
              <w:rPr>
                <w:rFonts w:ascii="Times New Roman" w:eastAsia="Times New Roman" w:hAnsi="Times New Roman" w:cs="Times New Roman"/>
                <w:b/>
                <w:bCs/>
              </w:rPr>
              <w:t>2</w:t>
            </w:r>
            <w:r w:rsidR="00B95B8C" w:rsidRPr="002254EC">
              <w:rPr>
                <w:rFonts w:ascii="Times New Roman" w:eastAsia="Times New Roman" w:hAnsi="Times New Roman" w:cs="Times New Roman"/>
                <w:b/>
                <w:bCs/>
              </w:rPr>
              <w:t>.</w:t>
            </w:r>
            <w:r w:rsidRPr="002254EC">
              <w:rPr>
                <w:rFonts w:ascii="Times New Roman" w:eastAsia="Times New Roman" w:hAnsi="Times New Roman" w:cs="Times New Roman"/>
              </w:rPr>
              <w:t xml:space="preserve"> Концентриране на предлагането и пускане на пазара на продуктите, произведени от членовете им, включително чрез директно предлагане на пазара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3</w:t>
            </w:r>
            <w:r w:rsidR="00B95B8C">
              <w:rPr>
                <w:rFonts w:ascii="Times New Roman" w:eastAsia="Times New Roman" w:hAnsi="Times New Roman" w:cs="Times New Roman"/>
                <w:b/>
                <w:bCs/>
              </w:rPr>
              <w:t>.</w:t>
            </w:r>
            <w:r w:rsidRPr="00F46071">
              <w:rPr>
                <w:rFonts w:ascii="Times New Roman" w:eastAsia="Times New Roman" w:hAnsi="Times New Roman" w:cs="Times New Roman"/>
                <w:b/>
                <w:bCs/>
              </w:rPr>
              <w:t xml:space="preserve"> </w:t>
            </w:r>
            <w:r w:rsidRPr="00F46071">
              <w:rPr>
                <w:rFonts w:ascii="Times New Roman" w:eastAsia="Times New Roman" w:hAnsi="Times New Roman" w:cs="Times New Roman"/>
              </w:rPr>
              <w:t>Оптимизиране на производствените разходи и на възвръщаемостта на инвестициите за постигане на стандартите в областта на околната среда и хуманното отношение към животните и стабилизиране на цените на производителите</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4</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Провеждане на научни изследвания и разработване на инициативи относно устойчивите производствени методи, иновативните практики, икономическата конкурентоспособност и развитието на пазарите</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5</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Насърчаване и осигуряване на техническа помощ за използването на екологосъобразни практики за отглеждане, производствени техники и стабилни практики и методи за хуманно отношение към животните</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6</w:t>
            </w:r>
            <w:r w:rsidR="00B95B8C">
              <w:rPr>
                <w:rFonts w:ascii="Times New Roman" w:eastAsia="Times New Roman" w:hAnsi="Times New Roman" w:cs="Times New Roman"/>
                <w:b/>
                <w:bCs/>
              </w:rPr>
              <w:t>.</w:t>
            </w:r>
            <w:r w:rsidRPr="00F46071">
              <w:rPr>
                <w:rFonts w:ascii="Times New Roman" w:eastAsia="Times New Roman" w:hAnsi="Times New Roman" w:cs="Times New Roman"/>
                <w:b/>
                <w:bCs/>
              </w:rPr>
              <w:t xml:space="preserve"> </w:t>
            </w:r>
            <w:r w:rsidRPr="00F46071">
              <w:rPr>
                <w:rFonts w:ascii="Times New Roman" w:eastAsia="Times New Roman" w:hAnsi="Times New Roman" w:cs="Times New Roman"/>
              </w:rPr>
              <w:t xml:space="preserve">Насърчаване и предоставяне на техническа помощ за използването на производствени стандарти, подобряване на качеството на продуктите и разработване на </w:t>
            </w:r>
            <w:r w:rsidRPr="00F46071">
              <w:rPr>
                <w:rFonts w:ascii="Times New Roman" w:eastAsia="Times New Roman" w:hAnsi="Times New Roman" w:cs="Times New Roman"/>
              </w:rPr>
              <w:lastRenderedPageBreak/>
              <w:t>продукти със защитено наименование за произход, със защитено географско указание или с национални означения за качество</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rPr>
            </w:pPr>
            <w:r w:rsidRPr="00F46071">
              <w:rPr>
                <w:rFonts w:ascii="Times New Roman" w:eastAsia="Times New Roman" w:hAnsi="Times New Roman" w:cs="Times New Roman"/>
                <w:b/>
              </w:rPr>
              <w:t>7</w:t>
            </w:r>
            <w:r w:rsidR="00B95B8C">
              <w:rPr>
                <w:rFonts w:ascii="Times New Roman" w:eastAsia="Times New Roman" w:hAnsi="Times New Roman" w:cs="Times New Roman"/>
                <w:b/>
              </w:rPr>
              <w:t>.</w:t>
            </w:r>
            <w:r w:rsidRPr="00F46071">
              <w:rPr>
                <w:rFonts w:ascii="Times New Roman" w:eastAsia="Times New Roman" w:hAnsi="Times New Roman" w:cs="Times New Roman"/>
              </w:rPr>
              <w:t xml:space="preserve"> Управление и оползотворяване на вторичните продукти и на отпадъците, по - специално с цел опазване на качеството на водата, почвите  и ландшафта, запазване или насърчаване на биологичното разнообразие и стимулиране на кръговата икономика</w:t>
            </w:r>
          </w:p>
        </w:tc>
        <w:tc>
          <w:tcPr>
            <w:tcW w:w="2413" w:type="dxa"/>
            <w:tcBorders>
              <w:top w:val="nil"/>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8</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Допринасяне за устойчивото използване на природните ресурси и за смекчаване на последиците от изменението на климата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9</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Развиване на инициативи в сферата на популяризирането и предлагането на пазара</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b/>
                <w:bCs/>
              </w:rPr>
            </w:pPr>
            <w:r w:rsidRPr="00F46071">
              <w:rPr>
                <w:rFonts w:ascii="Times New Roman" w:eastAsia="Times New Roman" w:hAnsi="Times New Roman" w:cs="Times New Roman"/>
                <w:b/>
                <w:bCs/>
              </w:rPr>
              <w:t>10</w:t>
            </w:r>
            <w:r w:rsidR="00B95B8C">
              <w:rPr>
                <w:rFonts w:ascii="Times New Roman" w:eastAsia="Times New Roman" w:hAnsi="Times New Roman" w:cs="Times New Roman"/>
                <w:b/>
                <w:bCs/>
              </w:rPr>
              <w:t>.</w:t>
            </w:r>
            <w:r w:rsidRPr="00F46071">
              <w:rPr>
                <w:rFonts w:ascii="Times New Roman" w:eastAsia="Times New Roman" w:hAnsi="Times New Roman" w:cs="Times New Roman"/>
              </w:rPr>
              <w:t xml:space="preserve"> Управление на взаимоспомагателните фондове</w:t>
            </w:r>
          </w:p>
        </w:tc>
        <w:tc>
          <w:tcPr>
            <w:tcW w:w="2413"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3396" w:type="dxa"/>
            <w:vMerge/>
            <w:tcBorders>
              <w:top w:val="single" w:sz="4" w:space="0" w:color="auto"/>
              <w:left w:val="single" w:sz="4" w:space="0" w:color="auto"/>
              <w:bottom w:val="nil"/>
              <w:right w:val="single" w:sz="4" w:space="0" w:color="000000"/>
            </w:tcBorders>
            <w:vAlign w:val="center"/>
            <w:hideMark/>
          </w:tcPr>
          <w:p w:rsidR="004D146B" w:rsidRPr="00F46071" w:rsidRDefault="004D146B" w:rsidP="00D63FDE">
            <w:pPr>
              <w:spacing w:after="0" w:line="264" w:lineRule="auto"/>
              <w:rPr>
                <w:rFonts w:ascii="Times New Roman" w:eastAsia="Times New Roman" w:hAnsi="Times New Roman" w:cs="Times New Roman"/>
                <w:b/>
                <w:bCs/>
                <w:sz w:val="24"/>
                <w:szCs w:val="24"/>
              </w:rPr>
            </w:pPr>
          </w:p>
        </w:tc>
        <w:tc>
          <w:tcPr>
            <w:tcW w:w="3684" w:type="dxa"/>
            <w:tcBorders>
              <w:top w:val="nil"/>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both"/>
              <w:rPr>
                <w:rFonts w:ascii="Times New Roman" w:eastAsia="Times New Roman" w:hAnsi="Times New Roman" w:cs="Times New Roman"/>
              </w:rPr>
            </w:pPr>
            <w:r w:rsidRPr="00F46071">
              <w:rPr>
                <w:rFonts w:ascii="Times New Roman" w:eastAsia="Times New Roman" w:hAnsi="Times New Roman" w:cs="Times New Roman"/>
                <w:b/>
              </w:rPr>
              <w:t>11</w:t>
            </w:r>
            <w:r w:rsidR="00B95B8C">
              <w:rPr>
                <w:rFonts w:ascii="Times New Roman" w:eastAsia="Times New Roman" w:hAnsi="Times New Roman" w:cs="Times New Roman"/>
                <w:b/>
              </w:rPr>
              <w:t>.</w:t>
            </w:r>
            <w:r w:rsidRPr="00F46071">
              <w:rPr>
                <w:rFonts w:ascii="Times New Roman" w:eastAsia="Times New Roman" w:hAnsi="Times New Roman" w:cs="Times New Roman"/>
              </w:rPr>
              <w:t xml:space="preserve"> Предоставяне на необходимата техническа помощ за използването на фючърсните пазари и системите за застраховане</w:t>
            </w:r>
          </w:p>
        </w:tc>
        <w:tc>
          <w:tcPr>
            <w:tcW w:w="2413" w:type="dxa"/>
            <w:tcBorders>
              <w:top w:val="nil"/>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VII. ПРЕДОСТАВЕНИ ДОКУМЕНТИ КЪМ ЗАЯВЛЕНИЕТО ЗА ПРИЗНАВАНЕ КАТО ОРГАНИЗАЦИЯ НА ПРОИЗВОДИТЕЛИ</w:t>
            </w:r>
            <w:r w:rsidR="00B95B8C">
              <w:rPr>
                <w:rFonts w:ascii="Times New Roman" w:eastAsia="Times New Roman" w:hAnsi="Times New Roman" w:cs="Times New Roman"/>
                <w:b/>
                <w:bCs/>
                <w:sz w:val="24"/>
                <w:szCs w:val="24"/>
              </w:rPr>
              <w:br/>
            </w:r>
            <w:r w:rsidRPr="00F46071">
              <w:rPr>
                <w:rFonts w:ascii="Times New Roman" w:eastAsia="Times New Roman" w:hAnsi="Times New Roman" w:cs="Times New Roman"/>
                <w:b/>
                <w:bCs/>
                <w:sz w:val="24"/>
                <w:szCs w:val="24"/>
              </w:rPr>
              <w:t>(ДА/НЕПР.)</w:t>
            </w: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1. Списък на членовете на кандидата за признаване като организация на производители, включително членовете, които не са земеделски производители (</w:t>
            </w:r>
            <w:r w:rsidRPr="00F46071">
              <w:rPr>
                <w:rFonts w:ascii="Times New Roman" w:eastAsia="Times New Roman" w:hAnsi="Times New Roman" w:cs="Times New Roman"/>
                <w:b/>
                <w:bCs/>
              </w:rPr>
              <w:t>Таблица 1 към заявлението)</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2. Декларации от членовете на кандидата, че за всеки конкретен земеделски продукт членуват само в една организация или група на производители (</w:t>
            </w:r>
            <w:r w:rsidRPr="00F46071">
              <w:rPr>
                <w:rFonts w:ascii="Times New Roman" w:eastAsia="Times New Roman" w:hAnsi="Times New Roman" w:cs="Times New Roman"/>
                <w:b/>
                <w:bCs/>
              </w:rPr>
              <w:t>Декларация 1</w:t>
            </w:r>
            <w:r w:rsidRPr="00F46071">
              <w:rPr>
                <w:rFonts w:ascii="Times New Roman" w:eastAsia="Times New Roman" w:hAnsi="Times New Roman" w:cs="Times New Roman"/>
              </w:rPr>
              <w:t xml:space="preserve"> от заявлението)</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3. Декларации по чл. 4а, ал. 1 от Закона за малките и средните предприятия (</w:t>
            </w:r>
            <w:r w:rsidRPr="00F46071">
              <w:rPr>
                <w:rFonts w:ascii="Times New Roman" w:eastAsia="Times New Roman" w:hAnsi="Times New Roman" w:cs="Times New Roman"/>
                <w:b/>
                <w:bCs/>
              </w:rPr>
              <w:t xml:space="preserve">По образец, утвърден от министъра на икономиката и индустрията </w:t>
            </w:r>
            <w:r w:rsidRPr="00F46071">
              <w:rPr>
                <w:rFonts w:ascii="Times New Roman" w:eastAsia="Times New Roman" w:hAnsi="Times New Roman" w:cs="Times New Roman"/>
              </w:rPr>
              <w:t>)</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4. Декларации от членовете  за защита на личните данни (</w:t>
            </w:r>
            <w:r w:rsidRPr="00F46071">
              <w:rPr>
                <w:rFonts w:ascii="Times New Roman" w:eastAsia="Times New Roman" w:hAnsi="Times New Roman" w:cs="Times New Roman"/>
                <w:b/>
                <w:bCs/>
              </w:rPr>
              <w:t>Декларация 2</w:t>
            </w:r>
            <w:r w:rsidRPr="00F46071">
              <w:rPr>
                <w:rFonts w:ascii="Times New Roman" w:eastAsia="Times New Roman" w:hAnsi="Times New Roman" w:cs="Times New Roman"/>
              </w:rPr>
              <w:t xml:space="preserve"> от заявлението)</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5. Декларации от членовете за липса на свързаност с друг/и член/ове на кандидата за признаване като организация на производители (</w:t>
            </w:r>
            <w:r w:rsidRPr="00F46071">
              <w:rPr>
                <w:rFonts w:ascii="Times New Roman" w:eastAsia="Times New Roman" w:hAnsi="Times New Roman" w:cs="Times New Roman"/>
                <w:b/>
                <w:bCs/>
              </w:rPr>
              <w:t>Декларация 3</w:t>
            </w:r>
            <w:r w:rsidRPr="00F46071">
              <w:rPr>
                <w:rFonts w:ascii="Times New Roman" w:eastAsia="Times New Roman" w:hAnsi="Times New Roman" w:cs="Times New Roman"/>
              </w:rPr>
              <w:t xml:space="preserve"> от заявлението)</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6.</w:t>
            </w:r>
            <w:r w:rsidR="00736152">
              <w:rPr>
                <w:rFonts w:ascii="Times New Roman" w:eastAsia="Times New Roman" w:hAnsi="Times New Roman" w:cs="Times New Roman"/>
              </w:rPr>
              <w:t xml:space="preserve"> </w:t>
            </w:r>
            <w:r w:rsidRPr="00F46071">
              <w:rPr>
                <w:rFonts w:ascii="Times New Roman" w:eastAsia="Times New Roman" w:hAnsi="Times New Roman" w:cs="Times New Roman"/>
              </w:rPr>
              <w:t>Вътрешни правила за дейността на дружеството съдържащи изискванията на чл. 5, ал. 1, б. г) от Наредба № 12 от 2015 г</w:t>
            </w:r>
            <w:r w:rsidR="006E4338" w:rsidRPr="00F46071">
              <w:rPr>
                <w:rFonts w:ascii="Times New Roman" w:eastAsia="Times New Roman" w:hAnsi="Times New Roman" w:cs="Times New Roman"/>
              </w:rPr>
              <w:t>.</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7. Копие на протокол/решение от Общо събрание, на което са приети вътрешните правила за дейността на дружеството</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8. Документи, удостоверяващи, изпълнение на дейността на организацията по отношение на срокове, ефективност, предоставяне на човешка, материална и техническа подкрепа на членовете</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 xml:space="preserve">9. Документи, удостоверяващи изпълнение на посочената/посочените </w:t>
            </w:r>
            <w:r w:rsidRPr="00F46071">
              <w:rPr>
                <w:rFonts w:ascii="Times New Roman" w:eastAsia="Times New Roman" w:hAnsi="Times New Roman" w:cs="Times New Roman"/>
                <w:b/>
                <w:bCs/>
              </w:rPr>
              <w:t>в Раздел V</w:t>
            </w:r>
            <w:r w:rsidRPr="00F46071">
              <w:rPr>
                <w:rFonts w:ascii="Times New Roman" w:eastAsia="Times New Roman" w:hAnsi="Times New Roman" w:cs="Times New Roman"/>
              </w:rPr>
              <w:t xml:space="preserve"> дейност/и</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lastRenderedPageBreak/>
              <w:t>10. Пълномощно с нотариално заверен подпис – когато заявлението се подава от пълномощник</w:t>
            </w:r>
          </w:p>
        </w:tc>
        <w:tc>
          <w:tcPr>
            <w:tcW w:w="2413" w:type="dxa"/>
            <w:tcBorders>
              <w:top w:val="single" w:sz="4" w:space="0" w:color="auto"/>
              <w:left w:val="nil"/>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949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F46071" w:rsidRDefault="004D146B" w:rsidP="00D63FDE">
            <w:pPr>
              <w:spacing w:after="0" w:line="264" w:lineRule="auto"/>
              <w:jc w:val="center"/>
              <w:rPr>
                <w:rFonts w:ascii="Times New Roman" w:eastAsia="Times New Roman" w:hAnsi="Times New Roman" w:cs="Times New Roman"/>
                <w:b/>
                <w:bCs/>
                <w:sz w:val="24"/>
                <w:szCs w:val="24"/>
              </w:rPr>
            </w:pPr>
            <w:r w:rsidRPr="00F46071">
              <w:rPr>
                <w:rFonts w:ascii="Times New Roman" w:eastAsia="Times New Roman" w:hAnsi="Times New Roman" w:cs="Times New Roman"/>
                <w:b/>
                <w:bCs/>
                <w:sz w:val="24"/>
                <w:szCs w:val="24"/>
              </w:rPr>
              <w:t>VIII. ДОПЪЛНИТЕЛНА ИНФОРМАЦИЯ ЗА КАНДИДАТА ЗА ПРИЗНАВАНЕ КАТО ОРГАНИЗАЦИЯ НА ПРОИЗВОДИТЕЛИ</w:t>
            </w:r>
            <w:r w:rsidR="00B95B8C">
              <w:rPr>
                <w:rFonts w:ascii="Times New Roman" w:eastAsia="Times New Roman" w:hAnsi="Times New Roman" w:cs="Times New Roman"/>
                <w:b/>
                <w:bCs/>
                <w:sz w:val="24"/>
                <w:szCs w:val="24"/>
              </w:rPr>
              <w:br/>
            </w:r>
            <w:r w:rsidRPr="00F46071">
              <w:rPr>
                <w:rFonts w:ascii="Times New Roman" w:eastAsia="Times New Roman" w:hAnsi="Times New Roman" w:cs="Times New Roman"/>
                <w:b/>
                <w:bCs/>
                <w:sz w:val="24"/>
                <w:szCs w:val="24"/>
              </w:rPr>
              <w:t>(ДА/НЕПР.)</w:t>
            </w: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tcPr>
          <w:p w:rsidR="004D146B" w:rsidRPr="00F46071" w:rsidRDefault="004D146B" w:rsidP="00D63FDE">
            <w:pPr>
              <w:spacing w:after="0" w:line="264" w:lineRule="auto"/>
            </w:pPr>
            <w:r w:rsidRPr="00F46071">
              <w:rPr>
                <w:rFonts w:ascii="Times New Roman" w:eastAsia="Times New Roman" w:hAnsi="Times New Roman" w:cs="Times New Roman"/>
              </w:rPr>
              <w:t>1. Представляваното от мен дружество ще сключва договори за доставка на селскостопанските продукти, от името членовете за предлагане на пазара на цялото или част от общото им производство съгласно чл. 4, ал. 2 от Наредба № 12 от 2015 г.</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tcPr>
          <w:p w:rsidR="004D146B" w:rsidRPr="00F46071" w:rsidRDefault="004D146B" w:rsidP="00D63FDE">
            <w:pPr>
              <w:spacing w:after="0" w:line="264" w:lineRule="auto"/>
            </w:pPr>
            <w:r w:rsidRPr="00F46071">
              <w:rPr>
                <w:rFonts w:ascii="Times New Roman" w:eastAsia="Times New Roman" w:hAnsi="Times New Roman" w:cs="Times New Roman"/>
              </w:rPr>
              <w:t>2. В дружеството членуват физически и юридически лица, които не са производители на продуктите, за които се кандидатства като организация на производители, но тяхната дейност е свързана с дейността, за която кандидата иска признаване. Членовете, които не са производители, не надвишават 25 на сто от общия брой членове (</w:t>
            </w:r>
            <w:r w:rsidRPr="00F46071">
              <w:rPr>
                <w:rFonts w:ascii="Times New Roman" w:eastAsia="Times New Roman" w:hAnsi="Times New Roman" w:cs="Times New Roman"/>
                <w:b/>
                <w:bCs/>
              </w:rPr>
              <w:t>Таблица 1.1 към заявлението</w:t>
            </w:r>
            <w:r w:rsidRPr="00F46071">
              <w:rPr>
                <w:rFonts w:ascii="Times New Roman" w:eastAsia="Times New Roman" w:hAnsi="Times New Roman" w:cs="Times New Roman"/>
              </w:rPr>
              <w:t>).</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3. Членовете на дружеството физически лица, които са собственици или ползватели на животновъдни обекти, са извън приложното поле на чл. 4а, ал. 1 от Наредба № 44 от 2006 г. за ветеринарномедицинските изисквания към животновъдните обекти.</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4. Членовете на организацията, които са собствениците или ползвателите на животновъдни обекти, с изключение на животновъдните обекти – лични стопанства, имат регистрация по чл. 137 от Закона за ветеринарномедицинската дейност.</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5.Устройственият акт на дружеството урежда задължителните изисквания по чл. 5, ал. 1 от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производители.</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6. Заявлението за признаване на организация на производители, Таблица 1 и изискуемите декларации са предоставени на електронен носител.</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r w:rsidR="00F46071" w:rsidRPr="00F46071" w:rsidTr="00B95B8C">
        <w:trPr>
          <w:jc w:val="center"/>
        </w:trPr>
        <w:tc>
          <w:tcPr>
            <w:tcW w:w="7080" w:type="dxa"/>
            <w:gridSpan w:val="2"/>
            <w:tcBorders>
              <w:top w:val="nil"/>
              <w:left w:val="single" w:sz="4" w:space="0" w:color="auto"/>
              <w:bottom w:val="single" w:sz="4" w:space="0" w:color="auto"/>
              <w:right w:val="single" w:sz="4" w:space="0" w:color="auto"/>
            </w:tcBorders>
            <w:shd w:val="clear" w:color="000000" w:fill="F2F2F2"/>
            <w:noWrap/>
            <w:vAlign w:val="center"/>
          </w:tcPr>
          <w:p w:rsidR="004D146B" w:rsidRPr="00F46071" w:rsidRDefault="004D146B" w:rsidP="00D63FDE">
            <w:pPr>
              <w:spacing w:after="0" w:line="264" w:lineRule="auto"/>
              <w:rPr>
                <w:rFonts w:ascii="Times New Roman" w:eastAsia="Times New Roman" w:hAnsi="Times New Roman" w:cs="Times New Roman"/>
              </w:rPr>
            </w:pPr>
            <w:r w:rsidRPr="00F46071">
              <w:rPr>
                <w:rFonts w:ascii="Times New Roman" w:eastAsia="Times New Roman" w:hAnsi="Times New Roman" w:cs="Times New Roman"/>
              </w:rPr>
              <w:t>7. Декларирам, че съм представил/а попълнени всички таблици и декларации, неразделна част от заявлението.</w:t>
            </w:r>
          </w:p>
        </w:tc>
        <w:tc>
          <w:tcPr>
            <w:tcW w:w="2413" w:type="dxa"/>
            <w:tcBorders>
              <w:top w:val="single" w:sz="4" w:space="0" w:color="auto"/>
              <w:left w:val="nil"/>
              <w:bottom w:val="single" w:sz="4" w:space="0" w:color="auto"/>
              <w:right w:val="single" w:sz="4" w:space="0" w:color="auto"/>
            </w:tcBorders>
            <w:shd w:val="clear" w:color="000000" w:fill="F2F2F2"/>
            <w:vAlign w:val="center"/>
          </w:tcPr>
          <w:p w:rsidR="004D146B" w:rsidRPr="00F46071" w:rsidRDefault="004D146B" w:rsidP="00D63FDE">
            <w:pPr>
              <w:spacing w:after="0" w:line="264" w:lineRule="auto"/>
              <w:rPr>
                <w:rFonts w:ascii="Times New Roman" w:eastAsia="Times New Roman" w:hAnsi="Times New Roman" w:cs="Times New Roman"/>
              </w:rPr>
            </w:pPr>
          </w:p>
        </w:tc>
      </w:tr>
    </w:tbl>
    <w:p w:rsidR="00B95B8C" w:rsidRPr="00F46071" w:rsidRDefault="00B95B8C" w:rsidP="00094DD4">
      <w:pPr>
        <w:autoSpaceDE w:val="0"/>
        <w:autoSpaceDN w:val="0"/>
        <w:adjustRightInd w:val="0"/>
        <w:spacing w:after="0" w:line="360" w:lineRule="auto"/>
        <w:ind w:left="720"/>
        <w:jc w:val="both"/>
        <w:rPr>
          <w:rFonts w:ascii="Times New Roman" w:eastAsia="PMingLiU" w:hAnsi="Times New Roman" w:cs="Times New Roman"/>
          <w:sz w:val="24"/>
          <w:szCs w:val="24"/>
          <w:shd w:val="clear" w:color="auto" w:fill="FEFEFE"/>
          <w:lang w:eastAsia="en-US"/>
        </w:rPr>
      </w:pPr>
    </w:p>
    <w:p w:rsidR="004D146B" w:rsidRPr="00F46071" w:rsidRDefault="004D146B" w:rsidP="004D146B">
      <w:pPr>
        <w:spacing w:after="0" w:line="360" w:lineRule="auto"/>
        <w:ind w:left="-567"/>
        <w:rPr>
          <w:rFonts w:ascii="Times New Roman" w:eastAsia="Times New Roman" w:hAnsi="Times New Roman" w:cs="Times New Roman"/>
          <w:bCs/>
        </w:rPr>
      </w:pPr>
      <w:r w:rsidRPr="00F46071">
        <w:rPr>
          <w:rFonts w:ascii="Times New Roman" w:eastAsia="Times New Roman" w:hAnsi="Times New Roman" w:cs="Times New Roman"/>
          <w:b/>
          <w:bCs/>
        </w:rPr>
        <w:t>Заявител</w:t>
      </w:r>
      <w:r w:rsidRPr="00F46071">
        <w:rPr>
          <w:rFonts w:ascii="Times New Roman" w:eastAsia="Times New Roman" w:hAnsi="Times New Roman" w:cs="Times New Roman"/>
          <w:bCs/>
        </w:rPr>
        <w:t>:…………………………….……/……………………………………/…………………………/</w:t>
      </w:r>
    </w:p>
    <w:p w:rsidR="004D146B" w:rsidRPr="00F46071" w:rsidRDefault="004D146B" w:rsidP="00736152">
      <w:pPr>
        <w:spacing w:after="0" w:line="240" w:lineRule="auto"/>
        <w:ind w:left="708"/>
        <w:rPr>
          <w:rFonts w:ascii="Times New Roman" w:eastAsia="Times New Roman" w:hAnsi="Times New Roman" w:cs="Times New Roman"/>
          <w:bCs/>
          <w:i/>
        </w:rPr>
      </w:pPr>
      <w:r w:rsidRPr="00F46071">
        <w:rPr>
          <w:rFonts w:ascii="Times New Roman" w:eastAsia="Times New Roman" w:hAnsi="Times New Roman" w:cs="Times New Roman"/>
          <w:bCs/>
          <w:i/>
        </w:rPr>
        <w:t>(име, презиме, фамилия)</w:t>
      </w:r>
      <w:r w:rsidR="00736152">
        <w:rPr>
          <w:rFonts w:ascii="Times New Roman" w:eastAsia="Times New Roman" w:hAnsi="Times New Roman" w:cs="Times New Roman"/>
          <w:bCs/>
          <w:i/>
        </w:rPr>
        <w:tab/>
      </w:r>
      <w:r w:rsidR="00736152">
        <w:rPr>
          <w:rFonts w:ascii="Times New Roman" w:eastAsia="Times New Roman" w:hAnsi="Times New Roman" w:cs="Times New Roman"/>
          <w:bCs/>
          <w:i/>
        </w:rPr>
        <w:tab/>
      </w:r>
      <w:r w:rsidRPr="00F46071">
        <w:rPr>
          <w:rFonts w:ascii="Times New Roman" w:eastAsia="Times New Roman" w:hAnsi="Times New Roman" w:cs="Times New Roman"/>
          <w:bCs/>
          <w:i/>
        </w:rPr>
        <w:t>(длъжност)</w:t>
      </w:r>
      <w:r w:rsidR="00736152">
        <w:rPr>
          <w:rFonts w:ascii="Times New Roman" w:eastAsia="Times New Roman" w:hAnsi="Times New Roman" w:cs="Times New Roman"/>
          <w:bCs/>
          <w:i/>
        </w:rPr>
        <w:tab/>
      </w:r>
      <w:r w:rsidR="00736152">
        <w:rPr>
          <w:rFonts w:ascii="Times New Roman" w:eastAsia="Times New Roman" w:hAnsi="Times New Roman" w:cs="Times New Roman"/>
          <w:bCs/>
          <w:i/>
        </w:rPr>
        <w:tab/>
      </w:r>
      <w:r w:rsidR="00736152">
        <w:rPr>
          <w:rFonts w:ascii="Times New Roman" w:eastAsia="Times New Roman" w:hAnsi="Times New Roman" w:cs="Times New Roman"/>
          <w:bCs/>
          <w:i/>
        </w:rPr>
        <w:tab/>
      </w:r>
      <w:r w:rsidRPr="00F46071">
        <w:rPr>
          <w:rFonts w:ascii="Times New Roman" w:eastAsia="Times New Roman" w:hAnsi="Times New Roman" w:cs="Times New Roman"/>
          <w:bCs/>
          <w:i/>
        </w:rPr>
        <w:t>(подпис)</w:t>
      </w:r>
    </w:p>
    <w:p w:rsidR="00CF5F10" w:rsidRDefault="00CF5F10" w:rsidP="00AE2EEF">
      <w:pPr>
        <w:spacing w:after="0" w:line="360" w:lineRule="auto"/>
        <w:rPr>
          <w:rFonts w:ascii="Times New Roman" w:eastAsia="PMingLiU" w:hAnsi="Times New Roman" w:cs="Times New Roman"/>
          <w:sz w:val="24"/>
          <w:szCs w:val="24"/>
          <w:shd w:val="clear" w:color="auto" w:fill="FEFEFE"/>
          <w:lang w:eastAsia="en-US"/>
        </w:rPr>
      </w:pPr>
    </w:p>
    <w:p w:rsidR="00DA7E7A" w:rsidRDefault="00DA7E7A" w:rsidP="00AE2EEF">
      <w:pPr>
        <w:autoSpaceDE w:val="0"/>
        <w:autoSpaceDN w:val="0"/>
        <w:adjustRightInd w:val="0"/>
        <w:spacing w:after="0" w:line="360" w:lineRule="auto"/>
        <w:jc w:val="both"/>
        <w:rPr>
          <w:rFonts w:ascii="Times New Roman" w:eastAsia="PMingLiU" w:hAnsi="Times New Roman" w:cs="Times New Roman"/>
          <w:sz w:val="24"/>
          <w:szCs w:val="24"/>
          <w:shd w:val="clear" w:color="auto" w:fill="FEFEFE"/>
          <w:lang w:eastAsia="en-US"/>
        </w:rPr>
      </w:pPr>
    </w:p>
    <w:p w:rsidR="00DA7E7A" w:rsidRDefault="00DA7E7A" w:rsidP="00AE2EEF">
      <w:pPr>
        <w:autoSpaceDE w:val="0"/>
        <w:autoSpaceDN w:val="0"/>
        <w:adjustRightInd w:val="0"/>
        <w:spacing w:after="0" w:line="360" w:lineRule="auto"/>
        <w:jc w:val="both"/>
        <w:rPr>
          <w:rFonts w:ascii="Times New Roman" w:eastAsia="PMingLiU" w:hAnsi="Times New Roman" w:cs="Times New Roman"/>
          <w:sz w:val="24"/>
          <w:szCs w:val="24"/>
          <w:shd w:val="clear" w:color="auto" w:fill="FEFEFE"/>
          <w:lang w:eastAsia="en-US"/>
        </w:rPr>
      </w:pPr>
    </w:p>
    <w:p w:rsidR="00DA7E7A" w:rsidRDefault="00DA7E7A" w:rsidP="00AE2EEF">
      <w:pPr>
        <w:autoSpaceDE w:val="0"/>
        <w:autoSpaceDN w:val="0"/>
        <w:adjustRightInd w:val="0"/>
        <w:spacing w:after="0" w:line="360" w:lineRule="auto"/>
        <w:jc w:val="both"/>
        <w:rPr>
          <w:rFonts w:ascii="Times New Roman" w:eastAsia="PMingLiU" w:hAnsi="Times New Roman" w:cs="Times New Roman"/>
          <w:sz w:val="24"/>
          <w:szCs w:val="24"/>
          <w:shd w:val="clear" w:color="auto" w:fill="FEFEFE"/>
          <w:lang w:eastAsia="en-US"/>
        </w:rPr>
      </w:pPr>
    </w:p>
    <w:tbl>
      <w:tblPr>
        <w:tblW w:w="10553" w:type="dxa"/>
        <w:tblInd w:w="-856" w:type="dxa"/>
        <w:tblLayout w:type="fixed"/>
        <w:tblCellMar>
          <w:left w:w="70" w:type="dxa"/>
          <w:right w:w="70" w:type="dxa"/>
        </w:tblCellMar>
        <w:tblLook w:val="04A0" w:firstRow="1" w:lastRow="0" w:firstColumn="1" w:lastColumn="0" w:noHBand="0" w:noVBand="1"/>
      </w:tblPr>
      <w:tblGrid>
        <w:gridCol w:w="425"/>
        <w:gridCol w:w="568"/>
        <w:gridCol w:w="425"/>
        <w:gridCol w:w="142"/>
        <w:gridCol w:w="284"/>
        <w:gridCol w:w="567"/>
        <w:gridCol w:w="283"/>
        <w:gridCol w:w="425"/>
        <w:gridCol w:w="709"/>
        <w:gridCol w:w="567"/>
        <w:gridCol w:w="812"/>
        <w:gridCol w:w="565"/>
        <w:gridCol w:w="565"/>
        <w:gridCol w:w="1469"/>
        <w:gridCol w:w="989"/>
        <w:gridCol w:w="990"/>
        <w:gridCol w:w="768"/>
      </w:tblGrid>
      <w:tr w:rsidR="00F46071" w:rsidRPr="00B95B8C" w:rsidTr="00936097">
        <w:trPr>
          <w:trHeight w:val="840"/>
        </w:trPr>
        <w:tc>
          <w:tcPr>
            <w:tcW w:w="10553" w:type="dxa"/>
            <w:gridSpan w:val="17"/>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B95B8C" w:rsidRDefault="004D146B" w:rsidP="00E5327A">
            <w:pPr>
              <w:spacing w:after="0" w:line="240" w:lineRule="auto"/>
              <w:jc w:val="center"/>
              <w:rPr>
                <w:rFonts w:ascii="Times New Roman" w:eastAsia="Times New Roman" w:hAnsi="Times New Roman" w:cs="Times New Roman"/>
                <w:b/>
                <w:bCs/>
                <w:sz w:val="20"/>
                <w:szCs w:val="20"/>
              </w:rPr>
            </w:pPr>
            <w:bookmarkStart w:id="2" w:name="RANGE!A1:O23"/>
            <w:r w:rsidRPr="00B95B8C">
              <w:rPr>
                <w:rFonts w:ascii="Times New Roman" w:eastAsia="Times New Roman" w:hAnsi="Times New Roman" w:cs="Times New Roman"/>
                <w:b/>
                <w:bCs/>
                <w:sz w:val="20"/>
                <w:szCs w:val="20"/>
              </w:rPr>
              <w:t xml:space="preserve">Таблица 1 </w:t>
            </w:r>
            <w:r w:rsidRPr="00B95B8C">
              <w:rPr>
                <w:rFonts w:ascii="Times New Roman" w:eastAsia="Times New Roman" w:hAnsi="Times New Roman" w:cs="Times New Roman"/>
                <w:b/>
                <w:bCs/>
                <w:sz w:val="20"/>
                <w:szCs w:val="20"/>
              </w:rPr>
              <w:br/>
            </w:r>
            <w:r w:rsidR="00A178FC" w:rsidRPr="00B95B8C">
              <w:rPr>
                <w:rFonts w:ascii="Times New Roman" w:eastAsia="Times New Roman" w:hAnsi="Times New Roman" w:cs="Times New Roman"/>
                <w:b/>
                <w:bCs/>
                <w:sz w:val="20"/>
                <w:szCs w:val="20"/>
              </w:rPr>
              <w:t>Списък на членовете на кандидата за признаване като организация на производители, включително членовете, които не са земеделски производители</w:t>
            </w:r>
            <w:bookmarkEnd w:id="2"/>
          </w:p>
        </w:tc>
      </w:tr>
      <w:tr w:rsidR="00936097" w:rsidRPr="00B95B8C" w:rsidTr="00936097">
        <w:trPr>
          <w:cantSplit/>
          <w:trHeight w:val="4990"/>
        </w:trPr>
        <w:tc>
          <w:tcPr>
            <w:tcW w:w="425" w:type="dxa"/>
            <w:tcBorders>
              <w:top w:val="nil"/>
              <w:left w:val="single" w:sz="4" w:space="0" w:color="auto"/>
              <w:bottom w:val="single" w:sz="4" w:space="0" w:color="auto"/>
              <w:right w:val="single" w:sz="4" w:space="0" w:color="auto"/>
            </w:tcBorders>
            <w:shd w:val="clear" w:color="000000" w:fill="F2F2F2"/>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lastRenderedPageBreak/>
              <w:t>№</w:t>
            </w:r>
          </w:p>
        </w:tc>
        <w:tc>
          <w:tcPr>
            <w:tcW w:w="568" w:type="dxa"/>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Наименованието на членовете</w:t>
            </w:r>
            <w:r w:rsidR="00551A62">
              <w:rPr>
                <w:rFonts w:ascii="Times New Roman" w:eastAsia="Times New Roman" w:hAnsi="Times New Roman" w:cs="Times New Roman"/>
                <w:b/>
                <w:bCs/>
                <w:sz w:val="20"/>
                <w:szCs w:val="20"/>
              </w:rPr>
              <w:t xml:space="preserve"> </w:t>
            </w:r>
            <w:r w:rsidRPr="00B95B8C">
              <w:rPr>
                <w:rFonts w:ascii="Times New Roman" w:eastAsia="Times New Roman" w:hAnsi="Times New Roman" w:cs="Times New Roman"/>
                <w:b/>
                <w:bCs/>
                <w:sz w:val="20"/>
                <w:szCs w:val="20"/>
              </w:rPr>
              <w:t>на кандидата</w:t>
            </w:r>
          </w:p>
        </w:tc>
        <w:tc>
          <w:tcPr>
            <w:tcW w:w="425" w:type="dxa"/>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ЕГН/ЛНЧ</w:t>
            </w:r>
          </w:p>
        </w:tc>
        <w:tc>
          <w:tcPr>
            <w:tcW w:w="426" w:type="dxa"/>
            <w:gridSpan w:val="2"/>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ЕИК</w:t>
            </w:r>
          </w:p>
        </w:tc>
        <w:tc>
          <w:tcPr>
            <w:tcW w:w="567" w:type="dxa"/>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УИН ЗС</w:t>
            </w:r>
          </w:p>
        </w:tc>
        <w:tc>
          <w:tcPr>
            <w:tcW w:w="708" w:type="dxa"/>
            <w:gridSpan w:val="2"/>
            <w:tcBorders>
              <w:top w:val="nil"/>
              <w:left w:val="nil"/>
              <w:bottom w:val="single" w:sz="4" w:space="0" w:color="auto"/>
              <w:right w:val="single" w:sz="4" w:space="0" w:color="auto"/>
            </w:tcBorders>
            <w:shd w:val="clear" w:color="000000" w:fill="F2F2F2"/>
            <w:textDirection w:val="btLr"/>
            <w:vAlign w:val="center"/>
            <w:hideMark/>
          </w:tcPr>
          <w:p w:rsidR="004D146B" w:rsidRPr="00551A62" w:rsidRDefault="00551A62" w:rsidP="00551A62">
            <w:pPr>
              <w:spacing w:after="0" w:line="240" w:lineRule="auto"/>
              <w:ind w:left="113" w:right="113"/>
              <w:jc w:val="center"/>
              <w:rPr>
                <w:rFonts w:ascii="Times New Roman" w:eastAsia="Times New Roman" w:hAnsi="Times New Roman" w:cs="Times New Roman"/>
                <w:b/>
                <w:bCs/>
                <w:sz w:val="20"/>
                <w:szCs w:val="20"/>
              </w:rPr>
            </w:pPr>
            <w:r w:rsidRPr="00551A62">
              <w:rPr>
                <w:rFonts w:ascii="Times New Roman" w:eastAsia="Times New Roman" w:hAnsi="Times New Roman" w:cs="Times New Roman"/>
                <w:b/>
                <w:bCs/>
                <w:sz w:val="20"/>
                <w:szCs w:val="20"/>
              </w:rPr>
              <w:t>Име на управител</w:t>
            </w:r>
            <w:r w:rsidRPr="00551A62">
              <w:rPr>
                <w:rFonts w:ascii="Times New Roman" w:eastAsia="Times New Roman" w:hAnsi="Times New Roman" w:cs="Times New Roman"/>
                <w:b/>
                <w:bCs/>
                <w:sz w:val="20"/>
                <w:szCs w:val="20"/>
              </w:rPr>
              <w:br/>
            </w:r>
            <w:r w:rsidR="004D146B" w:rsidRPr="00551A62">
              <w:rPr>
                <w:rFonts w:ascii="Times New Roman" w:eastAsia="Times New Roman" w:hAnsi="Times New Roman" w:cs="Times New Roman"/>
                <w:b/>
                <w:bCs/>
                <w:i/>
                <w:iCs/>
                <w:sz w:val="20"/>
                <w:szCs w:val="20"/>
              </w:rPr>
              <w:t>(за юридческите лица, членове на канидата)</w:t>
            </w:r>
          </w:p>
        </w:tc>
        <w:tc>
          <w:tcPr>
            <w:tcW w:w="709" w:type="dxa"/>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 xml:space="preserve">ЕГН </w:t>
            </w:r>
            <w:r w:rsidR="00551A62" w:rsidRPr="00B95B8C">
              <w:rPr>
                <w:rFonts w:ascii="Times New Roman" w:eastAsia="Times New Roman" w:hAnsi="Times New Roman" w:cs="Times New Roman"/>
                <w:b/>
                <w:bCs/>
                <w:sz w:val="20"/>
                <w:szCs w:val="20"/>
              </w:rPr>
              <w:t>на управител</w:t>
            </w:r>
            <w:r w:rsidRPr="00B95B8C">
              <w:rPr>
                <w:rFonts w:ascii="Times New Roman" w:eastAsia="Times New Roman" w:hAnsi="Times New Roman" w:cs="Times New Roman"/>
                <w:b/>
                <w:bCs/>
                <w:sz w:val="20"/>
                <w:szCs w:val="20"/>
              </w:rPr>
              <w:br/>
            </w:r>
            <w:r w:rsidRPr="00B95B8C">
              <w:rPr>
                <w:rFonts w:ascii="Times New Roman" w:eastAsia="Times New Roman" w:hAnsi="Times New Roman" w:cs="Times New Roman"/>
                <w:b/>
                <w:bCs/>
                <w:i/>
                <w:iCs/>
                <w:sz w:val="20"/>
                <w:szCs w:val="20"/>
              </w:rPr>
              <w:t>(за юридическите лица, членове на канидата)</w:t>
            </w:r>
          </w:p>
        </w:tc>
        <w:tc>
          <w:tcPr>
            <w:tcW w:w="567" w:type="dxa"/>
            <w:tcBorders>
              <w:top w:val="nil"/>
              <w:left w:val="nil"/>
              <w:bottom w:val="single" w:sz="4" w:space="0" w:color="auto"/>
              <w:right w:val="single" w:sz="4" w:space="0" w:color="auto"/>
            </w:tcBorders>
            <w:shd w:val="clear" w:color="000000" w:fill="F2F2F2"/>
            <w:textDirection w:val="btLr"/>
            <w:vAlign w:val="center"/>
            <w:hideMark/>
          </w:tcPr>
          <w:p w:rsidR="004D146B" w:rsidRPr="00551A62" w:rsidRDefault="00551A62" w:rsidP="00551A62">
            <w:pPr>
              <w:spacing w:after="0" w:line="240" w:lineRule="auto"/>
              <w:ind w:left="113" w:right="113"/>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sz w:val="20"/>
                <w:szCs w:val="20"/>
              </w:rPr>
              <w:t>Адрес за кореспонденция/</w:t>
            </w:r>
            <w:r>
              <w:rPr>
                <w:rFonts w:ascii="Times New Roman" w:eastAsia="Times New Roman" w:hAnsi="Times New Roman" w:cs="Times New Roman"/>
                <w:b/>
                <w:bCs/>
                <w:sz w:val="20"/>
                <w:szCs w:val="20"/>
              </w:rPr>
              <w:br/>
            </w:r>
            <w:r w:rsidRPr="00B95B8C">
              <w:rPr>
                <w:rFonts w:ascii="Times New Roman" w:eastAsia="Times New Roman" w:hAnsi="Times New Roman" w:cs="Times New Roman"/>
                <w:b/>
                <w:bCs/>
                <w:sz w:val="20"/>
                <w:szCs w:val="20"/>
              </w:rPr>
              <w:t>адрес на управление</w:t>
            </w:r>
          </w:p>
        </w:tc>
        <w:tc>
          <w:tcPr>
            <w:tcW w:w="812" w:type="dxa"/>
            <w:tcBorders>
              <w:top w:val="nil"/>
              <w:left w:val="nil"/>
              <w:bottom w:val="single" w:sz="4" w:space="0" w:color="auto"/>
              <w:right w:val="single" w:sz="4" w:space="0" w:color="auto"/>
            </w:tcBorders>
            <w:shd w:val="clear" w:color="000000" w:fill="F2F2F2"/>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Продукти, произвеждани от членовете на кандидата, посочени в Раздел IV, с които участва в ОП</w:t>
            </w:r>
          </w:p>
        </w:tc>
        <w:tc>
          <w:tcPr>
            <w:tcW w:w="565"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Регистрация като ЗС за текущата стопанска година ДА/НЕ</w:t>
            </w:r>
          </w:p>
        </w:tc>
        <w:tc>
          <w:tcPr>
            <w:tcW w:w="565"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Регистрация като ЗС е за:</w:t>
            </w:r>
          </w:p>
        </w:tc>
        <w:tc>
          <w:tcPr>
            <w:tcW w:w="1469"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7E7595"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Членовете физически лица, които са собственици или ползватели на животновъдни обекти, попадат извън приложното поле на чл. 4а, ал. 1 от Наредба № 44 от 2006 г. за ветеринарномедицинските изисквания към животновъдните обекти</w:t>
            </w:r>
            <w:r w:rsidR="00551A62">
              <w:rPr>
                <w:rFonts w:ascii="Times New Roman" w:eastAsia="Times New Roman" w:hAnsi="Times New Roman" w:cs="Times New Roman"/>
                <w:b/>
                <w:bCs/>
                <w:sz w:val="20"/>
                <w:szCs w:val="20"/>
              </w:rPr>
              <w:br/>
            </w:r>
            <w:r w:rsidRPr="00B95B8C">
              <w:rPr>
                <w:rFonts w:ascii="Times New Roman" w:eastAsia="Times New Roman" w:hAnsi="Times New Roman" w:cs="Times New Roman"/>
                <w:b/>
                <w:bCs/>
                <w:sz w:val="20"/>
                <w:szCs w:val="20"/>
              </w:rPr>
              <w:t>ДА/НЕПР.</w:t>
            </w:r>
          </w:p>
        </w:tc>
        <w:tc>
          <w:tcPr>
            <w:tcW w:w="989"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4D146B" w:rsidP="00B75385">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Членовете са собствениците или ползвателите на животновъдни обекти по</w:t>
            </w:r>
            <w:r w:rsidR="00B75385">
              <w:rPr>
                <w:rFonts w:ascii="Times New Roman" w:eastAsia="Times New Roman" w:hAnsi="Times New Roman" w:cs="Times New Roman"/>
                <w:b/>
                <w:bCs/>
                <w:sz w:val="20"/>
                <w:szCs w:val="20"/>
              </w:rPr>
              <w:br/>
            </w:r>
            <w:r w:rsidRPr="00B95B8C">
              <w:rPr>
                <w:rFonts w:ascii="Times New Roman" w:eastAsia="Times New Roman" w:hAnsi="Times New Roman" w:cs="Times New Roman"/>
                <w:b/>
                <w:bCs/>
                <w:sz w:val="20"/>
                <w:szCs w:val="20"/>
              </w:rPr>
              <w:t xml:space="preserve">чл. 137 от ЗВД </w:t>
            </w:r>
            <w:r w:rsidRPr="00B95B8C">
              <w:rPr>
                <w:rFonts w:ascii="Times New Roman" w:eastAsia="Times New Roman" w:hAnsi="Times New Roman" w:cs="Times New Roman"/>
                <w:b/>
                <w:bCs/>
                <w:sz w:val="20"/>
                <w:szCs w:val="20"/>
              </w:rPr>
              <w:br/>
              <w:t>ДА/НЕПР</w:t>
            </w:r>
            <w:r w:rsidR="00933A37" w:rsidRPr="00B95B8C">
              <w:rPr>
                <w:rFonts w:ascii="Times New Roman" w:eastAsia="Times New Roman" w:hAnsi="Times New Roman" w:cs="Times New Roman"/>
                <w:b/>
                <w:bCs/>
                <w:sz w:val="20"/>
                <w:szCs w:val="20"/>
              </w:rPr>
              <w:t>.</w:t>
            </w:r>
          </w:p>
        </w:tc>
        <w:tc>
          <w:tcPr>
            <w:tcW w:w="990"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Съответният член НЕ участва с посочения  продукт в колона 9 в други групи или организации на производители</w:t>
            </w:r>
            <w:r w:rsidRPr="00B95B8C">
              <w:rPr>
                <w:rFonts w:ascii="Times New Roman" w:eastAsia="Times New Roman" w:hAnsi="Times New Roman" w:cs="Times New Roman"/>
                <w:b/>
                <w:bCs/>
                <w:sz w:val="20"/>
                <w:szCs w:val="20"/>
              </w:rPr>
              <w:br/>
              <w:t>ДА/НЕ</w:t>
            </w:r>
            <w:r w:rsidR="00933A37" w:rsidRPr="00B95B8C">
              <w:rPr>
                <w:rFonts w:ascii="Times New Roman" w:eastAsia="Times New Roman" w:hAnsi="Times New Roman" w:cs="Times New Roman"/>
                <w:b/>
                <w:bCs/>
                <w:sz w:val="20"/>
                <w:szCs w:val="20"/>
              </w:rPr>
              <w:t>ПР.</w:t>
            </w:r>
          </w:p>
        </w:tc>
        <w:tc>
          <w:tcPr>
            <w:tcW w:w="768" w:type="dxa"/>
            <w:tcBorders>
              <w:top w:val="nil"/>
              <w:left w:val="nil"/>
              <w:bottom w:val="single" w:sz="4" w:space="0" w:color="auto"/>
              <w:right w:val="single" w:sz="4" w:space="0" w:color="auto"/>
            </w:tcBorders>
            <w:shd w:val="clear" w:color="000000" w:fill="D9D9D9"/>
            <w:textDirection w:val="btLr"/>
            <w:vAlign w:val="center"/>
            <w:hideMark/>
          </w:tcPr>
          <w:p w:rsidR="004D146B" w:rsidRPr="00B95B8C" w:rsidRDefault="004D146B" w:rsidP="00551A62">
            <w:pPr>
              <w:spacing w:after="0" w:line="240" w:lineRule="auto"/>
              <w:ind w:left="113" w:right="11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Продукт, с който членът участва в други групи или организации на производители</w:t>
            </w:r>
          </w:p>
        </w:tc>
      </w:tr>
      <w:tr w:rsidR="00936097" w:rsidRPr="00B95B8C" w:rsidTr="00936097">
        <w:trPr>
          <w:trHeight w:val="375"/>
        </w:trPr>
        <w:tc>
          <w:tcPr>
            <w:tcW w:w="425" w:type="dxa"/>
            <w:tcBorders>
              <w:top w:val="nil"/>
              <w:left w:val="single" w:sz="4" w:space="0" w:color="auto"/>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w:t>
            </w:r>
          </w:p>
        </w:tc>
        <w:tc>
          <w:tcPr>
            <w:tcW w:w="568"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2</w:t>
            </w:r>
          </w:p>
        </w:tc>
        <w:tc>
          <w:tcPr>
            <w:tcW w:w="425"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3</w:t>
            </w:r>
          </w:p>
        </w:tc>
        <w:tc>
          <w:tcPr>
            <w:tcW w:w="426" w:type="dxa"/>
            <w:gridSpan w:val="2"/>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4</w:t>
            </w:r>
          </w:p>
        </w:tc>
        <w:tc>
          <w:tcPr>
            <w:tcW w:w="567"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5</w:t>
            </w:r>
          </w:p>
        </w:tc>
        <w:tc>
          <w:tcPr>
            <w:tcW w:w="708" w:type="dxa"/>
            <w:gridSpan w:val="2"/>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6</w:t>
            </w:r>
          </w:p>
        </w:tc>
        <w:tc>
          <w:tcPr>
            <w:tcW w:w="709"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7</w:t>
            </w:r>
          </w:p>
        </w:tc>
        <w:tc>
          <w:tcPr>
            <w:tcW w:w="567"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8</w:t>
            </w:r>
          </w:p>
        </w:tc>
        <w:tc>
          <w:tcPr>
            <w:tcW w:w="812"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9</w:t>
            </w:r>
          </w:p>
        </w:tc>
        <w:tc>
          <w:tcPr>
            <w:tcW w:w="565"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10</w:t>
            </w:r>
          </w:p>
        </w:tc>
        <w:tc>
          <w:tcPr>
            <w:tcW w:w="565"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11</w:t>
            </w:r>
          </w:p>
        </w:tc>
        <w:tc>
          <w:tcPr>
            <w:tcW w:w="1469"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12</w:t>
            </w:r>
          </w:p>
        </w:tc>
        <w:tc>
          <w:tcPr>
            <w:tcW w:w="989"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13</w:t>
            </w:r>
          </w:p>
        </w:tc>
        <w:tc>
          <w:tcPr>
            <w:tcW w:w="990"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14</w:t>
            </w:r>
          </w:p>
        </w:tc>
        <w:tc>
          <w:tcPr>
            <w:tcW w:w="768" w:type="dxa"/>
            <w:tcBorders>
              <w:top w:val="nil"/>
              <w:left w:val="nil"/>
              <w:bottom w:val="single" w:sz="4" w:space="0" w:color="auto"/>
              <w:right w:val="single" w:sz="4" w:space="0" w:color="auto"/>
            </w:tcBorders>
            <w:shd w:val="clear" w:color="000000" w:fill="8DB4E2"/>
            <w:vAlign w:val="center"/>
            <w:hideMark/>
          </w:tcPr>
          <w:p w:rsidR="004D146B" w:rsidRPr="00B95B8C" w:rsidRDefault="004D146B" w:rsidP="004D146B">
            <w:pPr>
              <w:spacing w:after="0" w:line="240"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15</w:t>
            </w:r>
          </w:p>
        </w:tc>
      </w:tr>
      <w:tr w:rsidR="00936097" w:rsidRPr="00B95B8C" w:rsidTr="00936097">
        <w:trPr>
          <w:trHeight w:val="465"/>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1</w:t>
            </w:r>
          </w:p>
        </w:tc>
        <w:tc>
          <w:tcPr>
            <w:tcW w:w="568" w:type="dxa"/>
            <w:tcBorders>
              <w:top w:val="nil"/>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gridSpan w:val="2"/>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gridSpan w:val="2"/>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812" w:type="dxa"/>
            <w:tcBorders>
              <w:top w:val="nil"/>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nil"/>
              <w:left w:val="nil"/>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r>
      <w:tr w:rsidR="00936097" w:rsidRPr="00B95B8C" w:rsidTr="00936097">
        <w:trPr>
          <w:trHeight w:val="465"/>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2</w:t>
            </w:r>
          </w:p>
        </w:tc>
        <w:tc>
          <w:tcPr>
            <w:tcW w:w="568"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gridSpan w:val="2"/>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nil"/>
              <w:left w:val="single" w:sz="4" w:space="0" w:color="auto"/>
              <w:bottom w:val="nil"/>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gridSpan w:val="2"/>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nil"/>
              <w:left w:val="single" w:sz="4" w:space="0" w:color="auto"/>
              <w:bottom w:val="nil"/>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812" w:type="dxa"/>
            <w:tcBorders>
              <w:top w:val="nil"/>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5"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1469"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989"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990"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r>
      <w:tr w:rsidR="00936097" w:rsidRPr="00B95B8C" w:rsidTr="00936097">
        <w:trPr>
          <w:trHeight w:val="465"/>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3</w:t>
            </w:r>
          </w:p>
        </w:tc>
        <w:tc>
          <w:tcPr>
            <w:tcW w:w="568" w:type="dxa"/>
            <w:tcBorders>
              <w:top w:val="nil"/>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gridSpan w:val="2"/>
            <w:tcBorders>
              <w:top w:val="nil"/>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812" w:type="dxa"/>
            <w:tcBorders>
              <w:top w:val="nil"/>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single" w:sz="4" w:space="0" w:color="auto"/>
              <w:left w:val="single" w:sz="4" w:space="0" w:color="auto"/>
              <w:bottom w:val="single" w:sz="4" w:space="0" w:color="auto"/>
              <w:right w:val="single" w:sz="4" w:space="0" w:color="auto"/>
            </w:tcBorders>
            <w:shd w:val="clear" w:color="auto" w:fill="auto"/>
            <w:hideMark/>
          </w:tcPr>
          <w:p w:rsidR="004D146B" w:rsidRPr="00B95B8C" w:rsidRDefault="004D146B" w:rsidP="004D146B">
            <w:pPr>
              <w:rPr>
                <w:rFonts w:ascii="Times New Roman" w:hAnsi="Times New Roman" w:cs="Times New Roman"/>
                <w:sz w:val="20"/>
                <w:szCs w:val="20"/>
              </w:rPr>
            </w:pPr>
          </w:p>
        </w:tc>
        <w:tc>
          <w:tcPr>
            <w:tcW w:w="565" w:type="dxa"/>
            <w:tcBorders>
              <w:top w:val="nil"/>
              <w:left w:val="nil"/>
              <w:bottom w:val="single" w:sz="4" w:space="0" w:color="auto"/>
              <w:right w:val="single" w:sz="4" w:space="0" w:color="auto"/>
            </w:tcBorders>
            <w:shd w:val="clear" w:color="auto" w:fill="auto"/>
            <w:hideMark/>
          </w:tcPr>
          <w:p w:rsidR="004D146B" w:rsidRPr="00B95B8C" w:rsidRDefault="004D146B" w:rsidP="004D146B">
            <w:pPr>
              <w:rPr>
                <w:rFonts w:ascii="Times New Roman" w:hAnsi="Times New Roman" w:cs="Times New Roman"/>
                <w:sz w:val="20"/>
                <w:szCs w:val="20"/>
              </w:rPr>
            </w:pPr>
            <w:r w:rsidRPr="00B95B8C">
              <w:rPr>
                <w:rFonts w:ascii="Times New Roman" w:hAnsi="Times New Roman" w:cs="Times New Roman"/>
                <w:sz w:val="20"/>
                <w:szCs w:val="20"/>
              </w:rPr>
              <w:t xml:space="preserve"> </w:t>
            </w:r>
          </w:p>
        </w:tc>
        <w:tc>
          <w:tcPr>
            <w:tcW w:w="1469" w:type="dxa"/>
            <w:tcBorders>
              <w:top w:val="single" w:sz="4" w:space="0" w:color="auto"/>
              <w:left w:val="single" w:sz="4" w:space="0" w:color="auto"/>
              <w:bottom w:val="single" w:sz="4" w:space="0" w:color="auto"/>
              <w:right w:val="single" w:sz="4" w:space="0" w:color="auto"/>
            </w:tcBorders>
            <w:shd w:val="clear" w:color="auto" w:fill="auto"/>
            <w:hideMark/>
          </w:tcPr>
          <w:p w:rsidR="004D146B" w:rsidRPr="00B95B8C" w:rsidRDefault="004D146B" w:rsidP="004D146B">
            <w:pPr>
              <w:rPr>
                <w:rFonts w:ascii="Times New Roman" w:hAnsi="Times New Roman" w:cs="Times New Roman"/>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auto"/>
            <w:hideMark/>
          </w:tcPr>
          <w:p w:rsidR="004D146B" w:rsidRPr="00B95B8C" w:rsidRDefault="004D146B" w:rsidP="004D146B">
            <w:pPr>
              <w:rPr>
                <w:rFonts w:ascii="Times New Roman" w:hAnsi="Times New Roman" w:cs="Times New Roman"/>
                <w:sz w:val="20"/>
                <w:szCs w:val="20"/>
              </w:rPr>
            </w:pPr>
            <w:r w:rsidRPr="00B95B8C">
              <w:rPr>
                <w:rFonts w:ascii="Times New Roman" w:hAnsi="Times New Roman" w:cs="Times New Roman"/>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4D146B" w:rsidRPr="00B95B8C" w:rsidRDefault="004D146B" w:rsidP="004D146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r>
      <w:tr w:rsidR="00936097" w:rsidRPr="00B95B8C" w:rsidTr="00936097">
        <w:trPr>
          <w:trHeight w:val="465"/>
        </w:trPr>
        <w:tc>
          <w:tcPr>
            <w:tcW w:w="425" w:type="dxa"/>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4</w:t>
            </w:r>
          </w:p>
        </w:tc>
        <w:tc>
          <w:tcPr>
            <w:tcW w:w="568" w:type="dxa"/>
            <w:tcBorders>
              <w:top w:val="nil"/>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426" w:type="dxa"/>
            <w:gridSpan w:val="2"/>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812"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565" w:type="dxa"/>
            <w:tcBorders>
              <w:top w:val="nil"/>
              <w:left w:val="nil"/>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r>
      <w:tr w:rsidR="00936097" w:rsidRPr="00B95B8C" w:rsidTr="00936097">
        <w:trPr>
          <w:trHeight w:val="465"/>
        </w:trPr>
        <w:tc>
          <w:tcPr>
            <w:tcW w:w="425" w:type="dxa"/>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5</w:t>
            </w:r>
          </w:p>
        </w:tc>
        <w:tc>
          <w:tcPr>
            <w:tcW w:w="568" w:type="dxa"/>
            <w:tcBorders>
              <w:top w:val="nil"/>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426" w:type="dxa"/>
            <w:gridSpan w:val="2"/>
            <w:tcBorders>
              <w:top w:val="nil"/>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000000"/>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812" w:type="dxa"/>
            <w:tcBorders>
              <w:top w:val="nil"/>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565" w:type="dxa"/>
            <w:tcBorders>
              <w:top w:val="nil"/>
              <w:left w:val="nil"/>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4D146B" w:rsidRPr="00B95B8C" w:rsidRDefault="004D146B" w:rsidP="004D146B">
            <w:pPr>
              <w:rPr>
                <w:rFonts w:ascii="Times New Roman" w:hAnsi="Times New Roman" w:cs="Times New Roman"/>
                <w:sz w:val="20"/>
                <w:szCs w:val="20"/>
              </w:rPr>
            </w:pPr>
          </w:p>
        </w:tc>
        <w:tc>
          <w:tcPr>
            <w:tcW w:w="768" w:type="dxa"/>
            <w:tcBorders>
              <w:top w:val="nil"/>
              <w:left w:val="nil"/>
              <w:bottom w:val="single" w:sz="4" w:space="0" w:color="auto"/>
              <w:right w:val="single" w:sz="4" w:space="0" w:color="auto"/>
            </w:tcBorders>
            <w:shd w:val="clear" w:color="auto" w:fill="auto"/>
            <w:vAlign w:val="center"/>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r>
      <w:tr w:rsidR="00936097" w:rsidRPr="00B95B8C" w:rsidTr="00936097">
        <w:trPr>
          <w:trHeight w:val="465"/>
        </w:trPr>
        <w:tc>
          <w:tcPr>
            <w:tcW w:w="425" w:type="dxa"/>
            <w:tcBorders>
              <w:top w:val="single" w:sz="4" w:space="0" w:color="auto"/>
              <w:left w:val="single" w:sz="4" w:space="0" w:color="auto"/>
              <w:bottom w:val="single" w:sz="4" w:space="0" w:color="auto"/>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6</w:t>
            </w:r>
          </w:p>
        </w:tc>
        <w:tc>
          <w:tcPr>
            <w:tcW w:w="568" w:type="dxa"/>
            <w:tcBorders>
              <w:top w:val="single" w:sz="4" w:space="0" w:color="auto"/>
              <w:left w:val="single" w:sz="4" w:space="0" w:color="auto"/>
              <w:bottom w:val="single" w:sz="4" w:space="0" w:color="000000"/>
              <w:right w:val="single" w:sz="4" w:space="0" w:color="auto"/>
            </w:tcBorders>
            <w:vAlign w:val="center"/>
            <w:hideMark/>
          </w:tcPr>
          <w:p w:rsidR="004D146B" w:rsidRPr="00B95B8C" w:rsidRDefault="004D146B" w:rsidP="00736152">
            <w:pPr>
              <w:spacing w:after="0" w:line="240" w:lineRule="auto"/>
              <w:rPr>
                <w:rFonts w:ascii="Times New Roman" w:eastAsia="Times New Roman" w:hAnsi="Times New Roman"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000000"/>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gridSpan w:val="2"/>
            <w:tcBorders>
              <w:top w:val="single" w:sz="4" w:space="0" w:color="auto"/>
              <w:left w:val="single" w:sz="4" w:space="0" w:color="auto"/>
              <w:bottom w:val="single" w:sz="4" w:space="0" w:color="auto"/>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000000"/>
              <w:right w:val="single" w:sz="4" w:space="0" w:color="auto"/>
            </w:tcBorders>
            <w:vAlign w:val="center"/>
            <w:hideMark/>
          </w:tcPr>
          <w:p w:rsidR="004D146B" w:rsidRPr="00B95B8C" w:rsidRDefault="004D146B" w:rsidP="00BC2EFC">
            <w:pPr>
              <w:spacing w:after="0" w:line="240"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812" w:type="dxa"/>
            <w:tcBorders>
              <w:top w:val="single" w:sz="4" w:space="0" w:color="auto"/>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p>
        </w:tc>
        <w:tc>
          <w:tcPr>
            <w:tcW w:w="565" w:type="dxa"/>
            <w:tcBorders>
              <w:top w:val="single" w:sz="4" w:space="0" w:color="auto"/>
              <w:left w:val="nil"/>
              <w:bottom w:val="single" w:sz="4" w:space="0" w:color="auto"/>
              <w:right w:val="single" w:sz="4" w:space="0" w:color="auto"/>
            </w:tcBorders>
            <w:shd w:val="clear" w:color="000000" w:fill="FFFFFF"/>
            <w:hideMark/>
          </w:tcPr>
          <w:p w:rsidR="004D146B" w:rsidRPr="00B95B8C" w:rsidRDefault="004D146B" w:rsidP="004D146B">
            <w:pPr>
              <w:rPr>
                <w:rFonts w:ascii="Times New Roman" w:eastAsia="Times New Roman" w:hAnsi="Times New Roman" w:cs="Times New Roman"/>
                <w:sz w:val="20"/>
                <w:szCs w:val="20"/>
              </w:rPr>
            </w:pPr>
          </w:p>
        </w:tc>
        <w:tc>
          <w:tcPr>
            <w:tcW w:w="565" w:type="dxa"/>
            <w:tcBorders>
              <w:top w:val="single" w:sz="4" w:space="0" w:color="auto"/>
              <w:left w:val="nil"/>
              <w:bottom w:val="single" w:sz="4" w:space="0" w:color="auto"/>
              <w:right w:val="single" w:sz="4" w:space="0" w:color="auto"/>
            </w:tcBorders>
            <w:shd w:val="clear" w:color="000000" w:fill="FFFFFF"/>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1469" w:type="dxa"/>
            <w:tcBorders>
              <w:top w:val="single" w:sz="4" w:space="0" w:color="auto"/>
              <w:left w:val="nil"/>
              <w:bottom w:val="single" w:sz="4" w:space="0" w:color="auto"/>
              <w:right w:val="single" w:sz="4" w:space="0" w:color="auto"/>
            </w:tcBorders>
            <w:shd w:val="clear" w:color="000000" w:fill="FFFFFF"/>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989" w:type="dxa"/>
            <w:tcBorders>
              <w:top w:val="single" w:sz="4" w:space="0" w:color="auto"/>
              <w:left w:val="nil"/>
              <w:bottom w:val="single" w:sz="4" w:space="0" w:color="auto"/>
              <w:right w:val="single" w:sz="4" w:space="0" w:color="auto"/>
            </w:tcBorders>
            <w:shd w:val="clear" w:color="000000" w:fill="FFFFFF"/>
            <w:hideMark/>
          </w:tcPr>
          <w:p w:rsidR="004D146B" w:rsidRPr="00B95B8C" w:rsidRDefault="004D146B" w:rsidP="004D146B">
            <w:pPr>
              <w:spacing w:after="0" w:line="240"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rPr>
                <w:rFonts w:ascii="Times New Roman" w:eastAsia="Times New Roman" w:hAnsi="Times New Roman" w:cs="Times New Roman"/>
                <w:sz w:val="20"/>
                <w:szCs w:val="20"/>
              </w:rPr>
            </w:pPr>
          </w:p>
        </w:tc>
        <w:tc>
          <w:tcPr>
            <w:tcW w:w="768" w:type="dxa"/>
            <w:tcBorders>
              <w:top w:val="single" w:sz="4" w:space="0" w:color="auto"/>
              <w:left w:val="nil"/>
              <w:bottom w:val="single" w:sz="4" w:space="0" w:color="auto"/>
              <w:right w:val="single" w:sz="4" w:space="0" w:color="auto"/>
            </w:tcBorders>
            <w:shd w:val="clear" w:color="000000" w:fill="FFFFFF"/>
            <w:vAlign w:val="center"/>
            <w:hideMark/>
          </w:tcPr>
          <w:p w:rsidR="004D146B" w:rsidRPr="00B95B8C" w:rsidRDefault="004D146B" w:rsidP="004D146B">
            <w:pPr>
              <w:spacing w:after="0" w:line="240" w:lineRule="auto"/>
              <w:rPr>
                <w:rFonts w:ascii="Times New Roman" w:eastAsia="Times New Roman" w:hAnsi="Times New Roman" w:cs="Times New Roman"/>
                <w:sz w:val="20"/>
                <w:szCs w:val="20"/>
              </w:rPr>
            </w:pPr>
          </w:p>
        </w:tc>
      </w:tr>
      <w:tr w:rsidR="00F46071" w:rsidRPr="00B95B8C" w:rsidTr="00936097">
        <w:trPr>
          <w:trHeight w:val="824"/>
        </w:trPr>
        <w:tc>
          <w:tcPr>
            <w:tcW w:w="10553" w:type="dxa"/>
            <w:gridSpan w:val="17"/>
            <w:tcBorders>
              <w:top w:val="single" w:sz="4" w:space="0" w:color="auto"/>
              <w:left w:val="single" w:sz="4" w:space="0" w:color="auto"/>
              <w:bottom w:val="single" w:sz="4" w:space="0" w:color="auto"/>
              <w:right w:val="single" w:sz="4" w:space="0" w:color="auto"/>
            </w:tcBorders>
            <w:shd w:val="clear" w:color="000000" w:fill="F2F2F2"/>
            <w:vAlign w:val="center"/>
            <w:hideMark/>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Таблица 1.1</w:t>
            </w:r>
          </w:p>
          <w:p w:rsidR="004D146B" w:rsidRPr="00B95B8C" w:rsidRDefault="004D146B" w:rsidP="00BC2EFC">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Списък на членовете на кандидата за признаване като организация на производители, които не са производители на продуктите, за които се иска признаване по чл. 3, ал. 3 от Наредба № 12 от 2015 г.</w:t>
            </w:r>
          </w:p>
        </w:tc>
      </w:tr>
      <w:tr w:rsidR="00D63FDE" w:rsidRPr="00B95B8C" w:rsidTr="00AE2EEF">
        <w:trPr>
          <w:trHeight w:val="465"/>
        </w:trPr>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w:t>
            </w:r>
          </w:p>
        </w:tc>
        <w:tc>
          <w:tcPr>
            <w:tcW w:w="1135" w:type="dxa"/>
            <w:gridSpan w:val="3"/>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rsidR="004D146B" w:rsidRPr="00B95B8C" w:rsidRDefault="004D146B" w:rsidP="00AE2EEF">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Наименованието на членовете</w:t>
            </w:r>
            <w:r w:rsidRPr="00B95B8C">
              <w:rPr>
                <w:rFonts w:ascii="Times New Roman" w:eastAsia="Times New Roman" w:hAnsi="Times New Roman" w:cs="Times New Roman"/>
                <w:b/>
                <w:bCs/>
                <w:sz w:val="20"/>
                <w:szCs w:val="20"/>
              </w:rPr>
              <w:br/>
              <w:t>на кандидата</w:t>
            </w:r>
          </w:p>
        </w:tc>
        <w:tc>
          <w:tcPr>
            <w:tcW w:w="113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146B" w:rsidRPr="00B95B8C" w:rsidRDefault="004D146B" w:rsidP="00AE2EEF">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ЕГН/</w:t>
            </w:r>
            <w:r w:rsidR="00AE2EEF">
              <w:rPr>
                <w:rFonts w:ascii="Times New Roman" w:eastAsia="Times New Roman" w:hAnsi="Times New Roman" w:cs="Times New Roman"/>
                <w:b/>
                <w:bCs/>
                <w:sz w:val="20"/>
                <w:szCs w:val="20"/>
              </w:rPr>
              <w:br/>
            </w:r>
            <w:r w:rsidRPr="00B95B8C">
              <w:rPr>
                <w:rFonts w:ascii="Times New Roman" w:eastAsia="Times New Roman" w:hAnsi="Times New Roman" w:cs="Times New Roman"/>
                <w:b/>
                <w:bCs/>
                <w:sz w:val="20"/>
                <w:szCs w:val="20"/>
              </w:rPr>
              <w:t>ЛНЧ</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ЕИК</w:t>
            </w:r>
          </w:p>
        </w:tc>
        <w:tc>
          <w:tcPr>
            <w:tcW w:w="1379" w:type="dxa"/>
            <w:gridSpan w:val="2"/>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rsidR="004D146B" w:rsidRPr="00B95B8C" w:rsidRDefault="00B75385"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Име на управител</w:t>
            </w:r>
          </w:p>
        </w:tc>
        <w:tc>
          <w:tcPr>
            <w:tcW w:w="1130"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 xml:space="preserve">ЕГН </w:t>
            </w:r>
            <w:r w:rsidR="00B75385" w:rsidRPr="00B95B8C">
              <w:rPr>
                <w:rFonts w:ascii="Times New Roman" w:eastAsia="Times New Roman" w:hAnsi="Times New Roman" w:cs="Times New Roman"/>
                <w:b/>
                <w:bCs/>
                <w:sz w:val="20"/>
                <w:szCs w:val="20"/>
              </w:rPr>
              <w:t>на управител</w:t>
            </w:r>
          </w:p>
        </w:tc>
        <w:tc>
          <w:tcPr>
            <w:tcW w:w="245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rsidR="004D146B" w:rsidRPr="00B95B8C" w:rsidRDefault="00B75385" w:rsidP="004D146B">
            <w:pPr>
              <w:spacing w:after="0" w:line="240"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Адрес на управление</w:t>
            </w:r>
          </w:p>
        </w:tc>
        <w:tc>
          <w:tcPr>
            <w:tcW w:w="1758"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rsidR="004D146B" w:rsidRPr="00B95B8C" w:rsidRDefault="00B75385" w:rsidP="00B75385">
            <w:pPr>
              <w:spacing w:after="0" w:line="240" w:lineRule="auto"/>
              <w:ind w:left="-93"/>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Вид на изпълняваната дейност, свързана с дейността на кандидата</w:t>
            </w:r>
          </w:p>
        </w:tc>
      </w:tr>
      <w:tr w:rsidR="00D63FDE" w:rsidRPr="00B95B8C" w:rsidTr="00AE2EEF">
        <w:trPr>
          <w:trHeight w:val="168"/>
        </w:trPr>
        <w:tc>
          <w:tcPr>
            <w:tcW w:w="425"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1</w:t>
            </w:r>
          </w:p>
        </w:tc>
        <w:tc>
          <w:tcPr>
            <w:tcW w:w="1135" w:type="dxa"/>
            <w:gridSpan w:val="3"/>
            <w:tcBorders>
              <w:top w:val="single" w:sz="4" w:space="0" w:color="auto"/>
              <w:left w:val="single" w:sz="4" w:space="0" w:color="auto"/>
              <w:bottom w:val="single" w:sz="4" w:space="0" w:color="000000"/>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2</w:t>
            </w:r>
          </w:p>
        </w:tc>
        <w:tc>
          <w:tcPr>
            <w:tcW w:w="1134"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3</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4</w:t>
            </w:r>
          </w:p>
        </w:tc>
        <w:tc>
          <w:tcPr>
            <w:tcW w:w="1379" w:type="dxa"/>
            <w:gridSpan w:val="2"/>
            <w:tcBorders>
              <w:top w:val="single" w:sz="4" w:space="0" w:color="auto"/>
              <w:left w:val="single" w:sz="4" w:space="0" w:color="auto"/>
              <w:bottom w:val="single" w:sz="4" w:space="0" w:color="000000"/>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5</w:t>
            </w:r>
          </w:p>
        </w:tc>
        <w:tc>
          <w:tcPr>
            <w:tcW w:w="1130"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6</w:t>
            </w:r>
          </w:p>
        </w:tc>
        <w:tc>
          <w:tcPr>
            <w:tcW w:w="2458"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7</w:t>
            </w:r>
          </w:p>
        </w:tc>
        <w:tc>
          <w:tcPr>
            <w:tcW w:w="1758" w:type="dxa"/>
            <w:gridSpan w:val="2"/>
            <w:tcBorders>
              <w:top w:val="single" w:sz="4" w:space="0" w:color="auto"/>
              <w:left w:val="nil"/>
              <w:bottom w:val="single" w:sz="4" w:space="0" w:color="auto"/>
              <w:right w:val="single" w:sz="4" w:space="0" w:color="auto"/>
            </w:tcBorders>
            <w:shd w:val="clear" w:color="auto" w:fill="9CC2E5" w:themeFill="accent1" w:themeFillTint="99"/>
            <w:vAlign w:val="center"/>
          </w:tcPr>
          <w:p w:rsidR="004D146B" w:rsidRPr="00B95B8C" w:rsidRDefault="004D146B" w:rsidP="004D146B">
            <w:pPr>
              <w:spacing w:after="0" w:line="240" w:lineRule="auto"/>
              <w:ind w:left="-93"/>
              <w:jc w:val="center"/>
              <w:rPr>
                <w:rFonts w:ascii="Times New Roman" w:eastAsia="Times New Roman" w:hAnsi="Times New Roman" w:cs="Times New Roman"/>
                <w:b/>
                <w:bCs/>
                <w:i/>
                <w:sz w:val="20"/>
                <w:szCs w:val="20"/>
              </w:rPr>
            </w:pPr>
            <w:r w:rsidRPr="00B95B8C">
              <w:rPr>
                <w:rFonts w:ascii="Times New Roman" w:eastAsia="Times New Roman" w:hAnsi="Times New Roman" w:cs="Times New Roman"/>
                <w:b/>
                <w:bCs/>
                <w:i/>
                <w:sz w:val="20"/>
                <w:szCs w:val="20"/>
              </w:rPr>
              <w:t>8</w:t>
            </w:r>
          </w:p>
        </w:tc>
      </w:tr>
      <w:tr w:rsidR="00D63FDE" w:rsidRPr="00B95B8C" w:rsidTr="00AE2EEF">
        <w:trPr>
          <w:trHeight w:val="465"/>
        </w:trPr>
        <w:tc>
          <w:tcPr>
            <w:tcW w:w="425" w:type="dxa"/>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5" w:type="dxa"/>
            <w:gridSpan w:val="3"/>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379" w:type="dxa"/>
            <w:gridSpan w:val="2"/>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0"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24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7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ind w:left="-93"/>
              <w:jc w:val="center"/>
              <w:rPr>
                <w:rFonts w:ascii="Times New Roman" w:eastAsia="Times New Roman" w:hAnsi="Times New Roman" w:cs="Times New Roman"/>
                <w:b/>
                <w:bCs/>
                <w:sz w:val="20"/>
                <w:szCs w:val="20"/>
              </w:rPr>
            </w:pPr>
          </w:p>
        </w:tc>
      </w:tr>
      <w:tr w:rsidR="00D63FDE" w:rsidRPr="00B95B8C" w:rsidTr="00AE2EEF">
        <w:trPr>
          <w:trHeight w:val="465"/>
        </w:trPr>
        <w:tc>
          <w:tcPr>
            <w:tcW w:w="425" w:type="dxa"/>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5" w:type="dxa"/>
            <w:gridSpan w:val="3"/>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379" w:type="dxa"/>
            <w:gridSpan w:val="2"/>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0"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24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7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ind w:left="-93"/>
              <w:jc w:val="center"/>
              <w:rPr>
                <w:rFonts w:ascii="Times New Roman" w:eastAsia="Times New Roman" w:hAnsi="Times New Roman" w:cs="Times New Roman"/>
                <w:b/>
                <w:bCs/>
                <w:sz w:val="20"/>
                <w:szCs w:val="20"/>
              </w:rPr>
            </w:pPr>
          </w:p>
        </w:tc>
      </w:tr>
      <w:tr w:rsidR="00D63FDE" w:rsidRPr="00B95B8C" w:rsidTr="00AE2EEF">
        <w:trPr>
          <w:trHeight w:val="465"/>
        </w:trPr>
        <w:tc>
          <w:tcPr>
            <w:tcW w:w="425" w:type="dxa"/>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5" w:type="dxa"/>
            <w:gridSpan w:val="3"/>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379" w:type="dxa"/>
            <w:gridSpan w:val="2"/>
            <w:tcBorders>
              <w:top w:val="single" w:sz="4" w:space="0" w:color="auto"/>
              <w:left w:val="single" w:sz="4" w:space="0" w:color="auto"/>
              <w:bottom w:val="single" w:sz="4" w:space="0" w:color="000000"/>
              <w:right w:val="single" w:sz="4" w:space="0" w:color="auto"/>
            </w:tcBorders>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130"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24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jc w:val="center"/>
              <w:rPr>
                <w:rFonts w:ascii="Times New Roman" w:eastAsia="Times New Roman" w:hAnsi="Times New Roman" w:cs="Times New Roman"/>
                <w:b/>
                <w:bCs/>
                <w:sz w:val="20"/>
                <w:szCs w:val="20"/>
              </w:rPr>
            </w:pPr>
          </w:p>
        </w:tc>
        <w:tc>
          <w:tcPr>
            <w:tcW w:w="1758" w:type="dxa"/>
            <w:gridSpan w:val="2"/>
            <w:tcBorders>
              <w:top w:val="single" w:sz="4" w:space="0" w:color="auto"/>
              <w:left w:val="nil"/>
              <w:bottom w:val="single" w:sz="4" w:space="0" w:color="auto"/>
              <w:right w:val="single" w:sz="4" w:space="0" w:color="auto"/>
            </w:tcBorders>
            <w:shd w:val="clear" w:color="000000" w:fill="FFFFFF"/>
            <w:vAlign w:val="center"/>
          </w:tcPr>
          <w:p w:rsidR="004D146B" w:rsidRPr="00B95B8C" w:rsidRDefault="004D146B" w:rsidP="004D146B">
            <w:pPr>
              <w:spacing w:after="0" w:line="240" w:lineRule="auto"/>
              <w:ind w:left="-93"/>
              <w:jc w:val="center"/>
              <w:rPr>
                <w:rFonts w:ascii="Times New Roman" w:eastAsia="Times New Roman" w:hAnsi="Times New Roman" w:cs="Times New Roman"/>
                <w:b/>
                <w:bCs/>
                <w:sz w:val="20"/>
                <w:szCs w:val="20"/>
              </w:rPr>
            </w:pPr>
          </w:p>
        </w:tc>
      </w:tr>
    </w:tbl>
    <w:p w:rsidR="00B95B8C" w:rsidRPr="00F46071" w:rsidRDefault="00B95B8C" w:rsidP="00A05C1D">
      <w:pPr>
        <w:autoSpaceDE w:val="0"/>
        <w:autoSpaceDN w:val="0"/>
        <w:adjustRightInd w:val="0"/>
        <w:spacing w:after="0" w:line="360" w:lineRule="auto"/>
        <w:ind w:left="720"/>
        <w:jc w:val="both"/>
        <w:rPr>
          <w:rFonts w:ascii="Times New Roman" w:eastAsia="PMingLiU" w:hAnsi="Times New Roman" w:cs="Times New Roman"/>
          <w:sz w:val="24"/>
          <w:szCs w:val="24"/>
          <w:shd w:val="clear" w:color="auto" w:fill="FEFEFE"/>
          <w:lang w:eastAsia="en-US"/>
        </w:rPr>
      </w:pPr>
    </w:p>
    <w:p w:rsidR="004D146B" w:rsidRPr="00F46071" w:rsidRDefault="004D146B" w:rsidP="004D146B">
      <w:pPr>
        <w:spacing w:after="0" w:line="360" w:lineRule="auto"/>
        <w:ind w:left="-567"/>
        <w:rPr>
          <w:rFonts w:ascii="Times New Roman" w:eastAsia="Times New Roman" w:hAnsi="Times New Roman" w:cs="Times New Roman"/>
          <w:bCs/>
        </w:rPr>
      </w:pPr>
      <w:r w:rsidRPr="00F46071">
        <w:rPr>
          <w:rFonts w:ascii="Times New Roman" w:eastAsia="Times New Roman" w:hAnsi="Times New Roman" w:cs="Times New Roman"/>
          <w:b/>
          <w:bCs/>
        </w:rPr>
        <w:t>Заявител</w:t>
      </w:r>
      <w:r w:rsidR="00FA2B89" w:rsidRPr="00F46071">
        <w:rPr>
          <w:rFonts w:ascii="Times New Roman" w:eastAsia="Times New Roman" w:hAnsi="Times New Roman" w:cs="Times New Roman"/>
          <w:bCs/>
        </w:rPr>
        <w:t>:……</w:t>
      </w:r>
      <w:r w:rsidRPr="00F46071">
        <w:rPr>
          <w:rFonts w:ascii="Times New Roman" w:eastAsia="Times New Roman" w:hAnsi="Times New Roman" w:cs="Times New Roman"/>
          <w:bCs/>
        </w:rPr>
        <w:t>…</w:t>
      </w:r>
      <w:r w:rsidR="00FA2B89" w:rsidRPr="00F46071">
        <w:rPr>
          <w:rFonts w:ascii="Times New Roman" w:eastAsia="Times New Roman" w:hAnsi="Times New Roman" w:cs="Times New Roman"/>
          <w:bCs/>
        </w:rPr>
        <w:t>………………………….</w:t>
      </w:r>
      <w:r w:rsidRPr="00F46071">
        <w:rPr>
          <w:rFonts w:ascii="Times New Roman" w:eastAsia="Times New Roman" w:hAnsi="Times New Roman" w:cs="Times New Roman"/>
          <w:bCs/>
        </w:rPr>
        <w:t>……/</w:t>
      </w:r>
      <w:r w:rsidR="00FA2B89" w:rsidRPr="00F46071">
        <w:rPr>
          <w:rFonts w:ascii="Times New Roman" w:eastAsia="Times New Roman" w:hAnsi="Times New Roman" w:cs="Times New Roman"/>
          <w:bCs/>
        </w:rPr>
        <w:t>……………</w:t>
      </w:r>
      <w:r w:rsidRPr="00F46071">
        <w:rPr>
          <w:rFonts w:ascii="Times New Roman" w:eastAsia="Times New Roman" w:hAnsi="Times New Roman" w:cs="Times New Roman"/>
          <w:bCs/>
        </w:rPr>
        <w:t>………/</w:t>
      </w:r>
      <w:r w:rsidR="00FA2B89" w:rsidRPr="00F46071">
        <w:rPr>
          <w:rFonts w:ascii="Times New Roman" w:eastAsia="Times New Roman" w:hAnsi="Times New Roman" w:cs="Times New Roman"/>
          <w:bCs/>
        </w:rPr>
        <w:t>…………</w:t>
      </w:r>
      <w:r w:rsidRPr="00F46071">
        <w:rPr>
          <w:rFonts w:ascii="Times New Roman" w:eastAsia="Times New Roman" w:hAnsi="Times New Roman" w:cs="Times New Roman"/>
          <w:bCs/>
        </w:rPr>
        <w:t>……………/</w:t>
      </w:r>
      <w:r w:rsidR="00FA2B89" w:rsidRPr="00F46071">
        <w:rPr>
          <w:rFonts w:ascii="Times New Roman" w:eastAsia="Times New Roman" w:hAnsi="Times New Roman" w:cs="Times New Roman"/>
          <w:bCs/>
        </w:rPr>
        <w:t>……………….</w:t>
      </w:r>
    </w:p>
    <w:p w:rsidR="004D146B" w:rsidRPr="00F46071" w:rsidRDefault="004D146B" w:rsidP="00BC2EFC">
      <w:pPr>
        <w:spacing w:after="0" w:line="240" w:lineRule="auto"/>
        <w:ind w:left="708"/>
        <w:rPr>
          <w:rFonts w:ascii="Times New Roman" w:eastAsia="Times New Roman" w:hAnsi="Times New Roman" w:cs="Times New Roman"/>
          <w:bCs/>
          <w:i/>
        </w:rPr>
      </w:pPr>
      <w:r w:rsidRPr="00F46071">
        <w:rPr>
          <w:rFonts w:ascii="Times New Roman" w:eastAsia="Times New Roman" w:hAnsi="Times New Roman" w:cs="Times New Roman"/>
          <w:bCs/>
          <w:i/>
        </w:rPr>
        <w:t>(име, презиме, фамилия)</w:t>
      </w:r>
      <w:r w:rsidR="00BC2EFC">
        <w:rPr>
          <w:rFonts w:ascii="Times New Roman" w:eastAsia="Times New Roman" w:hAnsi="Times New Roman" w:cs="Times New Roman"/>
          <w:bCs/>
          <w:i/>
        </w:rPr>
        <w:tab/>
      </w:r>
      <w:r w:rsidR="00BC2EFC">
        <w:rPr>
          <w:rFonts w:ascii="Times New Roman" w:eastAsia="Times New Roman" w:hAnsi="Times New Roman" w:cs="Times New Roman"/>
          <w:bCs/>
          <w:i/>
        </w:rPr>
        <w:tab/>
      </w:r>
      <w:r w:rsidRPr="00F46071">
        <w:rPr>
          <w:rFonts w:ascii="Times New Roman" w:eastAsia="Times New Roman" w:hAnsi="Times New Roman" w:cs="Times New Roman"/>
          <w:bCs/>
          <w:i/>
        </w:rPr>
        <w:t>(длъжност)</w:t>
      </w:r>
      <w:r w:rsidR="00BC2EFC">
        <w:rPr>
          <w:rFonts w:ascii="Times New Roman" w:eastAsia="Times New Roman" w:hAnsi="Times New Roman" w:cs="Times New Roman"/>
          <w:bCs/>
          <w:i/>
        </w:rPr>
        <w:tab/>
      </w:r>
      <w:r w:rsidR="00BC2EFC">
        <w:rPr>
          <w:rFonts w:ascii="Times New Roman" w:eastAsia="Times New Roman" w:hAnsi="Times New Roman" w:cs="Times New Roman"/>
          <w:bCs/>
          <w:i/>
        </w:rPr>
        <w:tab/>
      </w:r>
      <w:r w:rsidRPr="00F46071">
        <w:rPr>
          <w:rFonts w:ascii="Times New Roman" w:eastAsia="Times New Roman" w:hAnsi="Times New Roman" w:cs="Times New Roman"/>
          <w:bCs/>
          <w:i/>
        </w:rPr>
        <w:t>(подпис)</w:t>
      </w:r>
      <w:r w:rsidR="00BC2EFC">
        <w:rPr>
          <w:rFonts w:ascii="Times New Roman" w:eastAsia="Times New Roman" w:hAnsi="Times New Roman" w:cs="Times New Roman"/>
          <w:bCs/>
          <w:i/>
        </w:rPr>
        <w:tab/>
      </w:r>
      <w:r w:rsidR="00FA2B89" w:rsidRPr="00F46071">
        <w:rPr>
          <w:rFonts w:ascii="Times New Roman" w:eastAsia="Times New Roman" w:hAnsi="Times New Roman" w:cs="Times New Roman"/>
          <w:bCs/>
          <w:i/>
        </w:rPr>
        <w:t>(дата)</w:t>
      </w:r>
    </w:p>
    <w:p w:rsidR="00BC2EFC" w:rsidRDefault="00BC2EFC" w:rsidP="00682AB1">
      <w:pPr>
        <w:autoSpaceDE w:val="0"/>
        <w:autoSpaceDN w:val="0"/>
        <w:adjustRightInd w:val="0"/>
        <w:spacing w:after="0" w:line="360" w:lineRule="auto"/>
        <w:jc w:val="both"/>
        <w:rPr>
          <w:rFonts w:ascii="Times New Roman" w:eastAsia="PMingLiU" w:hAnsi="Times New Roman" w:cs="Times New Roman"/>
          <w:sz w:val="24"/>
          <w:szCs w:val="24"/>
          <w:shd w:val="clear" w:color="auto" w:fill="FEFEFE"/>
          <w:lang w:eastAsia="en-US"/>
        </w:rPr>
      </w:pPr>
    </w:p>
    <w:p w:rsidR="00AE2EEF" w:rsidRDefault="00AE2EEF" w:rsidP="00682AB1">
      <w:pPr>
        <w:autoSpaceDE w:val="0"/>
        <w:autoSpaceDN w:val="0"/>
        <w:adjustRightInd w:val="0"/>
        <w:spacing w:after="0" w:line="360" w:lineRule="auto"/>
        <w:jc w:val="both"/>
        <w:rPr>
          <w:rFonts w:ascii="Times New Roman" w:eastAsia="PMingLiU" w:hAnsi="Times New Roman" w:cs="Times New Roman"/>
          <w:sz w:val="24"/>
          <w:szCs w:val="24"/>
          <w:shd w:val="clear" w:color="auto" w:fill="FEFEFE"/>
          <w:lang w:eastAsia="en-US"/>
        </w:rPr>
      </w:pPr>
    </w:p>
    <w:p w:rsidR="00902F29" w:rsidRPr="002F4D3A" w:rsidRDefault="00902F29" w:rsidP="00902F29">
      <w:pPr>
        <w:widowControl w:val="0"/>
        <w:autoSpaceDE w:val="0"/>
        <w:autoSpaceDN w:val="0"/>
        <w:adjustRightInd w:val="0"/>
        <w:spacing w:after="0" w:line="360" w:lineRule="auto"/>
        <w:jc w:val="right"/>
        <w:rPr>
          <w:rFonts w:ascii="Times New Roman" w:hAnsi="Times New Roman" w:cs="Times New Roman"/>
          <w:sz w:val="24"/>
          <w:szCs w:val="24"/>
        </w:rPr>
      </w:pPr>
      <w:r w:rsidRPr="002F4D3A">
        <w:rPr>
          <w:rFonts w:ascii="Times New Roman" w:hAnsi="Times New Roman" w:cs="Times New Roman"/>
          <w:sz w:val="24"/>
          <w:szCs w:val="24"/>
          <w:lang w:val="x-none"/>
        </w:rPr>
        <w:t xml:space="preserve">Декларация </w:t>
      </w:r>
      <w:r w:rsidRPr="002F4D3A">
        <w:rPr>
          <w:rFonts w:ascii="Times New Roman" w:hAnsi="Times New Roman" w:cs="Times New Roman"/>
          <w:sz w:val="24"/>
          <w:szCs w:val="24"/>
        </w:rPr>
        <w:t>1</w:t>
      </w:r>
    </w:p>
    <w:p w:rsidR="00902F29" w:rsidRDefault="00902F29" w:rsidP="00902F2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ДЕКЛАРАЦИЯ</w:t>
      </w:r>
    </w:p>
    <w:p w:rsidR="00902F29" w:rsidRPr="002254EC" w:rsidRDefault="00902F29" w:rsidP="00902F29">
      <w:pPr>
        <w:widowControl w:val="0"/>
        <w:autoSpaceDE w:val="0"/>
        <w:autoSpaceDN w:val="0"/>
        <w:adjustRightInd w:val="0"/>
        <w:spacing w:after="0" w:line="276" w:lineRule="auto"/>
        <w:jc w:val="center"/>
        <w:rPr>
          <w:rFonts w:ascii="Times New Roman" w:hAnsi="Times New Roman" w:cs="Times New Roman"/>
          <w:bCs/>
          <w:sz w:val="18"/>
          <w:szCs w:val="18"/>
          <w:lang w:val="x-none"/>
        </w:rPr>
      </w:pP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lastRenderedPageBreak/>
        <w:t>Долуподписаният/ата.....................................................</w:t>
      </w:r>
      <w:r w:rsidRPr="00F53F94">
        <w:rPr>
          <w:rFonts w:ascii="Times New Roman" w:hAnsi="Times New Roman" w:cs="Times New Roman"/>
          <w:sz w:val="24"/>
          <w:szCs w:val="24"/>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(трите имена на членуващия ЗС или представляващия на членуващото ЮЛ)</w:t>
      </w: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в качеството ми на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(посочва се статутът – физическо лице – ЗС/юридическо лице)</w:t>
      </w: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с ЕИК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.със седалище в гр./с.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902F29" w:rsidRPr="00F53F94" w:rsidRDefault="00902F29" w:rsidP="00BC2EFC">
      <w:pPr>
        <w:widowControl w:val="0"/>
        <w:autoSpaceDE w:val="0"/>
        <w:autoSpaceDN w:val="0"/>
        <w:adjustRightInd w:val="0"/>
        <w:spacing w:after="0" w:line="276" w:lineRule="auto"/>
        <w:ind w:left="708"/>
        <w:jc w:val="both"/>
        <w:rPr>
          <w:rFonts w:ascii="Times New Roman" w:hAnsi="Times New Roman" w:cs="Times New Roman"/>
          <w:i/>
          <w:iCs/>
          <w:sz w:val="24"/>
          <w:szCs w:val="24"/>
          <w:lang w:val="x-none"/>
        </w:rPr>
      </w:pPr>
      <w:r w:rsidRPr="00F53F94">
        <w:rPr>
          <w:rFonts w:ascii="Times New Roman" w:hAnsi="Times New Roman" w:cs="Times New Roman"/>
          <w:i/>
          <w:iCs/>
          <w:sz w:val="24"/>
          <w:szCs w:val="24"/>
          <w:lang w:val="x-none"/>
        </w:rPr>
        <w:t>(само за ЮЛ)</w:t>
      </w: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адрес за кореспонденция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(населено място, улица №, ж.к., бл., вх., ап.)</w:t>
      </w:r>
    </w:p>
    <w:p w:rsidR="00902F29"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 xml:space="preserve">в качеството ми на член на </w:t>
      </w:r>
      <w:r w:rsidRPr="00AE1A0C">
        <w:rPr>
          <w:rFonts w:ascii="Times New Roman" w:hAnsi="Times New Roman" w:cs="Times New Roman"/>
          <w:i/>
          <w:sz w:val="24"/>
          <w:szCs w:val="24"/>
        </w:rPr>
        <w:t xml:space="preserve">кандидата за признаване като </w:t>
      </w:r>
      <w:r w:rsidRPr="00AE1A0C">
        <w:rPr>
          <w:rFonts w:ascii="Times New Roman" w:hAnsi="Times New Roman" w:cs="Times New Roman"/>
          <w:i/>
          <w:sz w:val="24"/>
          <w:szCs w:val="24"/>
          <w:lang w:val="x-none"/>
        </w:rPr>
        <w:t>организация на производители</w:t>
      </w:r>
      <w:r w:rsidRPr="00AE1A0C">
        <w:rPr>
          <w:rFonts w:ascii="Times New Roman" w:hAnsi="Times New Roman" w:cs="Times New Roman"/>
          <w:i/>
          <w:sz w:val="24"/>
          <w:szCs w:val="24"/>
        </w:rPr>
        <w:t>/организация на производители</w:t>
      </w:r>
      <w:r w:rsidRPr="00F53F94">
        <w:rPr>
          <w:rFonts w:ascii="Times New Roman" w:hAnsi="Times New Roman" w:cs="Times New Roman"/>
          <w:sz w:val="24"/>
          <w:szCs w:val="24"/>
          <w:lang w:val="x-none"/>
        </w:rPr>
        <w:t xml:space="preserve">: </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rPr>
      </w:pPr>
      <w:r w:rsidRPr="00C3740E">
        <w:rPr>
          <w:rFonts w:ascii="Times New Roman" w:hAnsi="Times New Roman" w:cs="Times New Roman"/>
          <w:i/>
        </w:rPr>
        <w:t>(вярното се подчертава)</w:t>
      </w:r>
    </w:p>
    <w:p w:rsidR="00902F29" w:rsidRPr="00AA0984" w:rsidRDefault="00902F29" w:rsidP="00902F29">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 xml:space="preserve">(изписва се </w:t>
      </w:r>
      <w:r w:rsidRPr="00C3740E">
        <w:rPr>
          <w:rFonts w:ascii="Times New Roman" w:hAnsi="Times New Roman" w:cs="Times New Roman"/>
          <w:i/>
          <w:iCs/>
        </w:rPr>
        <w:t>наименованието</w:t>
      </w:r>
      <w:r w:rsidRPr="00C3740E">
        <w:rPr>
          <w:rFonts w:ascii="Times New Roman" w:hAnsi="Times New Roman" w:cs="Times New Roman"/>
          <w:i/>
          <w:iCs/>
          <w:lang w:val="x-none"/>
        </w:rPr>
        <w:t xml:space="preserve"> на </w:t>
      </w:r>
      <w:r w:rsidRPr="00C3740E">
        <w:rPr>
          <w:rFonts w:ascii="Times New Roman" w:hAnsi="Times New Roman" w:cs="Times New Roman"/>
          <w:i/>
          <w:iCs/>
        </w:rPr>
        <w:t xml:space="preserve">кандидата за признаване като </w:t>
      </w:r>
      <w:r w:rsidRPr="00C3740E">
        <w:rPr>
          <w:rFonts w:ascii="Times New Roman" w:hAnsi="Times New Roman" w:cs="Times New Roman"/>
          <w:i/>
          <w:iCs/>
          <w:lang w:val="x-none"/>
        </w:rPr>
        <w:t>ОП</w:t>
      </w:r>
      <w:r w:rsidRPr="00C3740E">
        <w:rPr>
          <w:rFonts w:ascii="Times New Roman" w:hAnsi="Times New Roman" w:cs="Times New Roman"/>
          <w:i/>
          <w:iCs/>
        </w:rPr>
        <w:t xml:space="preserve"> или наименованието на признатата ОП</w:t>
      </w:r>
      <w:r w:rsidRPr="00C3740E">
        <w:rPr>
          <w:rFonts w:ascii="Times New Roman" w:hAnsi="Times New Roman" w:cs="Times New Roman"/>
          <w:i/>
          <w:iCs/>
          <w:lang w:val="x-none"/>
        </w:rPr>
        <w:t>,</w:t>
      </w:r>
      <w:r w:rsidRPr="00C3740E">
        <w:rPr>
          <w:rFonts w:ascii="Times New Roman" w:hAnsi="Times New Roman" w:cs="Times New Roman"/>
          <w:i/>
          <w:iCs/>
        </w:rPr>
        <w:t xml:space="preserve"> </w:t>
      </w:r>
      <w:r w:rsidRPr="00C3740E">
        <w:rPr>
          <w:rFonts w:ascii="Times New Roman" w:hAnsi="Times New Roman" w:cs="Times New Roman"/>
          <w:i/>
          <w:iCs/>
          <w:lang w:val="x-none"/>
        </w:rPr>
        <w:t>както е записано в търговския регистър</w:t>
      </w:r>
      <w:r w:rsidRPr="00C3740E">
        <w:rPr>
          <w:rFonts w:ascii="Times New Roman" w:hAnsi="Times New Roman" w:cs="Times New Roman"/>
          <w:i/>
          <w:iCs/>
        </w:rPr>
        <w:t xml:space="preserve"> и регистър на юридическите лица с нестопанска цел</w:t>
      </w:r>
      <w:r w:rsidRPr="00C3740E">
        <w:rPr>
          <w:rFonts w:ascii="Times New Roman" w:hAnsi="Times New Roman" w:cs="Times New Roman"/>
          <w:i/>
          <w:iCs/>
          <w:lang w:val="x-none"/>
        </w:rPr>
        <w:t>)</w:t>
      </w:r>
    </w:p>
    <w:p w:rsidR="00902F29" w:rsidRPr="002254EC" w:rsidRDefault="00902F29" w:rsidP="00902F29">
      <w:pPr>
        <w:widowControl w:val="0"/>
        <w:autoSpaceDE w:val="0"/>
        <w:autoSpaceDN w:val="0"/>
        <w:adjustRightInd w:val="0"/>
        <w:spacing w:after="0" w:line="276" w:lineRule="auto"/>
        <w:jc w:val="both"/>
        <w:rPr>
          <w:rFonts w:ascii="Times New Roman" w:hAnsi="Times New Roman" w:cs="Times New Roman"/>
          <w:sz w:val="18"/>
          <w:szCs w:val="18"/>
          <w:lang w:val="x-none"/>
        </w:rPr>
      </w:pPr>
    </w:p>
    <w:p w:rsidR="00902F29"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BD7A3B">
        <w:rPr>
          <w:rFonts w:ascii="Times New Roman" w:hAnsi="Times New Roman" w:cs="Times New Roman"/>
          <w:b/>
          <w:sz w:val="24"/>
          <w:szCs w:val="24"/>
          <w:lang w:val="x-none"/>
        </w:rPr>
        <w:t xml:space="preserve">участвам в </w:t>
      </w:r>
      <w:r w:rsidRPr="00BD7A3B">
        <w:rPr>
          <w:rFonts w:ascii="Times New Roman" w:hAnsi="Times New Roman" w:cs="Times New Roman"/>
          <w:b/>
          <w:sz w:val="24"/>
          <w:szCs w:val="24"/>
        </w:rPr>
        <w:t>………………………………………………….</w:t>
      </w:r>
      <w:r w:rsidRPr="00BD7A3B">
        <w:rPr>
          <w:rFonts w:ascii="Times New Roman" w:hAnsi="Times New Roman" w:cs="Times New Roman"/>
          <w:b/>
          <w:sz w:val="24"/>
          <w:szCs w:val="24"/>
          <w:lang w:val="x-none"/>
        </w:rPr>
        <w:t xml:space="preserve"> със следните продукти</w:t>
      </w:r>
      <w:r w:rsidRPr="00F53F94">
        <w:rPr>
          <w:rStyle w:val="FootnoteReference"/>
          <w:rFonts w:ascii="Times New Roman" w:hAnsi="Times New Roman" w:cs="Times New Roman"/>
          <w:sz w:val="24"/>
          <w:szCs w:val="24"/>
          <w:lang w:val="x-none"/>
        </w:rPr>
        <w:footnoteReference w:id="1"/>
      </w:r>
      <w:r w:rsidRPr="00F53F94">
        <w:rPr>
          <w:rFonts w:ascii="Times New Roman" w:hAnsi="Times New Roman" w:cs="Times New Roman"/>
          <w:sz w:val="24"/>
          <w:szCs w:val="24"/>
          <w:lang w:val="x-none"/>
        </w:rPr>
        <w:t xml:space="preserve">: </w:t>
      </w:r>
    </w:p>
    <w:p w:rsidR="00902F29" w:rsidRDefault="00902F29" w:rsidP="00902F29">
      <w:pPr>
        <w:widowControl w:val="0"/>
        <w:autoSpaceDE w:val="0"/>
        <w:autoSpaceDN w:val="0"/>
        <w:adjustRightInd w:val="0"/>
        <w:spacing w:after="0" w:line="276" w:lineRule="auto"/>
        <w:jc w:val="both"/>
        <w:rPr>
          <w:rFonts w:ascii="Times New Roman" w:hAnsi="Times New Roman" w:cs="Times New Roman"/>
          <w:sz w:val="24"/>
          <w:szCs w:val="24"/>
        </w:rPr>
      </w:pPr>
      <w:r w:rsidRPr="00AA0984">
        <w:rPr>
          <w:rFonts w:ascii="Times New Roman" w:hAnsi="Times New Roman" w:cs="Times New Roman"/>
          <w:i/>
          <w:iCs/>
          <w:sz w:val="24"/>
          <w:szCs w:val="24"/>
          <w:lang w:val="x-none"/>
        </w:rPr>
        <w:t>(изписва се наименованието на кандидата за признаване като ОП</w:t>
      </w:r>
      <w:r>
        <w:rPr>
          <w:rFonts w:ascii="Times New Roman" w:hAnsi="Times New Roman" w:cs="Times New Roman"/>
          <w:i/>
          <w:iCs/>
          <w:sz w:val="24"/>
          <w:szCs w:val="24"/>
        </w:rPr>
        <w:t xml:space="preserve"> или наименованието на  признатата ОП</w:t>
      </w:r>
      <w:r w:rsidRPr="00AA0984">
        <w:rPr>
          <w:rFonts w:ascii="Times New Roman" w:hAnsi="Times New Roman" w:cs="Times New Roman"/>
          <w:i/>
          <w:iCs/>
          <w:sz w:val="24"/>
          <w:szCs w:val="24"/>
          <w:lang w:val="x-none"/>
        </w:rPr>
        <w:t>)</w:t>
      </w:r>
      <w:r>
        <w:rPr>
          <w:rFonts w:ascii="Times New Roman" w:hAnsi="Times New Roman" w:cs="Times New Roman"/>
          <w:sz w:val="24"/>
          <w:szCs w:val="24"/>
        </w:rPr>
        <w:t xml:space="preserve"> </w:t>
      </w:r>
    </w:p>
    <w:p w:rsidR="00902F29" w:rsidRPr="009D4621" w:rsidRDefault="00902F29" w:rsidP="00902F29">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lang w:val="x-none"/>
        </w:rPr>
      </w:pPr>
      <w:r w:rsidRPr="00C3740E">
        <w:rPr>
          <w:rFonts w:ascii="Times New Roman" w:hAnsi="Times New Roman" w:cs="Times New Roman"/>
          <w:i/>
        </w:rPr>
        <w:t>(изброяват се продуктите, които съответният член произвежда и с които желае да участва в дружеството)</w:t>
      </w:r>
    </w:p>
    <w:p w:rsidR="00902F29" w:rsidRPr="002254EC" w:rsidRDefault="00902F29" w:rsidP="00902F29">
      <w:pPr>
        <w:widowControl w:val="0"/>
        <w:autoSpaceDE w:val="0"/>
        <w:autoSpaceDN w:val="0"/>
        <w:adjustRightInd w:val="0"/>
        <w:spacing w:after="0" w:line="276" w:lineRule="auto"/>
        <w:rPr>
          <w:rFonts w:ascii="Times New Roman" w:hAnsi="Times New Roman" w:cs="Times New Roman"/>
          <w:b/>
          <w:bCs/>
          <w:sz w:val="18"/>
          <w:szCs w:val="18"/>
          <w:lang w:val="x-none"/>
        </w:rPr>
      </w:pPr>
    </w:p>
    <w:p w:rsidR="00902F29" w:rsidRPr="00F53F94" w:rsidRDefault="00902F29" w:rsidP="00902F2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ДЕКЛАРИРАМ, ЧЕ:</w:t>
      </w:r>
    </w:p>
    <w:p w:rsidR="00902F29" w:rsidRPr="002254EC" w:rsidRDefault="00902F29" w:rsidP="00902F29">
      <w:pPr>
        <w:widowControl w:val="0"/>
        <w:autoSpaceDE w:val="0"/>
        <w:autoSpaceDN w:val="0"/>
        <w:adjustRightInd w:val="0"/>
        <w:spacing w:after="0" w:line="276" w:lineRule="auto"/>
        <w:jc w:val="both"/>
        <w:rPr>
          <w:rFonts w:ascii="Times New Roman" w:hAnsi="Times New Roman" w:cs="Times New Roman"/>
          <w:b/>
          <w:bCs/>
          <w:sz w:val="18"/>
          <w:szCs w:val="18"/>
          <w:lang w:val="x-none"/>
        </w:rPr>
      </w:pP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bCs/>
          <w:sz w:val="24"/>
          <w:szCs w:val="24"/>
          <w:lang w:val="x-none"/>
        </w:rPr>
      </w:pPr>
      <w:r w:rsidRPr="00F53F94">
        <w:rPr>
          <w:rFonts w:ascii="Times New Roman" w:hAnsi="Times New Roman" w:cs="Times New Roman"/>
          <w:bCs/>
          <w:sz w:val="24"/>
          <w:szCs w:val="24"/>
          <w:lang w:val="x-none"/>
        </w:rPr>
        <w:t>Членувам само в една организация</w:t>
      </w:r>
      <w:r>
        <w:rPr>
          <w:rFonts w:ascii="Times New Roman" w:hAnsi="Times New Roman" w:cs="Times New Roman"/>
          <w:bCs/>
          <w:sz w:val="24"/>
          <w:szCs w:val="24"/>
        </w:rPr>
        <w:t>/група</w:t>
      </w:r>
      <w:r w:rsidRPr="00F53F94">
        <w:rPr>
          <w:rFonts w:ascii="Times New Roman" w:hAnsi="Times New Roman" w:cs="Times New Roman"/>
          <w:bCs/>
          <w:sz w:val="24"/>
          <w:szCs w:val="24"/>
          <w:lang w:val="x-none"/>
        </w:rPr>
        <w:t xml:space="preserve"> на производители с посочените от мен продукти.</w:t>
      </w:r>
    </w:p>
    <w:p w:rsidR="00902F29" w:rsidRPr="002254EC" w:rsidRDefault="00902F29" w:rsidP="00902F29">
      <w:pPr>
        <w:widowControl w:val="0"/>
        <w:autoSpaceDE w:val="0"/>
        <w:autoSpaceDN w:val="0"/>
        <w:adjustRightInd w:val="0"/>
        <w:spacing w:after="0" w:line="276" w:lineRule="auto"/>
        <w:jc w:val="both"/>
        <w:rPr>
          <w:rFonts w:ascii="Times New Roman" w:hAnsi="Times New Roman" w:cs="Times New Roman"/>
          <w:sz w:val="18"/>
          <w:szCs w:val="18"/>
          <w:lang w:val="x-none"/>
        </w:rPr>
      </w:pP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b/>
          <w:sz w:val="24"/>
          <w:szCs w:val="24"/>
          <w:lang w:val="x-none"/>
        </w:rPr>
      </w:pPr>
      <w:r w:rsidRPr="00F53F94">
        <w:rPr>
          <w:rFonts w:ascii="Times New Roman" w:hAnsi="Times New Roman" w:cs="Times New Roman"/>
          <w:b/>
          <w:sz w:val="24"/>
          <w:szCs w:val="24"/>
          <w:lang w:val="x-none"/>
        </w:rPr>
        <w:t>Известна ми е наказателната отговорност по чл. 313 от НК за предоставени от мен неверни данни.</w:t>
      </w:r>
    </w:p>
    <w:p w:rsidR="00902F29" w:rsidRPr="002254EC" w:rsidRDefault="00902F29" w:rsidP="00902F29">
      <w:pPr>
        <w:widowControl w:val="0"/>
        <w:autoSpaceDE w:val="0"/>
        <w:autoSpaceDN w:val="0"/>
        <w:adjustRightInd w:val="0"/>
        <w:spacing w:after="0" w:line="276" w:lineRule="auto"/>
        <w:jc w:val="both"/>
        <w:rPr>
          <w:rFonts w:ascii="Times New Roman" w:hAnsi="Times New Roman" w:cs="Times New Roman"/>
          <w:sz w:val="18"/>
          <w:szCs w:val="18"/>
          <w:lang w:val="x-none"/>
        </w:rPr>
      </w:pPr>
    </w:p>
    <w:p w:rsidR="00902F29" w:rsidRPr="00F53F94"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Дата: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sidR="00BC2EFC">
        <w:rPr>
          <w:rFonts w:ascii="Times New Roman" w:hAnsi="Times New Roman" w:cs="Times New Roman"/>
          <w:sz w:val="24"/>
          <w:szCs w:val="24"/>
          <w:lang w:val="x-none"/>
        </w:rPr>
        <w:tab/>
      </w:r>
      <w:r w:rsidR="00BC2EFC">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t>Декларатор: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902F29" w:rsidRPr="00F53F94" w:rsidRDefault="00902F29" w:rsidP="00BC2EFC">
      <w:pPr>
        <w:widowControl w:val="0"/>
        <w:autoSpaceDE w:val="0"/>
        <w:autoSpaceDN w:val="0"/>
        <w:adjustRightInd w:val="0"/>
        <w:spacing w:after="0" w:line="276" w:lineRule="auto"/>
        <w:ind w:left="7788"/>
        <w:jc w:val="both"/>
        <w:rPr>
          <w:rFonts w:ascii="Times New Roman" w:hAnsi="Times New Roman" w:cs="Times New Roman"/>
          <w:i/>
          <w:iCs/>
          <w:sz w:val="24"/>
          <w:szCs w:val="24"/>
          <w:lang w:val="x-none"/>
        </w:rPr>
      </w:pPr>
      <w:r w:rsidRPr="00F53F94">
        <w:rPr>
          <w:rFonts w:ascii="Times New Roman" w:hAnsi="Times New Roman" w:cs="Times New Roman"/>
          <w:i/>
          <w:iCs/>
          <w:sz w:val="24"/>
          <w:szCs w:val="24"/>
          <w:lang w:val="x-none"/>
        </w:rPr>
        <w:t>(подпис)</w:t>
      </w:r>
    </w:p>
    <w:p w:rsidR="00902F29" w:rsidRPr="002254EC" w:rsidRDefault="00BC2EFC" w:rsidP="00E51CEE">
      <w:pPr>
        <w:widowControl w:val="0"/>
        <w:autoSpaceDE w:val="0"/>
        <w:autoSpaceDN w:val="0"/>
        <w:adjustRightInd w:val="0"/>
        <w:spacing w:after="0" w:line="276" w:lineRule="auto"/>
        <w:jc w:val="right"/>
        <w:rPr>
          <w:rFonts w:ascii="Times New Roman" w:hAnsi="Times New Roman" w:cs="Times New Roman"/>
          <w:sz w:val="24"/>
          <w:szCs w:val="24"/>
        </w:rPr>
      </w:pPr>
      <w:r>
        <w:rPr>
          <w:rFonts w:ascii="Times New Roman" w:hAnsi="Times New Roman" w:cs="Times New Roman"/>
          <w:sz w:val="20"/>
          <w:szCs w:val="20"/>
          <w:lang w:val="x-none"/>
        </w:rPr>
        <w:br w:type="page"/>
      </w:r>
      <w:r w:rsidR="00902F29" w:rsidRPr="002254EC">
        <w:rPr>
          <w:rFonts w:ascii="Times New Roman" w:hAnsi="Times New Roman" w:cs="Times New Roman"/>
          <w:sz w:val="24"/>
          <w:szCs w:val="24"/>
          <w:lang w:val="x-none"/>
        </w:rPr>
        <w:lastRenderedPageBreak/>
        <w:t xml:space="preserve">Декларация </w:t>
      </w:r>
      <w:r w:rsidR="00902F29" w:rsidRPr="002254EC">
        <w:rPr>
          <w:rFonts w:ascii="Times New Roman" w:hAnsi="Times New Roman" w:cs="Times New Roman"/>
          <w:sz w:val="24"/>
          <w:szCs w:val="24"/>
        </w:rPr>
        <w:t>2</w:t>
      </w:r>
    </w:p>
    <w:p w:rsidR="00902F29" w:rsidRPr="008D59C0" w:rsidRDefault="00902F29" w:rsidP="00902F2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ДЕКЛАРАЦИЯ</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Pr="00C3740E" w:rsidRDefault="00902F29" w:rsidP="00902F29">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(име, презиме, фамилия)</w:t>
      </w:r>
    </w:p>
    <w:p w:rsidR="00902F29"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 издадена на ................. от МВР</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 ЕГН:......................................., адрес: ...............</w:t>
      </w:r>
      <w:r>
        <w:rPr>
          <w:rFonts w:ascii="Times New Roman" w:hAnsi="Times New Roman" w:cs="Times New Roman"/>
          <w:sz w:val="24"/>
          <w:szCs w:val="24"/>
          <w:lang w:val="x-none"/>
        </w:rPr>
        <w:t>.......................</w:t>
      </w:r>
      <w:r>
        <w:rPr>
          <w:rFonts w:ascii="Times New Roman" w:hAnsi="Times New Roman" w:cs="Times New Roman"/>
          <w:sz w:val="24"/>
          <w:szCs w:val="24"/>
        </w:rPr>
        <w:t>............................................</w:t>
      </w:r>
      <w:r>
        <w:rPr>
          <w:rFonts w:ascii="Times New Roman" w:hAnsi="Times New Roman" w:cs="Times New Roman"/>
          <w:sz w:val="24"/>
          <w:szCs w:val="24"/>
          <w:lang w:val="x-none"/>
        </w:rPr>
        <w:t xml:space="preserve">......., </w:t>
      </w:r>
    </w:p>
    <w:p w:rsidR="00902F29" w:rsidRPr="00546E18" w:rsidRDefault="00902F29" w:rsidP="00902F29">
      <w:pPr>
        <w:widowControl w:val="0"/>
        <w:autoSpaceDE w:val="0"/>
        <w:autoSpaceDN w:val="0"/>
        <w:adjustRightInd w:val="0"/>
        <w:spacing w:after="0" w:line="276" w:lineRule="auto"/>
        <w:jc w:val="both"/>
        <w:rPr>
          <w:rFonts w:ascii="Times New Roman" w:hAnsi="Times New Roman" w:cs="Times New Roman"/>
          <w:sz w:val="24"/>
          <w:szCs w:val="24"/>
        </w:rPr>
      </w:pPr>
      <w:r w:rsidRPr="00546E18">
        <w:rPr>
          <w:rFonts w:ascii="Times New Roman" w:hAnsi="Times New Roman" w:cs="Times New Roman"/>
          <w:sz w:val="24"/>
          <w:szCs w:val="24"/>
        </w:rPr>
        <w:t>управител на  ……………………………. ЕИК ……………………………………</w:t>
      </w:r>
      <w:r>
        <w:rPr>
          <w:rFonts w:ascii="Times New Roman" w:hAnsi="Times New Roman" w:cs="Times New Roman"/>
          <w:sz w:val="24"/>
          <w:szCs w:val="24"/>
          <w:lang w:val="en-US"/>
        </w:rPr>
        <w:t>………..</w:t>
      </w:r>
      <w:r w:rsidRPr="00546E18">
        <w:rPr>
          <w:rFonts w:ascii="Times New Roman" w:hAnsi="Times New Roman" w:cs="Times New Roman"/>
          <w:sz w:val="24"/>
          <w:szCs w:val="24"/>
        </w:rPr>
        <w:t>..</w:t>
      </w:r>
    </w:p>
    <w:p w:rsidR="00902F29" w:rsidRPr="00C3740E" w:rsidRDefault="00902F29" w:rsidP="00C3740E">
      <w:pPr>
        <w:widowControl w:val="0"/>
        <w:autoSpaceDE w:val="0"/>
        <w:autoSpaceDN w:val="0"/>
        <w:adjustRightInd w:val="0"/>
        <w:spacing w:after="0" w:line="276" w:lineRule="auto"/>
        <w:jc w:val="center"/>
        <w:rPr>
          <w:rFonts w:ascii="Times New Roman" w:hAnsi="Times New Roman" w:cs="Times New Roman"/>
          <w:i/>
        </w:rPr>
      </w:pPr>
      <w:r w:rsidRPr="00C3740E">
        <w:rPr>
          <w:rFonts w:ascii="Times New Roman" w:hAnsi="Times New Roman" w:cs="Times New Roman"/>
          <w:i/>
        </w:rPr>
        <w:t>(попълват се наименованието и ЕИК на ЮЛ, на което е управител деклараторът)</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в качеството си на </w:t>
      </w:r>
    </w:p>
    <w:p w:rsidR="00902F29" w:rsidRDefault="00902F29" w:rsidP="00902F29">
      <w:pPr>
        <w:widowControl w:val="0"/>
        <w:autoSpaceDE w:val="0"/>
        <w:autoSpaceDN w:val="0"/>
        <w:adjustRightInd w:val="0"/>
        <w:spacing w:after="0" w:line="276" w:lineRule="auto"/>
        <w:jc w:val="both"/>
        <w:rPr>
          <w:rFonts w:ascii="Times New Roman" w:hAnsi="Times New Roman" w:cs="Times New Roman"/>
          <w:sz w:val="24"/>
          <w:szCs w:val="24"/>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902F29" w:rsidRPr="00C3740E" w:rsidRDefault="00902F29" w:rsidP="00C3740E">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 xml:space="preserve">(представляващ, управител на кандидата, член на </w:t>
      </w:r>
      <w:r w:rsidRPr="00C3740E">
        <w:rPr>
          <w:rFonts w:ascii="Times New Roman" w:hAnsi="Times New Roman" w:cs="Times New Roman"/>
          <w:i/>
          <w:iCs/>
        </w:rPr>
        <w:t xml:space="preserve">кандидата за признаване като </w:t>
      </w:r>
      <w:r w:rsidRPr="00C3740E">
        <w:rPr>
          <w:rFonts w:ascii="Times New Roman" w:hAnsi="Times New Roman" w:cs="Times New Roman"/>
          <w:i/>
          <w:iCs/>
          <w:lang w:val="x-none"/>
        </w:rPr>
        <w:t>организацията на производители</w:t>
      </w:r>
      <w:r w:rsidR="004A0FE4" w:rsidRPr="00C3740E">
        <w:rPr>
          <w:rFonts w:ascii="Times New Roman" w:hAnsi="Times New Roman" w:cs="Times New Roman"/>
          <w:i/>
          <w:iCs/>
        </w:rPr>
        <w:t>/признатата организация на производители</w:t>
      </w:r>
      <w:r w:rsidRPr="00C3740E">
        <w:rPr>
          <w:rStyle w:val="FootnoteReference"/>
          <w:rFonts w:ascii="Times New Roman" w:hAnsi="Times New Roman" w:cs="Times New Roman"/>
          <w:lang w:val="x-none"/>
        </w:rPr>
        <w:footnoteReference w:id="2"/>
      </w:r>
      <w:r w:rsidRPr="00C3740E">
        <w:rPr>
          <w:rFonts w:ascii="Times New Roman" w:hAnsi="Times New Roman" w:cs="Times New Roman"/>
          <w:i/>
          <w:iCs/>
          <w:lang w:val="x-none"/>
        </w:rPr>
        <w:t>)</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902F29" w:rsidRPr="00C3740E" w:rsidRDefault="00902F29" w:rsidP="00C3740E">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(наименование на ЮЛ</w:t>
      </w:r>
      <w:r w:rsidRPr="00C3740E">
        <w:rPr>
          <w:rFonts w:ascii="Times New Roman" w:hAnsi="Times New Roman" w:cs="Times New Roman"/>
          <w:i/>
          <w:iCs/>
        </w:rPr>
        <w:t>, кандидатстващо за признаване</w:t>
      </w:r>
      <w:r w:rsidR="00887056" w:rsidRPr="00C3740E">
        <w:rPr>
          <w:rFonts w:ascii="Times New Roman" w:hAnsi="Times New Roman" w:cs="Times New Roman"/>
          <w:i/>
          <w:iCs/>
        </w:rPr>
        <w:t>/признатата ОП</w:t>
      </w:r>
      <w:r w:rsidRPr="00C3740E">
        <w:rPr>
          <w:rFonts w:ascii="Times New Roman" w:hAnsi="Times New Roman" w:cs="Times New Roman"/>
          <w:i/>
          <w:iCs/>
          <w:lang w:val="x-none"/>
        </w:rPr>
        <w:t xml:space="preserve"> и правноорганизационна форма)</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ЕИК: .............................................................</w:t>
      </w:r>
    </w:p>
    <w:p w:rsidR="00902F29" w:rsidRPr="00C3740E" w:rsidRDefault="00902F29" w:rsidP="00C3740E">
      <w:pPr>
        <w:widowControl w:val="0"/>
        <w:autoSpaceDE w:val="0"/>
        <w:autoSpaceDN w:val="0"/>
        <w:adjustRightInd w:val="0"/>
        <w:spacing w:after="0" w:line="276" w:lineRule="auto"/>
        <w:jc w:val="center"/>
        <w:rPr>
          <w:rFonts w:ascii="Times New Roman" w:hAnsi="Times New Roman" w:cs="Times New Roman"/>
          <w:i/>
          <w:iCs/>
          <w:lang w:val="x-none"/>
        </w:rPr>
      </w:pPr>
      <w:r w:rsidRPr="00C3740E">
        <w:rPr>
          <w:rFonts w:ascii="Times New Roman" w:hAnsi="Times New Roman" w:cs="Times New Roman"/>
          <w:i/>
          <w:iCs/>
          <w:lang w:val="x-none"/>
        </w:rPr>
        <w:t>(ЕИК на ЮЛ, кандидатстващо за признаване</w:t>
      </w:r>
      <w:r w:rsidR="00887056" w:rsidRPr="00C3740E">
        <w:rPr>
          <w:rFonts w:ascii="Times New Roman" w:hAnsi="Times New Roman" w:cs="Times New Roman"/>
          <w:i/>
          <w:iCs/>
        </w:rPr>
        <w:t>/признатата ОП</w:t>
      </w:r>
      <w:r w:rsidRPr="00C3740E">
        <w:rPr>
          <w:rFonts w:ascii="Times New Roman" w:hAnsi="Times New Roman" w:cs="Times New Roman"/>
          <w:i/>
          <w:iCs/>
          <w:lang w:val="x-none"/>
        </w:rPr>
        <w:t>)</w:t>
      </w:r>
    </w:p>
    <w:p w:rsidR="00902F29" w:rsidRPr="00CB04FE" w:rsidRDefault="00902F29" w:rsidP="00902F29">
      <w:pPr>
        <w:widowControl w:val="0"/>
        <w:autoSpaceDE w:val="0"/>
        <w:autoSpaceDN w:val="0"/>
        <w:adjustRightInd w:val="0"/>
        <w:spacing w:after="0" w:line="276" w:lineRule="auto"/>
        <w:jc w:val="both"/>
        <w:rPr>
          <w:rFonts w:ascii="Times New Roman" w:hAnsi="Times New Roman" w:cs="Times New Roman"/>
          <w:i/>
          <w:iCs/>
          <w:sz w:val="24"/>
          <w:szCs w:val="24"/>
          <w:lang w:val="x-none"/>
        </w:rPr>
      </w:pPr>
    </w:p>
    <w:p w:rsidR="00902F29" w:rsidRPr="008D59C0" w:rsidRDefault="00902F29" w:rsidP="00902F2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 СЪМ ЗАПОЗНАТ/А СЪС СЛЕДНОТО:</w:t>
      </w:r>
    </w:p>
    <w:p w:rsidR="00902F29" w:rsidRPr="008D59C0" w:rsidRDefault="00902F29"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Съгласно чл. 4, ал. 7 от Регламент (ЕС) 2016/679 на Европейския парламент и на Съвета от 27 април 2016 г. относно защитата на физическите лица във връзка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с обработването на лични данни и относно свободното движение на такива данни и за отмяна на Директива 95/46/EО (ОВ, L 119/4.05.2016 г.) (Общ регламент относно защитата на данните) Министерството на земеделието и храните се явява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администратор на лични данни.</w:t>
      </w:r>
    </w:p>
    <w:p w:rsidR="00902F29" w:rsidRPr="008D59C0" w:rsidRDefault="00902F29"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На основание чл. 6, параграф 1,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в</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д</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от Общия регламент относно защитата на данните Министерството на земеделието и храните събира, съхранява и обработва лични данни за целите на признаване на организации на производители, осъществявано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 наричана по-нататък Наредба № 12 от 2015 г., и приложимите актове от правото на ЕС.</w:t>
      </w:r>
    </w:p>
    <w:p w:rsidR="00902F29" w:rsidRPr="008D59C0" w:rsidRDefault="00902F29"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Информацията, предоставена на Министерството на земеделието и храните във връзка с признаване на организации на производители, осъществявано по реда на Наредба № 12 от 2015 г., отнасяща се</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xml:space="preserve">до кандидати и членове на </w:t>
      </w:r>
      <w:r>
        <w:rPr>
          <w:rFonts w:ascii="Times New Roman" w:hAnsi="Times New Roman" w:cs="Times New Roman"/>
          <w:sz w:val="24"/>
          <w:szCs w:val="24"/>
          <w:lang w:val="x-none"/>
        </w:rPr>
        <w:t>организаци</w:t>
      </w:r>
      <w:r>
        <w:rPr>
          <w:rFonts w:ascii="Times New Roman" w:hAnsi="Times New Roman" w:cs="Times New Roman"/>
          <w:sz w:val="24"/>
          <w:szCs w:val="24"/>
        </w:rPr>
        <w:t>ите</w:t>
      </w:r>
      <w:r w:rsidRPr="008D59C0">
        <w:rPr>
          <w:rFonts w:ascii="Times New Roman" w:hAnsi="Times New Roman" w:cs="Times New Roman"/>
          <w:sz w:val="24"/>
          <w:szCs w:val="24"/>
          <w:lang w:val="x-none"/>
        </w:rPr>
        <w:t xml:space="preserve"> на производители и/или упълномощени от тях лица, може да се предоставя на ДФ</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Земеделие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Сметната палата, Европейската комисия, Европейската сметна палата, Европейската служба за борба с измамите, Изпълнителната агенция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Сертификационен одит на средствата от европейските земеделски фондове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и/или</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други компетентни органи, предвидени в нормативен акт.</w:t>
      </w:r>
    </w:p>
    <w:p w:rsidR="00902F29" w:rsidRPr="008D59C0" w:rsidRDefault="004A0FE4"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Pr>
          <w:rFonts w:ascii="Times New Roman" w:hAnsi="Times New Roman" w:cs="Times New Roman"/>
          <w:sz w:val="24"/>
          <w:szCs w:val="24"/>
        </w:rPr>
        <w:t>Ч</w:t>
      </w:r>
      <w:r w:rsidR="00902F29" w:rsidRPr="008D59C0">
        <w:rPr>
          <w:rFonts w:ascii="Times New Roman" w:hAnsi="Times New Roman" w:cs="Times New Roman"/>
          <w:sz w:val="24"/>
          <w:szCs w:val="24"/>
          <w:lang w:val="x-none"/>
        </w:rPr>
        <w:t xml:space="preserve">леновете на </w:t>
      </w:r>
      <w:r>
        <w:rPr>
          <w:rFonts w:ascii="Times New Roman" w:hAnsi="Times New Roman" w:cs="Times New Roman"/>
          <w:sz w:val="24"/>
          <w:szCs w:val="24"/>
        </w:rPr>
        <w:t xml:space="preserve">кандидатите за признаване като организации на производители/ признатите </w:t>
      </w:r>
      <w:r w:rsidR="00902F29" w:rsidRPr="008D59C0">
        <w:rPr>
          <w:rFonts w:ascii="Times New Roman" w:hAnsi="Times New Roman" w:cs="Times New Roman"/>
          <w:sz w:val="24"/>
          <w:szCs w:val="24"/>
          <w:lang w:val="x-none"/>
        </w:rPr>
        <w:t>организации на</w:t>
      </w:r>
      <w:r w:rsidR="00902F29" w:rsidRPr="008D59C0">
        <w:rPr>
          <w:rFonts w:ascii="Times New Roman" w:hAnsi="Times New Roman" w:cs="Times New Roman"/>
          <w:sz w:val="24"/>
          <w:szCs w:val="24"/>
        </w:rPr>
        <w:t xml:space="preserve"> </w:t>
      </w:r>
      <w:r w:rsidR="00902F29" w:rsidRPr="008D59C0">
        <w:rPr>
          <w:rFonts w:ascii="Times New Roman" w:hAnsi="Times New Roman" w:cs="Times New Roman"/>
          <w:sz w:val="24"/>
          <w:szCs w:val="24"/>
          <w:lang w:val="x-none"/>
        </w:rPr>
        <w:t xml:space="preserve">производители предоставят доброволно на Министерството </w:t>
      </w:r>
      <w:r w:rsidR="00902F29" w:rsidRPr="008D59C0">
        <w:rPr>
          <w:rFonts w:ascii="Times New Roman" w:hAnsi="Times New Roman" w:cs="Times New Roman"/>
          <w:sz w:val="24"/>
          <w:szCs w:val="24"/>
          <w:lang w:val="x-none"/>
        </w:rPr>
        <w:lastRenderedPageBreak/>
        <w:t>на земеделието и храните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признаване на организации на производители, осъществявано по реда на Наредба № 12 от 2015 г.</w:t>
      </w:r>
    </w:p>
    <w:p w:rsidR="00902F29" w:rsidRPr="008D59C0" w:rsidRDefault="00902F29"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Всяко физическо лице, предоставило лични данни, има право:</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достъп до отнасящи се за него лични данни, които се обработват от Министерството на земеделието и храните;</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коригира непълни или неточни данни;</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поиска личните данни да бъдат изтрити или да поиска ограничаване на обработването им;</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възрази срещу обработването на лични данни;</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жалба до Комисията за защита на личните данни;</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защита по съдебен ред.</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902F29">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При отказ от предоставяне на посочените данни Министерството на земеделието и храните не приема, съответно не разглежда документите.</w:t>
      </w: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902F2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BC2EFC">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Pr="008D59C0">
        <w:rPr>
          <w:rFonts w:ascii="Times New Roman" w:hAnsi="Times New Roman" w:cs="Times New Roman"/>
          <w:sz w:val="24"/>
          <w:szCs w:val="24"/>
        </w:rPr>
        <w:t>...</w:t>
      </w:r>
      <w:r w:rsidR="00BC2EFC">
        <w:rPr>
          <w:rFonts w:ascii="Times New Roman" w:hAnsi="Times New Roman" w:cs="Times New Roman"/>
          <w:sz w:val="24"/>
          <w:szCs w:val="24"/>
        </w:rPr>
        <w:tab/>
      </w:r>
      <w:r w:rsidR="00BC2EFC">
        <w:rPr>
          <w:rFonts w:ascii="Times New Roman" w:hAnsi="Times New Roman" w:cs="Times New Roman"/>
          <w:sz w:val="24"/>
          <w:szCs w:val="24"/>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Pr="008D59C0" w:rsidRDefault="00902F29" w:rsidP="00BC2EFC">
      <w:pPr>
        <w:widowControl w:val="0"/>
        <w:autoSpaceDE w:val="0"/>
        <w:autoSpaceDN w:val="0"/>
        <w:adjustRightInd w:val="0"/>
        <w:spacing w:after="0" w:line="276" w:lineRule="auto"/>
        <w:ind w:left="7788"/>
        <w:jc w:val="both"/>
        <w:rPr>
          <w:rFonts w:ascii="Times New Roman" w:hAnsi="Times New Roman" w:cs="Times New Roman"/>
          <w:i/>
          <w:iCs/>
          <w:sz w:val="24"/>
          <w:szCs w:val="24"/>
          <w:lang w:val="x-none"/>
        </w:rPr>
      </w:pPr>
      <w:r w:rsidRPr="008D59C0">
        <w:rPr>
          <w:rFonts w:ascii="Times New Roman" w:hAnsi="Times New Roman" w:cs="Times New Roman"/>
          <w:i/>
          <w:iCs/>
          <w:sz w:val="24"/>
          <w:szCs w:val="24"/>
          <w:lang w:val="x-none"/>
        </w:rPr>
        <w:t>(подпис)</w:t>
      </w:r>
    </w:p>
    <w:p w:rsidR="00BC2EFC" w:rsidRDefault="00BC2EFC" w:rsidP="00902F29">
      <w:pPr>
        <w:jc w:val="both"/>
        <w:rPr>
          <w:rFonts w:ascii="Times New Roman" w:hAnsi="Times New Roman" w:cs="Times New Roman"/>
          <w:b/>
          <w:sz w:val="24"/>
          <w:szCs w:val="24"/>
        </w:rPr>
      </w:pPr>
      <w:r>
        <w:rPr>
          <w:rFonts w:ascii="Times New Roman" w:hAnsi="Times New Roman" w:cs="Times New Roman"/>
          <w:b/>
          <w:sz w:val="24"/>
          <w:szCs w:val="24"/>
        </w:rPr>
        <w:br w:type="page"/>
      </w:r>
    </w:p>
    <w:p w:rsidR="00902F29" w:rsidRPr="002F4D3A" w:rsidRDefault="00902F29" w:rsidP="00E51CEE">
      <w:pPr>
        <w:widowControl w:val="0"/>
        <w:autoSpaceDE w:val="0"/>
        <w:autoSpaceDN w:val="0"/>
        <w:adjustRightInd w:val="0"/>
        <w:spacing w:after="0" w:line="276" w:lineRule="auto"/>
        <w:jc w:val="right"/>
        <w:rPr>
          <w:rFonts w:ascii="Times New Roman" w:hAnsi="Times New Roman" w:cs="Times New Roman"/>
          <w:sz w:val="24"/>
          <w:szCs w:val="24"/>
        </w:rPr>
      </w:pPr>
      <w:r w:rsidRPr="002F4D3A">
        <w:rPr>
          <w:rFonts w:ascii="Times New Roman" w:hAnsi="Times New Roman" w:cs="Times New Roman"/>
          <w:sz w:val="24"/>
          <w:szCs w:val="24"/>
          <w:lang w:val="x-none"/>
        </w:rPr>
        <w:lastRenderedPageBreak/>
        <w:t xml:space="preserve">Декларация </w:t>
      </w:r>
      <w:r w:rsidRPr="002F4D3A">
        <w:rPr>
          <w:rFonts w:ascii="Times New Roman" w:hAnsi="Times New Roman" w:cs="Times New Roman"/>
          <w:sz w:val="24"/>
          <w:szCs w:val="24"/>
        </w:rPr>
        <w:t>3</w:t>
      </w:r>
    </w:p>
    <w:p w:rsidR="00BC2EFC" w:rsidRDefault="00BC2EFC" w:rsidP="00E51CEE">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ДЕКЛАРАЦИЯ</w:t>
      </w:r>
    </w:p>
    <w:p w:rsidR="00902F29" w:rsidRPr="00E72283" w:rsidRDefault="00902F29" w:rsidP="00E51CEE">
      <w:pPr>
        <w:widowControl w:val="0"/>
        <w:autoSpaceDE w:val="0"/>
        <w:autoSpaceDN w:val="0"/>
        <w:adjustRightInd w:val="0"/>
        <w:spacing w:after="0" w:line="276" w:lineRule="auto"/>
        <w:jc w:val="center"/>
        <w:rPr>
          <w:rFonts w:ascii="Times New Roman" w:hAnsi="Times New Roman" w:cs="Times New Roman"/>
          <w:b/>
          <w:bCs/>
          <w:i/>
          <w:sz w:val="24"/>
          <w:szCs w:val="24"/>
        </w:rPr>
      </w:pPr>
      <w:r w:rsidRPr="008D59C0">
        <w:rPr>
          <w:rFonts w:ascii="Times New Roman" w:hAnsi="Times New Roman" w:cs="Times New Roman"/>
          <w:b/>
          <w:bCs/>
          <w:sz w:val="24"/>
          <w:szCs w:val="24"/>
          <w:lang w:val="x-none"/>
        </w:rPr>
        <w:t>за липса на свързаност с друг/и член/ове на</w:t>
      </w:r>
      <w:r>
        <w:rPr>
          <w:rFonts w:ascii="Times New Roman" w:hAnsi="Times New Roman" w:cs="Times New Roman"/>
          <w:b/>
          <w:bCs/>
          <w:sz w:val="24"/>
          <w:szCs w:val="24"/>
        </w:rPr>
        <w:t xml:space="preserve"> </w:t>
      </w:r>
      <w:r w:rsidRPr="00F6065A">
        <w:rPr>
          <w:rFonts w:ascii="Times New Roman" w:hAnsi="Times New Roman" w:cs="Times New Roman"/>
          <w:b/>
          <w:bCs/>
          <w:i/>
          <w:sz w:val="24"/>
          <w:szCs w:val="24"/>
        </w:rPr>
        <w:t>кандидата за признаване като</w:t>
      </w:r>
      <w:r w:rsidRPr="00F6065A">
        <w:rPr>
          <w:rFonts w:ascii="Times New Roman" w:hAnsi="Times New Roman" w:cs="Times New Roman"/>
          <w:b/>
          <w:bCs/>
          <w:i/>
          <w:sz w:val="24"/>
          <w:szCs w:val="24"/>
          <w:lang w:val="x-none"/>
        </w:rPr>
        <w:t xml:space="preserve"> организация на производители</w:t>
      </w:r>
      <w:r w:rsidR="00E72283">
        <w:rPr>
          <w:rFonts w:ascii="Times New Roman" w:hAnsi="Times New Roman" w:cs="Times New Roman"/>
          <w:b/>
          <w:bCs/>
          <w:i/>
          <w:sz w:val="24"/>
          <w:szCs w:val="24"/>
        </w:rPr>
        <w:t>/признатата ОП</w:t>
      </w:r>
    </w:p>
    <w:p w:rsidR="00902F29" w:rsidRPr="001365C4" w:rsidRDefault="00902F29" w:rsidP="00E51CEE">
      <w:pPr>
        <w:widowControl w:val="0"/>
        <w:autoSpaceDE w:val="0"/>
        <w:autoSpaceDN w:val="0"/>
        <w:adjustRightInd w:val="0"/>
        <w:spacing w:after="0" w:line="276" w:lineRule="auto"/>
        <w:jc w:val="center"/>
        <w:rPr>
          <w:rFonts w:ascii="Times New Roman" w:hAnsi="Times New Roman" w:cs="Times New Roman"/>
          <w:bCs/>
          <w:i/>
          <w:sz w:val="20"/>
          <w:szCs w:val="20"/>
        </w:rPr>
      </w:pPr>
      <w:r w:rsidRPr="001365C4">
        <w:rPr>
          <w:rFonts w:ascii="Times New Roman" w:hAnsi="Times New Roman" w:cs="Times New Roman"/>
          <w:bCs/>
          <w:i/>
          <w:sz w:val="20"/>
          <w:szCs w:val="20"/>
        </w:rPr>
        <w:t>(вярното се подчертава)</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 xml:space="preserve">(наименование на </w:t>
      </w:r>
      <w:r w:rsidRPr="00EF5D21">
        <w:rPr>
          <w:rFonts w:ascii="Times New Roman" w:hAnsi="Times New Roman" w:cs="Times New Roman"/>
          <w:i/>
          <w:iCs/>
        </w:rPr>
        <w:t xml:space="preserve">кандидата за признаване като </w:t>
      </w:r>
      <w:r w:rsidRPr="00EF5D21">
        <w:rPr>
          <w:rFonts w:ascii="Times New Roman" w:hAnsi="Times New Roman" w:cs="Times New Roman"/>
          <w:i/>
          <w:iCs/>
          <w:lang w:val="x-none"/>
        </w:rPr>
        <w:t>организация на производители</w:t>
      </w:r>
      <w:r w:rsidRPr="00EF5D21">
        <w:rPr>
          <w:rFonts w:ascii="Times New Roman" w:hAnsi="Times New Roman" w:cs="Times New Roman"/>
          <w:i/>
          <w:iCs/>
        </w:rPr>
        <w:t>/наименование на признатата ОП</w:t>
      </w:r>
      <w:r w:rsidRPr="00EF5D21">
        <w:rPr>
          <w:rFonts w:ascii="Times New Roman" w:hAnsi="Times New Roman" w:cs="Times New Roman"/>
          <w:i/>
          <w:iCs/>
          <w:lang w:val="x-none"/>
        </w:rPr>
        <w:t>)</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p>
    <w:p w:rsidR="00902F29"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(трите имена на членуващия ЗС или представляващия на членуващото ЮЛ)</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ЕГН/ЛНЧ или дата на раждане на чужд гражданин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постоянен адрес: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издадена на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от МВР – ......................,</w:t>
      </w:r>
    </w:p>
    <w:p w:rsidR="00902F29" w:rsidRDefault="00902F29" w:rsidP="00E51CEE">
      <w:pPr>
        <w:widowControl w:val="0"/>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член на …………………………………………………………………………………………,</w:t>
      </w:r>
    </w:p>
    <w:p w:rsidR="00902F29" w:rsidRPr="00EF5D21" w:rsidRDefault="00902F29" w:rsidP="00E51CEE">
      <w:pPr>
        <w:widowControl w:val="0"/>
        <w:autoSpaceDE w:val="0"/>
        <w:autoSpaceDN w:val="0"/>
        <w:adjustRightInd w:val="0"/>
        <w:spacing w:after="0" w:line="276" w:lineRule="auto"/>
        <w:jc w:val="center"/>
        <w:rPr>
          <w:rFonts w:ascii="Times New Roman" w:hAnsi="Times New Roman" w:cs="Times New Roman"/>
          <w:i/>
        </w:rPr>
      </w:pPr>
      <w:r w:rsidRPr="00EF5D21">
        <w:rPr>
          <w:rFonts w:ascii="Times New Roman" w:hAnsi="Times New Roman" w:cs="Times New Roman"/>
          <w:i/>
        </w:rPr>
        <w:t>(изписва се наименованието на кандидата за признаване като организация на производители/наименованието на признатата ОП)</w:t>
      </w:r>
    </w:p>
    <w:p w:rsidR="00902F29" w:rsidRPr="00F6065A" w:rsidRDefault="00902F29" w:rsidP="00E51CEE">
      <w:pPr>
        <w:widowControl w:val="0"/>
        <w:autoSpaceDE w:val="0"/>
        <w:autoSpaceDN w:val="0"/>
        <w:adjustRightInd w:val="0"/>
        <w:spacing w:after="0" w:line="276" w:lineRule="auto"/>
        <w:jc w:val="both"/>
        <w:rPr>
          <w:rFonts w:ascii="Times New Roman" w:hAnsi="Times New Roman" w:cs="Times New Roman"/>
          <w:sz w:val="16"/>
          <w:szCs w:val="16"/>
          <w:lang w:val="x-none"/>
        </w:rPr>
      </w:pPr>
    </w:p>
    <w:p w:rsidR="00902F29" w:rsidRPr="008D59C0" w:rsidRDefault="00902F29" w:rsidP="00E51CEE">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w:t>
      </w:r>
    </w:p>
    <w:p w:rsidR="00902F29" w:rsidRPr="00F6065A" w:rsidRDefault="00902F29" w:rsidP="00E51CEE">
      <w:pPr>
        <w:widowControl w:val="0"/>
        <w:autoSpaceDE w:val="0"/>
        <w:autoSpaceDN w:val="0"/>
        <w:adjustRightInd w:val="0"/>
        <w:spacing w:after="0" w:line="276" w:lineRule="auto"/>
        <w:jc w:val="center"/>
        <w:rPr>
          <w:rFonts w:ascii="Times New Roman" w:hAnsi="Times New Roman" w:cs="Times New Roman"/>
          <w:b/>
          <w:bCs/>
          <w:sz w:val="16"/>
          <w:szCs w:val="16"/>
          <w:lang w:val="x-none"/>
        </w:rPr>
      </w:pP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по смисъла на § 1, т. 4 от допълнителните разпоредби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w:t>
      </w:r>
    </w:p>
    <w:p w:rsidR="00902F29" w:rsidRPr="00EF5D21" w:rsidRDefault="00902F29" w:rsidP="00E51CEE">
      <w:pPr>
        <w:widowControl w:val="0"/>
        <w:autoSpaceDE w:val="0"/>
        <w:autoSpaceDN w:val="0"/>
        <w:adjustRightInd w:val="0"/>
        <w:spacing w:after="0" w:line="276" w:lineRule="auto"/>
        <w:jc w:val="both"/>
        <w:rPr>
          <w:rFonts w:ascii="Times New Roman" w:hAnsi="Times New Roman" w:cs="Times New Roman"/>
          <w:i/>
          <w:iCs/>
          <w:lang w:val="x-none"/>
        </w:rPr>
      </w:pPr>
      <w:r w:rsidRPr="00EF5D21">
        <w:rPr>
          <w:rFonts w:ascii="Times New Roman" w:hAnsi="Times New Roman" w:cs="Times New Roman"/>
          <w:i/>
          <w:iCs/>
          <w:lang w:val="x-none"/>
        </w:rPr>
        <w:t xml:space="preserve">(Вярното твърдение се отбелязва в празното квадратче със знак </w:t>
      </w:r>
      <w:r w:rsidRPr="00EF5D21">
        <w:rPr>
          <w:rFonts w:ascii="Times New Roman" w:hAnsi="Times New Roman" w:cs="Times New Roman"/>
          <w:i/>
          <w:iCs/>
        </w:rPr>
        <w:t>„</w:t>
      </w:r>
      <w:r w:rsidRPr="00EF5D21">
        <w:rPr>
          <w:rFonts w:ascii="Times New Roman" w:hAnsi="Times New Roman" w:cs="Times New Roman"/>
          <w:i/>
          <w:iCs/>
          <w:lang w:val="x-none"/>
        </w:rPr>
        <w:t>Х</w:t>
      </w:r>
      <w:r w:rsidRPr="00EF5D21">
        <w:rPr>
          <w:rFonts w:ascii="Times New Roman" w:hAnsi="Times New Roman" w:cs="Times New Roman"/>
          <w:i/>
          <w:iCs/>
        </w:rPr>
        <w:t>“</w:t>
      </w:r>
      <w:r w:rsidRPr="00EF5D21">
        <w:rPr>
          <w:rFonts w:ascii="Times New Roman" w:hAnsi="Times New Roman" w:cs="Times New Roman"/>
          <w:i/>
          <w:iCs/>
          <w:lang w:val="x-none"/>
        </w:rPr>
        <w:t>)</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i/>
          <w:iCs/>
          <w:sz w:val="24"/>
          <w:szCs w:val="24"/>
          <w:lang w:val="x-none"/>
        </w:rPr>
      </w:pP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Не съм свързано лице с друг от членовете на дружество ..............</w:t>
      </w:r>
      <w:r w:rsidRPr="008D59C0">
        <w:rPr>
          <w:rFonts w:ascii="Times New Roman" w:hAnsi="Times New Roman" w:cs="Times New Roman"/>
          <w:sz w:val="24"/>
          <w:szCs w:val="24"/>
        </w:rPr>
        <w:t>...........................................</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613FF2"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w:t>
      </w:r>
      <w:r w:rsidR="00613FF2" w:rsidRPr="00EF5D21">
        <w:rPr>
          <w:rFonts w:ascii="Times New Roman" w:hAnsi="Times New Roman" w:cs="Times New Roman"/>
          <w:i/>
          <w:iCs/>
          <w:lang w:val="x-none"/>
        </w:rPr>
        <w:t>посочва се наименование на кандидата за признаване като организация на производители/наименование на признатата ОП)</w:t>
      </w:r>
    </w:p>
    <w:p w:rsidR="00902F29" w:rsidRPr="00CF5F10" w:rsidRDefault="00902F29" w:rsidP="00E51CEE">
      <w:pPr>
        <w:widowControl w:val="0"/>
        <w:autoSpaceDE w:val="0"/>
        <w:autoSpaceDN w:val="0"/>
        <w:adjustRightInd w:val="0"/>
        <w:spacing w:after="0" w:line="276" w:lineRule="auto"/>
        <w:jc w:val="center"/>
        <w:rPr>
          <w:rFonts w:ascii="Times New Roman" w:hAnsi="Times New Roman" w:cs="Times New Roman"/>
          <w:i/>
          <w:iCs/>
          <w:sz w:val="20"/>
          <w:szCs w:val="20"/>
          <w:lang w:val="x-none"/>
        </w:rPr>
      </w:pP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Съм свързано лице с друг от членовете на дружество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613FF2"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w:t>
      </w:r>
      <w:r w:rsidR="00613FF2" w:rsidRPr="00EF5D21">
        <w:rPr>
          <w:rFonts w:ascii="Times New Roman" w:hAnsi="Times New Roman" w:cs="Times New Roman"/>
          <w:i/>
          <w:iCs/>
          <w:lang w:val="x-none"/>
        </w:rPr>
        <w:t>посочва се наименование на кандидата за признаване като организация на производители/наименование на признатата ОП)</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А именно:</w:t>
      </w:r>
      <w:r w:rsidR="00E51CEE">
        <w:rPr>
          <w:rFonts w:ascii="Times New Roman" w:hAnsi="Times New Roman" w:cs="Times New Roman"/>
          <w:sz w:val="24"/>
          <w:szCs w:val="24"/>
          <w:lang w:val="en-US"/>
        </w:rPr>
        <w:t xml:space="preserve"> </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902F29"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(посочват се имената на свързаните лица)</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И заедно притежаваме </w:t>
      </w:r>
      <w:r w:rsidRPr="008D59C0">
        <w:rPr>
          <w:rFonts w:ascii="Times New Roman" w:hAnsi="Times New Roman" w:cs="Times New Roman"/>
          <w:b/>
          <w:bCs/>
          <w:sz w:val="24"/>
          <w:szCs w:val="24"/>
          <w:lang w:val="x-none"/>
        </w:rPr>
        <w:t>не повече/повече</w:t>
      </w:r>
      <w:r w:rsidRPr="008D59C0">
        <w:rPr>
          <w:rFonts w:ascii="Times New Roman" w:hAnsi="Times New Roman" w:cs="Times New Roman"/>
          <w:sz w:val="24"/>
          <w:szCs w:val="24"/>
          <w:lang w:val="x-none"/>
        </w:rPr>
        <w:t xml:space="preserve"> от 40 на сто от гласовете и дяловете в </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902F29" w:rsidRPr="00EF5D21" w:rsidRDefault="00902F29" w:rsidP="00E51CEE">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(посочва се наименование на кандидата за признаване като организация на производители/наименование на признатата ОП)</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CF5F10" w:rsidRDefault="00902F29" w:rsidP="00E51CEE">
      <w:pPr>
        <w:widowControl w:val="0"/>
        <w:autoSpaceDE w:val="0"/>
        <w:autoSpaceDN w:val="0"/>
        <w:adjustRightInd w:val="0"/>
        <w:spacing w:after="0" w:line="276" w:lineRule="auto"/>
        <w:jc w:val="both"/>
        <w:rPr>
          <w:rFonts w:ascii="Times New Roman" w:hAnsi="Times New Roman" w:cs="Times New Roman"/>
          <w:bCs/>
          <w:sz w:val="24"/>
          <w:szCs w:val="24"/>
          <w:lang w:val="x-none"/>
        </w:rPr>
      </w:pP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Известна ми е наказателната отговорност по чл. 313 от НК за предоставени от мен неверни данни.</w:t>
      </w: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p>
    <w:p w:rsidR="00902F29" w:rsidRPr="008D59C0" w:rsidRDefault="00902F29" w:rsidP="00E51CEE">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00EF5D21">
        <w:rPr>
          <w:rFonts w:ascii="Times New Roman" w:hAnsi="Times New Roman" w:cs="Times New Roman"/>
          <w:sz w:val="24"/>
          <w:szCs w:val="24"/>
          <w:lang w:val="x-none"/>
        </w:rPr>
        <w:tab/>
      </w:r>
      <w:r w:rsidR="00EF5D21">
        <w:rPr>
          <w:rFonts w:ascii="Times New Roman" w:hAnsi="Times New Roman" w:cs="Times New Roman"/>
          <w:sz w:val="24"/>
          <w:szCs w:val="24"/>
          <w:lang w:val="x-none"/>
        </w:rPr>
        <w:tab/>
      </w:r>
      <w:r w:rsidR="00EF5D21">
        <w:rPr>
          <w:rFonts w:ascii="Times New Roman" w:hAnsi="Times New Roman" w:cs="Times New Roman"/>
          <w:sz w:val="24"/>
          <w:szCs w:val="24"/>
          <w:lang w:val="x-none"/>
        </w:rPr>
        <w:tab/>
      </w:r>
      <w:r w:rsidRPr="008D59C0">
        <w:rPr>
          <w:rFonts w:ascii="Times New Roman" w:hAnsi="Times New Roman" w:cs="Times New Roman"/>
          <w:sz w:val="24"/>
          <w:szCs w:val="24"/>
          <w:lang w:val="x-none"/>
        </w:rPr>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4D146B" w:rsidRDefault="00902F29" w:rsidP="00E51CEE">
      <w:pPr>
        <w:widowControl w:val="0"/>
        <w:autoSpaceDE w:val="0"/>
        <w:autoSpaceDN w:val="0"/>
        <w:adjustRightInd w:val="0"/>
        <w:spacing w:after="0" w:line="276" w:lineRule="auto"/>
        <w:ind w:left="7080"/>
        <w:jc w:val="both"/>
        <w:rPr>
          <w:rFonts w:ascii="Times New Roman" w:eastAsia="PMingLiU" w:hAnsi="Times New Roman" w:cs="Times New Roman"/>
          <w:sz w:val="24"/>
          <w:szCs w:val="24"/>
          <w:shd w:val="clear" w:color="auto" w:fill="FEFEFE"/>
          <w:lang w:eastAsia="en-US"/>
        </w:rPr>
      </w:pPr>
      <w:r w:rsidRPr="008D59C0">
        <w:rPr>
          <w:rFonts w:ascii="Times New Roman" w:hAnsi="Times New Roman" w:cs="Times New Roman"/>
          <w:i/>
          <w:iCs/>
          <w:sz w:val="24"/>
          <w:szCs w:val="24"/>
          <w:lang w:val="x-none"/>
        </w:rPr>
        <w:t>(подпис)</w:t>
      </w:r>
      <w:r w:rsidR="00484FA6">
        <w:rPr>
          <w:rFonts w:ascii="Times New Roman" w:hAnsi="Times New Roman" w:cs="Times New Roman"/>
          <w:i/>
          <w:iCs/>
          <w:sz w:val="24"/>
          <w:szCs w:val="24"/>
        </w:rPr>
        <w:t>“</w:t>
      </w:r>
    </w:p>
    <w:p w:rsidR="00CF5F10" w:rsidRDefault="00CF5F10">
      <w:pPr>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br w:type="page"/>
      </w:r>
    </w:p>
    <w:p w:rsidR="00A05C1D" w:rsidRPr="00681413" w:rsidRDefault="00604E2D" w:rsidP="00CF5F10">
      <w:pPr>
        <w:autoSpaceDE w:val="0"/>
        <w:autoSpaceDN w:val="0"/>
        <w:adjustRightInd w:val="0"/>
        <w:spacing w:after="0" w:line="360" w:lineRule="auto"/>
        <w:ind w:firstLine="709"/>
        <w:jc w:val="both"/>
        <w:rPr>
          <w:rFonts w:ascii="Times New Roman" w:hAnsi="Times New Roman" w:cs="Times New Roman"/>
          <w:spacing w:val="-2"/>
          <w:sz w:val="24"/>
          <w:szCs w:val="24"/>
          <w:shd w:val="clear" w:color="auto" w:fill="FEFEFE"/>
        </w:rPr>
      </w:pPr>
      <w:r w:rsidRPr="00CF5F10">
        <w:rPr>
          <w:rFonts w:ascii="Times New Roman" w:eastAsia="PMingLiU" w:hAnsi="Times New Roman" w:cs="Times New Roman"/>
          <w:b/>
          <w:spacing w:val="-2"/>
          <w:sz w:val="24"/>
          <w:szCs w:val="24"/>
          <w:shd w:val="clear" w:color="auto" w:fill="FEFEFE"/>
          <w:lang w:eastAsia="en-US"/>
        </w:rPr>
        <w:lastRenderedPageBreak/>
        <w:t>§ 2</w:t>
      </w:r>
      <w:r w:rsidR="00AD36B4">
        <w:rPr>
          <w:rFonts w:ascii="Times New Roman" w:eastAsia="PMingLiU" w:hAnsi="Times New Roman" w:cs="Times New Roman"/>
          <w:b/>
          <w:spacing w:val="-2"/>
          <w:sz w:val="24"/>
          <w:szCs w:val="24"/>
          <w:shd w:val="clear" w:color="auto" w:fill="FEFEFE"/>
          <w:lang w:eastAsia="en-US"/>
        </w:rPr>
        <w:t>4</w:t>
      </w:r>
      <w:r w:rsidRPr="00681413">
        <w:rPr>
          <w:rFonts w:ascii="Times New Roman" w:eastAsia="PMingLiU" w:hAnsi="Times New Roman" w:cs="Times New Roman"/>
          <w:b/>
          <w:spacing w:val="-2"/>
          <w:sz w:val="24"/>
          <w:szCs w:val="24"/>
          <w:shd w:val="clear" w:color="auto" w:fill="FEFEFE"/>
          <w:lang w:eastAsia="en-US"/>
        </w:rPr>
        <w:t>.</w:t>
      </w:r>
      <w:r w:rsidRPr="00681413">
        <w:rPr>
          <w:rFonts w:ascii="Times New Roman" w:eastAsia="PMingLiU" w:hAnsi="Times New Roman" w:cs="Times New Roman"/>
          <w:spacing w:val="-2"/>
          <w:sz w:val="24"/>
          <w:szCs w:val="24"/>
          <w:shd w:val="clear" w:color="auto" w:fill="FEFEFE"/>
          <w:lang w:eastAsia="en-US"/>
        </w:rPr>
        <w:t xml:space="preserve"> </w:t>
      </w:r>
      <w:r w:rsidR="00484FA6" w:rsidRPr="00681413">
        <w:rPr>
          <w:rFonts w:ascii="Times New Roman" w:hAnsi="Times New Roman" w:cs="Times New Roman"/>
          <w:spacing w:val="-2"/>
          <w:sz w:val="24"/>
          <w:szCs w:val="24"/>
          <w:shd w:val="clear" w:color="auto" w:fill="FEFEFE"/>
        </w:rPr>
        <w:t>В Приложение № 2 към чл. 22, ал. 1 думите „чл. 22, ал. 1“ се заменят с „чл. 9, ал. 1 и се изменя така:</w:t>
      </w:r>
    </w:p>
    <w:p w:rsidR="00681413" w:rsidRPr="00681413" w:rsidRDefault="00681413" w:rsidP="00681413">
      <w:pPr>
        <w:autoSpaceDE w:val="0"/>
        <w:autoSpaceDN w:val="0"/>
        <w:adjustRightInd w:val="0"/>
        <w:spacing w:after="0" w:line="360" w:lineRule="auto"/>
        <w:ind w:firstLine="709"/>
        <w:jc w:val="right"/>
        <w:rPr>
          <w:rFonts w:ascii="Times New Roman" w:eastAsia="PMingLiU" w:hAnsi="Times New Roman" w:cs="Times New Roman"/>
          <w:sz w:val="24"/>
          <w:szCs w:val="24"/>
          <w:shd w:val="clear" w:color="auto" w:fill="FEFEFE"/>
          <w:lang w:eastAsia="en-US"/>
        </w:rPr>
      </w:pPr>
      <w:r w:rsidRPr="00681413">
        <w:rPr>
          <w:rFonts w:ascii="Times New Roman" w:eastAsia="PMingLiU" w:hAnsi="Times New Roman" w:cs="Times New Roman"/>
          <w:sz w:val="24"/>
          <w:szCs w:val="24"/>
          <w:shd w:val="clear" w:color="auto" w:fill="FEFEFE"/>
          <w:lang w:eastAsia="en-US"/>
        </w:rPr>
        <w:t xml:space="preserve">„Приложение № </w:t>
      </w:r>
      <w:r w:rsidRPr="00681413">
        <w:rPr>
          <w:rFonts w:ascii="Times New Roman" w:eastAsia="PMingLiU" w:hAnsi="Times New Roman" w:cs="Times New Roman"/>
          <w:sz w:val="24"/>
          <w:szCs w:val="24"/>
          <w:shd w:val="clear" w:color="auto" w:fill="FEFEFE"/>
          <w:lang w:val="en-US" w:eastAsia="en-US"/>
        </w:rPr>
        <w:t>2</w:t>
      </w:r>
      <w:r w:rsidRPr="00681413">
        <w:rPr>
          <w:rFonts w:ascii="Times New Roman" w:eastAsia="PMingLiU" w:hAnsi="Times New Roman" w:cs="Times New Roman"/>
          <w:sz w:val="24"/>
          <w:szCs w:val="24"/>
          <w:shd w:val="clear" w:color="auto" w:fill="FEFEFE"/>
          <w:lang w:eastAsia="en-US"/>
        </w:rPr>
        <w:t xml:space="preserve"> </w:t>
      </w:r>
    </w:p>
    <w:p w:rsidR="00681413" w:rsidRPr="00681413" w:rsidRDefault="00681413" w:rsidP="00681413">
      <w:pPr>
        <w:autoSpaceDE w:val="0"/>
        <w:autoSpaceDN w:val="0"/>
        <w:adjustRightInd w:val="0"/>
        <w:spacing w:after="0" w:line="360" w:lineRule="auto"/>
        <w:ind w:firstLine="709"/>
        <w:jc w:val="right"/>
        <w:rPr>
          <w:rFonts w:ascii="Times New Roman" w:eastAsia="PMingLiU" w:hAnsi="Times New Roman" w:cs="Times New Roman"/>
          <w:sz w:val="24"/>
          <w:szCs w:val="24"/>
          <w:shd w:val="clear" w:color="auto" w:fill="FEFEFE"/>
          <w:lang w:eastAsia="en-US"/>
        </w:rPr>
      </w:pPr>
      <w:r w:rsidRPr="00681413">
        <w:rPr>
          <w:rFonts w:ascii="Times New Roman" w:eastAsia="PMingLiU" w:hAnsi="Times New Roman" w:cs="Times New Roman"/>
          <w:sz w:val="24"/>
          <w:szCs w:val="24"/>
          <w:shd w:val="clear" w:color="auto" w:fill="FEFEFE"/>
          <w:lang w:eastAsia="en-US"/>
        </w:rPr>
        <w:t xml:space="preserve">към чл. 9, ал. 1 </w:t>
      </w:r>
    </w:p>
    <w:p w:rsidR="00681413" w:rsidRDefault="00681413" w:rsidP="00CF5F10">
      <w:pPr>
        <w:autoSpaceDE w:val="0"/>
        <w:autoSpaceDN w:val="0"/>
        <w:adjustRightInd w:val="0"/>
        <w:spacing w:after="0" w:line="360" w:lineRule="auto"/>
        <w:ind w:firstLine="709"/>
        <w:jc w:val="both"/>
        <w:rPr>
          <w:rFonts w:ascii="Times New Roman" w:hAnsi="Times New Roman" w:cs="Times New Roman"/>
          <w:spacing w:val="-4"/>
          <w:sz w:val="24"/>
          <w:szCs w:val="24"/>
          <w:shd w:val="clear" w:color="auto" w:fill="FEFEFE"/>
        </w:rPr>
      </w:pPr>
    </w:p>
    <w:p w:rsidR="00484FA6" w:rsidRPr="00CF5F10" w:rsidRDefault="00484FA6" w:rsidP="00CF5F10">
      <w:pPr>
        <w:autoSpaceDE w:val="0"/>
        <w:autoSpaceDN w:val="0"/>
        <w:adjustRightInd w:val="0"/>
        <w:spacing w:after="0" w:line="360" w:lineRule="auto"/>
        <w:ind w:firstLine="709"/>
        <w:jc w:val="both"/>
        <w:rPr>
          <w:rFonts w:ascii="Times New Roman" w:hAnsi="Times New Roman" w:cs="Times New Roman"/>
          <w:spacing w:val="-4"/>
          <w:sz w:val="24"/>
          <w:szCs w:val="24"/>
          <w:shd w:val="clear" w:color="auto" w:fill="FEFEFE"/>
        </w:rPr>
      </w:pPr>
      <w:r w:rsidRPr="00CF5F10">
        <w:rPr>
          <w:rFonts w:ascii="Times New Roman" w:hAnsi="Times New Roman" w:cs="Times New Roman"/>
          <w:spacing w:val="-4"/>
          <w:sz w:val="24"/>
          <w:szCs w:val="24"/>
          <w:shd w:val="clear" w:color="auto" w:fill="FEFEFE"/>
        </w:rPr>
        <w:t>Образец на заявление за признаване на асоциация на организации на производители</w:t>
      </w:r>
    </w:p>
    <w:p w:rsidR="00891A6F" w:rsidRPr="00484FA6" w:rsidRDefault="00891A6F" w:rsidP="00484FA6">
      <w:pPr>
        <w:autoSpaceDE w:val="0"/>
        <w:autoSpaceDN w:val="0"/>
        <w:adjustRightInd w:val="0"/>
        <w:spacing w:after="0" w:line="360" w:lineRule="auto"/>
        <w:ind w:left="720"/>
        <w:jc w:val="both"/>
        <w:rPr>
          <w:rFonts w:ascii="Times New Roman" w:hAnsi="Times New Roman" w:cs="Times New Roman"/>
          <w:sz w:val="24"/>
          <w:szCs w:val="24"/>
          <w:shd w:val="clear" w:color="auto" w:fill="FEFEFE"/>
        </w:rPr>
      </w:pPr>
    </w:p>
    <w:tbl>
      <w:tblPr>
        <w:tblW w:w="9776" w:type="dxa"/>
        <w:jc w:val="center"/>
        <w:tblLayout w:type="fixed"/>
        <w:tblCellMar>
          <w:left w:w="70" w:type="dxa"/>
          <w:right w:w="70" w:type="dxa"/>
        </w:tblCellMar>
        <w:tblLook w:val="04A0" w:firstRow="1" w:lastRow="0" w:firstColumn="1" w:lastColumn="0" w:noHBand="0" w:noVBand="1"/>
      </w:tblPr>
      <w:tblGrid>
        <w:gridCol w:w="5240"/>
        <w:gridCol w:w="4536"/>
      </w:tblGrid>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1F3EFB" w:rsidRPr="00664482" w:rsidRDefault="001F3EFB" w:rsidP="00493162">
            <w:pPr>
              <w:spacing w:before="120" w:after="120" w:line="276" w:lineRule="auto"/>
              <w:jc w:val="center"/>
              <w:rPr>
                <w:rFonts w:ascii="Times New Roman" w:eastAsia="Times New Roman" w:hAnsi="Times New Roman" w:cs="Times New Roman"/>
                <w:b/>
                <w:bCs/>
                <w:sz w:val="28"/>
                <w:szCs w:val="28"/>
              </w:rPr>
            </w:pPr>
            <w:bookmarkStart w:id="3" w:name="RANGE!A1:E45"/>
            <w:r>
              <w:rPr>
                <w:rFonts w:ascii="Times New Roman" w:eastAsia="Times New Roman" w:hAnsi="Times New Roman" w:cs="Times New Roman"/>
                <w:b/>
                <w:bCs/>
                <w:sz w:val="28"/>
                <w:szCs w:val="28"/>
              </w:rPr>
              <w:t>МИНИСТЕРСТВО НА ЗЕМЕДЕЛИЕТО И ХРАНИТЕ</w:t>
            </w:r>
            <w:r w:rsidRPr="00664482">
              <w:rPr>
                <w:rFonts w:ascii="Times New Roman" w:eastAsia="Times New Roman" w:hAnsi="Times New Roman" w:cs="Times New Roman"/>
                <w:b/>
                <w:bCs/>
                <w:sz w:val="28"/>
                <w:szCs w:val="28"/>
              </w:rPr>
              <w:t xml:space="preserve"> </w:t>
            </w:r>
            <w:bookmarkEnd w:id="3"/>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tcPr>
          <w:p w:rsidR="001F3EFB" w:rsidRPr="00C3740E" w:rsidRDefault="001F3EFB" w:rsidP="00493162">
            <w:pPr>
              <w:spacing w:after="0" w:line="276" w:lineRule="auto"/>
              <w:jc w:val="center"/>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ЗАЯВЛЕНИЕ ЗА ПРИЗНАВАНЕ НА АСОЦИАЦИЯ НА ОРГАНИЗАЦИИ НА ПРОИЗВОДИТЕЛИ</w:t>
            </w: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jc w:val="center"/>
              <w:rPr>
                <w:rFonts w:ascii="Times New Roman" w:eastAsia="Times New Roman" w:hAnsi="Times New Roman" w:cs="Times New Roman"/>
                <w:b/>
                <w:bCs/>
                <w:sz w:val="24"/>
                <w:szCs w:val="24"/>
              </w:rPr>
            </w:pPr>
            <w:r w:rsidRPr="00664482">
              <w:rPr>
                <w:rFonts w:ascii="Times New Roman" w:eastAsia="Times New Roman" w:hAnsi="Times New Roman" w:cs="Times New Roman"/>
                <w:b/>
                <w:bCs/>
                <w:sz w:val="24"/>
                <w:szCs w:val="24"/>
              </w:rPr>
              <w:t>I. ДАННИ НА КАНДИДАТА ЗА ПРИЗНАВАНЕ КАТО АСОЦИАЦИЯ НА ОРГАНИЗАЦИИ НА ПРОИЗВОДИТЕЛИ (АОП)</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Наименование на кандидата за признаване като асоциация на организации на производители</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Дата на подаване на заявлението за признаване на асоциация на организации на производители</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Правноорганизационна форма на кандидата за признаване като асоциация на организации на производители </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ind w:firstLine="30"/>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ЕИК на кандидата за признаване като асоциация на организации на производители </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Предмет на дейност</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Адрес на управление</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Адрес за кореспонденция</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Електронен адрес за кореспонденция</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u w:val="single"/>
              </w:rPr>
            </w:pP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Телефон за връзка</w:t>
            </w:r>
          </w:p>
        </w:tc>
        <w:tc>
          <w:tcPr>
            <w:tcW w:w="4536" w:type="dxa"/>
            <w:tcBorders>
              <w:top w:val="single" w:sz="4" w:space="0" w:color="auto"/>
              <w:left w:val="nil"/>
              <w:bottom w:val="single" w:sz="4" w:space="0" w:color="auto"/>
              <w:right w:val="single" w:sz="4" w:space="0" w:color="000000"/>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Район на дейност</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jc w:val="center"/>
              <w:rPr>
                <w:rFonts w:ascii="Times New Roman" w:eastAsia="Times New Roman" w:hAnsi="Times New Roman" w:cs="Times New Roman"/>
                <w:b/>
                <w:bCs/>
                <w:sz w:val="24"/>
                <w:szCs w:val="24"/>
              </w:rPr>
            </w:pPr>
            <w:r w:rsidRPr="00664482">
              <w:rPr>
                <w:rFonts w:ascii="Times New Roman" w:eastAsia="Times New Roman" w:hAnsi="Times New Roman" w:cs="Times New Roman"/>
                <w:b/>
                <w:bCs/>
                <w:sz w:val="24"/>
                <w:szCs w:val="24"/>
              </w:rPr>
              <w:t>II. ДАННИ НА ЛИЦЕТО, ПРЕДСТАВЛЯВАЩО КАНДИДАТА ЗА ПРИЗНАВАНЕ КАТО АСОЦИАЦИЯ НА ОРГАНИЗАЦИИ НА ПРОИЗВОДИТЕЛИ</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Име, презиме, фамилия</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Длъжност</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ЕГН/ЛНЧ</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Лична карта №</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Издадена от</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Валидна до</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jc w:val="center"/>
              <w:rPr>
                <w:rFonts w:ascii="Times New Roman" w:eastAsia="Times New Roman" w:hAnsi="Times New Roman" w:cs="Times New Roman"/>
                <w:b/>
                <w:bCs/>
                <w:sz w:val="24"/>
                <w:szCs w:val="24"/>
              </w:rPr>
            </w:pPr>
            <w:r w:rsidRPr="00664482">
              <w:rPr>
                <w:rFonts w:ascii="Times New Roman" w:eastAsia="Times New Roman" w:hAnsi="Times New Roman" w:cs="Times New Roman"/>
                <w:b/>
                <w:bCs/>
                <w:sz w:val="24"/>
                <w:szCs w:val="24"/>
              </w:rPr>
              <w:t>III.ДАННИ ЗА УПЪЛНОМОЩЕНО ЛИЦЕ</w:t>
            </w:r>
            <w:r w:rsidRPr="00664482">
              <w:rPr>
                <w:rFonts w:ascii="Times New Roman" w:eastAsia="Times New Roman" w:hAnsi="Times New Roman" w:cs="Times New Roman"/>
                <w:b/>
                <w:bCs/>
                <w:sz w:val="24"/>
                <w:szCs w:val="24"/>
              </w:rPr>
              <w:br/>
            </w:r>
            <w:r w:rsidRPr="00664482">
              <w:rPr>
                <w:rFonts w:ascii="Times New Roman" w:eastAsia="Times New Roman" w:hAnsi="Times New Roman" w:cs="Times New Roman"/>
                <w:i/>
                <w:iCs/>
              </w:rPr>
              <w:t>(посочват се, ако документите се подават от упълномощено лице</w:t>
            </w:r>
            <w:r w:rsidRPr="00664482">
              <w:rPr>
                <w:rFonts w:ascii="Times New Roman" w:eastAsia="Times New Roman" w:hAnsi="Times New Roman" w:cs="Times New Roman"/>
              </w:rPr>
              <w:t>)</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Име, презиме, фамилия</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Пълномощно №</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Пълномощно (дата)</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ЕГН/ЛНЧ</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Лична карта №</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Издадена от</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Валидна до</w:t>
            </w:r>
          </w:p>
        </w:tc>
        <w:tc>
          <w:tcPr>
            <w:tcW w:w="4536" w:type="dxa"/>
            <w:tcBorders>
              <w:top w:val="single" w:sz="4" w:space="0" w:color="auto"/>
              <w:left w:val="nil"/>
              <w:bottom w:val="single" w:sz="4" w:space="0" w:color="auto"/>
              <w:right w:val="single" w:sz="4" w:space="0" w:color="auto"/>
            </w:tcBorders>
            <w:shd w:val="clear" w:color="000000" w:fill="FFFFFF"/>
            <w:noWrap/>
            <w:vAlign w:val="center"/>
            <w:hideMark/>
          </w:tcPr>
          <w:p w:rsidR="001F3EFB" w:rsidRPr="00664482" w:rsidRDefault="001F3EFB" w:rsidP="00493162">
            <w:pPr>
              <w:spacing w:after="0" w:line="276" w:lineRule="auto"/>
              <w:jc w:val="center"/>
              <w:rPr>
                <w:rFonts w:ascii="Times New Roman" w:eastAsia="Times New Roman" w:hAnsi="Times New Roman" w:cs="Times New Roman"/>
              </w:rPr>
            </w:pPr>
            <w:r w:rsidRPr="00664482">
              <w:rPr>
                <w:rFonts w:ascii="Times New Roman" w:eastAsia="Times New Roman" w:hAnsi="Times New Roman" w:cs="Times New Roman"/>
              </w:rPr>
              <w:t> </w:t>
            </w: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jc w:val="center"/>
              <w:rPr>
                <w:rFonts w:ascii="Times New Roman" w:eastAsia="Times New Roman" w:hAnsi="Times New Roman" w:cs="Times New Roman"/>
                <w:b/>
                <w:bCs/>
                <w:sz w:val="24"/>
                <w:szCs w:val="24"/>
              </w:rPr>
            </w:pPr>
            <w:r w:rsidRPr="00664482">
              <w:rPr>
                <w:rFonts w:ascii="Times New Roman" w:eastAsia="Times New Roman" w:hAnsi="Times New Roman" w:cs="Times New Roman"/>
                <w:b/>
                <w:bCs/>
                <w:sz w:val="24"/>
                <w:szCs w:val="24"/>
              </w:rPr>
              <w:lastRenderedPageBreak/>
              <w:t>IV. ДАННИ ЗА СЕКТОРА, В КОЙТО КАНДИДАТЪТ ЖЕЛАЕ ДА БЪДЕ ПРИЗНАТ ЗА АСОЦИАЦИЯ НА ОРГАНИЗАЦИИ НА ПРОИЗВОДИТЕЛИ</w:t>
            </w:r>
          </w:p>
        </w:tc>
      </w:tr>
      <w:tr w:rsidR="001F3EFB" w:rsidRPr="00664482" w:rsidTr="00493162">
        <w:trPr>
          <w:jc w:val="center"/>
        </w:trPr>
        <w:tc>
          <w:tcPr>
            <w:tcW w:w="524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rsidR="001F3EFB" w:rsidRPr="00C3740E" w:rsidRDefault="001F3EFB" w:rsidP="00493162">
            <w:pPr>
              <w:spacing w:after="0" w:line="276" w:lineRule="auto"/>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Сектор на признаване</w:t>
            </w:r>
          </w:p>
        </w:tc>
        <w:tc>
          <w:tcPr>
            <w:tcW w:w="4536" w:type="dxa"/>
            <w:tcBorders>
              <w:top w:val="single" w:sz="4" w:space="0" w:color="auto"/>
              <w:left w:val="nil"/>
              <w:bottom w:val="single" w:sz="4" w:space="0" w:color="auto"/>
              <w:right w:val="single" w:sz="4" w:space="0" w:color="auto"/>
            </w:tcBorders>
            <w:shd w:val="clear" w:color="000000" w:fill="FFFFFF"/>
            <w:vAlign w:val="center"/>
            <w:hideMark/>
          </w:tcPr>
          <w:p w:rsidR="001F3EFB" w:rsidRPr="00664482" w:rsidRDefault="001F3EFB" w:rsidP="00493162">
            <w:pPr>
              <w:spacing w:after="0" w:line="276" w:lineRule="auto"/>
              <w:jc w:val="center"/>
              <w:rPr>
                <w:rFonts w:ascii="Times New Roman" w:eastAsia="Times New Roman" w:hAnsi="Times New Roman" w:cs="Times New Roman"/>
                <w:b/>
                <w:bCs/>
                <w:sz w:val="32"/>
                <w:szCs w:val="32"/>
              </w:rPr>
            </w:pP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1F3EFB" w:rsidRPr="00C3740E" w:rsidRDefault="001F3EFB" w:rsidP="00493162">
            <w:pPr>
              <w:spacing w:after="0" w:line="276" w:lineRule="auto"/>
              <w:jc w:val="center"/>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V. ПРЕДОСТАВЕНИ ДОКУМЕНТИ КЪМ ЗАЯВЛЕНИЕТО ЗА ПРИЗНАВАНЕ КАТО АСОЦИАЦИЯ НА ОРГАНИЗАЦИИ НА ПРОИЗВОДИТЕЛИ</w:t>
            </w:r>
          </w:p>
          <w:p w:rsidR="001F3EFB" w:rsidRPr="00C3740E" w:rsidRDefault="001F3EFB" w:rsidP="00493162">
            <w:pPr>
              <w:spacing w:after="0" w:line="276" w:lineRule="auto"/>
              <w:jc w:val="center"/>
              <w:rPr>
                <w:rFonts w:ascii="Times New Roman" w:eastAsia="Times New Roman" w:hAnsi="Times New Roman" w:cs="Times New Roman"/>
                <w:b/>
                <w:bCs/>
              </w:rPr>
            </w:pPr>
            <w:r w:rsidRPr="00C3740E">
              <w:rPr>
                <w:rFonts w:ascii="Times New Roman" w:eastAsia="Times New Roman" w:hAnsi="Times New Roman" w:cs="Times New Roman"/>
                <w:b/>
                <w:bCs/>
              </w:rPr>
              <w:t>(ДА/НЕПР.)</w:t>
            </w: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1. Списък на членовете на кандидата за признаване като асоциация на организации на производители </w:t>
            </w:r>
            <w:r w:rsidRPr="00664482">
              <w:rPr>
                <w:rFonts w:ascii="Times New Roman" w:eastAsia="Times New Roman" w:hAnsi="Times New Roman" w:cs="Times New Roman"/>
                <w:b/>
                <w:bCs/>
              </w:rPr>
              <w:t>(Таблица 1 към заявлението)</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2. Декларации от членовете на кандидата, че не членуват в друга асоциация на организации на производители (</w:t>
            </w:r>
            <w:r w:rsidRPr="00664482">
              <w:rPr>
                <w:rFonts w:ascii="Times New Roman" w:eastAsia="Times New Roman" w:hAnsi="Times New Roman" w:cs="Times New Roman"/>
                <w:b/>
                <w:bCs/>
              </w:rPr>
              <w:t>Декларация 1</w:t>
            </w:r>
            <w:r w:rsidRPr="00664482">
              <w:rPr>
                <w:rFonts w:ascii="Times New Roman" w:eastAsia="Times New Roman" w:hAnsi="Times New Roman" w:cs="Times New Roman"/>
              </w:rPr>
              <w:t xml:space="preserve"> от заявлението)</w:t>
            </w:r>
          </w:p>
        </w:tc>
        <w:tc>
          <w:tcPr>
            <w:tcW w:w="4536" w:type="dxa"/>
            <w:tcBorders>
              <w:top w:val="single" w:sz="4" w:space="0" w:color="auto"/>
              <w:left w:val="nil"/>
              <w:bottom w:val="single" w:sz="4" w:space="0" w:color="auto"/>
              <w:right w:val="single" w:sz="4" w:space="0" w:color="auto"/>
            </w:tcBorders>
            <w:shd w:val="clear" w:color="000000" w:fill="F2F2F2"/>
            <w:vAlign w:val="center"/>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3. Декларации по чл. 4а, ал. 1 от Закона за малките и средните предприятия (</w:t>
            </w:r>
            <w:r w:rsidRPr="00664482">
              <w:rPr>
                <w:rFonts w:ascii="Times New Roman" w:eastAsia="Times New Roman" w:hAnsi="Times New Roman" w:cs="Times New Roman"/>
                <w:b/>
                <w:bCs/>
              </w:rPr>
              <w:t>По образец, утвърден от министъра на икономиката и индустрията</w:t>
            </w:r>
            <w:r w:rsidRPr="00664482">
              <w:rPr>
                <w:rFonts w:ascii="Times New Roman" w:eastAsia="Times New Roman" w:hAnsi="Times New Roman" w:cs="Times New Roman"/>
              </w:rPr>
              <w:t>)</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4. Декларации от членовете  за защита на личните данни (</w:t>
            </w:r>
            <w:r w:rsidRPr="00664482">
              <w:rPr>
                <w:rFonts w:ascii="Times New Roman" w:eastAsia="Times New Roman" w:hAnsi="Times New Roman" w:cs="Times New Roman"/>
                <w:b/>
                <w:bCs/>
              </w:rPr>
              <w:t>Декларация 2</w:t>
            </w:r>
            <w:r w:rsidRPr="00664482">
              <w:rPr>
                <w:rFonts w:ascii="Times New Roman" w:eastAsia="Times New Roman" w:hAnsi="Times New Roman" w:cs="Times New Roman"/>
              </w:rPr>
              <w:t xml:space="preserve"> от заявлението)</w:t>
            </w:r>
          </w:p>
        </w:tc>
        <w:tc>
          <w:tcPr>
            <w:tcW w:w="4536" w:type="dxa"/>
            <w:tcBorders>
              <w:top w:val="single" w:sz="4" w:space="0" w:color="auto"/>
              <w:left w:val="nil"/>
              <w:bottom w:val="single" w:sz="4" w:space="0" w:color="auto"/>
              <w:right w:val="single" w:sz="4" w:space="0" w:color="auto"/>
            </w:tcBorders>
            <w:shd w:val="clear" w:color="000000" w:fill="F2F2F2"/>
            <w:vAlign w:val="center"/>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5. Декларации от членовете за липса на свързаност с друг/и член/ове на кандидата за признаване като асоциация на организации на производители (</w:t>
            </w:r>
            <w:r w:rsidRPr="00664482">
              <w:rPr>
                <w:rFonts w:ascii="Times New Roman" w:eastAsia="Times New Roman" w:hAnsi="Times New Roman" w:cs="Times New Roman"/>
                <w:b/>
                <w:bCs/>
              </w:rPr>
              <w:t>Декларация 3</w:t>
            </w:r>
            <w:r w:rsidRPr="00664482">
              <w:rPr>
                <w:rFonts w:ascii="Times New Roman" w:eastAsia="Times New Roman" w:hAnsi="Times New Roman" w:cs="Times New Roman"/>
              </w:rPr>
              <w:t xml:space="preserve"> от заявлението)</w:t>
            </w:r>
          </w:p>
        </w:tc>
        <w:tc>
          <w:tcPr>
            <w:tcW w:w="4536" w:type="dxa"/>
            <w:tcBorders>
              <w:top w:val="single" w:sz="4" w:space="0" w:color="auto"/>
              <w:left w:val="nil"/>
              <w:bottom w:val="single" w:sz="4" w:space="0" w:color="auto"/>
              <w:right w:val="single" w:sz="4" w:space="0" w:color="auto"/>
            </w:tcBorders>
            <w:shd w:val="clear" w:color="000000" w:fill="F2F2F2"/>
            <w:vAlign w:val="center"/>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6. Вътрешни правила за дейността на дружеството, съдържащи изискванията на чл. 5, ал. 1, б. г) от Наредба № 12 от 5.05.2015 г.</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7. Копие на протокол/решение от Общо събрание, на което са приети вътрешните правила за дейността на дружеството</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8. Документи, удостоверяващи изпълнение на посочената/посочените </w:t>
            </w:r>
            <w:r w:rsidRPr="00664482">
              <w:rPr>
                <w:rFonts w:ascii="Times New Roman" w:eastAsia="Times New Roman" w:hAnsi="Times New Roman" w:cs="Times New Roman"/>
                <w:b/>
                <w:bCs/>
              </w:rPr>
              <w:t>в колона 11 и колона 12 на Таблица 1</w:t>
            </w:r>
            <w:r w:rsidRPr="00664482">
              <w:rPr>
                <w:rFonts w:ascii="Times New Roman" w:eastAsia="Times New Roman" w:hAnsi="Times New Roman" w:cs="Times New Roman"/>
              </w:rPr>
              <w:t xml:space="preserve"> дейност/и</w:t>
            </w:r>
          </w:p>
        </w:tc>
        <w:tc>
          <w:tcPr>
            <w:tcW w:w="4536" w:type="dxa"/>
            <w:tcBorders>
              <w:top w:val="single" w:sz="4" w:space="0" w:color="auto"/>
              <w:left w:val="nil"/>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9. Кандидатът за признаване като асоциация на организации на производители подържа интернет страница, която съдържа актуален списък на членовете ѝ - организации на производители и поименен състав на техните членове</w:t>
            </w:r>
          </w:p>
        </w:tc>
        <w:tc>
          <w:tcPr>
            <w:tcW w:w="4536" w:type="dxa"/>
            <w:tcBorders>
              <w:top w:val="single" w:sz="4" w:space="0" w:color="auto"/>
              <w:left w:val="nil"/>
              <w:bottom w:val="single" w:sz="4" w:space="0" w:color="auto"/>
              <w:right w:val="single" w:sz="4" w:space="0" w:color="000000"/>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10. Пълномощно с нотариално заверен подпис – когато заявлението се подава от пълномощник</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9776"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1F3EFB" w:rsidRPr="00C3740E" w:rsidRDefault="001F3EFB" w:rsidP="00493162">
            <w:pPr>
              <w:spacing w:after="0" w:line="276" w:lineRule="auto"/>
              <w:jc w:val="center"/>
              <w:rPr>
                <w:rFonts w:ascii="Times New Roman" w:eastAsia="Times New Roman" w:hAnsi="Times New Roman" w:cs="Times New Roman"/>
                <w:b/>
                <w:bCs/>
                <w:sz w:val="24"/>
                <w:szCs w:val="24"/>
              </w:rPr>
            </w:pPr>
            <w:r w:rsidRPr="00C3740E">
              <w:rPr>
                <w:rFonts w:ascii="Times New Roman" w:eastAsia="Times New Roman" w:hAnsi="Times New Roman" w:cs="Times New Roman"/>
                <w:b/>
                <w:bCs/>
                <w:sz w:val="24"/>
                <w:szCs w:val="24"/>
              </w:rPr>
              <w:t>VI. ДОПЪЛНИТЕЛНА ИНФОРМАЦИЯ ЗА КАНДИДАТА ЗА ПРИЗНАВАНЕ КАТО АСОЦИАЦИЯ НА ОРГАНИЗАЦИИ НА ПРОИЗВОДИТЕЛИ</w:t>
            </w:r>
          </w:p>
          <w:p w:rsidR="001F3EFB" w:rsidRPr="00664482" w:rsidRDefault="001F3EFB" w:rsidP="00493162">
            <w:pPr>
              <w:spacing w:after="0" w:line="276" w:lineRule="auto"/>
              <w:jc w:val="center"/>
              <w:rPr>
                <w:rFonts w:ascii="Times New Roman" w:eastAsia="Times New Roman" w:hAnsi="Times New Roman" w:cs="Times New Roman"/>
                <w:b/>
                <w:bCs/>
                <w:sz w:val="28"/>
                <w:szCs w:val="28"/>
              </w:rPr>
            </w:pPr>
            <w:r w:rsidRPr="00664482">
              <w:rPr>
                <w:rFonts w:ascii="Times New Roman" w:eastAsia="Times New Roman" w:hAnsi="Times New Roman" w:cs="Times New Roman"/>
                <w:b/>
                <w:bCs/>
                <w:sz w:val="24"/>
                <w:szCs w:val="24"/>
              </w:rPr>
              <w:t>(ДА/НЕПР.)</w:t>
            </w: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1. Устройственият акт на дружеството урежда задължителните изисквания по чл. 5, ал. 1, т. 1 от Наредба № 12 от 5.05.2015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производители.</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2. Заявлението за признаване на асоциация на организации на производители, Таблица 1 и </w:t>
            </w:r>
            <w:r w:rsidRPr="00664482">
              <w:rPr>
                <w:rFonts w:ascii="Times New Roman" w:eastAsia="Times New Roman" w:hAnsi="Times New Roman" w:cs="Times New Roman"/>
              </w:rPr>
              <w:lastRenderedPageBreak/>
              <w:t>изискуемите декларации са предоставени на електронен носител.</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5240" w:type="dxa"/>
            <w:tcBorders>
              <w:top w:val="nil"/>
              <w:left w:val="single" w:sz="4" w:space="0" w:color="auto"/>
              <w:bottom w:val="single" w:sz="4" w:space="0" w:color="auto"/>
              <w:right w:val="single" w:sz="4" w:space="0" w:color="auto"/>
            </w:tcBorders>
            <w:shd w:val="clear" w:color="000000" w:fill="F2F2F2"/>
            <w:noWrap/>
            <w:vAlign w:val="center"/>
            <w:hideMark/>
          </w:tcPr>
          <w:p w:rsidR="001F3EFB" w:rsidRPr="00664482" w:rsidRDefault="001F3EFB" w:rsidP="00493162">
            <w:pPr>
              <w:spacing w:after="0" w:line="276" w:lineRule="auto"/>
              <w:rPr>
                <w:rFonts w:ascii="Times New Roman" w:eastAsia="Times New Roman" w:hAnsi="Times New Roman" w:cs="Times New Roman"/>
              </w:rPr>
            </w:pPr>
            <w:r w:rsidRPr="00664482">
              <w:rPr>
                <w:rFonts w:ascii="Times New Roman" w:eastAsia="Times New Roman" w:hAnsi="Times New Roman" w:cs="Times New Roman"/>
              </w:rPr>
              <w:t xml:space="preserve">3. Декларирам, че съм представил/а попълнени всички приложения, неразделна част от заявлението.   </w:t>
            </w:r>
          </w:p>
        </w:tc>
        <w:tc>
          <w:tcPr>
            <w:tcW w:w="4536" w:type="dxa"/>
            <w:tcBorders>
              <w:top w:val="single" w:sz="4" w:space="0" w:color="auto"/>
              <w:left w:val="nil"/>
              <w:bottom w:val="single" w:sz="4" w:space="0" w:color="auto"/>
              <w:right w:val="single" w:sz="4" w:space="0" w:color="auto"/>
            </w:tcBorders>
            <w:shd w:val="clear" w:color="000000" w:fill="F2F2F2"/>
            <w:vAlign w:val="center"/>
            <w:hideMark/>
          </w:tcPr>
          <w:p w:rsidR="001F3EFB" w:rsidRPr="00664482" w:rsidRDefault="001F3EFB" w:rsidP="00493162">
            <w:pPr>
              <w:spacing w:after="0" w:line="276" w:lineRule="auto"/>
              <w:rPr>
                <w:rFonts w:ascii="Times New Roman" w:eastAsia="Times New Roman" w:hAnsi="Times New Roman" w:cs="Times New Roman"/>
              </w:rPr>
            </w:pPr>
          </w:p>
        </w:tc>
      </w:tr>
      <w:tr w:rsidR="001F3EFB" w:rsidRPr="00664482" w:rsidTr="00493162">
        <w:trPr>
          <w:jc w:val="center"/>
        </w:trPr>
        <w:tc>
          <w:tcPr>
            <w:tcW w:w="9776" w:type="dxa"/>
            <w:gridSpan w:val="2"/>
            <w:tcBorders>
              <w:top w:val="single" w:sz="4" w:space="0" w:color="auto"/>
              <w:left w:val="nil"/>
              <w:bottom w:val="nil"/>
              <w:right w:val="nil"/>
            </w:tcBorders>
            <w:shd w:val="clear" w:color="auto" w:fill="auto"/>
            <w:vAlign w:val="center"/>
            <w:hideMark/>
          </w:tcPr>
          <w:p w:rsidR="001F3EFB" w:rsidRPr="00664482" w:rsidRDefault="001F3EFB" w:rsidP="00493162">
            <w:pPr>
              <w:spacing w:after="0" w:line="276" w:lineRule="auto"/>
              <w:rPr>
                <w:rFonts w:ascii="Times New Roman" w:eastAsia="Times New Roman" w:hAnsi="Times New Roman" w:cs="Times New Roman"/>
                <w:b/>
                <w:bCs/>
                <w:i/>
                <w:iCs/>
              </w:rPr>
            </w:pPr>
          </w:p>
          <w:p w:rsidR="001F3EFB" w:rsidRPr="00664482" w:rsidRDefault="001F3EFB" w:rsidP="00493162">
            <w:pPr>
              <w:spacing w:after="0" w:line="276" w:lineRule="auto"/>
              <w:rPr>
                <w:rFonts w:ascii="Times New Roman" w:eastAsia="Times New Roman" w:hAnsi="Times New Roman" w:cs="Times New Roman"/>
                <w:b/>
                <w:bCs/>
                <w:i/>
                <w:iCs/>
              </w:rPr>
            </w:pPr>
          </w:p>
          <w:p w:rsidR="001F3EFB" w:rsidRPr="00664482" w:rsidRDefault="001F3EFB" w:rsidP="00493162">
            <w:pPr>
              <w:spacing w:after="0" w:line="276" w:lineRule="auto"/>
              <w:rPr>
                <w:rFonts w:ascii="Times New Roman" w:eastAsia="Times New Roman" w:hAnsi="Times New Roman" w:cs="Times New Roman"/>
                <w:b/>
                <w:bCs/>
                <w:i/>
                <w:iCs/>
              </w:rPr>
            </w:pPr>
            <w:r w:rsidRPr="009B36D0">
              <w:rPr>
                <w:rFonts w:ascii="Times New Roman" w:eastAsia="Times New Roman" w:hAnsi="Times New Roman" w:cs="Times New Roman"/>
                <w:b/>
                <w:bCs/>
                <w:iCs/>
              </w:rPr>
              <w:t>Заявител:</w:t>
            </w:r>
            <w:r w:rsidRPr="00664482">
              <w:rPr>
                <w:rFonts w:ascii="Times New Roman" w:eastAsia="Times New Roman" w:hAnsi="Times New Roman" w:cs="Times New Roman"/>
                <w:bCs/>
                <w:i/>
                <w:iCs/>
              </w:rPr>
              <w:t>....</w:t>
            </w:r>
            <w:r w:rsidR="009B36D0">
              <w:rPr>
                <w:rFonts w:ascii="Times New Roman" w:eastAsia="Times New Roman" w:hAnsi="Times New Roman" w:cs="Times New Roman"/>
                <w:bCs/>
                <w:i/>
                <w:iCs/>
              </w:rPr>
              <w:t>..........</w:t>
            </w:r>
            <w:r w:rsidRPr="00664482">
              <w:rPr>
                <w:rFonts w:ascii="Times New Roman" w:eastAsia="Times New Roman" w:hAnsi="Times New Roman" w:cs="Times New Roman"/>
                <w:bCs/>
                <w:i/>
                <w:iCs/>
              </w:rPr>
              <w:t>......................................</w:t>
            </w:r>
            <w:r>
              <w:rPr>
                <w:rFonts w:ascii="Times New Roman" w:eastAsia="Times New Roman" w:hAnsi="Times New Roman" w:cs="Times New Roman"/>
                <w:bCs/>
                <w:i/>
                <w:iCs/>
              </w:rPr>
              <w:t>.................</w:t>
            </w:r>
            <w:r w:rsidRPr="00664482">
              <w:rPr>
                <w:rFonts w:ascii="Times New Roman" w:eastAsia="Times New Roman" w:hAnsi="Times New Roman" w:cs="Times New Roman"/>
                <w:bCs/>
                <w:i/>
                <w:iCs/>
              </w:rPr>
              <w:t xml:space="preserve">../............................................../..................................../ </w:t>
            </w:r>
            <w:r w:rsidRPr="00664482">
              <w:rPr>
                <w:rFonts w:ascii="Times New Roman" w:eastAsia="Times New Roman" w:hAnsi="Times New Roman" w:cs="Times New Roman"/>
                <w:bCs/>
                <w:i/>
                <w:iCs/>
              </w:rPr>
              <w:br/>
              <w:t xml:space="preserve">                 (име, презиме, фамилия)                             </w:t>
            </w:r>
            <w:r>
              <w:rPr>
                <w:rFonts w:ascii="Times New Roman" w:eastAsia="Times New Roman" w:hAnsi="Times New Roman" w:cs="Times New Roman"/>
                <w:bCs/>
                <w:i/>
                <w:iCs/>
              </w:rPr>
              <w:t xml:space="preserve">      </w:t>
            </w:r>
            <w:r w:rsidRPr="00664482">
              <w:rPr>
                <w:rFonts w:ascii="Times New Roman" w:eastAsia="Times New Roman" w:hAnsi="Times New Roman" w:cs="Times New Roman"/>
                <w:bCs/>
                <w:i/>
                <w:iCs/>
              </w:rPr>
              <w:t xml:space="preserve">  (длъжност)                                 (подпис)</w:t>
            </w:r>
            <w:r w:rsidRPr="00664482">
              <w:rPr>
                <w:rFonts w:ascii="Times New Roman" w:eastAsia="Times New Roman" w:hAnsi="Times New Roman" w:cs="Times New Roman"/>
                <w:b/>
                <w:bCs/>
                <w:i/>
                <w:iCs/>
              </w:rPr>
              <w:t xml:space="preserve">      </w:t>
            </w:r>
          </w:p>
        </w:tc>
      </w:tr>
    </w:tbl>
    <w:p w:rsidR="00484FA6" w:rsidRPr="00493162" w:rsidRDefault="00484FA6" w:rsidP="00493162">
      <w:pPr>
        <w:autoSpaceDE w:val="0"/>
        <w:autoSpaceDN w:val="0"/>
        <w:adjustRightInd w:val="0"/>
        <w:spacing w:after="0" w:line="276" w:lineRule="auto"/>
        <w:ind w:left="720"/>
        <w:jc w:val="both"/>
        <w:rPr>
          <w:rFonts w:ascii="Times New Roman" w:eastAsia="PMingLiU" w:hAnsi="Times New Roman" w:cs="Times New Roman"/>
          <w:sz w:val="24"/>
          <w:szCs w:val="24"/>
          <w:highlight w:val="yellow"/>
          <w:shd w:val="clear" w:color="auto" w:fill="FEFEFE"/>
          <w:lang w:eastAsia="en-US"/>
        </w:rPr>
      </w:pPr>
    </w:p>
    <w:tbl>
      <w:tblPr>
        <w:tblW w:w="10485" w:type="dxa"/>
        <w:jc w:val="center"/>
        <w:tblLayout w:type="fixed"/>
        <w:tblCellMar>
          <w:left w:w="70" w:type="dxa"/>
          <w:right w:w="70" w:type="dxa"/>
        </w:tblCellMar>
        <w:tblLook w:val="04A0" w:firstRow="1" w:lastRow="0" w:firstColumn="1" w:lastColumn="0" w:noHBand="0" w:noVBand="1"/>
      </w:tblPr>
      <w:tblGrid>
        <w:gridCol w:w="421"/>
        <w:gridCol w:w="1134"/>
        <w:gridCol w:w="567"/>
        <w:gridCol w:w="708"/>
        <w:gridCol w:w="709"/>
        <w:gridCol w:w="709"/>
        <w:gridCol w:w="850"/>
        <w:gridCol w:w="709"/>
        <w:gridCol w:w="992"/>
        <w:gridCol w:w="1134"/>
        <w:gridCol w:w="1134"/>
        <w:gridCol w:w="1418"/>
      </w:tblGrid>
      <w:tr w:rsidR="001F3EFB" w:rsidRPr="005D1831" w:rsidTr="002A4F51">
        <w:trPr>
          <w:trHeight w:val="851"/>
          <w:jc w:val="center"/>
        </w:trPr>
        <w:tc>
          <w:tcPr>
            <w:tcW w:w="10485" w:type="dxa"/>
            <w:gridSpan w:val="12"/>
            <w:tcBorders>
              <w:top w:val="single" w:sz="4" w:space="0" w:color="auto"/>
              <w:left w:val="single" w:sz="4" w:space="0" w:color="auto"/>
              <w:bottom w:val="single" w:sz="4" w:space="0" w:color="auto"/>
              <w:right w:val="single" w:sz="4" w:space="0" w:color="auto"/>
            </w:tcBorders>
            <w:shd w:val="clear" w:color="000000" w:fill="F2F2F2"/>
            <w:vAlign w:val="center"/>
          </w:tcPr>
          <w:p w:rsidR="001F3EFB" w:rsidRPr="005D1831" w:rsidRDefault="001F3EFB" w:rsidP="00A47413">
            <w:pPr>
              <w:spacing w:after="0" w:line="240" w:lineRule="auto"/>
              <w:jc w:val="center"/>
              <w:rPr>
                <w:rFonts w:ascii="Times New Roman" w:eastAsia="Times New Roman" w:hAnsi="Times New Roman" w:cs="Times New Roman"/>
                <w:b/>
                <w:bCs/>
                <w:sz w:val="24"/>
                <w:szCs w:val="24"/>
              </w:rPr>
            </w:pPr>
            <w:r w:rsidRPr="005D1831">
              <w:rPr>
                <w:rFonts w:ascii="Times New Roman" w:eastAsia="Times New Roman" w:hAnsi="Times New Roman" w:cs="Times New Roman"/>
                <w:b/>
                <w:bCs/>
                <w:sz w:val="24"/>
                <w:szCs w:val="24"/>
              </w:rPr>
              <w:t>Таблица 1</w:t>
            </w:r>
          </w:p>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24"/>
                <w:szCs w:val="24"/>
              </w:rPr>
              <w:t>Списък на членовете на кандидата за признаване като асоциация на организации на производители (АОП)</w:t>
            </w:r>
          </w:p>
        </w:tc>
      </w:tr>
      <w:tr w:rsidR="001F3EFB" w:rsidRPr="005D1831" w:rsidTr="00CF5F10">
        <w:trPr>
          <w:trHeight w:val="1921"/>
          <w:jc w:val="center"/>
        </w:trPr>
        <w:tc>
          <w:tcPr>
            <w:tcW w:w="421" w:type="dxa"/>
            <w:tcBorders>
              <w:top w:val="single" w:sz="4" w:space="0" w:color="auto"/>
              <w:left w:val="single" w:sz="4" w:space="0" w:color="auto"/>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w:t>
            </w:r>
          </w:p>
        </w:tc>
        <w:tc>
          <w:tcPr>
            <w:tcW w:w="1134"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Наименованието на организациите на производители (ОП) - членовете</w:t>
            </w:r>
            <w:r w:rsidRPr="002135BB">
              <w:rPr>
                <w:rFonts w:ascii="Times New Roman" w:hAnsi="Times New Roman" w:cs="Times New Roman"/>
                <w:b/>
                <w:bCs/>
                <w:sz w:val="18"/>
                <w:szCs w:val="18"/>
              </w:rPr>
              <w:br/>
              <w:t>на кандидата</w:t>
            </w:r>
          </w:p>
        </w:tc>
        <w:tc>
          <w:tcPr>
            <w:tcW w:w="567"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ЕИК</w:t>
            </w:r>
          </w:p>
        </w:tc>
        <w:tc>
          <w:tcPr>
            <w:tcW w:w="708"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Име на управител</w:t>
            </w:r>
          </w:p>
        </w:tc>
        <w:tc>
          <w:tcPr>
            <w:tcW w:w="709"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ЕГН на управител</w:t>
            </w:r>
          </w:p>
        </w:tc>
        <w:tc>
          <w:tcPr>
            <w:tcW w:w="709"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Адрес на управ-ление</w:t>
            </w:r>
          </w:p>
        </w:tc>
        <w:tc>
          <w:tcPr>
            <w:tcW w:w="850"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br/>
              <w:t xml:space="preserve">Заповед за </w:t>
            </w:r>
            <w:r w:rsidRPr="002135BB">
              <w:rPr>
                <w:rFonts w:ascii="Times New Roman" w:hAnsi="Times New Roman" w:cs="Times New Roman"/>
                <w:b/>
                <w:bCs/>
                <w:sz w:val="18"/>
                <w:szCs w:val="18"/>
              </w:rPr>
              <w:br/>
              <w:t>признаване №</w:t>
            </w:r>
          </w:p>
        </w:tc>
        <w:tc>
          <w:tcPr>
            <w:tcW w:w="709"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Сектор на признаване</w:t>
            </w:r>
          </w:p>
        </w:tc>
        <w:tc>
          <w:tcPr>
            <w:tcW w:w="992"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ОП НЕ членува в друга АОП</w:t>
            </w:r>
            <w:r w:rsidRPr="002135BB">
              <w:rPr>
                <w:rFonts w:ascii="Times New Roman" w:hAnsi="Times New Roman" w:cs="Times New Roman"/>
                <w:b/>
                <w:bCs/>
                <w:sz w:val="18"/>
                <w:szCs w:val="18"/>
              </w:rPr>
              <w:br/>
              <w:t>ДА/НЕПР.</w:t>
            </w:r>
          </w:p>
        </w:tc>
        <w:tc>
          <w:tcPr>
            <w:tcW w:w="1134"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 xml:space="preserve">Продукти, за които е призната организацията на производители </w:t>
            </w:r>
          </w:p>
        </w:tc>
        <w:tc>
          <w:tcPr>
            <w:tcW w:w="1134"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 xml:space="preserve">Дейност по чл. 152, пар. 1, б. "б" от Регламент (ЕС) 1308/2013, която се изпълнява от члена </w:t>
            </w:r>
            <w:r w:rsidR="00493162">
              <w:rPr>
                <w:rFonts w:ascii="Times New Roman" w:hAnsi="Times New Roman" w:cs="Times New Roman"/>
                <w:b/>
                <w:bCs/>
                <w:sz w:val="18"/>
                <w:szCs w:val="18"/>
              </w:rPr>
              <w:t>–</w:t>
            </w:r>
            <w:r w:rsidRPr="002135BB">
              <w:rPr>
                <w:rFonts w:ascii="Times New Roman" w:hAnsi="Times New Roman" w:cs="Times New Roman"/>
                <w:b/>
                <w:bCs/>
                <w:sz w:val="18"/>
                <w:szCs w:val="18"/>
              </w:rPr>
              <w:t xml:space="preserve"> ОП</w:t>
            </w:r>
          </w:p>
        </w:tc>
        <w:tc>
          <w:tcPr>
            <w:tcW w:w="1418" w:type="dxa"/>
            <w:tcBorders>
              <w:top w:val="single" w:sz="4" w:space="0" w:color="auto"/>
              <w:left w:val="nil"/>
              <w:bottom w:val="single" w:sz="4" w:space="0" w:color="auto"/>
              <w:right w:val="single" w:sz="4" w:space="0" w:color="auto"/>
            </w:tcBorders>
            <w:shd w:val="clear" w:color="000000" w:fill="F2F2F2"/>
            <w:vAlign w:val="center"/>
          </w:tcPr>
          <w:p w:rsidR="001F3EFB" w:rsidRPr="002135BB" w:rsidRDefault="001F3EFB" w:rsidP="00A47413">
            <w:pPr>
              <w:jc w:val="center"/>
              <w:rPr>
                <w:rFonts w:ascii="Times New Roman" w:hAnsi="Times New Roman" w:cs="Times New Roman"/>
                <w:b/>
                <w:bCs/>
                <w:sz w:val="18"/>
                <w:szCs w:val="18"/>
              </w:rPr>
            </w:pPr>
            <w:r w:rsidRPr="002135BB">
              <w:rPr>
                <w:rFonts w:ascii="Times New Roman" w:hAnsi="Times New Roman" w:cs="Times New Roman"/>
                <w:b/>
                <w:bCs/>
                <w:sz w:val="18"/>
                <w:szCs w:val="18"/>
              </w:rPr>
              <w:t>Дейност по чл. 152, пар. 1, б. "б" от Регламент (ЕС) 1308/2013, която се изпълнява АОП</w:t>
            </w:r>
          </w:p>
        </w:tc>
      </w:tr>
      <w:tr w:rsidR="001F3EFB" w:rsidRPr="005D1831" w:rsidTr="002A4F51">
        <w:trPr>
          <w:trHeight w:val="375"/>
          <w:jc w:val="center"/>
        </w:trPr>
        <w:tc>
          <w:tcPr>
            <w:tcW w:w="421" w:type="dxa"/>
            <w:tcBorders>
              <w:top w:val="nil"/>
              <w:left w:val="single" w:sz="4" w:space="0" w:color="auto"/>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1</w:t>
            </w:r>
          </w:p>
        </w:tc>
        <w:tc>
          <w:tcPr>
            <w:tcW w:w="1134"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2</w:t>
            </w:r>
          </w:p>
        </w:tc>
        <w:tc>
          <w:tcPr>
            <w:tcW w:w="567"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3</w:t>
            </w:r>
          </w:p>
        </w:tc>
        <w:tc>
          <w:tcPr>
            <w:tcW w:w="708"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4</w:t>
            </w:r>
          </w:p>
        </w:tc>
        <w:tc>
          <w:tcPr>
            <w:tcW w:w="709"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5</w:t>
            </w:r>
          </w:p>
        </w:tc>
        <w:tc>
          <w:tcPr>
            <w:tcW w:w="709"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6</w:t>
            </w:r>
          </w:p>
        </w:tc>
        <w:tc>
          <w:tcPr>
            <w:tcW w:w="850"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7</w:t>
            </w:r>
          </w:p>
        </w:tc>
        <w:tc>
          <w:tcPr>
            <w:tcW w:w="709"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8</w:t>
            </w:r>
          </w:p>
        </w:tc>
        <w:tc>
          <w:tcPr>
            <w:tcW w:w="992"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9</w:t>
            </w:r>
          </w:p>
        </w:tc>
        <w:tc>
          <w:tcPr>
            <w:tcW w:w="1134"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10</w:t>
            </w:r>
          </w:p>
        </w:tc>
        <w:tc>
          <w:tcPr>
            <w:tcW w:w="1134"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11</w:t>
            </w:r>
          </w:p>
        </w:tc>
        <w:tc>
          <w:tcPr>
            <w:tcW w:w="1418" w:type="dxa"/>
            <w:tcBorders>
              <w:top w:val="nil"/>
              <w:left w:val="nil"/>
              <w:bottom w:val="single" w:sz="4" w:space="0" w:color="auto"/>
              <w:right w:val="single" w:sz="4" w:space="0" w:color="auto"/>
            </w:tcBorders>
            <w:shd w:val="clear" w:color="000000" w:fill="8DB4E2"/>
            <w:vAlign w:val="center"/>
            <w:hideMark/>
          </w:tcPr>
          <w:p w:rsidR="001F3EFB" w:rsidRPr="005D1831" w:rsidRDefault="001F3EFB" w:rsidP="00A47413">
            <w:pPr>
              <w:spacing w:after="0" w:line="240" w:lineRule="auto"/>
              <w:jc w:val="center"/>
              <w:rPr>
                <w:rFonts w:ascii="Times New Roman" w:eastAsia="Times New Roman" w:hAnsi="Times New Roman" w:cs="Times New Roman"/>
                <w:b/>
                <w:bCs/>
                <w:i/>
                <w:iCs/>
                <w:sz w:val="16"/>
                <w:szCs w:val="16"/>
              </w:rPr>
            </w:pPr>
            <w:r w:rsidRPr="005D1831">
              <w:rPr>
                <w:rFonts w:ascii="Times New Roman" w:eastAsia="Times New Roman" w:hAnsi="Times New Roman" w:cs="Times New Roman"/>
                <w:b/>
                <w:bCs/>
                <w:i/>
                <w:iCs/>
                <w:sz w:val="16"/>
                <w:szCs w:val="16"/>
              </w:rPr>
              <w:t>12</w:t>
            </w: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1</w:t>
            </w:r>
          </w:p>
        </w:tc>
        <w:tc>
          <w:tcPr>
            <w:tcW w:w="1134" w:type="dxa"/>
            <w:tcBorders>
              <w:top w:val="nil"/>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F3EFB" w:rsidRPr="005D1831" w:rsidRDefault="001F3EFB" w:rsidP="00A47413">
            <w:pPr>
              <w:spacing w:after="0" w:line="240" w:lineRule="auto"/>
              <w:jc w:val="center"/>
              <w:rPr>
                <w:rFonts w:ascii="Times New Roman" w:eastAsia="Times New Roman" w:hAnsi="Times New Roman" w:cs="Times New Roman"/>
                <w:sz w:val="16"/>
                <w:szCs w:val="16"/>
              </w:rPr>
            </w:pPr>
          </w:p>
        </w:tc>
        <w:tc>
          <w:tcPr>
            <w:tcW w:w="1134" w:type="dxa"/>
            <w:tcBorders>
              <w:top w:val="nil"/>
              <w:left w:val="nil"/>
              <w:bottom w:val="single" w:sz="4" w:space="0" w:color="auto"/>
              <w:right w:val="single" w:sz="4" w:space="0" w:color="auto"/>
            </w:tcBorders>
            <w:shd w:val="clear" w:color="auto" w:fill="auto"/>
            <w:vAlign w:val="center"/>
          </w:tcPr>
          <w:p w:rsidR="001F3EFB" w:rsidRPr="005D1831" w:rsidRDefault="001F3EFB" w:rsidP="00A47413">
            <w:pPr>
              <w:spacing w:after="0" w:line="240" w:lineRule="auto"/>
              <w:jc w:val="center"/>
              <w:rPr>
                <w:rFonts w:ascii="Times New Roman" w:eastAsia="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F3EFB" w:rsidRPr="005D1831" w:rsidRDefault="001F3EFB" w:rsidP="00A47413">
            <w:pPr>
              <w:spacing w:after="0" w:line="240" w:lineRule="auto"/>
              <w:jc w:val="center"/>
              <w:rPr>
                <w:rFonts w:ascii="Times New Roman" w:eastAsia="Times New Roman" w:hAnsi="Times New Roman" w:cs="Times New Roman"/>
                <w:sz w:val="16"/>
                <w:szCs w:val="16"/>
              </w:rPr>
            </w:pP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2</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nil"/>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nil"/>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3</w:t>
            </w:r>
          </w:p>
        </w:tc>
        <w:tc>
          <w:tcPr>
            <w:tcW w:w="1134" w:type="dxa"/>
            <w:tcBorders>
              <w:top w:val="nil"/>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1F3EFB" w:rsidRPr="005D1831" w:rsidRDefault="001F3EFB" w:rsidP="00A47413">
            <w:pPr>
              <w:rPr>
                <w:rFonts w:ascii="Times New Roman" w:hAnsi="Times New Roman" w:cs="Times New Roman"/>
                <w:sz w:val="16"/>
                <w:szCs w:val="16"/>
              </w:rPr>
            </w:pPr>
            <w:r w:rsidRPr="005D1831">
              <w:rPr>
                <w:rFonts w:ascii="Times New Roman" w:hAnsi="Times New Roman" w:cs="Times New Roman"/>
                <w:sz w:val="16"/>
                <w:szCs w:val="16"/>
              </w:rPr>
              <w:t xml:space="preserve"> </w:t>
            </w:r>
          </w:p>
        </w:tc>
        <w:tc>
          <w:tcPr>
            <w:tcW w:w="1134" w:type="dxa"/>
            <w:tcBorders>
              <w:top w:val="nil"/>
              <w:left w:val="nil"/>
              <w:bottom w:val="single" w:sz="4" w:space="0" w:color="auto"/>
              <w:right w:val="single" w:sz="4" w:space="0" w:color="auto"/>
            </w:tcBorders>
            <w:shd w:val="clear" w:color="auto" w:fill="auto"/>
            <w:hideMark/>
          </w:tcPr>
          <w:p w:rsidR="001F3EFB" w:rsidRPr="005D1831" w:rsidRDefault="001F3EFB" w:rsidP="00A47413">
            <w:pPr>
              <w:rPr>
                <w:rFonts w:ascii="Times New Roman" w:hAnsi="Times New Roman" w:cs="Times New Roman"/>
                <w:sz w:val="16"/>
                <w:szCs w:val="16"/>
              </w:rPr>
            </w:pPr>
            <w:r w:rsidRPr="005D1831">
              <w:rPr>
                <w:rFonts w:ascii="Times New Roman" w:hAnsi="Times New Roman" w:cs="Times New Roman"/>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1F3EFB" w:rsidRPr="005D1831" w:rsidRDefault="001F3EFB" w:rsidP="00A47413">
            <w:pPr>
              <w:rPr>
                <w:rFonts w:ascii="Times New Roman" w:hAnsi="Times New Roman" w:cs="Times New Roman"/>
                <w:sz w:val="16"/>
                <w:szCs w:val="16"/>
              </w:rPr>
            </w:pPr>
            <w:r w:rsidRPr="005D1831">
              <w:rPr>
                <w:rFonts w:ascii="Times New Roman" w:hAnsi="Times New Roman" w:cs="Times New Roman"/>
                <w:sz w:val="16"/>
                <w:szCs w:val="16"/>
              </w:rPr>
              <w:t xml:space="preserve"> </w:t>
            </w: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4</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r>
      <w:tr w:rsidR="001F3EFB" w:rsidRPr="005D1831" w:rsidTr="002A4F51">
        <w:trPr>
          <w:trHeight w:val="465"/>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b/>
                <w:bCs/>
                <w:sz w:val="16"/>
                <w:szCs w:val="16"/>
              </w:rPr>
            </w:pPr>
            <w:r w:rsidRPr="005D1831">
              <w:rPr>
                <w:rFonts w:ascii="Times New Roman" w:eastAsia="Times New Roman" w:hAnsi="Times New Roman" w:cs="Times New Roman"/>
                <w:b/>
                <w:bCs/>
                <w:sz w:val="16"/>
                <w:szCs w:val="16"/>
              </w:rPr>
              <w:t>6</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rPr>
                <w:rFonts w:ascii="Times New Roman" w:eastAsia="Times New Roman" w:hAnsi="Times New Roman" w:cs="Times New Roman"/>
                <w:sz w:val="16"/>
                <w:szCs w:val="16"/>
              </w:rPr>
            </w:pPr>
          </w:p>
        </w:tc>
        <w:tc>
          <w:tcPr>
            <w:tcW w:w="992"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134"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c>
          <w:tcPr>
            <w:tcW w:w="1418" w:type="dxa"/>
            <w:tcBorders>
              <w:top w:val="nil"/>
              <w:left w:val="nil"/>
              <w:bottom w:val="single" w:sz="4" w:space="0" w:color="auto"/>
              <w:right w:val="single" w:sz="4" w:space="0" w:color="auto"/>
            </w:tcBorders>
            <w:shd w:val="clear" w:color="000000" w:fill="FFFFFF"/>
            <w:vAlign w:val="center"/>
            <w:hideMark/>
          </w:tcPr>
          <w:p w:rsidR="001F3EFB" w:rsidRPr="005D1831" w:rsidRDefault="001F3EFB" w:rsidP="00A47413">
            <w:pPr>
              <w:spacing w:after="0" w:line="240" w:lineRule="auto"/>
              <w:jc w:val="center"/>
              <w:rPr>
                <w:rFonts w:ascii="Times New Roman" w:eastAsia="Times New Roman" w:hAnsi="Times New Roman" w:cs="Times New Roman"/>
                <w:sz w:val="16"/>
                <w:szCs w:val="16"/>
              </w:rPr>
            </w:pPr>
            <w:r w:rsidRPr="005D1831">
              <w:rPr>
                <w:rFonts w:ascii="Times New Roman" w:eastAsia="Times New Roman" w:hAnsi="Times New Roman" w:cs="Times New Roman"/>
                <w:sz w:val="16"/>
                <w:szCs w:val="16"/>
              </w:rPr>
              <w:t> </w:t>
            </w:r>
          </w:p>
        </w:tc>
      </w:tr>
    </w:tbl>
    <w:p w:rsidR="00EF5D21" w:rsidRDefault="00EF5D21" w:rsidP="0084187E">
      <w:pPr>
        <w:spacing w:after="0" w:line="360" w:lineRule="auto"/>
        <w:ind w:left="-567"/>
        <w:rPr>
          <w:rFonts w:ascii="Times New Roman" w:eastAsia="Times New Roman" w:hAnsi="Times New Roman" w:cs="Times New Roman"/>
          <w:b/>
          <w:bCs/>
        </w:rPr>
      </w:pPr>
    </w:p>
    <w:p w:rsidR="0084187E" w:rsidRPr="00F46071" w:rsidRDefault="0084187E" w:rsidP="0084187E">
      <w:pPr>
        <w:spacing w:after="0" w:line="360" w:lineRule="auto"/>
        <w:ind w:left="-567"/>
        <w:rPr>
          <w:rFonts w:ascii="Times New Roman" w:eastAsia="Times New Roman" w:hAnsi="Times New Roman" w:cs="Times New Roman"/>
          <w:bCs/>
        </w:rPr>
      </w:pPr>
      <w:r w:rsidRPr="00F46071">
        <w:rPr>
          <w:rFonts w:ascii="Times New Roman" w:eastAsia="Times New Roman" w:hAnsi="Times New Roman" w:cs="Times New Roman"/>
          <w:b/>
          <w:bCs/>
        </w:rPr>
        <w:t>Заявител</w:t>
      </w:r>
      <w:r w:rsidRPr="00F46071">
        <w:rPr>
          <w:rFonts w:ascii="Times New Roman" w:eastAsia="Times New Roman" w:hAnsi="Times New Roman" w:cs="Times New Roman"/>
          <w:bCs/>
        </w:rPr>
        <w:t>:………………………………….……/……………………/………………………/……………….</w:t>
      </w:r>
    </w:p>
    <w:p w:rsidR="0084187E" w:rsidRPr="00F46071" w:rsidRDefault="0084187E" w:rsidP="00EF5D21">
      <w:pPr>
        <w:spacing w:after="0" w:line="240" w:lineRule="auto"/>
        <w:ind w:left="708"/>
        <w:rPr>
          <w:rFonts w:ascii="Times New Roman" w:eastAsia="Times New Roman" w:hAnsi="Times New Roman" w:cs="Times New Roman"/>
          <w:bCs/>
          <w:i/>
        </w:rPr>
      </w:pPr>
      <w:r w:rsidRPr="00F46071">
        <w:rPr>
          <w:rFonts w:ascii="Times New Roman" w:eastAsia="Times New Roman" w:hAnsi="Times New Roman" w:cs="Times New Roman"/>
          <w:bCs/>
          <w:i/>
        </w:rPr>
        <w:t>(име, презиме, фамилия)</w:t>
      </w:r>
      <w:r w:rsidR="00EF5D21">
        <w:rPr>
          <w:rFonts w:ascii="Times New Roman" w:eastAsia="Times New Roman" w:hAnsi="Times New Roman" w:cs="Times New Roman"/>
          <w:bCs/>
          <w:i/>
        </w:rPr>
        <w:tab/>
      </w:r>
      <w:r w:rsidR="00EF5D21">
        <w:rPr>
          <w:rFonts w:ascii="Times New Roman" w:eastAsia="Times New Roman" w:hAnsi="Times New Roman" w:cs="Times New Roman"/>
          <w:bCs/>
          <w:i/>
        </w:rPr>
        <w:tab/>
      </w:r>
      <w:r w:rsidRPr="00F46071">
        <w:rPr>
          <w:rFonts w:ascii="Times New Roman" w:eastAsia="Times New Roman" w:hAnsi="Times New Roman" w:cs="Times New Roman"/>
          <w:bCs/>
          <w:i/>
        </w:rPr>
        <w:t>(длъжност)</w:t>
      </w:r>
      <w:r w:rsidR="00EF5D21">
        <w:rPr>
          <w:rFonts w:ascii="Times New Roman" w:eastAsia="Times New Roman" w:hAnsi="Times New Roman" w:cs="Times New Roman"/>
          <w:bCs/>
          <w:i/>
        </w:rPr>
        <w:tab/>
      </w:r>
      <w:r w:rsidR="00EF5D21">
        <w:rPr>
          <w:rFonts w:ascii="Times New Roman" w:eastAsia="Times New Roman" w:hAnsi="Times New Roman" w:cs="Times New Roman"/>
          <w:bCs/>
          <w:i/>
        </w:rPr>
        <w:tab/>
      </w:r>
      <w:r w:rsidRPr="00F46071">
        <w:rPr>
          <w:rFonts w:ascii="Times New Roman" w:eastAsia="Times New Roman" w:hAnsi="Times New Roman" w:cs="Times New Roman"/>
          <w:bCs/>
          <w:i/>
        </w:rPr>
        <w:t>(подпис)</w:t>
      </w:r>
      <w:r w:rsidR="00EF5D21">
        <w:rPr>
          <w:rFonts w:ascii="Times New Roman" w:eastAsia="Times New Roman" w:hAnsi="Times New Roman" w:cs="Times New Roman"/>
          <w:bCs/>
          <w:i/>
        </w:rPr>
        <w:tab/>
      </w:r>
      <w:r w:rsidRPr="00F46071">
        <w:rPr>
          <w:rFonts w:ascii="Times New Roman" w:eastAsia="Times New Roman" w:hAnsi="Times New Roman" w:cs="Times New Roman"/>
          <w:bCs/>
          <w:i/>
        </w:rPr>
        <w:t>(дата)</w:t>
      </w:r>
    </w:p>
    <w:p w:rsidR="00891A6F" w:rsidRDefault="00891A6F" w:rsidP="00891A6F">
      <w:pPr>
        <w:widowControl w:val="0"/>
        <w:autoSpaceDE w:val="0"/>
        <w:autoSpaceDN w:val="0"/>
        <w:adjustRightInd w:val="0"/>
        <w:spacing w:after="0" w:line="360" w:lineRule="auto"/>
        <w:rPr>
          <w:rFonts w:ascii="Times New Roman" w:hAnsi="Times New Roman" w:cs="Times New Roman"/>
          <w:sz w:val="24"/>
          <w:szCs w:val="24"/>
          <w:lang w:val="x-none"/>
        </w:rPr>
      </w:pPr>
    </w:p>
    <w:p w:rsidR="00493162" w:rsidRDefault="00493162" w:rsidP="00891A6F">
      <w:pPr>
        <w:widowControl w:val="0"/>
        <w:autoSpaceDE w:val="0"/>
        <w:autoSpaceDN w:val="0"/>
        <w:adjustRightInd w:val="0"/>
        <w:spacing w:after="0" w:line="360" w:lineRule="auto"/>
        <w:rPr>
          <w:rFonts w:ascii="Times New Roman" w:hAnsi="Times New Roman" w:cs="Times New Roman"/>
          <w:sz w:val="24"/>
          <w:szCs w:val="24"/>
          <w:lang w:val="x-none"/>
        </w:rPr>
      </w:pPr>
      <w:r>
        <w:rPr>
          <w:rFonts w:ascii="Times New Roman" w:hAnsi="Times New Roman" w:cs="Times New Roman"/>
          <w:sz w:val="24"/>
          <w:szCs w:val="24"/>
          <w:lang w:val="x-none"/>
        </w:rPr>
        <w:br w:type="page"/>
      </w:r>
    </w:p>
    <w:p w:rsidR="00791E5F" w:rsidRPr="002254EC" w:rsidRDefault="00791E5F" w:rsidP="00791E5F">
      <w:pPr>
        <w:widowControl w:val="0"/>
        <w:autoSpaceDE w:val="0"/>
        <w:autoSpaceDN w:val="0"/>
        <w:adjustRightInd w:val="0"/>
        <w:spacing w:after="0" w:line="360" w:lineRule="auto"/>
        <w:jc w:val="right"/>
        <w:rPr>
          <w:rFonts w:ascii="Times New Roman" w:hAnsi="Times New Roman" w:cs="Times New Roman"/>
          <w:sz w:val="24"/>
          <w:szCs w:val="24"/>
        </w:rPr>
      </w:pPr>
      <w:r w:rsidRPr="002254EC">
        <w:rPr>
          <w:rFonts w:ascii="Times New Roman" w:hAnsi="Times New Roman" w:cs="Times New Roman"/>
          <w:sz w:val="24"/>
          <w:szCs w:val="24"/>
          <w:lang w:val="x-none"/>
        </w:rPr>
        <w:lastRenderedPageBreak/>
        <w:t xml:space="preserve">Декларация </w:t>
      </w:r>
      <w:r w:rsidRPr="002254EC">
        <w:rPr>
          <w:rFonts w:ascii="Times New Roman" w:hAnsi="Times New Roman" w:cs="Times New Roman"/>
          <w:sz w:val="24"/>
          <w:szCs w:val="24"/>
        </w:rPr>
        <w:t>1</w:t>
      </w:r>
    </w:p>
    <w:p w:rsidR="00791E5F" w:rsidRPr="00493162" w:rsidRDefault="00791E5F" w:rsidP="00791E5F">
      <w:pPr>
        <w:widowControl w:val="0"/>
        <w:autoSpaceDE w:val="0"/>
        <w:autoSpaceDN w:val="0"/>
        <w:adjustRightInd w:val="0"/>
        <w:spacing w:after="0" w:line="276" w:lineRule="auto"/>
        <w:jc w:val="center"/>
        <w:rPr>
          <w:rFonts w:ascii="Times New Roman" w:hAnsi="Times New Roman" w:cs="Times New Roman"/>
          <w:bCs/>
          <w:sz w:val="24"/>
          <w:szCs w:val="24"/>
          <w:lang w:val="x-none"/>
        </w:rPr>
      </w:pPr>
    </w:p>
    <w:p w:rsidR="00791E5F" w:rsidRPr="00F53F94" w:rsidRDefault="00791E5F" w:rsidP="00791E5F">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ДЕКЛАРАЦИЯ</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Долуподписаният/ата.....................................................</w:t>
      </w:r>
      <w:r w:rsidRPr="00F53F94">
        <w:rPr>
          <w:rFonts w:ascii="Times New Roman" w:hAnsi="Times New Roman" w:cs="Times New Roman"/>
          <w:sz w:val="24"/>
          <w:szCs w:val="24"/>
        </w:rPr>
        <w:t>.............................................................</w:t>
      </w:r>
    </w:p>
    <w:p w:rsidR="00791E5F" w:rsidRPr="00EF5D21" w:rsidRDefault="00791E5F" w:rsidP="00791E5F">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(трите имена на представляващия членуващото ЮЛ)</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с ЕИК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.със седалище в гр./с.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791E5F" w:rsidRPr="00383CD4" w:rsidRDefault="00791E5F" w:rsidP="00383CD4">
      <w:pPr>
        <w:widowControl w:val="0"/>
        <w:autoSpaceDE w:val="0"/>
        <w:autoSpaceDN w:val="0"/>
        <w:adjustRightInd w:val="0"/>
        <w:spacing w:after="0" w:line="276" w:lineRule="auto"/>
        <w:ind w:left="708"/>
        <w:jc w:val="both"/>
        <w:rPr>
          <w:rFonts w:ascii="Times New Roman" w:hAnsi="Times New Roman" w:cs="Times New Roman"/>
          <w:i/>
          <w:iCs/>
          <w:lang w:val="x-none"/>
        </w:rPr>
      </w:pPr>
      <w:r w:rsidRPr="00383CD4">
        <w:rPr>
          <w:rFonts w:ascii="Times New Roman" w:hAnsi="Times New Roman" w:cs="Times New Roman"/>
          <w:i/>
          <w:iCs/>
          <w:lang w:val="x-none"/>
        </w:rPr>
        <w:t>(само за ЮЛ)</w:t>
      </w: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адрес за кореспонденция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791E5F" w:rsidRPr="00EF5D21" w:rsidRDefault="00791E5F" w:rsidP="00383CD4">
      <w:pPr>
        <w:widowControl w:val="0"/>
        <w:autoSpaceDE w:val="0"/>
        <w:autoSpaceDN w:val="0"/>
        <w:adjustRightInd w:val="0"/>
        <w:spacing w:after="0" w:line="276" w:lineRule="auto"/>
        <w:jc w:val="center"/>
        <w:rPr>
          <w:rFonts w:ascii="Times New Roman" w:hAnsi="Times New Roman" w:cs="Times New Roman"/>
          <w:i/>
          <w:iCs/>
          <w:lang w:val="x-none"/>
        </w:rPr>
      </w:pPr>
      <w:r w:rsidRPr="00EF5D21">
        <w:rPr>
          <w:rFonts w:ascii="Times New Roman" w:hAnsi="Times New Roman" w:cs="Times New Roman"/>
          <w:i/>
          <w:iCs/>
          <w:lang w:val="x-none"/>
        </w:rPr>
        <w:t>(населено място, улица №, ж.к., бл., вх., ап.)</w:t>
      </w:r>
    </w:p>
    <w:p w:rsidR="00791E5F" w:rsidRPr="00EF5D21" w:rsidRDefault="00791E5F" w:rsidP="00383CD4">
      <w:pPr>
        <w:widowControl w:val="0"/>
        <w:autoSpaceDE w:val="0"/>
        <w:autoSpaceDN w:val="0"/>
        <w:adjustRightInd w:val="0"/>
        <w:spacing w:after="0" w:line="276" w:lineRule="auto"/>
        <w:jc w:val="center"/>
        <w:rPr>
          <w:rFonts w:ascii="Times New Roman" w:hAnsi="Times New Roman" w:cs="Times New Roman"/>
          <w:lang w:val="x-none"/>
        </w:rPr>
      </w:pPr>
      <w:r w:rsidRPr="00EF5D21">
        <w:rPr>
          <w:rFonts w:ascii="Times New Roman" w:hAnsi="Times New Roman" w:cs="Times New Roman"/>
          <w:lang w:val="x-none"/>
        </w:rPr>
        <w:t xml:space="preserve">в качеството ми на член на </w:t>
      </w:r>
      <w:r w:rsidRPr="00EF5D21">
        <w:rPr>
          <w:rFonts w:ascii="Times New Roman" w:hAnsi="Times New Roman" w:cs="Times New Roman"/>
          <w:i/>
        </w:rPr>
        <w:t xml:space="preserve">кандидата за признаване като асоциация на </w:t>
      </w:r>
      <w:r w:rsidRPr="00EF5D21">
        <w:rPr>
          <w:rFonts w:ascii="Times New Roman" w:hAnsi="Times New Roman" w:cs="Times New Roman"/>
          <w:i/>
          <w:lang w:val="x-none"/>
        </w:rPr>
        <w:t>организации на производители</w:t>
      </w:r>
      <w:r w:rsidRPr="00EF5D21">
        <w:rPr>
          <w:rFonts w:ascii="Times New Roman" w:hAnsi="Times New Roman" w:cs="Times New Roman"/>
          <w:i/>
        </w:rPr>
        <w:t>/асоциация на организации на производители</w:t>
      </w:r>
      <w:r w:rsidRPr="00EF5D21">
        <w:rPr>
          <w:rFonts w:ascii="Times New Roman" w:hAnsi="Times New Roman" w:cs="Times New Roman"/>
          <w:lang w:val="x-none"/>
        </w:rPr>
        <w:t>:</w:t>
      </w:r>
    </w:p>
    <w:p w:rsidR="00791E5F" w:rsidRPr="00EF5D21" w:rsidRDefault="00791E5F" w:rsidP="00383CD4">
      <w:pPr>
        <w:widowControl w:val="0"/>
        <w:autoSpaceDE w:val="0"/>
        <w:autoSpaceDN w:val="0"/>
        <w:adjustRightInd w:val="0"/>
        <w:spacing w:after="0" w:line="276" w:lineRule="auto"/>
        <w:jc w:val="center"/>
        <w:rPr>
          <w:rFonts w:ascii="Times New Roman" w:hAnsi="Times New Roman" w:cs="Times New Roman"/>
          <w:i/>
        </w:rPr>
      </w:pPr>
      <w:r w:rsidRPr="00EF5D21">
        <w:rPr>
          <w:rFonts w:ascii="Times New Roman" w:hAnsi="Times New Roman" w:cs="Times New Roman"/>
          <w:i/>
        </w:rPr>
        <w:t>(вярното се подчертава)</w:t>
      </w:r>
    </w:p>
    <w:p w:rsidR="00791E5F" w:rsidRPr="00AA0984" w:rsidRDefault="00791E5F" w:rsidP="00791E5F">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791E5F" w:rsidRPr="00383CD4" w:rsidRDefault="00791E5F" w:rsidP="00791E5F">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 xml:space="preserve">(изписва се </w:t>
      </w:r>
      <w:r w:rsidRPr="00383CD4">
        <w:rPr>
          <w:rFonts w:ascii="Times New Roman" w:hAnsi="Times New Roman" w:cs="Times New Roman"/>
          <w:i/>
          <w:iCs/>
        </w:rPr>
        <w:t>наименованието</w:t>
      </w:r>
      <w:r w:rsidRPr="00383CD4">
        <w:rPr>
          <w:rFonts w:ascii="Times New Roman" w:hAnsi="Times New Roman" w:cs="Times New Roman"/>
          <w:i/>
          <w:iCs/>
          <w:lang w:val="x-none"/>
        </w:rPr>
        <w:t xml:space="preserve"> на </w:t>
      </w:r>
      <w:r w:rsidRPr="00383CD4">
        <w:rPr>
          <w:rFonts w:ascii="Times New Roman" w:hAnsi="Times New Roman" w:cs="Times New Roman"/>
          <w:i/>
          <w:iCs/>
        </w:rPr>
        <w:t>кандидата за признаване като А</w:t>
      </w:r>
      <w:r w:rsidRPr="00383CD4">
        <w:rPr>
          <w:rFonts w:ascii="Times New Roman" w:hAnsi="Times New Roman" w:cs="Times New Roman"/>
          <w:i/>
          <w:iCs/>
          <w:lang w:val="x-none"/>
        </w:rPr>
        <w:t>ОП</w:t>
      </w:r>
      <w:r w:rsidRPr="00383CD4">
        <w:rPr>
          <w:rFonts w:ascii="Times New Roman" w:hAnsi="Times New Roman" w:cs="Times New Roman"/>
          <w:i/>
          <w:iCs/>
        </w:rPr>
        <w:t xml:space="preserve"> или наименованието на признатата АОП</w:t>
      </w:r>
      <w:r w:rsidRPr="00383CD4">
        <w:rPr>
          <w:rFonts w:ascii="Times New Roman" w:hAnsi="Times New Roman" w:cs="Times New Roman"/>
          <w:i/>
          <w:iCs/>
          <w:lang w:val="x-none"/>
        </w:rPr>
        <w:t>,</w:t>
      </w:r>
      <w:r w:rsidRPr="00383CD4">
        <w:rPr>
          <w:rFonts w:ascii="Times New Roman" w:hAnsi="Times New Roman" w:cs="Times New Roman"/>
          <w:i/>
          <w:iCs/>
        </w:rPr>
        <w:t xml:space="preserve"> </w:t>
      </w:r>
      <w:r w:rsidRPr="00383CD4">
        <w:rPr>
          <w:rFonts w:ascii="Times New Roman" w:hAnsi="Times New Roman" w:cs="Times New Roman"/>
          <w:i/>
          <w:iCs/>
          <w:lang w:val="x-none"/>
        </w:rPr>
        <w:t>както е записано в търговския регистър</w:t>
      </w:r>
      <w:r w:rsidRPr="00383CD4">
        <w:rPr>
          <w:rFonts w:ascii="Times New Roman" w:hAnsi="Times New Roman" w:cs="Times New Roman"/>
          <w:i/>
          <w:iCs/>
        </w:rPr>
        <w:t xml:space="preserve"> и регистър на юридическите лица с нестопанска цел</w:t>
      </w:r>
      <w:r w:rsidRPr="00383CD4">
        <w:rPr>
          <w:rFonts w:ascii="Times New Roman" w:hAnsi="Times New Roman" w:cs="Times New Roman"/>
          <w:i/>
          <w:iCs/>
          <w:lang w:val="x-none"/>
        </w:rPr>
        <w:t>)</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 xml:space="preserve">участвам в </w:t>
      </w:r>
      <w:r>
        <w:rPr>
          <w:rFonts w:ascii="Times New Roman" w:hAnsi="Times New Roman" w:cs="Times New Roman"/>
          <w:sz w:val="24"/>
          <w:szCs w:val="24"/>
        </w:rPr>
        <w:t>………………………………………………………..</w:t>
      </w:r>
      <w:r w:rsidRPr="00F53F94">
        <w:rPr>
          <w:rFonts w:ascii="Times New Roman" w:hAnsi="Times New Roman" w:cs="Times New Roman"/>
          <w:sz w:val="24"/>
          <w:szCs w:val="24"/>
          <w:lang w:val="x-none"/>
        </w:rPr>
        <w:t xml:space="preserve"> </w:t>
      </w:r>
      <w:r w:rsidRPr="00F833E8">
        <w:rPr>
          <w:rFonts w:ascii="Times New Roman" w:hAnsi="Times New Roman" w:cs="Times New Roman"/>
          <w:b/>
          <w:sz w:val="24"/>
          <w:szCs w:val="24"/>
          <w:lang w:val="x-none"/>
        </w:rPr>
        <w:t>със следните продукти</w:t>
      </w:r>
      <w:r w:rsidRPr="00F53F94">
        <w:rPr>
          <w:rStyle w:val="FootnoteReference"/>
          <w:rFonts w:ascii="Times New Roman" w:hAnsi="Times New Roman" w:cs="Times New Roman"/>
          <w:sz w:val="24"/>
          <w:szCs w:val="24"/>
          <w:lang w:val="x-none"/>
        </w:rPr>
        <w:footnoteReference w:id="3"/>
      </w:r>
      <w:r w:rsidRPr="00F53F94">
        <w:rPr>
          <w:rFonts w:ascii="Times New Roman" w:hAnsi="Times New Roman" w:cs="Times New Roman"/>
          <w:sz w:val="24"/>
          <w:szCs w:val="24"/>
          <w:lang w:val="x-none"/>
        </w:rPr>
        <w:t xml:space="preserve">: </w:t>
      </w:r>
    </w:p>
    <w:p w:rsidR="00791E5F" w:rsidRDefault="00791E5F" w:rsidP="00383CD4">
      <w:pPr>
        <w:widowControl w:val="0"/>
        <w:autoSpaceDE w:val="0"/>
        <w:autoSpaceDN w:val="0"/>
        <w:adjustRightInd w:val="0"/>
        <w:spacing w:after="0" w:line="276" w:lineRule="auto"/>
        <w:jc w:val="center"/>
        <w:rPr>
          <w:rFonts w:ascii="Times New Roman" w:hAnsi="Times New Roman" w:cs="Times New Roman"/>
          <w:sz w:val="24"/>
          <w:szCs w:val="24"/>
        </w:rPr>
      </w:pPr>
      <w:r w:rsidRPr="00AA0984">
        <w:rPr>
          <w:rFonts w:ascii="Times New Roman" w:hAnsi="Times New Roman" w:cs="Times New Roman"/>
          <w:i/>
          <w:iCs/>
          <w:sz w:val="24"/>
          <w:szCs w:val="24"/>
          <w:lang w:val="x-none"/>
        </w:rPr>
        <w:t xml:space="preserve">(изписва се наименованието на кандидата за признаване като </w:t>
      </w:r>
      <w:r>
        <w:rPr>
          <w:rFonts w:ascii="Times New Roman" w:hAnsi="Times New Roman" w:cs="Times New Roman"/>
          <w:i/>
          <w:iCs/>
          <w:sz w:val="24"/>
          <w:szCs w:val="24"/>
        </w:rPr>
        <w:t>А</w:t>
      </w:r>
      <w:r w:rsidRPr="00AA0984">
        <w:rPr>
          <w:rFonts w:ascii="Times New Roman" w:hAnsi="Times New Roman" w:cs="Times New Roman"/>
          <w:i/>
          <w:iCs/>
          <w:sz w:val="24"/>
          <w:szCs w:val="24"/>
          <w:lang w:val="x-none"/>
        </w:rPr>
        <w:t>ОП</w:t>
      </w:r>
      <w:r>
        <w:rPr>
          <w:rFonts w:ascii="Times New Roman" w:hAnsi="Times New Roman" w:cs="Times New Roman"/>
          <w:i/>
          <w:iCs/>
          <w:sz w:val="24"/>
          <w:szCs w:val="24"/>
        </w:rPr>
        <w:t xml:space="preserve"> или наименованието на признатата АОП</w:t>
      </w:r>
      <w:r w:rsidRPr="00AA0984">
        <w:rPr>
          <w:rFonts w:ascii="Times New Roman" w:hAnsi="Times New Roman" w:cs="Times New Roman"/>
          <w:i/>
          <w:iCs/>
          <w:sz w:val="24"/>
          <w:szCs w:val="24"/>
          <w:lang w:val="x-none"/>
        </w:rPr>
        <w:t>)</w:t>
      </w:r>
    </w:p>
    <w:p w:rsidR="00791E5F" w:rsidRPr="009D4621" w:rsidRDefault="00791E5F" w:rsidP="00791E5F">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791E5F" w:rsidRPr="00F53F94" w:rsidRDefault="00791E5F" w:rsidP="00791E5F">
      <w:pPr>
        <w:widowControl w:val="0"/>
        <w:autoSpaceDE w:val="0"/>
        <w:autoSpaceDN w:val="0"/>
        <w:adjustRightInd w:val="0"/>
        <w:spacing w:after="0" w:line="276" w:lineRule="auto"/>
        <w:rPr>
          <w:rFonts w:ascii="Times New Roman" w:hAnsi="Times New Roman" w:cs="Times New Roman"/>
          <w:b/>
          <w:bCs/>
          <w:sz w:val="24"/>
          <w:szCs w:val="24"/>
          <w:lang w:val="x-none"/>
        </w:rPr>
      </w:pPr>
    </w:p>
    <w:p w:rsidR="00791E5F" w:rsidRPr="00F53F94" w:rsidRDefault="00791E5F" w:rsidP="00791E5F">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ДЕКЛАРИРАМ, ЧЕ:</w:t>
      </w: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b/>
          <w:bCs/>
          <w:sz w:val="24"/>
          <w:szCs w:val="24"/>
          <w:lang w:val="x-none"/>
        </w:rPr>
      </w:pP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bCs/>
          <w:sz w:val="24"/>
          <w:szCs w:val="24"/>
          <w:lang w:val="x-none"/>
        </w:rPr>
      </w:pPr>
      <w:r w:rsidRPr="00F53F94">
        <w:rPr>
          <w:rFonts w:ascii="Times New Roman" w:hAnsi="Times New Roman" w:cs="Times New Roman"/>
          <w:bCs/>
          <w:sz w:val="24"/>
          <w:szCs w:val="24"/>
          <w:lang w:val="x-none"/>
        </w:rPr>
        <w:t xml:space="preserve">Членувам само в една </w:t>
      </w:r>
      <w:r>
        <w:rPr>
          <w:rFonts w:ascii="Times New Roman" w:hAnsi="Times New Roman" w:cs="Times New Roman"/>
          <w:bCs/>
          <w:sz w:val="24"/>
          <w:szCs w:val="24"/>
        </w:rPr>
        <w:t>асоциация на организации</w:t>
      </w:r>
      <w:r w:rsidRPr="00F53F94">
        <w:rPr>
          <w:rFonts w:ascii="Times New Roman" w:hAnsi="Times New Roman" w:cs="Times New Roman"/>
          <w:bCs/>
          <w:sz w:val="24"/>
          <w:szCs w:val="24"/>
          <w:lang w:val="x-none"/>
        </w:rPr>
        <w:t xml:space="preserve"> производители с посочените от мен продукти.</w:t>
      </w: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b/>
          <w:sz w:val="24"/>
          <w:szCs w:val="24"/>
          <w:lang w:val="x-none"/>
        </w:rPr>
      </w:pPr>
      <w:r w:rsidRPr="00F53F94">
        <w:rPr>
          <w:rFonts w:ascii="Times New Roman" w:hAnsi="Times New Roman" w:cs="Times New Roman"/>
          <w:b/>
          <w:sz w:val="24"/>
          <w:szCs w:val="24"/>
          <w:lang w:val="x-none"/>
        </w:rPr>
        <w:t>Известна ми е наказателната отговорност по чл. 313 от НК за предоставени от мен неверни данни.</w:t>
      </w: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F53F94"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Дата: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sidR="00383CD4">
        <w:rPr>
          <w:rFonts w:ascii="Times New Roman" w:hAnsi="Times New Roman" w:cs="Times New Roman"/>
          <w:sz w:val="24"/>
          <w:szCs w:val="24"/>
          <w:lang w:val="x-none"/>
        </w:rPr>
        <w:tab/>
      </w:r>
      <w:r w:rsidR="00383CD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t>Декларатор: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791E5F" w:rsidRPr="00F53F94" w:rsidRDefault="00791E5F" w:rsidP="00383CD4">
      <w:pPr>
        <w:widowControl w:val="0"/>
        <w:autoSpaceDE w:val="0"/>
        <w:autoSpaceDN w:val="0"/>
        <w:adjustRightInd w:val="0"/>
        <w:spacing w:after="0" w:line="276" w:lineRule="auto"/>
        <w:ind w:left="7080"/>
        <w:jc w:val="both"/>
        <w:rPr>
          <w:rFonts w:ascii="Times New Roman" w:hAnsi="Times New Roman" w:cs="Times New Roman"/>
          <w:i/>
          <w:iCs/>
          <w:sz w:val="24"/>
          <w:szCs w:val="24"/>
          <w:lang w:val="x-none"/>
        </w:rPr>
      </w:pPr>
      <w:r w:rsidRPr="00F53F94">
        <w:rPr>
          <w:rFonts w:ascii="Times New Roman" w:hAnsi="Times New Roman" w:cs="Times New Roman"/>
          <w:i/>
          <w:iCs/>
          <w:sz w:val="24"/>
          <w:szCs w:val="24"/>
          <w:lang w:val="x-none"/>
        </w:rPr>
        <w:t>(подпис)</w:t>
      </w:r>
    </w:p>
    <w:p w:rsidR="00891A6F" w:rsidRDefault="00CF5F10" w:rsidP="00CF5F10">
      <w:pPr>
        <w:rPr>
          <w:rFonts w:ascii="Times New Roman" w:hAnsi="Times New Roman" w:cs="Times New Roman"/>
          <w:sz w:val="20"/>
          <w:szCs w:val="20"/>
          <w:lang w:val="x-none"/>
        </w:rPr>
      </w:pPr>
      <w:r>
        <w:rPr>
          <w:rFonts w:ascii="Times New Roman" w:hAnsi="Times New Roman" w:cs="Times New Roman"/>
          <w:sz w:val="20"/>
          <w:szCs w:val="20"/>
          <w:lang w:val="x-none"/>
        </w:rPr>
        <w:br w:type="page"/>
      </w:r>
    </w:p>
    <w:p w:rsidR="00791E5F" w:rsidRPr="002254EC" w:rsidRDefault="00791E5F" w:rsidP="00791E5F">
      <w:pPr>
        <w:widowControl w:val="0"/>
        <w:autoSpaceDE w:val="0"/>
        <w:autoSpaceDN w:val="0"/>
        <w:adjustRightInd w:val="0"/>
        <w:spacing w:after="0" w:line="360" w:lineRule="auto"/>
        <w:jc w:val="right"/>
        <w:rPr>
          <w:rFonts w:ascii="Times New Roman" w:hAnsi="Times New Roman" w:cs="Times New Roman"/>
          <w:sz w:val="24"/>
          <w:szCs w:val="24"/>
        </w:rPr>
      </w:pPr>
      <w:r w:rsidRPr="002254EC">
        <w:rPr>
          <w:rFonts w:ascii="Times New Roman" w:hAnsi="Times New Roman" w:cs="Times New Roman"/>
          <w:sz w:val="24"/>
          <w:szCs w:val="24"/>
          <w:lang w:val="x-none"/>
        </w:rPr>
        <w:lastRenderedPageBreak/>
        <w:t xml:space="preserve">Декларация </w:t>
      </w:r>
      <w:r w:rsidRPr="002254EC">
        <w:rPr>
          <w:rFonts w:ascii="Times New Roman" w:hAnsi="Times New Roman" w:cs="Times New Roman"/>
          <w:sz w:val="24"/>
          <w:szCs w:val="24"/>
        </w:rPr>
        <w:t>2</w:t>
      </w:r>
    </w:p>
    <w:p w:rsidR="00A40FC1" w:rsidRPr="00493162" w:rsidRDefault="00A40FC1" w:rsidP="00791E5F">
      <w:pPr>
        <w:widowControl w:val="0"/>
        <w:autoSpaceDE w:val="0"/>
        <w:autoSpaceDN w:val="0"/>
        <w:adjustRightInd w:val="0"/>
        <w:spacing w:after="0" w:line="276" w:lineRule="auto"/>
        <w:jc w:val="center"/>
        <w:rPr>
          <w:rFonts w:ascii="Times New Roman" w:hAnsi="Times New Roman" w:cs="Times New Roman"/>
          <w:bCs/>
          <w:sz w:val="24"/>
          <w:szCs w:val="24"/>
          <w:lang w:val="x-none"/>
        </w:rPr>
      </w:pPr>
    </w:p>
    <w:p w:rsidR="00791E5F" w:rsidRPr="008D59C0" w:rsidRDefault="00791E5F" w:rsidP="00791E5F">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ДЕКЛАРАЦИЯ</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383CD4" w:rsidRDefault="00791E5F" w:rsidP="00791E5F">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(име, презиме, фамилия)</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 издадена на ................. от МВР</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 ЕГН:......................................., адрес: ...............</w:t>
      </w:r>
      <w:r>
        <w:rPr>
          <w:rFonts w:ascii="Times New Roman" w:hAnsi="Times New Roman" w:cs="Times New Roman"/>
          <w:sz w:val="24"/>
          <w:szCs w:val="24"/>
          <w:lang w:val="x-none"/>
        </w:rPr>
        <w:t>.......................</w:t>
      </w:r>
      <w:r>
        <w:rPr>
          <w:rFonts w:ascii="Times New Roman" w:hAnsi="Times New Roman" w:cs="Times New Roman"/>
          <w:sz w:val="24"/>
          <w:szCs w:val="24"/>
        </w:rPr>
        <w:t>............................................</w:t>
      </w:r>
      <w:r>
        <w:rPr>
          <w:rFonts w:ascii="Times New Roman" w:hAnsi="Times New Roman" w:cs="Times New Roman"/>
          <w:sz w:val="24"/>
          <w:szCs w:val="24"/>
          <w:lang w:val="x-none"/>
        </w:rPr>
        <w:t xml:space="preserve">......., </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управител на  ……………………………. ЕИК ……………………………………..</w:t>
      </w:r>
    </w:p>
    <w:p w:rsidR="00791E5F" w:rsidRPr="00383CD4" w:rsidRDefault="00791E5F" w:rsidP="00791E5F">
      <w:pPr>
        <w:widowControl w:val="0"/>
        <w:autoSpaceDE w:val="0"/>
        <w:autoSpaceDN w:val="0"/>
        <w:adjustRightInd w:val="0"/>
        <w:spacing w:after="0" w:line="276" w:lineRule="auto"/>
        <w:jc w:val="center"/>
        <w:rPr>
          <w:rFonts w:ascii="Times New Roman" w:hAnsi="Times New Roman" w:cs="Times New Roman"/>
          <w:i/>
        </w:rPr>
      </w:pPr>
      <w:r w:rsidRPr="00383CD4">
        <w:rPr>
          <w:rFonts w:ascii="Times New Roman" w:hAnsi="Times New Roman" w:cs="Times New Roman"/>
          <w:i/>
        </w:rPr>
        <w:t>(попълват се наименованието и ЕИК на ЮЛ, на което е управител деклараторът)</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в качеството си на </w:t>
      </w:r>
    </w:p>
    <w:p w:rsidR="00791E5F" w:rsidRDefault="00791E5F" w:rsidP="00791E5F">
      <w:pPr>
        <w:widowControl w:val="0"/>
        <w:autoSpaceDE w:val="0"/>
        <w:autoSpaceDN w:val="0"/>
        <w:adjustRightInd w:val="0"/>
        <w:spacing w:after="0" w:line="276" w:lineRule="auto"/>
        <w:jc w:val="both"/>
        <w:rPr>
          <w:rFonts w:ascii="Times New Roman" w:hAnsi="Times New Roman" w:cs="Times New Roman"/>
          <w:sz w:val="24"/>
          <w:szCs w:val="24"/>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791E5F" w:rsidRPr="00383CD4" w:rsidRDefault="00791E5F" w:rsidP="00383CD4">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 xml:space="preserve">(представляващ, управител на кандидата, член на </w:t>
      </w:r>
      <w:r w:rsidRPr="00383CD4">
        <w:rPr>
          <w:rFonts w:ascii="Times New Roman" w:hAnsi="Times New Roman" w:cs="Times New Roman"/>
          <w:i/>
          <w:iCs/>
        </w:rPr>
        <w:t xml:space="preserve">кандидата за признаване като асоциация на </w:t>
      </w:r>
      <w:r w:rsidRPr="00383CD4">
        <w:rPr>
          <w:rFonts w:ascii="Times New Roman" w:hAnsi="Times New Roman" w:cs="Times New Roman"/>
          <w:i/>
          <w:iCs/>
          <w:lang w:val="x-none"/>
        </w:rPr>
        <w:t>организации на производители</w:t>
      </w:r>
      <w:r w:rsidRPr="00383CD4">
        <w:rPr>
          <w:rFonts w:ascii="Times New Roman" w:hAnsi="Times New Roman" w:cs="Times New Roman"/>
          <w:i/>
          <w:iCs/>
        </w:rPr>
        <w:t>/признатата АОП</w:t>
      </w:r>
      <w:r w:rsidRPr="00383CD4">
        <w:rPr>
          <w:rStyle w:val="FootnoteReference"/>
          <w:rFonts w:ascii="Times New Roman" w:hAnsi="Times New Roman" w:cs="Times New Roman"/>
          <w:lang w:val="x-none"/>
        </w:rPr>
        <w:footnoteReference w:id="4"/>
      </w:r>
      <w:r w:rsidRPr="00383CD4">
        <w:rPr>
          <w:rFonts w:ascii="Times New Roman" w:hAnsi="Times New Roman" w:cs="Times New Roman"/>
          <w:i/>
          <w:iCs/>
          <w:lang w:val="x-none"/>
        </w:rPr>
        <w:t>)</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791E5F" w:rsidRPr="00383CD4" w:rsidRDefault="00791E5F" w:rsidP="00383CD4">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(наименование на ЮЛ</w:t>
      </w:r>
      <w:r w:rsidRPr="00383CD4">
        <w:rPr>
          <w:rFonts w:ascii="Times New Roman" w:hAnsi="Times New Roman" w:cs="Times New Roman"/>
          <w:i/>
          <w:iCs/>
        </w:rPr>
        <w:t>, кандидатстващо за признаване/ признатата АОП</w:t>
      </w:r>
      <w:r w:rsidRPr="00383CD4">
        <w:rPr>
          <w:rFonts w:ascii="Times New Roman" w:hAnsi="Times New Roman" w:cs="Times New Roman"/>
          <w:i/>
          <w:iCs/>
          <w:lang w:val="x-none"/>
        </w:rPr>
        <w:t xml:space="preserve"> и правноорганизационна форма)</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ЕИК: .............................................................</w:t>
      </w:r>
    </w:p>
    <w:p w:rsidR="00791E5F" w:rsidRPr="00383CD4" w:rsidRDefault="00791E5F" w:rsidP="00383CD4">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(ЕИК на ЮЛ, кандидатстващо за признаване</w:t>
      </w:r>
      <w:r w:rsidRPr="00383CD4">
        <w:rPr>
          <w:rFonts w:ascii="Times New Roman" w:hAnsi="Times New Roman" w:cs="Times New Roman"/>
          <w:i/>
          <w:iCs/>
        </w:rPr>
        <w:t>/признатата АОП</w:t>
      </w:r>
      <w:r w:rsidRPr="00383CD4">
        <w:rPr>
          <w:rFonts w:ascii="Times New Roman" w:hAnsi="Times New Roman" w:cs="Times New Roman"/>
          <w:i/>
          <w:iCs/>
          <w:lang w:val="x-none"/>
        </w:rPr>
        <w:t>)</w:t>
      </w:r>
    </w:p>
    <w:p w:rsidR="00277270" w:rsidRDefault="00277270" w:rsidP="00791E5F">
      <w:pPr>
        <w:widowControl w:val="0"/>
        <w:autoSpaceDE w:val="0"/>
        <w:autoSpaceDN w:val="0"/>
        <w:adjustRightInd w:val="0"/>
        <w:spacing w:after="0" w:line="276" w:lineRule="auto"/>
        <w:jc w:val="both"/>
        <w:rPr>
          <w:rFonts w:ascii="Times New Roman" w:hAnsi="Times New Roman" w:cs="Times New Roman"/>
          <w:i/>
          <w:iCs/>
          <w:sz w:val="24"/>
          <w:szCs w:val="24"/>
          <w:lang w:val="x-none"/>
        </w:rPr>
      </w:pPr>
    </w:p>
    <w:p w:rsidR="00891A6F" w:rsidRPr="00CB04FE" w:rsidRDefault="00891A6F" w:rsidP="00791E5F">
      <w:pPr>
        <w:widowControl w:val="0"/>
        <w:autoSpaceDE w:val="0"/>
        <w:autoSpaceDN w:val="0"/>
        <w:adjustRightInd w:val="0"/>
        <w:spacing w:after="0" w:line="276" w:lineRule="auto"/>
        <w:jc w:val="both"/>
        <w:rPr>
          <w:rFonts w:ascii="Times New Roman" w:hAnsi="Times New Roman" w:cs="Times New Roman"/>
          <w:i/>
          <w:iCs/>
          <w:sz w:val="24"/>
          <w:szCs w:val="24"/>
          <w:lang w:val="x-none"/>
        </w:rPr>
      </w:pPr>
    </w:p>
    <w:p w:rsidR="00791E5F" w:rsidRPr="008D59C0" w:rsidRDefault="00791E5F" w:rsidP="00791E5F">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 СЪМ ЗАПОЗНАТ/А СЪС СЛЕДНОТО:</w:t>
      </w:r>
    </w:p>
    <w:p w:rsidR="00277270" w:rsidRPr="008D59C0" w:rsidRDefault="00277270" w:rsidP="00891A6F">
      <w:pPr>
        <w:widowControl w:val="0"/>
        <w:autoSpaceDE w:val="0"/>
        <w:autoSpaceDN w:val="0"/>
        <w:adjustRightInd w:val="0"/>
        <w:spacing w:after="0" w:line="276" w:lineRule="auto"/>
        <w:rPr>
          <w:rFonts w:ascii="Times New Roman" w:hAnsi="Times New Roman" w:cs="Times New Roman"/>
          <w:b/>
          <w:bCs/>
          <w:sz w:val="24"/>
          <w:szCs w:val="24"/>
          <w:lang w:val="x-none"/>
        </w:rPr>
      </w:pP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Съгласно чл. 4, ал. 7 от Регламент (ЕС) 2016/679 на Европейския парламент и на Съвета от 27 април 2016 г. относно защитата на физическите лица във връзка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с обработването на лични данни и относно свободното движение на такива данни и за отмяна на Директива 95/46/EО (ОВ, L 119/4.05.2016 г.) (Общ регламент относно защитата на данните) Министерството на земеделието и храните се явява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администратор на лични данни.</w:t>
      </w: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На основание чл. 6, параграф 1,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в</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д</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от Общия регламент относно защитата на данните Министерството на земеделието и храните събира, съхранява и обработва лични данни за целите на признаване на </w:t>
      </w:r>
      <w:r>
        <w:rPr>
          <w:rFonts w:ascii="Times New Roman" w:hAnsi="Times New Roman" w:cs="Times New Roman"/>
          <w:sz w:val="24"/>
          <w:szCs w:val="24"/>
        </w:rPr>
        <w:t xml:space="preserve">асоциации на </w:t>
      </w:r>
      <w:r w:rsidRPr="008D59C0">
        <w:rPr>
          <w:rFonts w:ascii="Times New Roman" w:hAnsi="Times New Roman" w:cs="Times New Roman"/>
          <w:sz w:val="24"/>
          <w:szCs w:val="24"/>
          <w:lang w:val="x-none"/>
        </w:rPr>
        <w:t>организации на производители, осъществявано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 наричана по-нататък Наредба № 12 от 2015 г., и приложимите актове от правото на ЕС.</w:t>
      </w: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Информацията, предоставена на Министерството на земеделието и храните във връзка с признаване на </w:t>
      </w:r>
      <w:r>
        <w:rPr>
          <w:rFonts w:ascii="Times New Roman" w:hAnsi="Times New Roman" w:cs="Times New Roman"/>
          <w:sz w:val="24"/>
          <w:szCs w:val="24"/>
        </w:rPr>
        <w:t xml:space="preserve">асоциации на </w:t>
      </w:r>
      <w:r w:rsidRPr="008D59C0">
        <w:rPr>
          <w:rFonts w:ascii="Times New Roman" w:hAnsi="Times New Roman" w:cs="Times New Roman"/>
          <w:sz w:val="24"/>
          <w:szCs w:val="24"/>
          <w:lang w:val="x-none"/>
        </w:rPr>
        <w:t>организации на производители, осъществявано по реда на Наредба № 12 от 2015 г., отнасяща се</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xml:space="preserve">до кандидати и членове на </w:t>
      </w:r>
      <w:r>
        <w:rPr>
          <w:rFonts w:ascii="Times New Roman" w:hAnsi="Times New Roman" w:cs="Times New Roman"/>
          <w:sz w:val="24"/>
          <w:szCs w:val="24"/>
        </w:rPr>
        <w:t xml:space="preserve">асоциацията </w:t>
      </w:r>
      <w:r w:rsidRPr="008D59C0">
        <w:rPr>
          <w:rFonts w:ascii="Times New Roman" w:hAnsi="Times New Roman" w:cs="Times New Roman"/>
          <w:sz w:val="24"/>
          <w:szCs w:val="24"/>
          <w:lang w:val="x-none"/>
        </w:rPr>
        <w:t>на организации на производители и/или упълномощени от тях лица, може да се предоставя на ДФ</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Земеделие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Сметната палата, Европейската комисия, Европейската сметна палата, Европейската служба за борба с измамите, Изпълнителната агенция </w:t>
      </w:r>
      <w:r w:rsidRPr="008D59C0">
        <w:rPr>
          <w:rFonts w:ascii="Times New Roman" w:hAnsi="Times New Roman" w:cs="Times New Roman"/>
          <w:sz w:val="24"/>
          <w:szCs w:val="24"/>
        </w:rPr>
        <w:lastRenderedPageBreak/>
        <w:t>„</w:t>
      </w:r>
      <w:r w:rsidRPr="008D59C0">
        <w:rPr>
          <w:rFonts w:ascii="Times New Roman" w:hAnsi="Times New Roman" w:cs="Times New Roman"/>
          <w:sz w:val="24"/>
          <w:szCs w:val="24"/>
          <w:lang w:val="x-none"/>
        </w:rPr>
        <w:t>Сертификационен одит на средствата от европейските земеделски фондове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и/или</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други компетентни органи, предвидени в нормативен акт.</w:t>
      </w: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Pr>
          <w:rFonts w:ascii="Times New Roman" w:hAnsi="Times New Roman" w:cs="Times New Roman"/>
          <w:sz w:val="24"/>
          <w:szCs w:val="24"/>
        </w:rPr>
        <w:t>Ч</w:t>
      </w:r>
      <w:r w:rsidRPr="008D59C0">
        <w:rPr>
          <w:rFonts w:ascii="Times New Roman" w:hAnsi="Times New Roman" w:cs="Times New Roman"/>
          <w:sz w:val="24"/>
          <w:szCs w:val="24"/>
          <w:lang w:val="x-none"/>
        </w:rPr>
        <w:t xml:space="preserve">леновете на </w:t>
      </w:r>
      <w:r>
        <w:rPr>
          <w:rFonts w:ascii="Times New Roman" w:hAnsi="Times New Roman" w:cs="Times New Roman"/>
          <w:sz w:val="24"/>
          <w:szCs w:val="24"/>
        </w:rPr>
        <w:t xml:space="preserve">кандидатите за признаване като асоциации </w:t>
      </w:r>
      <w:r w:rsidRPr="008D59C0">
        <w:rPr>
          <w:rFonts w:ascii="Times New Roman" w:hAnsi="Times New Roman" w:cs="Times New Roman"/>
          <w:sz w:val="24"/>
          <w:szCs w:val="24"/>
          <w:lang w:val="x-none"/>
        </w:rPr>
        <w:t>на организации на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производители</w:t>
      </w:r>
      <w:r>
        <w:rPr>
          <w:rFonts w:ascii="Times New Roman" w:hAnsi="Times New Roman" w:cs="Times New Roman"/>
          <w:sz w:val="24"/>
          <w:szCs w:val="24"/>
        </w:rPr>
        <w:t>/признатите</w:t>
      </w:r>
      <w:r w:rsidRPr="008D59C0">
        <w:rPr>
          <w:rFonts w:ascii="Times New Roman" w:hAnsi="Times New Roman" w:cs="Times New Roman"/>
          <w:sz w:val="24"/>
          <w:szCs w:val="24"/>
          <w:lang w:val="x-none"/>
        </w:rPr>
        <w:t xml:space="preserve"> </w:t>
      </w:r>
      <w:r>
        <w:rPr>
          <w:rFonts w:ascii="Times New Roman" w:hAnsi="Times New Roman" w:cs="Times New Roman"/>
          <w:sz w:val="24"/>
          <w:szCs w:val="24"/>
        </w:rPr>
        <w:t xml:space="preserve">асоциации </w:t>
      </w:r>
      <w:r w:rsidRPr="008D59C0">
        <w:rPr>
          <w:rFonts w:ascii="Times New Roman" w:hAnsi="Times New Roman" w:cs="Times New Roman"/>
          <w:sz w:val="24"/>
          <w:szCs w:val="24"/>
          <w:lang w:val="x-none"/>
        </w:rPr>
        <w:t>на организации на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производители предоставят доброволно на Министерството на земеделието и храните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признаване на организации на производители, осъществявано по реда на Наредба № 12 от 2015 г.</w:t>
      </w: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Всяко физическо лице, предоставило лични данни, има право:</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достъп до отнасящи се за него лични данни, които се обработват от Министерството на земеделието и храните;</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коригира непълни или неточни данни;</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поиска личните данни да бъдат изтрити или да поиска ограничаване на обработването им;</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възрази срещу обработването на лични данни;</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жалба до Комисията за защита на личните данни;</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защита по съдебен ред.</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8D59C0" w:rsidRDefault="00791E5F" w:rsidP="00791E5F">
      <w:pPr>
        <w:widowControl w:val="0"/>
        <w:autoSpaceDE w:val="0"/>
        <w:autoSpaceDN w:val="0"/>
        <w:adjustRightInd w:val="0"/>
        <w:spacing w:after="0" w:line="276"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При отказ от предоставяне на посочените данни Министерството на земеделието и храните не приема, съответно не разглежда документите.</w:t>
      </w: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8D59C0" w:rsidRDefault="00791E5F" w:rsidP="00791E5F">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Pr="008D59C0">
        <w:rPr>
          <w:rFonts w:ascii="Times New Roman" w:hAnsi="Times New Roman" w:cs="Times New Roman"/>
          <w:sz w:val="24"/>
          <w:szCs w:val="24"/>
        </w:rPr>
        <w:t>...</w:t>
      </w:r>
      <w:r w:rsidR="00383CD4">
        <w:rPr>
          <w:rFonts w:ascii="Times New Roman" w:hAnsi="Times New Roman" w:cs="Times New Roman"/>
          <w:sz w:val="24"/>
          <w:szCs w:val="24"/>
        </w:rPr>
        <w:tab/>
      </w:r>
      <w:r w:rsidR="00383CD4">
        <w:rPr>
          <w:rFonts w:ascii="Times New Roman" w:hAnsi="Times New Roman" w:cs="Times New Roman"/>
          <w:sz w:val="24"/>
          <w:szCs w:val="24"/>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r>
      <w:r w:rsidRPr="008D59C0">
        <w:rPr>
          <w:rFonts w:ascii="Times New Roman" w:hAnsi="Times New Roman" w:cs="Times New Roman"/>
          <w:sz w:val="24"/>
          <w:szCs w:val="24"/>
          <w:lang w:val="x-none"/>
        </w:rPr>
        <w:tab/>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2A4F51" w:rsidRDefault="00791E5F" w:rsidP="00383CD4">
      <w:pPr>
        <w:widowControl w:val="0"/>
        <w:autoSpaceDE w:val="0"/>
        <w:autoSpaceDN w:val="0"/>
        <w:adjustRightInd w:val="0"/>
        <w:spacing w:after="0" w:line="276" w:lineRule="auto"/>
        <w:ind w:left="7788"/>
        <w:jc w:val="both"/>
        <w:rPr>
          <w:rFonts w:ascii="Times New Roman" w:hAnsi="Times New Roman" w:cs="Times New Roman"/>
          <w:i/>
          <w:iCs/>
          <w:sz w:val="24"/>
          <w:szCs w:val="24"/>
          <w:lang w:val="x-none"/>
        </w:rPr>
      </w:pPr>
      <w:r w:rsidRPr="008D59C0">
        <w:rPr>
          <w:rFonts w:ascii="Times New Roman" w:hAnsi="Times New Roman" w:cs="Times New Roman"/>
          <w:i/>
          <w:iCs/>
          <w:sz w:val="24"/>
          <w:szCs w:val="24"/>
          <w:lang w:val="x-none"/>
        </w:rPr>
        <w:t>(подпис)</w:t>
      </w:r>
    </w:p>
    <w:p w:rsidR="00277270" w:rsidRDefault="00277270" w:rsidP="00791E5F">
      <w:pPr>
        <w:widowControl w:val="0"/>
        <w:autoSpaceDE w:val="0"/>
        <w:autoSpaceDN w:val="0"/>
        <w:adjustRightInd w:val="0"/>
        <w:spacing w:after="0" w:line="360" w:lineRule="auto"/>
        <w:jc w:val="right"/>
        <w:rPr>
          <w:rFonts w:ascii="Times New Roman" w:hAnsi="Times New Roman" w:cs="Times New Roman"/>
          <w:sz w:val="20"/>
          <w:szCs w:val="20"/>
          <w:lang w:val="x-none"/>
        </w:rPr>
      </w:pPr>
    </w:p>
    <w:p w:rsidR="00277270" w:rsidRDefault="00CF5F10" w:rsidP="00CF5F10">
      <w:pPr>
        <w:rPr>
          <w:rFonts w:ascii="Times New Roman" w:hAnsi="Times New Roman" w:cs="Times New Roman"/>
          <w:sz w:val="20"/>
          <w:szCs w:val="20"/>
          <w:lang w:val="x-none"/>
        </w:rPr>
      </w:pPr>
      <w:r>
        <w:rPr>
          <w:rFonts w:ascii="Times New Roman" w:hAnsi="Times New Roman" w:cs="Times New Roman"/>
          <w:sz w:val="20"/>
          <w:szCs w:val="20"/>
          <w:lang w:val="x-none"/>
        </w:rPr>
        <w:br w:type="page"/>
      </w:r>
    </w:p>
    <w:p w:rsidR="00791E5F" w:rsidRPr="002254EC" w:rsidRDefault="00791E5F" w:rsidP="00493162">
      <w:pPr>
        <w:widowControl w:val="0"/>
        <w:autoSpaceDE w:val="0"/>
        <w:autoSpaceDN w:val="0"/>
        <w:adjustRightInd w:val="0"/>
        <w:spacing w:after="0" w:line="276" w:lineRule="auto"/>
        <w:jc w:val="right"/>
        <w:rPr>
          <w:rFonts w:ascii="Times New Roman" w:hAnsi="Times New Roman" w:cs="Times New Roman"/>
          <w:sz w:val="24"/>
          <w:szCs w:val="24"/>
        </w:rPr>
      </w:pPr>
      <w:r w:rsidRPr="002254EC">
        <w:rPr>
          <w:rFonts w:ascii="Times New Roman" w:hAnsi="Times New Roman" w:cs="Times New Roman"/>
          <w:sz w:val="24"/>
          <w:szCs w:val="24"/>
          <w:lang w:val="x-none"/>
        </w:rPr>
        <w:lastRenderedPageBreak/>
        <w:t xml:space="preserve">Декларация </w:t>
      </w:r>
      <w:r w:rsidRPr="002254EC">
        <w:rPr>
          <w:rFonts w:ascii="Times New Roman" w:hAnsi="Times New Roman" w:cs="Times New Roman"/>
          <w:sz w:val="24"/>
          <w:szCs w:val="24"/>
        </w:rPr>
        <w:t>3</w:t>
      </w:r>
    </w:p>
    <w:p w:rsidR="00791E5F" w:rsidRPr="0056236B" w:rsidRDefault="00791E5F" w:rsidP="00493162">
      <w:pPr>
        <w:spacing w:line="276" w:lineRule="auto"/>
        <w:rPr>
          <w:sz w:val="4"/>
          <w:szCs w:val="4"/>
        </w:rPr>
      </w:pPr>
    </w:p>
    <w:p w:rsidR="00791E5F" w:rsidRPr="008D59C0" w:rsidRDefault="00791E5F" w:rsidP="00493162">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ДЕКЛАРАЦИЯ</w:t>
      </w:r>
    </w:p>
    <w:p w:rsidR="00791E5F" w:rsidRPr="00FA1624" w:rsidRDefault="00791E5F" w:rsidP="00493162">
      <w:pPr>
        <w:widowControl w:val="0"/>
        <w:autoSpaceDE w:val="0"/>
        <w:autoSpaceDN w:val="0"/>
        <w:adjustRightInd w:val="0"/>
        <w:spacing w:after="0" w:line="276" w:lineRule="auto"/>
        <w:jc w:val="center"/>
        <w:rPr>
          <w:rFonts w:ascii="Times New Roman" w:hAnsi="Times New Roman" w:cs="Times New Roman"/>
          <w:b/>
          <w:bCs/>
          <w:i/>
          <w:sz w:val="24"/>
          <w:szCs w:val="24"/>
        </w:rPr>
      </w:pPr>
      <w:r w:rsidRPr="008D59C0">
        <w:rPr>
          <w:rFonts w:ascii="Times New Roman" w:hAnsi="Times New Roman" w:cs="Times New Roman"/>
          <w:b/>
          <w:bCs/>
          <w:sz w:val="24"/>
          <w:szCs w:val="24"/>
          <w:lang w:val="x-none"/>
        </w:rPr>
        <w:t>за липса на свързаност с друг/и член/ове на</w:t>
      </w:r>
      <w:r>
        <w:rPr>
          <w:rFonts w:ascii="Times New Roman" w:hAnsi="Times New Roman" w:cs="Times New Roman"/>
          <w:b/>
          <w:bCs/>
          <w:sz w:val="24"/>
          <w:szCs w:val="24"/>
        </w:rPr>
        <w:t xml:space="preserve"> </w:t>
      </w:r>
      <w:r w:rsidRPr="00F6065A">
        <w:rPr>
          <w:rFonts w:ascii="Times New Roman" w:hAnsi="Times New Roman" w:cs="Times New Roman"/>
          <w:b/>
          <w:bCs/>
          <w:i/>
          <w:sz w:val="24"/>
          <w:szCs w:val="24"/>
        </w:rPr>
        <w:t>кандидата за признаване като</w:t>
      </w:r>
      <w:r w:rsidRPr="00F6065A">
        <w:rPr>
          <w:rFonts w:ascii="Times New Roman" w:hAnsi="Times New Roman" w:cs="Times New Roman"/>
          <w:b/>
          <w:bCs/>
          <w:i/>
          <w:sz w:val="24"/>
          <w:szCs w:val="24"/>
          <w:lang w:val="x-none"/>
        </w:rPr>
        <w:t xml:space="preserve"> </w:t>
      </w:r>
      <w:r>
        <w:rPr>
          <w:rFonts w:ascii="Times New Roman" w:hAnsi="Times New Roman" w:cs="Times New Roman"/>
          <w:b/>
          <w:bCs/>
          <w:i/>
          <w:sz w:val="24"/>
          <w:szCs w:val="24"/>
        </w:rPr>
        <w:t xml:space="preserve">асоциация на </w:t>
      </w:r>
      <w:r>
        <w:rPr>
          <w:rFonts w:ascii="Times New Roman" w:hAnsi="Times New Roman" w:cs="Times New Roman"/>
          <w:b/>
          <w:bCs/>
          <w:i/>
          <w:sz w:val="24"/>
          <w:szCs w:val="24"/>
          <w:lang w:val="x-none"/>
        </w:rPr>
        <w:t>организации</w:t>
      </w:r>
      <w:r w:rsidRPr="00F6065A">
        <w:rPr>
          <w:rFonts w:ascii="Times New Roman" w:hAnsi="Times New Roman" w:cs="Times New Roman"/>
          <w:b/>
          <w:bCs/>
          <w:i/>
          <w:sz w:val="24"/>
          <w:szCs w:val="24"/>
          <w:lang w:val="x-none"/>
        </w:rPr>
        <w:t xml:space="preserve"> на производители</w:t>
      </w:r>
      <w:r>
        <w:rPr>
          <w:rFonts w:ascii="Times New Roman" w:hAnsi="Times New Roman" w:cs="Times New Roman"/>
          <w:b/>
          <w:bCs/>
          <w:i/>
          <w:sz w:val="24"/>
          <w:szCs w:val="24"/>
        </w:rPr>
        <w:t>/признатата АОП</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bCs/>
          <w:i/>
        </w:rPr>
      </w:pPr>
      <w:r w:rsidRPr="00383CD4">
        <w:rPr>
          <w:rFonts w:ascii="Times New Roman" w:hAnsi="Times New Roman" w:cs="Times New Roman"/>
          <w:bCs/>
          <w:i/>
        </w:rPr>
        <w:t>(вярното се подчертава)</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 xml:space="preserve">(наименование на </w:t>
      </w:r>
      <w:r w:rsidRPr="00383CD4">
        <w:rPr>
          <w:rFonts w:ascii="Times New Roman" w:hAnsi="Times New Roman" w:cs="Times New Roman"/>
          <w:i/>
          <w:iCs/>
        </w:rPr>
        <w:t xml:space="preserve">кандидата за признаване като асоциация на </w:t>
      </w:r>
      <w:r w:rsidRPr="00383CD4">
        <w:rPr>
          <w:rFonts w:ascii="Times New Roman" w:hAnsi="Times New Roman" w:cs="Times New Roman"/>
          <w:i/>
          <w:iCs/>
          <w:lang w:val="x-none"/>
        </w:rPr>
        <w:t>организации на производители</w:t>
      </w:r>
      <w:r w:rsidRPr="00383CD4">
        <w:rPr>
          <w:rFonts w:ascii="Times New Roman" w:hAnsi="Times New Roman" w:cs="Times New Roman"/>
          <w:i/>
          <w:iCs/>
        </w:rPr>
        <w:t>/наименование на признатата АОП</w:t>
      </w:r>
      <w:r w:rsidRPr="00383CD4">
        <w:rPr>
          <w:rFonts w:ascii="Times New Roman" w:hAnsi="Times New Roman" w:cs="Times New Roman"/>
          <w:i/>
          <w:iCs/>
          <w:lang w:val="x-none"/>
        </w:rPr>
        <w:t>)</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(трите имена на членуващия ЗС или представляващия на членуващото ЮЛ)</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ЕГН/ЛНЧ или дата на раждане на чужд гражданин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постоянен адрес: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издадена на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от МВР – ......................,</w:t>
      </w:r>
    </w:p>
    <w:p w:rsidR="00791E5F" w:rsidRDefault="00791E5F" w:rsidP="00493162">
      <w:pPr>
        <w:widowControl w:val="0"/>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член на …………………………………………………………………………………………,</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rPr>
      </w:pPr>
      <w:r w:rsidRPr="00383CD4">
        <w:rPr>
          <w:rFonts w:ascii="Times New Roman" w:hAnsi="Times New Roman" w:cs="Times New Roman"/>
          <w:i/>
        </w:rPr>
        <w:t>(изписва се наименованието на кандидата за признаване като асоциация на организации на производители/наименованието на признатата АОП)</w:t>
      </w:r>
    </w:p>
    <w:p w:rsidR="002A4F51" w:rsidRPr="00493162" w:rsidRDefault="002A4F51"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Default="00791E5F" w:rsidP="00493162">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w:t>
      </w:r>
    </w:p>
    <w:p w:rsidR="00791E5F" w:rsidRPr="00AD6248" w:rsidRDefault="00791E5F" w:rsidP="00493162">
      <w:pPr>
        <w:widowControl w:val="0"/>
        <w:autoSpaceDE w:val="0"/>
        <w:autoSpaceDN w:val="0"/>
        <w:adjustRightInd w:val="0"/>
        <w:spacing w:after="0" w:line="276" w:lineRule="auto"/>
        <w:jc w:val="center"/>
        <w:rPr>
          <w:rFonts w:ascii="Times New Roman" w:hAnsi="Times New Roman" w:cs="Times New Roman"/>
          <w:b/>
          <w:bCs/>
          <w:sz w:val="4"/>
          <w:szCs w:val="4"/>
          <w:lang w:val="x-none"/>
        </w:rPr>
      </w:pP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по смисъла на § 1, т. 4 от допълнителните разпоредби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 xml:space="preserve">(Вярното твърдение се отбелязва в празното квадратче със знак </w:t>
      </w:r>
      <w:r w:rsidRPr="00383CD4">
        <w:rPr>
          <w:rFonts w:ascii="Times New Roman" w:hAnsi="Times New Roman" w:cs="Times New Roman"/>
          <w:i/>
          <w:iCs/>
        </w:rPr>
        <w:t>„</w:t>
      </w:r>
      <w:r w:rsidRPr="00383CD4">
        <w:rPr>
          <w:rFonts w:ascii="Times New Roman" w:hAnsi="Times New Roman" w:cs="Times New Roman"/>
          <w:i/>
          <w:iCs/>
          <w:lang w:val="x-none"/>
        </w:rPr>
        <w:t>Х</w:t>
      </w:r>
      <w:r w:rsidRPr="00383CD4">
        <w:rPr>
          <w:rFonts w:ascii="Times New Roman" w:hAnsi="Times New Roman" w:cs="Times New Roman"/>
          <w:i/>
          <w:iCs/>
        </w:rPr>
        <w:t>“</w:t>
      </w:r>
      <w:r w:rsidRPr="00383CD4">
        <w:rPr>
          <w:rFonts w:ascii="Times New Roman" w:hAnsi="Times New Roman" w:cs="Times New Roman"/>
          <w:i/>
          <w:iCs/>
          <w:lang w:val="x-none"/>
        </w:rPr>
        <w:t>)</w:t>
      </w:r>
    </w:p>
    <w:p w:rsidR="00791E5F" w:rsidRPr="00AD6248" w:rsidRDefault="00791E5F" w:rsidP="00493162">
      <w:pPr>
        <w:widowControl w:val="0"/>
        <w:autoSpaceDE w:val="0"/>
        <w:autoSpaceDN w:val="0"/>
        <w:adjustRightInd w:val="0"/>
        <w:spacing w:after="0" w:line="276" w:lineRule="auto"/>
        <w:jc w:val="both"/>
        <w:rPr>
          <w:rFonts w:ascii="Times New Roman" w:hAnsi="Times New Roman" w:cs="Times New Roman"/>
          <w:i/>
          <w:iCs/>
          <w:sz w:val="4"/>
          <w:szCs w:val="4"/>
          <w:lang w:val="x-none"/>
        </w:rPr>
      </w:pP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Не съм свързано лице с друг от членовете на дружество ..............</w:t>
      </w:r>
      <w:r w:rsidRPr="008D59C0">
        <w:rPr>
          <w:rFonts w:ascii="Times New Roman" w:hAnsi="Times New Roman" w:cs="Times New Roman"/>
          <w:sz w:val="24"/>
          <w:szCs w:val="24"/>
        </w:rPr>
        <w:t>...........................................</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00493162">
        <w:rPr>
          <w:rFonts w:ascii="Times New Roman" w:hAnsi="Times New Roman" w:cs="Times New Roman"/>
          <w:sz w:val="24"/>
          <w:szCs w:val="24"/>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(посочва се наименование на кандидата за признаване като асоциация на организации на производители/наименование на признатата АОП)</w:t>
      </w:r>
    </w:p>
    <w:p w:rsidR="00791E5F" w:rsidRPr="00AD6248" w:rsidRDefault="00791E5F" w:rsidP="00493162">
      <w:pPr>
        <w:widowControl w:val="0"/>
        <w:autoSpaceDE w:val="0"/>
        <w:autoSpaceDN w:val="0"/>
        <w:adjustRightInd w:val="0"/>
        <w:spacing w:after="0" w:line="276" w:lineRule="auto"/>
        <w:jc w:val="center"/>
        <w:rPr>
          <w:rFonts w:ascii="Times New Roman" w:hAnsi="Times New Roman" w:cs="Times New Roman"/>
          <w:i/>
          <w:iCs/>
          <w:sz w:val="4"/>
          <w:szCs w:val="4"/>
          <w:lang w:val="x-none"/>
        </w:rPr>
      </w:pP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Съм свързано лице с друг от членовете на дружество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00493162">
        <w:rPr>
          <w:rFonts w:ascii="Times New Roman" w:hAnsi="Times New Roman" w:cs="Times New Roman"/>
          <w:sz w:val="24"/>
          <w:szCs w:val="24"/>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(посочва се наименование на кандидата за признаване като асоциация на организации на производители/наименование на признатата АОП)</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А именно:</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(посочват се имената на свързаните лица)</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И заедно притежаваме </w:t>
      </w:r>
      <w:r w:rsidRPr="008D59C0">
        <w:rPr>
          <w:rFonts w:ascii="Times New Roman" w:hAnsi="Times New Roman" w:cs="Times New Roman"/>
          <w:b/>
          <w:bCs/>
          <w:sz w:val="24"/>
          <w:szCs w:val="24"/>
          <w:lang w:val="x-none"/>
        </w:rPr>
        <w:t>не повече/повече</w:t>
      </w:r>
      <w:r w:rsidRPr="008D59C0">
        <w:rPr>
          <w:rFonts w:ascii="Times New Roman" w:hAnsi="Times New Roman" w:cs="Times New Roman"/>
          <w:sz w:val="24"/>
          <w:szCs w:val="24"/>
          <w:lang w:val="x-none"/>
        </w:rPr>
        <w:t xml:space="preserve"> от 40 на сто от гласовете и дяловете в </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791E5F" w:rsidRPr="00383CD4" w:rsidRDefault="00791E5F" w:rsidP="00493162">
      <w:pPr>
        <w:widowControl w:val="0"/>
        <w:autoSpaceDE w:val="0"/>
        <w:autoSpaceDN w:val="0"/>
        <w:adjustRightInd w:val="0"/>
        <w:spacing w:after="0" w:line="276" w:lineRule="auto"/>
        <w:jc w:val="center"/>
        <w:rPr>
          <w:rFonts w:ascii="Times New Roman" w:hAnsi="Times New Roman" w:cs="Times New Roman"/>
          <w:i/>
          <w:iCs/>
          <w:lang w:val="x-none"/>
        </w:rPr>
      </w:pPr>
      <w:r w:rsidRPr="00383CD4">
        <w:rPr>
          <w:rFonts w:ascii="Times New Roman" w:hAnsi="Times New Roman" w:cs="Times New Roman"/>
          <w:i/>
          <w:iCs/>
          <w:lang w:val="x-none"/>
        </w:rPr>
        <w:t>(посочва се наименование кандидата за признаване като асоциация на организации на производители/наименование на признатата АОП)</w:t>
      </w:r>
    </w:p>
    <w:p w:rsidR="002A4F51" w:rsidRPr="00493162" w:rsidRDefault="002A4F51"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b/>
          <w:bCs/>
          <w:sz w:val="24"/>
          <w:szCs w:val="24"/>
          <w:lang w:val="x-none"/>
        </w:rPr>
      </w:pPr>
      <w:r w:rsidRPr="00493162">
        <w:rPr>
          <w:rFonts w:ascii="Times New Roman" w:hAnsi="Times New Roman" w:cs="Times New Roman"/>
          <w:b/>
          <w:bCs/>
          <w:sz w:val="24"/>
          <w:szCs w:val="24"/>
          <w:lang w:val="x-none"/>
        </w:rPr>
        <w:t>Известна ми е наказателната отговорност по чл. 313 от НК за предоставени от мен</w:t>
      </w:r>
      <w:r w:rsidRPr="008D59C0">
        <w:rPr>
          <w:rFonts w:ascii="Times New Roman" w:hAnsi="Times New Roman" w:cs="Times New Roman"/>
          <w:b/>
          <w:bCs/>
          <w:sz w:val="24"/>
          <w:szCs w:val="24"/>
          <w:lang w:val="x-none"/>
        </w:rPr>
        <w:t xml:space="preserve"> неверни данни.</w:t>
      </w: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p>
    <w:p w:rsidR="00791E5F" w:rsidRPr="008D59C0" w:rsidRDefault="00791E5F" w:rsidP="00493162">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00714C03">
        <w:rPr>
          <w:rFonts w:ascii="Times New Roman" w:hAnsi="Times New Roman" w:cs="Times New Roman"/>
          <w:sz w:val="24"/>
          <w:szCs w:val="24"/>
        </w:rPr>
        <w:t>.........</w:t>
      </w:r>
      <w:r w:rsidR="00383CD4">
        <w:rPr>
          <w:rFonts w:ascii="Times New Roman" w:hAnsi="Times New Roman" w:cs="Times New Roman"/>
          <w:sz w:val="24"/>
          <w:szCs w:val="24"/>
        </w:rPr>
        <w:tab/>
      </w:r>
      <w:r w:rsidR="00383CD4">
        <w:rPr>
          <w:rFonts w:ascii="Times New Roman" w:hAnsi="Times New Roman" w:cs="Times New Roman"/>
          <w:sz w:val="24"/>
          <w:szCs w:val="24"/>
        </w:rPr>
        <w:tab/>
      </w:r>
      <w:r w:rsidR="00383CD4">
        <w:rPr>
          <w:rFonts w:ascii="Times New Roman" w:hAnsi="Times New Roman" w:cs="Times New Roman"/>
          <w:sz w:val="24"/>
          <w:szCs w:val="24"/>
        </w:rPr>
        <w:tab/>
      </w:r>
      <w:r w:rsidR="00383CD4">
        <w:rPr>
          <w:rFonts w:ascii="Times New Roman" w:hAnsi="Times New Roman" w:cs="Times New Roman"/>
          <w:sz w:val="24"/>
          <w:szCs w:val="24"/>
        </w:rPr>
        <w:tab/>
      </w:r>
      <w:r w:rsidR="00383CD4">
        <w:rPr>
          <w:rFonts w:ascii="Times New Roman" w:hAnsi="Times New Roman" w:cs="Times New Roman"/>
          <w:sz w:val="24"/>
          <w:szCs w:val="24"/>
        </w:rPr>
        <w:tab/>
      </w:r>
      <w:r w:rsidR="00383CD4">
        <w:rPr>
          <w:rFonts w:ascii="Times New Roman" w:hAnsi="Times New Roman" w:cs="Times New Roman"/>
          <w:sz w:val="24"/>
          <w:szCs w:val="24"/>
        </w:rPr>
        <w:tab/>
      </w:r>
      <w:r w:rsidRPr="008D59C0">
        <w:rPr>
          <w:rFonts w:ascii="Times New Roman" w:hAnsi="Times New Roman" w:cs="Times New Roman"/>
          <w:sz w:val="24"/>
          <w:szCs w:val="24"/>
          <w:lang w:val="x-none"/>
        </w:rPr>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791E5F" w:rsidRPr="002A4F51" w:rsidRDefault="00791E5F" w:rsidP="00493162">
      <w:pPr>
        <w:widowControl w:val="0"/>
        <w:autoSpaceDE w:val="0"/>
        <w:autoSpaceDN w:val="0"/>
        <w:adjustRightInd w:val="0"/>
        <w:spacing w:after="0" w:line="276" w:lineRule="auto"/>
        <w:ind w:left="7080"/>
        <w:jc w:val="both"/>
      </w:pPr>
      <w:r w:rsidRPr="008D59C0">
        <w:rPr>
          <w:rFonts w:ascii="Times New Roman" w:hAnsi="Times New Roman" w:cs="Times New Roman"/>
          <w:i/>
          <w:iCs/>
          <w:sz w:val="24"/>
          <w:szCs w:val="24"/>
          <w:lang w:val="x-none"/>
        </w:rPr>
        <w:t>(подпис)</w:t>
      </w:r>
      <w:r w:rsidR="002A4F51">
        <w:rPr>
          <w:rFonts w:ascii="Times New Roman" w:hAnsi="Times New Roman" w:cs="Times New Roman"/>
          <w:i/>
          <w:iCs/>
          <w:sz w:val="24"/>
          <w:szCs w:val="24"/>
        </w:rPr>
        <w:t>“</w:t>
      </w:r>
    </w:p>
    <w:p w:rsidR="00C3740E" w:rsidRDefault="00C3740E" w:rsidP="00493162">
      <w:pPr>
        <w:autoSpaceDE w:val="0"/>
        <w:autoSpaceDN w:val="0"/>
        <w:adjustRightInd w:val="0"/>
        <w:spacing w:after="0" w:line="276" w:lineRule="auto"/>
        <w:ind w:left="720"/>
        <w:jc w:val="both"/>
        <w:rPr>
          <w:rFonts w:ascii="Times New Roman" w:eastAsia="PMingLiU" w:hAnsi="Times New Roman" w:cs="Times New Roman"/>
          <w:b/>
          <w:sz w:val="24"/>
          <w:szCs w:val="24"/>
          <w:highlight w:val="yellow"/>
          <w:shd w:val="clear" w:color="auto" w:fill="FEFEFE"/>
          <w:lang w:eastAsia="en-US"/>
        </w:rPr>
      </w:pPr>
      <w:r>
        <w:rPr>
          <w:rFonts w:ascii="Times New Roman" w:eastAsia="PMingLiU" w:hAnsi="Times New Roman" w:cs="Times New Roman"/>
          <w:b/>
          <w:sz w:val="24"/>
          <w:szCs w:val="24"/>
          <w:highlight w:val="yellow"/>
          <w:shd w:val="clear" w:color="auto" w:fill="FEFEFE"/>
          <w:lang w:eastAsia="en-US"/>
        </w:rPr>
        <w:br w:type="page"/>
      </w:r>
    </w:p>
    <w:p w:rsidR="00493162" w:rsidRDefault="00A05C1D" w:rsidP="00CF5F10">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D4490D">
        <w:rPr>
          <w:rFonts w:ascii="Times New Roman" w:eastAsia="PMingLiU" w:hAnsi="Times New Roman" w:cs="Times New Roman"/>
          <w:b/>
          <w:sz w:val="24"/>
          <w:szCs w:val="24"/>
          <w:shd w:val="clear" w:color="auto" w:fill="FFFFFF" w:themeFill="background1"/>
          <w:lang w:eastAsia="en-US"/>
        </w:rPr>
        <w:lastRenderedPageBreak/>
        <w:t>§ 2</w:t>
      </w:r>
      <w:r w:rsidR="00AD36B4">
        <w:rPr>
          <w:rFonts w:ascii="Times New Roman" w:eastAsia="PMingLiU" w:hAnsi="Times New Roman" w:cs="Times New Roman"/>
          <w:b/>
          <w:sz w:val="24"/>
          <w:szCs w:val="24"/>
          <w:shd w:val="clear" w:color="auto" w:fill="FFFFFF" w:themeFill="background1"/>
          <w:lang w:eastAsia="en-US"/>
        </w:rPr>
        <w:t>5</w:t>
      </w:r>
      <w:r w:rsidRPr="00D4490D">
        <w:rPr>
          <w:rFonts w:ascii="Times New Roman" w:eastAsia="PMingLiU" w:hAnsi="Times New Roman" w:cs="Times New Roman"/>
          <w:b/>
          <w:sz w:val="24"/>
          <w:szCs w:val="24"/>
          <w:shd w:val="clear" w:color="auto" w:fill="FFFFFF" w:themeFill="background1"/>
          <w:lang w:eastAsia="en-US"/>
        </w:rPr>
        <w:t>.</w:t>
      </w:r>
      <w:r w:rsidRPr="00D4490D">
        <w:rPr>
          <w:rFonts w:ascii="Times New Roman" w:eastAsia="PMingLiU" w:hAnsi="Times New Roman" w:cs="Times New Roman"/>
          <w:sz w:val="24"/>
          <w:szCs w:val="24"/>
          <w:shd w:val="clear" w:color="auto" w:fill="FFFFFF" w:themeFill="background1"/>
          <w:lang w:eastAsia="en-US"/>
        </w:rPr>
        <w:t xml:space="preserve"> </w:t>
      </w:r>
      <w:r w:rsidR="00415F24" w:rsidRPr="00D4490D">
        <w:rPr>
          <w:rFonts w:ascii="Times New Roman" w:eastAsia="PMingLiU" w:hAnsi="Times New Roman" w:cs="Times New Roman"/>
          <w:sz w:val="24"/>
          <w:szCs w:val="24"/>
          <w:shd w:val="clear" w:color="auto" w:fill="FFFFFF" w:themeFill="background1"/>
          <w:lang w:eastAsia="en-US"/>
        </w:rPr>
        <w:t>Създава</w:t>
      </w:r>
      <w:r w:rsidR="00415F24">
        <w:rPr>
          <w:rFonts w:ascii="Times New Roman" w:eastAsia="PMingLiU" w:hAnsi="Times New Roman" w:cs="Times New Roman"/>
          <w:sz w:val="24"/>
          <w:szCs w:val="24"/>
          <w:shd w:val="clear" w:color="auto" w:fill="FEFEFE"/>
          <w:lang w:eastAsia="en-US"/>
        </w:rPr>
        <w:t xml:space="preserve"> се Приложение № 3</w:t>
      </w:r>
      <w:r w:rsidR="00415F24" w:rsidRPr="00202559">
        <w:rPr>
          <w:rFonts w:ascii="Times New Roman" w:eastAsia="PMingLiU" w:hAnsi="Times New Roman" w:cs="Times New Roman"/>
          <w:sz w:val="24"/>
          <w:szCs w:val="24"/>
          <w:shd w:val="clear" w:color="auto" w:fill="FEFEFE"/>
          <w:lang w:eastAsia="en-US"/>
        </w:rPr>
        <w:t xml:space="preserve"> към чл. 9, ал.</w:t>
      </w:r>
      <w:r w:rsidR="00415F24">
        <w:rPr>
          <w:rFonts w:ascii="Times New Roman" w:eastAsia="PMingLiU" w:hAnsi="Times New Roman" w:cs="Times New Roman"/>
          <w:sz w:val="24"/>
          <w:szCs w:val="24"/>
          <w:shd w:val="clear" w:color="auto" w:fill="FEFEFE"/>
          <w:lang w:eastAsia="en-US"/>
        </w:rPr>
        <w:t xml:space="preserve"> </w:t>
      </w:r>
      <w:r w:rsidR="00415F24" w:rsidRPr="00202559">
        <w:rPr>
          <w:rFonts w:ascii="Times New Roman" w:eastAsia="PMingLiU" w:hAnsi="Times New Roman" w:cs="Times New Roman"/>
          <w:sz w:val="24"/>
          <w:szCs w:val="24"/>
          <w:shd w:val="clear" w:color="auto" w:fill="FEFEFE"/>
          <w:lang w:eastAsia="en-US"/>
        </w:rPr>
        <w:t>1</w:t>
      </w:r>
      <w:r w:rsidR="00F271FD">
        <w:rPr>
          <w:rFonts w:ascii="Times New Roman" w:eastAsia="PMingLiU" w:hAnsi="Times New Roman" w:cs="Times New Roman"/>
          <w:sz w:val="24"/>
          <w:szCs w:val="24"/>
          <w:shd w:val="clear" w:color="auto" w:fill="FEFEFE"/>
          <w:lang w:eastAsia="en-US"/>
        </w:rPr>
        <w:t>:</w:t>
      </w:r>
    </w:p>
    <w:p w:rsidR="00051CA7" w:rsidRPr="00E2154A" w:rsidRDefault="00493162" w:rsidP="00051CA7">
      <w:pPr>
        <w:autoSpaceDE w:val="0"/>
        <w:autoSpaceDN w:val="0"/>
        <w:adjustRightInd w:val="0"/>
        <w:spacing w:after="0" w:line="360" w:lineRule="auto"/>
        <w:ind w:firstLine="709"/>
        <w:jc w:val="right"/>
        <w:rPr>
          <w:rFonts w:ascii="Times New Roman" w:eastAsia="PMingLiU" w:hAnsi="Times New Roman" w:cs="Times New Roman"/>
          <w:sz w:val="24"/>
          <w:szCs w:val="24"/>
          <w:shd w:val="clear" w:color="auto" w:fill="FEFEFE"/>
          <w:lang w:eastAsia="en-US"/>
        </w:rPr>
      </w:pPr>
      <w:r w:rsidRPr="00E2154A">
        <w:rPr>
          <w:rFonts w:ascii="Times New Roman" w:eastAsia="PMingLiU" w:hAnsi="Times New Roman" w:cs="Times New Roman"/>
          <w:sz w:val="24"/>
          <w:szCs w:val="24"/>
          <w:shd w:val="clear" w:color="auto" w:fill="FEFEFE"/>
          <w:lang w:eastAsia="en-US"/>
        </w:rPr>
        <w:t xml:space="preserve">„Приложение № 3 </w:t>
      </w:r>
    </w:p>
    <w:p w:rsidR="00726361" w:rsidRPr="00E2154A" w:rsidRDefault="00493162" w:rsidP="00051CA7">
      <w:pPr>
        <w:autoSpaceDE w:val="0"/>
        <w:autoSpaceDN w:val="0"/>
        <w:adjustRightInd w:val="0"/>
        <w:spacing w:after="0" w:line="360" w:lineRule="auto"/>
        <w:ind w:firstLine="709"/>
        <w:jc w:val="right"/>
        <w:rPr>
          <w:rFonts w:ascii="Times New Roman" w:eastAsia="PMingLiU" w:hAnsi="Times New Roman" w:cs="Times New Roman"/>
          <w:sz w:val="24"/>
          <w:szCs w:val="24"/>
          <w:shd w:val="clear" w:color="auto" w:fill="FEFEFE"/>
          <w:lang w:eastAsia="en-US"/>
        </w:rPr>
      </w:pPr>
      <w:r w:rsidRPr="00E2154A">
        <w:rPr>
          <w:rFonts w:ascii="Times New Roman" w:eastAsia="PMingLiU" w:hAnsi="Times New Roman" w:cs="Times New Roman"/>
          <w:sz w:val="24"/>
          <w:szCs w:val="24"/>
          <w:shd w:val="clear" w:color="auto" w:fill="FEFEFE"/>
          <w:lang w:eastAsia="en-US"/>
        </w:rPr>
        <w:t>към чл. 9, ал. 1</w:t>
      </w:r>
      <w:r w:rsidR="00415F24" w:rsidRPr="00E2154A">
        <w:rPr>
          <w:rFonts w:ascii="Times New Roman" w:eastAsia="PMingLiU" w:hAnsi="Times New Roman" w:cs="Times New Roman"/>
          <w:sz w:val="24"/>
          <w:szCs w:val="24"/>
          <w:shd w:val="clear" w:color="auto" w:fill="FEFEFE"/>
          <w:lang w:eastAsia="en-US"/>
        </w:rPr>
        <w:t xml:space="preserve"> </w:t>
      </w:r>
    </w:p>
    <w:p w:rsidR="00714C03" w:rsidRDefault="000A63DE" w:rsidP="00CF5F10">
      <w:pPr>
        <w:autoSpaceDE w:val="0"/>
        <w:autoSpaceDN w:val="0"/>
        <w:adjustRightInd w:val="0"/>
        <w:spacing w:after="0" w:line="360" w:lineRule="auto"/>
        <w:ind w:firstLine="709"/>
        <w:jc w:val="both"/>
        <w:rPr>
          <w:rFonts w:ascii="Times New Roman" w:hAnsi="Times New Roman" w:cs="Times New Roman"/>
          <w:sz w:val="24"/>
          <w:szCs w:val="24"/>
          <w:shd w:val="clear" w:color="auto" w:fill="FEFEFE"/>
        </w:rPr>
      </w:pPr>
      <w:r w:rsidRPr="00484FA6">
        <w:rPr>
          <w:rFonts w:ascii="Times New Roman" w:hAnsi="Times New Roman" w:cs="Times New Roman"/>
          <w:sz w:val="24"/>
          <w:szCs w:val="24"/>
          <w:shd w:val="clear" w:color="auto" w:fill="FEFEFE"/>
        </w:rPr>
        <w:t xml:space="preserve">Образец на заявление за признаване на </w:t>
      </w:r>
      <w:r w:rsidR="00CF5F10">
        <w:rPr>
          <w:rFonts w:ascii="Times New Roman" w:hAnsi="Times New Roman" w:cs="Times New Roman"/>
          <w:sz w:val="24"/>
          <w:szCs w:val="24"/>
          <w:shd w:val="clear" w:color="auto" w:fill="FEFEFE"/>
        </w:rPr>
        <w:t>междубраншова организация</w:t>
      </w:r>
    </w:p>
    <w:tbl>
      <w:tblPr>
        <w:tblW w:w="9776" w:type="dxa"/>
        <w:jc w:val="center"/>
        <w:tblLayout w:type="fixed"/>
        <w:tblCellMar>
          <w:left w:w="70" w:type="dxa"/>
          <w:right w:w="70" w:type="dxa"/>
        </w:tblCellMar>
        <w:tblLook w:val="04A0" w:firstRow="1" w:lastRow="0" w:firstColumn="1" w:lastColumn="0" w:noHBand="0" w:noVBand="1"/>
      </w:tblPr>
      <w:tblGrid>
        <w:gridCol w:w="2689"/>
        <w:gridCol w:w="5386"/>
        <w:gridCol w:w="1701"/>
      </w:tblGrid>
      <w:tr w:rsidR="00714C03" w:rsidRPr="00F27359" w:rsidTr="00F271FD">
        <w:trPr>
          <w:jc w:val="center"/>
        </w:trPr>
        <w:tc>
          <w:tcPr>
            <w:tcW w:w="9776"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714C03" w:rsidRPr="00493162" w:rsidRDefault="00714C03" w:rsidP="00493162">
            <w:pPr>
              <w:spacing w:before="40" w:after="40" w:line="276" w:lineRule="auto"/>
              <w:jc w:val="center"/>
              <w:rPr>
                <w:rFonts w:ascii="Times New Roman" w:eastAsia="Times New Roman" w:hAnsi="Times New Roman" w:cs="Times New Roman"/>
                <w:b/>
                <w:bCs/>
                <w:sz w:val="24"/>
                <w:szCs w:val="24"/>
              </w:rPr>
            </w:pPr>
            <w:bookmarkStart w:id="4" w:name="RANGE!A1:E65"/>
            <w:r w:rsidRPr="00493162">
              <w:rPr>
                <w:rFonts w:ascii="Times New Roman" w:eastAsia="Times New Roman" w:hAnsi="Times New Roman" w:cs="Times New Roman"/>
                <w:b/>
                <w:bCs/>
                <w:sz w:val="24"/>
                <w:szCs w:val="24"/>
              </w:rPr>
              <w:t>МИНИСТЕРСТВО НА ЗЕМЕДЕЛИЕТО И ХРАНИТЕ</w:t>
            </w:r>
            <w:bookmarkEnd w:id="4"/>
          </w:p>
        </w:tc>
      </w:tr>
      <w:tr w:rsidR="00714C03" w:rsidRPr="00F27359" w:rsidTr="00F271FD">
        <w:trPr>
          <w:jc w:val="center"/>
        </w:trPr>
        <w:tc>
          <w:tcPr>
            <w:tcW w:w="9776" w:type="dxa"/>
            <w:gridSpan w:val="3"/>
            <w:tcBorders>
              <w:top w:val="nil"/>
              <w:left w:val="single" w:sz="4" w:space="0" w:color="auto"/>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 xml:space="preserve">ЗАЯВЛЕНИЕ ЗА ПРИЗНАВАНЕ НА МЕЖДУБРАНШОВА ОРГАНИЗАЦИЯ </w:t>
            </w:r>
          </w:p>
        </w:tc>
      </w:tr>
      <w:tr w:rsidR="00714C03" w:rsidRPr="00F27359" w:rsidTr="00F271FD">
        <w:trPr>
          <w:jc w:val="center"/>
        </w:trPr>
        <w:tc>
          <w:tcPr>
            <w:tcW w:w="9776" w:type="dxa"/>
            <w:gridSpan w:val="3"/>
            <w:tcBorders>
              <w:top w:val="nil"/>
              <w:left w:val="single" w:sz="4" w:space="0" w:color="auto"/>
              <w:bottom w:val="nil"/>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I. ДАННИ НА КАНДИДАТА ЗА ПРИЗНАВАНЕ КАТО МЕЖДУБРАНШОВА ОРГАНИЗАЦИЯ</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Наименование на кандидата за признаване като междубраншова организация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Дата на подаване на заявлението за признаване на междубраншова организация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Правноорганизационна форма на кандидата за признаване като междубраншова организация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ЕИК на кандидата за признаване като междубраншова организация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Предмет на дейност</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noWrap/>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Адрес на управление</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noWrap/>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Адрес за кореспонденция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noWrap/>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Електронен адрес за кореспонденция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noWrap/>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Телефон за връзка</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xml:space="preserve">Район/и на дейност в страната от ниво 2, определени съгласно чл. 4, ал. 3 от Закона за регионалното развитие </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9776" w:type="dxa"/>
            <w:gridSpan w:val="3"/>
            <w:tcBorders>
              <w:top w:val="single" w:sz="4" w:space="0" w:color="auto"/>
              <w:left w:val="single" w:sz="4" w:space="0" w:color="auto"/>
              <w:bottom w:val="nil"/>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II. ДАННИ НА ЛИЦЕТО, ПРЕДСТАВЛЯВАЩО КАНДИДАТА ЗА ПРИЗНАВАНЕ КАТО МЕЖДУБРАНШОВА ОРГАНИЗАЦИЯ</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Име, презиме, фамилия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Длъжност</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ЕГН/ЛНЧ</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Лична карта №</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Издадена от</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Валидна до</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9776" w:type="dxa"/>
            <w:gridSpan w:val="3"/>
            <w:tcBorders>
              <w:top w:val="single" w:sz="4" w:space="0" w:color="auto"/>
              <w:left w:val="single" w:sz="4" w:space="0" w:color="auto"/>
              <w:bottom w:val="nil"/>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lastRenderedPageBreak/>
              <w:t>III.</w:t>
            </w:r>
            <w:r w:rsidR="00C3740E" w:rsidRPr="00F27359">
              <w:rPr>
                <w:rFonts w:ascii="Times New Roman" w:eastAsia="Times New Roman" w:hAnsi="Times New Roman" w:cs="Times New Roman"/>
                <w:b/>
                <w:bCs/>
                <w:sz w:val="21"/>
                <w:szCs w:val="21"/>
              </w:rPr>
              <w:t xml:space="preserve"> </w:t>
            </w:r>
            <w:r w:rsidRPr="00F27359">
              <w:rPr>
                <w:rFonts w:ascii="Times New Roman" w:eastAsia="Times New Roman" w:hAnsi="Times New Roman" w:cs="Times New Roman"/>
                <w:b/>
                <w:bCs/>
                <w:sz w:val="21"/>
                <w:szCs w:val="21"/>
              </w:rPr>
              <w:t>ДАННИ ЗА УПЪЛНОМОЩЕНО ЛИЦЕ</w:t>
            </w:r>
            <w:r w:rsidRPr="00F27359">
              <w:rPr>
                <w:rFonts w:ascii="Times New Roman" w:eastAsia="Times New Roman" w:hAnsi="Times New Roman" w:cs="Times New Roman"/>
                <w:b/>
                <w:bCs/>
                <w:sz w:val="21"/>
                <w:szCs w:val="21"/>
              </w:rPr>
              <w:br/>
            </w:r>
            <w:r w:rsidRPr="00F27359">
              <w:rPr>
                <w:rFonts w:ascii="Times New Roman" w:eastAsia="Times New Roman" w:hAnsi="Times New Roman" w:cs="Times New Roman"/>
                <w:i/>
                <w:iCs/>
                <w:sz w:val="21"/>
                <w:szCs w:val="21"/>
              </w:rPr>
              <w:t>(посочват се, ако документите се подават от упълномощено лице</w:t>
            </w:r>
            <w:r w:rsidRPr="00F27359">
              <w:rPr>
                <w:rFonts w:ascii="Times New Roman" w:eastAsia="Times New Roman" w:hAnsi="Times New Roman" w:cs="Times New Roman"/>
                <w:sz w:val="21"/>
                <w:szCs w:val="21"/>
              </w:rPr>
              <w:t>)</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Име, презиме, фамилия</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Пълномощно №</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Пълномощно (дата)</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ЕГН/ЛНЧ</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Лична карта №</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Издадена от</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Валидна до</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9776" w:type="dxa"/>
            <w:gridSpan w:val="3"/>
            <w:tcBorders>
              <w:top w:val="single" w:sz="4" w:space="0" w:color="auto"/>
              <w:left w:val="single" w:sz="4" w:space="0" w:color="auto"/>
              <w:bottom w:val="nil"/>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 xml:space="preserve">IV. ДАННИ ЗА СЕКТОРА, В КОЙТО КАНДИДАТЪТ ЖЕЛАЕ ДА БЪДЕ ПРИЗНАТ ЗА МЕЖДУБРАНШОВА ОРГАНИЗАЦИЯ </w:t>
            </w:r>
          </w:p>
        </w:tc>
      </w:tr>
      <w:tr w:rsidR="00714C03" w:rsidRPr="00F27359" w:rsidTr="00F271FD">
        <w:trPr>
          <w:jc w:val="center"/>
        </w:trPr>
        <w:tc>
          <w:tcPr>
            <w:tcW w:w="2689" w:type="dxa"/>
            <w:tcBorders>
              <w:top w:val="single" w:sz="4" w:space="0" w:color="auto"/>
              <w:left w:val="single" w:sz="4" w:space="0" w:color="auto"/>
              <w:bottom w:val="single" w:sz="4" w:space="0" w:color="auto"/>
              <w:right w:val="nil"/>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Сектор на признаване</w:t>
            </w:r>
          </w:p>
        </w:tc>
        <w:tc>
          <w:tcPr>
            <w:tcW w:w="708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p>
        </w:tc>
      </w:tr>
      <w:tr w:rsidR="00714C03" w:rsidRPr="00F27359" w:rsidTr="00F271FD">
        <w:trPr>
          <w:jc w:val="center"/>
        </w:trPr>
        <w:tc>
          <w:tcPr>
            <w:tcW w:w="9776" w:type="dxa"/>
            <w:gridSpan w:val="3"/>
            <w:tcBorders>
              <w:top w:val="nil"/>
              <w:left w:val="single" w:sz="4" w:space="0" w:color="auto"/>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V. ЦЕЛИ, КОИТО КАНДИДАТЪТ ЗА ПРИЗНАВАНЕ КАТО МЕЖДУБРАНШОВА ОРГАНИЗАЦИЯ СИ ПОСТАВЯ ЗА ПОСТИГАНЕ</w:t>
            </w:r>
          </w:p>
        </w:tc>
      </w:tr>
      <w:tr w:rsidR="00714C03" w:rsidRPr="00F27359" w:rsidTr="00F271FD">
        <w:trPr>
          <w:jc w:val="center"/>
        </w:trPr>
        <w:tc>
          <w:tcPr>
            <w:tcW w:w="2689" w:type="dxa"/>
            <w:vMerge w:val="restart"/>
            <w:tcBorders>
              <w:top w:val="single" w:sz="4" w:space="0" w:color="auto"/>
              <w:left w:val="single" w:sz="4" w:space="0" w:color="auto"/>
              <w:bottom w:val="nil"/>
              <w:right w:val="single" w:sz="4" w:space="0" w:color="000000"/>
            </w:tcBorders>
            <w:shd w:val="clear" w:color="000000" w:fill="F2F2F2"/>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Цели, съгласно чл. 157, параграф 1, буква "в" и чл. 162 (само за сектор "Тютюн") от Регламент (ЕС) 1308/2013 на Европейския парламент и на Съвета:</w:t>
            </w:r>
          </w:p>
        </w:tc>
        <w:tc>
          <w:tcPr>
            <w:tcW w:w="5386" w:type="dxa"/>
            <w:tcBorders>
              <w:top w:val="single" w:sz="4" w:space="0" w:color="auto"/>
              <w:left w:val="nil"/>
              <w:bottom w:val="single" w:sz="4" w:space="0" w:color="auto"/>
              <w:right w:val="single" w:sz="4" w:space="0" w:color="000000"/>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Наименование на целта</w:t>
            </w:r>
          </w:p>
        </w:tc>
        <w:tc>
          <w:tcPr>
            <w:tcW w:w="1701"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F271FD">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Целта е заложена за постигане</w:t>
            </w:r>
            <w:r w:rsidR="00F271FD">
              <w:rPr>
                <w:rFonts w:ascii="Times New Roman" w:eastAsia="Times New Roman" w:hAnsi="Times New Roman" w:cs="Times New Roman"/>
                <w:b/>
                <w:bCs/>
                <w:sz w:val="21"/>
                <w:szCs w:val="21"/>
              </w:rPr>
              <w:br/>
            </w:r>
            <w:r w:rsidRPr="00F27359">
              <w:rPr>
                <w:rFonts w:ascii="Times New Roman" w:eastAsia="Times New Roman" w:hAnsi="Times New Roman" w:cs="Times New Roman"/>
                <w:b/>
                <w:bCs/>
                <w:sz w:val="21"/>
                <w:szCs w:val="21"/>
              </w:rPr>
              <w:t>(ДА/НЕПР.)</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sidRPr="002254EC">
              <w:rPr>
                <w:rFonts w:ascii="Times New Roman" w:eastAsia="Times New Roman" w:hAnsi="Times New Roman" w:cs="Times New Roman"/>
              </w:rPr>
              <w:t xml:space="preserve">1. </w:t>
            </w:r>
            <w:r w:rsidR="00714C03" w:rsidRPr="002254EC">
              <w:rPr>
                <w:rFonts w:ascii="Times New Roman" w:eastAsia="Times New Roman" w:hAnsi="Times New Roman" w:cs="Times New Roman"/>
              </w:rPr>
              <w:t>повишаване на осведомеността и на прозрачността на производството и на пазара, включително чрез публикуването на обобщени статистически данни за производствените разходи, за цените, включително при целесъобразност ценовите показатели, количествата и продължителността на предварително сключените договори и чрез предоставяне на анализи за потенциалното бъдещо развитие на пазара на регионално, национално или международно равнище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2. </w:t>
            </w:r>
            <w:r w:rsidR="00714C03" w:rsidRPr="002254EC">
              <w:rPr>
                <w:rFonts w:ascii="Times New Roman" w:eastAsia="Times New Roman" w:hAnsi="Times New Roman" w:cs="Times New Roman"/>
              </w:rPr>
              <w:t>прогнозиране на производствения потенциал и регистриране на публичните цени на пазара</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3. </w:t>
            </w:r>
            <w:r w:rsidR="00714C03" w:rsidRPr="002254EC">
              <w:rPr>
                <w:rFonts w:ascii="Times New Roman" w:eastAsia="Times New Roman" w:hAnsi="Times New Roman" w:cs="Times New Roman"/>
              </w:rPr>
              <w:t>подкрепа за по-добро координиране на начина на пускане на продуктите на пазара, по-специално чрез научни изследвания и проучвания на пазара</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4. </w:t>
            </w:r>
            <w:r w:rsidR="00714C03" w:rsidRPr="002254EC">
              <w:rPr>
                <w:rFonts w:ascii="Times New Roman" w:eastAsia="Times New Roman" w:hAnsi="Times New Roman" w:cs="Times New Roman"/>
              </w:rPr>
              <w:t>проучване на потенциалните пазари за износ</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5. </w:t>
            </w:r>
            <w:r w:rsidR="00714C03" w:rsidRPr="002254EC">
              <w:rPr>
                <w:rFonts w:ascii="Times New Roman" w:eastAsia="Times New Roman" w:hAnsi="Times New Roman" w:cs="Times New Roman"/>
              </w:rPr>
              <w:t>изготвяне на стандартни договори, съобразени с правилата на Съюза за продажбата на селскостопански продукти на купувачи и/или за доставката на преработени продукти на дистрибутори и търговци на дребно, като се отчита нуждата от постигане на справедливи конкурентни условия и избягване на нарушения на пазарите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6. </w:t>
            </w:r>
            <w:r w:rsidR="00714C03" w:rsidRPr="002254EC">
              <w:rPr>
                <w:rFonts w:ascii="Times New Roman" w:eastAsia="Times New Roman" w:hAnsi="Times New Roman" w:cs="Times New Roman"/>
              </w:rPr>
              <w:t xml:space="preserve">по-пълно използване на потенциала на продуктите, в това число на равнището на пазарната реализация, и </w:t>
            </w:r>
            <w:r>
              <w:rPr>
                <w:rFonts w:ascii="Times New Roman" w:eastAsia="Times New Roman" w:hAnsi="Times New Roman" w:cs="Times New Roman"/>
              </w:rPr>
              <w:t xml:space="preserve"> </w:t>
            </w:r>
            <w:r w:rsidR="00714C03" w:rsidRPr="002254EC">
              <w:rPr>
                <w:rFonts w:ascii="Times New Roman" w:eastAsia="Times New Roman" w:hAnsi="Times New Roman" w:cs="Times New Roman"/>
              </w:rPr>
              <w:t>развиване на инициативи за засилване на икономическата конкурентоспособност и иновациите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7. </w:t>
            </w:r>
            <w:r w:rsidR="00714C03" w:rsidRPr="002254EC">
              <w:rPr>
                <w:rFonts w:ascii="Times New Roman" w:eastAsia="Times New Roman" w:hAnsi="Times New Roman" w:cs="Times New Roman"/>
              </w:rPr>
              <w:t>предоставяне на необходимата информация и извършване на необходимите научни изследвания за иновации, рационализиране, подобряване и адаптиране на производството и по целесъобразност на преработката и предлагането на пазара, за получаването на продукти, които съответстват в по-голяма степен на пазарните изисквания и на вкусовете и очакванията на потребителите, по-специално по отношение на качеството на продуктите, включително характерните особености на продуктите със защитено наименование за произход или защитено географско указание, и опазването на околната среда, действия в областта на климата, здравето на животните и хуманното отношение към животните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8. </w:t>
            </w:r>
            <w:r w:rsidR="00714C03" w:rsidRPr="002254EC">
              <w:rPr>
                <w:rFonts w:ascii="Times New Roman" w:eastAsia="Times New Roman" w:hAnsi="Times New Roman" w:cs="Times New Roman"/>
              </w:rPr>
              <w:t>търсене на начини за ограничаване на използването на ветеринарно-санитарни продукти или продукти за растителна защита, за по-добро управление на други вложени продукти, за гарантиране на качеството на продуктите и опазването на почвите и водите, за повишаване на безопасността на храните, по-специално чрез проследяване на произхода на продуктите, и подобряване на здравето и хуманното отношение към животните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9. </w:t>
            </w:r>
            <w:r w:rsidR="00714C03" w:rsidRPr="002254EC">
              <w:rPr>
                <w:rFonts w:ascii="Times New Roman" w:eastAsia="Times New Roman" w:hAnsi="Times New Roman" w:cs="Times New Roman"/>
              </w:rPr>
              <w:t>разработване на методи и инструменти за подобряване на качеството на продуктите на всички етапи от производството и по целесъобразност на преработката и предлагането на пазара</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10. </w:t>
            </w:r>
            <w:r w:rsidR="00714C03" w:rsidRPr="002254EC">
              <w:rPr>
                <w:rFonts w:ascii="Times New Roman" w:eastAsia="Times New Roman" w:hAnsi="Times New Roman" w:cs="Times New Roman"/>
              </w:rPr>
              <w:t>предприемане на всякакви действия с оглед на защитата, опазването и насърчаването на биологичното земеделие и наименованията за произход, означенията за качество и географските указания</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11. </w:t>
            </w:r>
            <w:r w:rsidR="00714C03" w:rsidRPr="002254EC">
              <w:rPr>
                <w:rFonts w:ascii="Times New Roman" w:eastAsia="Times New Roman" w:hAnsi="Times New Roman" w:cs="Times New Roman"/>
              </w:rPr>
              <w:t>насърчаване и извършване на научни изследвания по отношение на интегрираното и устойчиво производство или на други екологично чисти производствени методи</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12. </w:t>
            </w:r>
            <w:r w:rsidR="00714C03" w:rsidRPr="002254EC">
              <w:rPr>
                <w:rFonts w:ascii="Times New Roman" w:eastAsia="Times New Roman" w:hAnsi="Times New Roman" w:cs="Times New Roman"/>
              </w:rPr>
              <w:t>насърчаване на здравословната и отговорна консумация на продукти на вътрешния пазар и/или информиране за вредите, свързани с опасни модели на консумация</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13. </w:t>
            </w:r>
            <w:r w:rsidR="00714C03" w:rsidRPr="002254EC">
              <w:rPr>
                <w:rFonts w:ascii="Times New Roman" w:eastAsia="Times New Roman" w:hAnsi="Times New Roman" w:cs="Times New Roman"/>
              </w:rPr>
              <w:t>насърчаване на консумацията и/или предоставяне на информация относно продуктите на вътрешния и външния пазар</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14. </w:t>
            </w:r>
            <w:r w:rsidR="00714C03" w:rsidRPr="002254EC">
              <w:rPr>
                <w:rFonts w:ascii="Times New Roman" w:eastAsia="Times New Roman" w:hAnsi="Times New Roman" w:cs="Times New Roman"/>
              </w:rPr>
              <w:t>допринасяне за управлението и разработването на инициативи за оползотворяването на вторичните продукти и намаляването и управлението на отпадъците</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15. </w:t>
            </w:r>
            <w:r w:rsidR="00714C03" w:rsidRPr="002254EC">
              <w:rPr>
                <w:rFonts w:ascii="Times New Roman" w:eastAsia="Times New Roman" w:hAnsi="Times New Roman" w:cs="Times New Roman"/>
              </w:rPr>
              <w:t xml:space="preserve">определяне на стандартни клаузи за споделяне на стойността по смисъла на член 172а от Регламент (ЕС) 1308/2013 на Европейския парламент и на Съвета, включително пазарните печалби и загуби, с цел да се </w:t>
            </w:r>
            <w:r w:rsidR="00714C03" w:rsidRPr="002254EC">
              <w:rPr>
                <w:rFonts w:ascii="Times New Roman" w:eastAsia="Times New Roman" w:hAnsi="Times New Roman" w:cs="Times New Roman"/>
              </w:rPr>
              <w:lastRenderedPageBreak/>
              <w:t>установи как се разпределят помежду им евентуалните промени на съответните пазарни цени на засегнатите продукти или на други стокови пазари</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lastRenderedPageBreak/>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16. </w:t>
            </w:r>
            <w:r w:rsidR="00714C03" w:rsidRPr="002254EC">
              <w:rPr>
                <w:rFonts w:ascii="Times New Roman" w:eastAsia="Times New Roman" w:hAnsi="Times New Roman" w:cs="Times New Roman"/>
              </w:rPr>
              <w:t>насърчаване и изпълнение на мерки за предотвратяване, контрол и управление на рисковете за здравето на животните, защитата на растенията и околната среда, включително чрез създаване и управление на взаимоспомагателни фондове или чрез участие в такива фондове с цел изплащане на финансова компенсация на земеделските стопани за разходите и икономическите загуби, произтичащи от насърчаването и изпълнението на такива мерки</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17. </w:t>
            </w:r>
            <w:r w:rsidR="00714C03" w:rsidRPr="002254EC">
              <w:rPr>
                <w:rFonts w:ascii="Times New Roman" w:eastAsia="Times New Roman" w:hAnsi="Times New Roman" w:cs="Times New Roman"/>
              </w:rPr>
              <w:t>концентриране и координиране на доставките и предлагането на пазара на продуктите на техните членове (само за сектор "Тютюн")</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18. </w:t>
            </w:r>
            <w:r w:rsidR="00714C03" w:rsidRPr="002254EC">
              <w:rPr>
                <w:rFonts w:ascii="Times New Roman" w:eastAsia="Times New Roman" w:hAnsi="Times New Roman" w:cs="Times New Roman"/>
              </w:rPr>
              <w:t>приспособяване едновременно на производството и преработвателната дейност към изискванията на пазара и подобряване на продуктите (само за сектор "Тютюн")</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vMerge/>
            <w:tcBorders>
              <w:top w:val="single" w:sz="4" w:space="0" w:color="auto"/>
              <w:left w:val="single" w:sz="4" w:space="0" w:color="auto"/>
              <w:bottom w:val="nil"/>
              <w:right w:val="single" w:sz="4" w:space="0" w:color="000000"/>
            </w:tcBorders>
            <w:vAlign w:val="center"/>
            <w:hideMark/>
          </w:tcPr>
          <w:p w:rsidR="00714C03" w:rsidRPr="00F27359" w:rsidRDefault="00714C03" w:rsidP="00493162">
            <w:pPr>
              <w:spacing w:before="40" w:after="40" w:line="276" w:lineRule="auto"/>
              <w:rPr>
                <w:rFonts w:ascii="Times New Roman" w:eastAsia="Times New Roman" w:hAnsi="Times New Roman" w:cs="Times New Roman"/>
                <w:sz w:val="21"/>
                <w:szCs w:val="21"/>
              </w:rPr>
            </w:pPr>
          </w:p>
        </w:tc>
        <w:tc>
          <w:tcPr>
            <w:tcW w:w="5386" w:type="dxa"/>
            <w:tcBorders>
              <w:top w:val="single" w:sz="4" w:space="0" w:color="auto"/>
              <w:left w:val="nil"/>
              <w:bottom w:val="single" w:sz="4" w:space="0" w:color="auto"/>
              <w:right w:val="nil"/>
            </w:tcBorders>
            <w:shd w:val="clear" w:color="000000" w:fill="F2F2F2"/>
            <w:vAlign w:val="center"/>
            <w:hideMark/>
          </w:tcPr>
          <w:p w:rsidR="00714C03" w:rsidRPr="002254EC" w:rsidRDefault="002254EC" w:rsidP="00493162">
            <w:pPr>
              <w:spacing w:before="40" w:after="40" w:line="276" w:lineRule="auto"/>
              <w:jc w:val="both"/>
              <w:rPr>
                <w:rFonts w:ascii="Times New Roman" w:eastAsia="Times New Roman" w:hAnsi="Times New Roman" w:cs="Times New Roman"/>
              </w:rPr>
            </w:pPr>
            <w:r>
              <w:rPr>
                <w:rFonts w:ascii="Times New Roman" w:eastAsia="Times New Roman" w:hAnsi="Times New Roman" w:cs="Times New Roman"/>
              </w:rPr>
              <w:t xml:space="preserve">19. </w:t>
            </w:r>
            <w:r w:rsidR="00714C03" w:rsidRPr="002254EC">
              <w:rPr>
                <w:rFonts w:ascii="Times New Roman" w:eastAsia="Times New Roman" w:hAnsi="Times New Roman" w:cs="Times New Roman"/>
              </w:rPr>
              <w:t>насърчаване на рационализацията и подобряването на производството и преработвателната дейност (само за сектор "Тютюн")</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8075"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VI. ПРЕДОСТАВЕНИ ДОКУМЕНТИ КЪМ ЗАЯВЛЕНИЕТО ЗА ПРИЗНАВАНЕ КАТО МЕЖДУБРАНШОВА ОРГАНИЗАЦИЯ</w:t>
            </w:r>
          </w:p>
        </w:tc>
        <w:tc>
          <w:tcPr>
            <w:tcW w:w="1701" w:type="dxa"/>
            <w:tcBorders>
              <w:top w:val="single" w:sz="4" w:space="0" w:color="auto"/>
              <w:bottom w:val="single" w:sz="4" w:space="0" w:color="auto"/>
              <w:right w:val="single" w:sz="4" w:space="0" w:color="auto"/>
            </w:tcBorders>
            <w:shd w:val="clear" w:color="auto" w:fill="F2F2F2" w:themeFill="background1" w:themeFillShade="F2"/>
          </w:tcPr>
          <w:p w:rsidR="00714C03" w:rsidRPr="00F27359" w:rsidRDefault="00714C03" w:rsidP="00F271FD">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b/>
                <w:bCs/>
                <w:sz w:val="21"/>
                <w:szCs w:val="21"/>
              </w:rPr>
              <w:t>Документът е предоставен</w:t>
            </w:r>
            <w:r w:rsidR="00F271FD">
              <w:rPr>
                <w:rFonts w:ascii="Times New Roman" w:eastAsia="Times New Roman" w:hAnsi="Times New Roman" w:cs="Times New Roman"/>
                <w:b/>
                <w:bCs/>
                <w:sz w:val="21"/>
                <w:szCs w:val="21"/>
              </w:rPr>
              <w:br/>
            </w:r>
            <w:r w:rsidRPr="00F27359">
              <w:rPr>
                <w:rFonts w:ascii="Times New Roman" w:eastAsia="Times New Roman" w:hAnsi="Times New Roman" w:cs="Times New Roman"/>
                <w:b/>
                <w:bCs/>
                <w:sz w:val="21"/>
                <w:szCs w:val="21"/>
              </w:rPr>
              <w:t>(ДА/НЕПР.)</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1</w:t>
            </w:r>
          </w:p>
        </w:tc>
        <w:tc>
          <w:tcPr>
            <w:tcW w:w="5386" w:type="dxa"/>
            <w:tcBorders>
              <w:top w:val="nil"/>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Списък на членовете на кандидата за признаване като междубраншова организация (</w:t>
            </w:r>
            <w:r w:rsidRPr="00F27359">
              <w:rPr>
                <w:rFonts w:ascii="Times New Roman" w:eastAsia="Times New Roman" w:hAnsi="Times New Roman" w:cs="Times New Roman"/>
                <w:b/>
                <w:bCs/>
                <w:sz w:val="21"/>
                <w:szCs w:val="21"/>
              </w:rPr>
              <w:t>Таблица 1 към заявлението</w:t>
            </w:r>
            <w:r w:rsidRPr="00F27359">
              <w:rPr>
                <w:rFonts w:ascii="Times New Roman" w:eastAsia="Times New Roman" w:hAnsi="Times New Roman" w:cs="Times New Roman"/>
                <w:sz w:val="21"/>
                <w:szCs w:val="21"/>
              </w:rPr>
              <w:t>)</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2</w:t>
            </w:r>
          </w:p>
        </w:tc>
        <w:tc>
          <w:tcPr>
            <w:tcW w:w="5386"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Декларации от членовете на кандидата, че не членуват в друга междубраншова организация, призната в същия сектор (</w:t>
            </w:r>
            <w:r w:rsidRPr="00F27359">
              <w:rPr>
                <w:rFonts w:ascii="Times New Roman" w:eastAsia="Times New Roman" w:hAnsi="Times New Roman" w:cs="Times New Roman"/>
                <w:b/>
                <w:bCs/>
                <w:sz w:val="21"/>
                <w:szCs w:val="21"/>
              </w:rPr>
              <w:t>Декларация 1</w:t>
            </w:r>
            <w:r w:rsidRPr="00F27359">
              <w:rPr>
                <w:rFonts w:ascii="Times New Roman" w:eastAsia="Times New Roman" w:hAnsi="Times New Roman" w:cs="Times New Roman"/>
                <w:sz w:val="21"/>
                <w:szCs w:val="21"/>
              </w:rPr>
              <w:t xml:space="preserve"> от заявлението)</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3</w:t>
            </w:r>
          </w:p>
        </w:tc>
        <w:tc>
          <w:tcPr>
            <w:tcW w:w="5386"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Декларации от членовете  за защита на личните данни (</w:t>
            </w:r>
            <w:r w:rsidRPr="00F27359">
              <w:rPr>
                <w:rFonts w:ascii="Times New Roman" w:eastAsia="Times New Roman" w:hAnsi="Times New Roman" w:cs="Times New Roman"/>
                <w:b/>
                <w:bCs/>
                <w:sz w:val="21"/>
                <w:szCs w:val="21"/>
              </w:rPr>
              <w:t>Декларация 2</w:t>
            </w:r>
            <w:r w:rsidRPr="00F27359">
              <w:rPr>
                <w:rFonts w:ascii="Times New Roman" w:eastAsia="Times New Roman" w:hAnsi="Times New Roman" w:cs="Times New Roman"/>
                <w:sz w:val="21"/>
                <w:szCs w:val="21"/>
              </w:rPr>
              <w:t xml:space="preserve"> от заявлението)</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4</w:t>
            </w:r>
          </w:p>
        </w:tc>
        <w:tc>
          <w:tcPr>
            <w:tcW w:w="5386" w:type="dxa"/>
            <w:tcBorders>
              <w:top w:val="single" w:sz="4" w:space="0" w:color="auto"/>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Доказателства, че междубраншовата организация обхваща най-малко една трета от производството и/или търговията, и/или преработката в съответния район или райони на страната от ниво 2 посочени в Раздел I</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5</w:t>
            </w:r>
          </w:p>
        </w:tc>
        <w:tc>
          <w:tcPr>
            <w:tcW w:w="5386" w:type="dxa"/>
            <w:tcBorders>
              <w:top w:val="single" w:sz="4" w:space="0" w:color="auto"/>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Доказателства, че междубраншовата организация (извън сектора на тютюна) не осъществява пряко производство, търговия и преработка на земеделски продукти и на продукти, получени от тях</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6</w:t>
            </w:r>
          </w:p>
        </w:tc>
        <w:tc>
          <w:tcPr>
            <w:tcW w:w="5386" w:type="dxa"/>
            <w:tcBorders>
              <w:top w:val="single" w:sz="4" w:space="0" w:color="auto"/>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Документи, удостоверяващи, че кандидатът поддържа интернет страница, която съдържа актуален списък на членовете му, както и поименен списък на техните членове</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7</w:t>
            </w:r>
          </w:p>
        </w:tc>
        <w:tc>
          <w:tcPr>
            <w:tcW w:w="5386"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Вътрешен правилник за дейността на сдружението</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8</w:t>
            </w:r>
          </w:p>
        </w:tc>
        <w:tc>
          <w:tcPr>
            <w:tcW w:w="5386"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Копие на протокол/решение от Общо събрание, на което е приет вътрешният правилник за дейността на сдружението</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lastRenderedPageBreak/>
              <w:t>9</w:t>
            </w:r>
          </w:p>
        </w:tc>
        <w:tc>
          <w:tcPr>
            <w:tcW w:w="5386" w:type="dxa"/>
            <w:tcBorders>
              <w:top w:val="single" w:sz="4" w:space="0" w:color="auto"/>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Пълномощно с нотариално заверен подпис – когато заявлението се подава от пълномощник</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8075"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VI. ДОПЪЛНИТЕЛНА ИНФОРМАЦИЯ ЗА КАНДИДАТА ЗА ПРИЗНАВАНЕ КАТО МЕЖДУБРАНШОВА ОРГАНИЗАЦИЯ</w:t>
            </w:r>
          </w:p>
        </w:tc>
        <w:tc>
          <w:tcPr>
            <w:tcW w:w="1701" w:type="dxa"/>
            <w:tcBorders>
              <w:top w:val="single" w:sz="4" w:space="0" w:color="auto"/>
              <w:bottom w:val="single" w:sz="4" w:space="0" w:color="auto"/>
              <w:right w:val="single" w:sz="4" w:space="0" w:color="auto"/>
            </w:tcBorders>
            <w:shd w:val="clear" w:color="auto" w:fill="F2F2F2" w:themeFill="background1" w:themeFillShade="F2"/>
          </w:tcPr>
          <w:p w:rsidR="00714C03" w:rsidRPr="00F27359" w:rsidRDefault="00714C03" w:rsidP="00493162">
            <w:pPr>
              <w:spacing w:before="40" w:after="40" w:line="276" w:lineRule="auto"/>
              <w:jc w:val="center"/>
              <w:rPr>
                <w:rFonts w:ascii="Times New Roman" w:eastAsia="Times New Roman" w:hAnsi="Times New Roman" w:cs="Times New Roman"/>
                <w:b/>
                <w:bCs/>
                <w:sz w:val="21"/>
                <w:szCs w:val="21"/>
              </w:rPr>
            </w:pPr>
            <w:r w:rsidRPr="00F27359">
              <w:rPr>
                <w:rFonts w:ascii="Times New Roman" w:eastAsia="Times New Roman" w:hAnsi="Times New Roman" w:cs="Times New Roman"/>
                <w:b/>
                <w:bCs/>
                <w:sz w:val="21"/>
                <w:szCs w:val="21"/>
              </w:rPr>
              <w:t>Документът е предоставен</w:t>
            </w:r>
          </w:p>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b/>
                <w:bCs/>
                <w:sz w:val="21"/>
                <w:szCs w:val="21"/>
              </w:rPr>
              <w:t>(ДА/НЕПР.)</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1</w:t>
            </w:r>
          </w:p>
        </w:tc>
        <w:tc>
          <w:tcPr>
            <w:tcW w:w="5386" w:type="dxa"/>
            <w:tcBorders>
              <w:top w:val="single" w:sz="4" w:space="0" w:color="auto"/>
              <w:left w:val="nil"/>
              <w:bottom w:val="single" w:sz="4" w:space="0" w:color="auto"/>
              <w:right w:val="single" w:sz="4" w:space="0" w:color="000000"/>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Заявлението за признаване на междубраншова организация и Таблица 1 са предоставени на електронен носител</w:t>
            </w:r>
          </w:p>
        </w:tc>
        <w:tc>
          <w:tcPr>
            <w:tcW w:w="1701" w:type="dxa"/>
            <w:tcBorders>
              <w:top w:val="single" w:sz="4" w:space="0" w:color="auto"/>
              <w:left w:val="nil"/>
              <w:bottom w:val="single" w:sz="4" w:space="0" w:color="auto"/>
              <w:right w:val="single" w:sz="4" w:space="0" w:color="000000"/>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714C03" w:rsidRPr="00F27359" w:rsidTr="00F271FD">
        <w:trPr>
          <w:jc w:val="center"/>
        </w:trPr>
        <w:tc>
          <w:tcPr>
            <w:tcW w:w="2689" w:type="dxa"/>
            <w:tcBorders>
              <w:top w:val="nil"/>
              <w:left w:val="single" w:sz="4" w:space="0" w:color="auto"/>
              <w:bottom w:val="single" w:sz="4" w:space="0" w:color="auto"/>
              <w:right w:val="single" w:sz="4" w:space="0" w:color="auto"/>
            </w:tcBorders>
            <w:shd w:val="clear" w:color="000000" w:fill="F2F2F2"/>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2</w:t>
            </w:r>
          </w:p>
        </w:tc>
        <w:tc>
          <w:tcPr>
            <w:tcW w:w="5386" w:type="dxa"/>
            <w:tcBorders>
              <w:top w:val="single" w:sz="4" w:space="0" w:color="auto"/>
              <w:left w:val="nil"/>
              <w:bottom w:val="single" w:sz="4" w:space="0" w:color="auto"/>
              <w:right w:val="single" w:sz="4" w:space="0" w:color="auto"/>
            </w:tcBorders>
            <w:shd w:val="clear" w:color="000000" w:fill="F2F2F2"/>
            <w:vAlign w:val="center"/>
            <w:hideMark/>
          </w:tcPr>
          <w:p w:rsidR="00714C03" w:rsidRPr="00F27359" w:rsidRDefault="00714C03" w:rsidP="00493162">
            <w:pPr>
              <w:spacing w:before="40" w:after="40" w:line="276" w:lineRule="auto"/>
              <w:jc w:val="both"/>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Декларирам, че съм представил/а попълнени всички приложения, неразделна част от заявлението.</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14C03" w:rsidRPr="00F27359" w:rsidRDefault="00714C03"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 </w:t>
            </w:r>
          </w:p>
        </w:tc>
      </w:tr>
      <w:tr w:rsidR="00F27359" w:rsidRPr="00F27359" w:rsidTr="00F271FD">
        <w:trPr>
          <w:jc w:val="center"/>
        </w:trPr>
        <w:tc>
          <w:tcPr>
            <w:tcW w:w="9776" w:type="dxa"/>
            <w:gridSpan w:val="3"/>
            <w:tcBorders>
              <w:top w:val="nil"/>
              <w:left w:val="single" w:sz="4" w:space="0" w:color="auto"/>
              <w:bottom w:val="single" w:sz="4" w:space="0" w:color="auto"/>
              <w:right w:val="single" w:sz="4" w:space="0" w:color="auto"/>
            </w:tcBorders>
            <w:shd w:val="clear" w:color="000000" w:fill="F2F2F2"/>
            <w:noWrap/>
            <w:vAlign w:val="center"/>
          </w:tcPr>
          <w:p w:rsidR="00F271FD" w:rsidRDefault="00F271FD" w:rsidP="00493162">
            <w:pPr>
              <w:spacing w:before="40" w:after="40" w:line="276" w:lineRule="auto"/>
              <w:jc w:val="center"/>
              <w:rPr>
                <w:rFonts w:ascii="Times New Roman" w:eastAsia="Times New Roman" w:hAnsi="Times New Roman" w:cs="Times New Roman"/>
                <w:sz w:val="21"/>
                <w:szCs w:val="21"/>
              </w:rPr>
            </w:pPr>
          </w:p>
          <w:p w:rsidR="00F27359" w:rsidRDefault="00F27359"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Заявител:...................................................................../......................................../........................................................</w:t>
            </w:r>
          </w:p>
          <w:p w:rsidR="00F271FD" w:rsidRDefault="00F27359" w:rsidP="00493162">
            <w:pPr>
              <w:spacing w:before="40" w:after="40" w:line="276" w:lineRule="auto"/>
              <w:jc w:val="center"/>
              <w:rPr>
                <w:rFonts w:ascii="Times New Roman" w:eastAsia="Times New Roman" w:hAnsi="Times New Roman" w:cs="Times New Roman"/>
                <w:sz w:val="21"/>
                <w:szCs w:val="21"/>
              </w:rPr>
            </w:pPr>
            <w:r w:rsidRPr="00F27359">
              <w:rPr>
                <w:rFonts w:ascii="Times New Roman" w:eastAsia="Times New Roman" w:hAnsi="Times New Roman" w:cs="Times New Roman"/>
                <w:sz w:val="21"/>
                <w:szCs w:val="21"/>
              </w:rPr>
              <w:t>.......(име, презиме, фамилия)                             (длъжност)                           (подпис)</w:t>
            </w:r>
          </w:p>
          <w:p w:rsidR="00F27359" w:rsidRPr="00F27359" w:rsidRDefault="00F27359" w:rsidP="00493162">
            <w:pPr>
              <w:spacing w:before="40" w:after="40" w:line="276" w:lineRule="auto"/>
              <w:jc w:val="center"/>
              <w:rPr>
                <w:rFonts w:ascii="Times New Roman" w:eastAsia="Times New Roman" w:hAnsi="Times New Roman" w:cs="Times New Roman"/>
                <w:sz w:val="21"/>
                <w:szCs w:val="21"/>
              </w:rPr>
            </w:pPr>
          </w:p>
        </w:tc>
      </w:tr>
    </w:tbl>
    <w:p w:rsidR="00F27359" w:rsidRPr="00F271FD" w:rsidRDefault="00F27359">
      <w:pPr>
        <w:rPr>
          <w:rFonts w:ascii="Times New Roman" w:hAnsi="Times New Roman" w:cs="Times New Roman"/>
          <w:sz w:val="24"/>
        </w:rPr>
      </w:pPr>
    </w:p>
    <w:tbl>
      <w:tblPr>
        <w:tblW w:w="10485" w:type="dxa"/>
        <w:jc w:val="center"/>
        <w:tblLayout w:type="fixed"/>
        <w:tblCellMar>
          <w:left w:w="70" w:type="dxa"/>
          <w:right w:w="70" w:type="dxa"/>
        </w:tblCellMar>
        <w:tblLook w:val="04A0" w:firstRow="1" w:lastRow="0" w:firstColumn="1" w:lastColumn="0" w:noHBand="0" w:noVBand="1"/>
      </w:tblPr>
      <w:tblGrid>
        <w:gridCol w:w="421"/>
        <w:gridCol w:w="1559"/>
        <w:gridCol w:w="567"/>
        <w:gridCol w:w="992"/>
        <w:gridCol w:w="992"/>
        <w:gridCol w:w="1418"/>
        <w:gridCol w:w="2126"/>
        <w:gridCol w:w="2410"/>
      </w:tblGrid>
      <w:tr w:rsidR="00D4490D" w:rsidRPr="00D4490D" w:rsidTr="00493162">
        <w:trPr>
          <w:jc w:val="center"/>
        </w:trPr>
        <w:tc>
          <w:tcPr>
            <w:tcW w:w="10485" w:type="dxa"/>
            <w:gridSpan w:val="8"/>
            <w:tcBorders>
              <w:top w:val="single" w:sz="4" w:space="0" w:color="auto"/>
              <w:left w:val="single" w:sz="4" w:space="0" w:color="auto"/>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imes New Roman" w:hAnsi="Times New Roman" w:cs="Times New Roman"/>
                <w:b/>
                <w:bCs/>
                <w:sz w:val="24"/>
                <w:szCs w:val="24"/>
              </w:rPr>
            </w:pPr>
            <w:r w:rsidRPr="00D4490D">
              <w:rPr>
                <w:rFonts w:ascii="Times New Roman" w:eastAsia="Times New Roman" w:hAnsi="Times New Roman" w:cs="Times New Roman"/>
                <w:b/>
                <w:bCs/>
                <w:sz w:val="24"/>
                <w:szCs w:val="24"/>
              </w:rPr>
              <w:t>Таблица 1</w:t>
            </w:r>
          </w:p>
          <w:p w:rsidR="00D4490D" w:rsidRPr="00D4490D" w:rsidRDefault="00D4490D" w:rsidP="00493162">
            <w:pPr>
              <w:spacing w:before="80" w:after="60" w:line="276" w:lineRule="auto"/>
              <w:jc w:val="center"/>
              <w:rPr>
                <w:rFonts w:ascii="Times New Roman" w:eastAsia="Times New Roman" w:hAnsi="Times New Roman" w:cs="Times New Roman"/>
                <w:b/>
                <w:bCs/>
                <w:sz w:val="16"/>
                <w:szCs w:val="16"/>
              </w:rPr>
            </w:pPr>
            <w:r w:rsidRPr="00D4490D">
              <w:rPr>
                <w:rFonts w:ascii="Times New Roman" w:eastAsia="Times New Roman" w:hAnsi="Times New Roman" w:cs="Times New Roman"/>
                <w:b/>
                <w:bCs/>
                <w:sz w:val="24"/>
                <w:szCs w:val="24"/>
              </w:rPr>
              <w:t>Списък на членовете на кандидата за признаване като междубраншова организация (МО)</w:t>
            </w:r>
          </w:p>
        </w:tc>
      </w:tr>
      <w:tr w:rsidR="00D4490D" w:rsidRPr="00D4490D" w:rsidTr="00493162">
        <w:trPr>
          <w:jc w:val="center"/>
        </w:trPr>
        <w:tc>
          <w:tcPr>
            <w:tcW w:w="421" w:type="dxa"/>
            <w:tcBorders>
              <w:top w:val="single" w:sz="4" w:space="0" w:color="auto"/>
              <w:left w:val="single" w:sz="4" w:space="0" w:color="auto"/>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w:t>
            </w:r>
          </w:p>
        </w:tc>
        <w:tc>
          <w:tcPr>
            <w:tcW w:w="1559"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Наименованието на членовете</w:t>
            </w:r>
            <w:r w:rsidRPr="00D4490D">
              <w:rPr>
                <w:rFonts w:ascii="Times New Roman" w:eastAsiaTheme="minorHAnsi" w:hAnsi="Times New Roman" w:cs="Times New Roman"/>
                <w:b/>
                <w:bCs/>
                <w:sz w:val="16"/>
                <w:szCs w:val="16"/>
                <w:lang w:eastAsia="en-US"/>
              </w:rPr>
              <w:br/>
              <w:t>на кандидата за признаване като междубраншова организация</w:t>
            </w:r>
          </w:p>
        </w:tc>
        <w:tc>
          <w:tcPr>
            <w:tcW w:w="567"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ЕИК</w:t>
            </w:r>
          </w:p>
        </w:tc>
        <w:tc>
          <w:tcPr>
            <w:tcW w:w="992"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Име на управител</w:t>
            </w:r>
          </w:p>
        </w:tc>
        <w:tc>
          <w:tcPr>
            <w:tcW w:w="992"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ЕГН на управител</w:t>
            </w:r>
          </w:p>
        </w:tc>
        <w:tc>
          <w:tcPr>
            <w:tcW w:w="1418"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Адрес на управление</w:t>
            </w:r>
          </w:p>
        </w:tc>
        <w:tc>
          <w:tcPr>
            <w:tcW w:w="2126"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Дейност на членовете на кандидата за признаване като МО</w:t>
            </w:r>
            <w:r w:rsidRPr="00D4490D">
              <w:rPr>
                <w:rFonts w:ascii="Times New Roman" w:eastAsiaTheme="minorHAnsi" w:hAnsi="Times New Roman" w:cs="Times New Roman"/>
                <w:b/>
                <w:bCs/>
                <w:sz w:val="16"/>
                <w:szCs w:val="16"/>
                <w:lang w:eastAsia="en-US"/>
              </w:rPr>
              <w:br/>
            </w:r>
            <w:r w:rsidRPr="00D4490D">
              <w:rPr>
                <w:rFonts w:ascii="Times New Roman" w:eastAsiaTheme="minorHAnsi" w:hAnsi="Times New Roman" w:cs="Times New Roman"/>
                <w:b/>
                <w:bCs/>
                <w:i/>
                <w:iCs/>
                <w:sz w:val="16"/>
                <w:szCs w:val="16"/>
                <w:lang w:eastAsia="en-US"/>
              </w:rPr>
              <w:t>(производител, търговец, преработвател)</w:t>
            </w:r>
          </w:p>
        </w:tc>
        <w:tc>
          <w:tcPr>
            <w:tcW w:w="2410" w:type="dxa"/>
            <w:tcBorders>
              <w:top w:val="single" w:sz="4" w:space="0" w:color="auto"/>
              <w:left w:val="nil"/>
              <w:bottom w:val="single" w:sz="4" w:space="0" w:color="auto"/>
              <w:right w:val="single" w:sz="4" w:space="0" w:color="auto"/>
            </w:tcBorders>
            <w:shd w:val="clear" w:color="000000" w:fill="F2F2F2"/>
            <w:vAlign w:val="center"/>
          </w:tcPr>
          <w:p w:rsidR="00D4490D" w:rsidRPr="00D4490D" w:rsidRDefault="00D4490D" w:rsidP="00493162">
            <w:pPr>
              <w:spacing w:before="80" w:after="60" w:line="276" w:lineRule="auto"/>
              <w:jc w:val="center"/>
              <w:rPr>
                <w:rFonts w:ascii="Times New Roman" w:eastAsiaTheme="minorHAnsi" w:hAnsi="Times New Roman" w:cs="Times New Roman"/>
                <w:b/>
                <w:bCs/>
                <w:sz w:val="16"/>
                <w:szCs w:val="16"/>
                <w:lang w:eastAsia="en-US"/>
              </w:rPr>
            </w:pPr>
            <w:r w:rsidRPr="00D4490D">
              <w:rPr>
                <w:rFonts w:ascii="Times New Roman" w:eastAsiaTheme="minorHAnsi" w:hAnsi="Times New Roman" w:cs="Times New Roman"/>
                <w:b/>
                <w:bCs/>
                <w:sz w:val="16"/>
                <w:szCs w:val="16"/>
                <w:lang w:eastAsia="en-US"/>
              </w:rPr>
              <w:t xml:space="preserve">Район/и на дейност в страната от ниво 2, определени съгласно чл. 4, ал. 3 от Закона за регионалното развитие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1</w:t>
            </w:r>
          </w:p>
        </w:tc>
        <w:tc>
          <w:tcPr>
            <w:tcW w:w="1559"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2</w:t>
            </w:r>
          </w:p>
        </w:tc>
        <w:tc>
          <w:tcPr>
            <w:tcW w:w="567"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3</w:t>
            </w:r>
          </w:p>
        </w:tc>
        <w:tc>
          <w:tcPr>
            <w:tcW w:w="992"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4</w:t>
            </w:r>
          </w:p>
        </w:tc>
        <w:tc>
          <w:tcPr>
            <w:tcW w:w="992"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5</w:t>
            </w:r>
          </w:p>
        </w:tc>
        <w:tc>
          <w:tcPr>
            <w:tcW w:w="1418"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6</w:t>
            </w:r>
          </w:p>
        </w:tc>
        <w:tc>
          <w:tcPr>
            <w:tcW w:w="2126"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7</w:t>
            </w:r>
          </w:p>
        </w:tc>
        <w:tc>
          <w:tcPr>
            <w:tcW w:w="2410" w:type="dxa"/>
            <w:tcBorders>
              <w:top w:val="nil"/>
              <w:left w:val="nil"/>
              <w:bottom w:val="single" w:sz="4" w:space="0" w:color="auto"/>
              <w:right w:val="single" w:sz="4" w:space="0" w:color="auto"/>
            </w:tcBorders>
            <w:shd w:val="clear" w:color="000000" w:fill="8DB4E2"/>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i/>
                <w:iCs/>
                <w:sz w:val="20"/>
                <w:szCs w:val="20"/>
              </w:rPr>
            </w:pPr>
            <w:r w:rsidRPr="00D4490D">
              <w:rPr>
                <w:rFonts w:ascii="Times New Roman" w:eastAsia="Times New Roman" w:hAnsi="Times New Roman" w:cs="Times New Roman"/>
                <w:b/>
                <w:bCs/>
                <w:i/>
                <w:iCs/>
                <w:sz w:val="20"/>
                <w:szCs w:val="20"/>
              </w:rPr>
              <w:t>8</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1</w:t>
            </w:r>
          </w:p>
        </w:tc>
        <w:tc>
          <w:tcPr>
            <w:tcW w:w="1559" w:type="dxa"/>
            <w:tcBorders>
              <w:top w:val="nil"/>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126"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410" w:type="dxa"/>
            <w:tcBorders>
              <w:top w:val="nil"/>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2</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nil"/>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126"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410" w:type="dxa"/>
            <w:tcBorders>
              <w:top w:val="nil"/>
              <w:left w:val="single" w:sz="4" w:space="0" w:color="auto"/>
              <w:bottom w:val="nil"/>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3</w:t>
            </w:r>
          </w:p>
        </w:tc>
        <w:tc>
          <w:tcPr>
            <w:tcW w:w="1559" w:type="dxa"/>
            <w:tcBorders>
              <w:top w:val="nil"/>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410"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4</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126"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5</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126"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sz w:val="20"/>
                <w:szCs w:val="20"/>
              </w:rPr>
            </w:pPr>
            <w:r w:rsidRPr="00D4490D">
              <w:rPr>
                <w:rFonts w:ascii="Times New Roman" w:eastAsia="Times New Roman" w:hAnsi="Times New Roman" w:cs="Times New Roman"/>
                <w:sz w:val="20"/>
                <w:szCs w:val="20"/>
              </w:rPr>
              <w:t> </w:t>
            </w:r>
          </w:p>
        </w:tc>
      </w:tr>
      <w:tr w:rsidR="00D4490D" w:rsidRPr="00D4490D" w:rsidTr="00493162">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jc w:val="center"/>
              <w:rPr>
                <w:rFonts w:ascii="Times New Roman" w:eastAsia="Times New Roman" w:hAnsi="Times New Roman" w:cs="Times New Roman"/>
                <w:b/>
                <w:bCs/>
                <w:sz w:val="20"/>
                <w:szCs w:val="20"/>
              </w:rPr>
            </w:pPr>
            <w:r w:rsidRPr="00D4490D">
              <w:rPr>
                <w:rFonts w:ascii="Times New Roman" w:eastAsia="Times New Roman" w:hAnsi="Times New Roman" w:cs="Times New Roman"/>
                <w:b/>
                <w:bCs/>
                <w:sz w:val="20"/>
                <w:szCs w:val="20"/>
              </w:rPr>
              <w:t>6</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567"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992"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2126" w:type="dxa"/>
            <w:tcBorders>
              <w:top w:val="nil"/>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4490D" w:rsidRPr="00D4490D" w:rsidRDefault="00D4490D" w:rsidP="00493162">
            <w:pPr>
              <w:spacing w:before="80" w:after="60" w:line="276" w:lineRule="auto"/>
              <w:rPr>
                <w:rFonts w:ascii="Times New Roman" w:eastAsia="Times New Roman" w:hAnsi="Times New Roman" w:cs="Times New Roman"/>
                <w:sz w:val="20"/>
                <w:szCs w:val="20"/>
              </w:rPr>
            </w:pPr>
          </w:p>
        </w:tc>
      </w:tr>
    </w:tbl>
    <w:p w:rsidR="00D4490D" w:rsidRPr="00D4490D" w:rsidRDefault="00D4490D" w:rsidP="00D4490D">
      <w:pPr>
        <w:rPr>
          <w:rFonts w:ascii="Times New Roman" w:eastAsiaTheme="minorHAnsi" w:hAnsi="Times New Roman" w:cs="Times New Roman"/>
          <w:lang w:eastAsia="en-US"/>
        </w:rPr>
      </w:pPr>
    </w:p>
    <w:p w:rsidR="00D4490D" w:rsidRPr="00D4490D" w:rsidRDefault="00D4490D" w:rsidP="00D4490D">
      <w:pPr>
        <w:spacing w:after="0" w:line="360" w:lineRule="auto"/>
        <w:ind w:left="-567"/>
        <w:rPr>
          <w:rFonts w:ascii="Times New Roman" w:eastAsia="Times New Roman" w:hAnsi="Times New Roman" w:cs="Times New Roman"/>
          <w:bCs/>
        </w:rPr>
      </w:pPr>
      <w:r w:rsidRPr="00D4490D">
        <w:rPr>
          <w:rFonts w:ascii="Times New Roman" w:eastAsia="Times New Roman" w:hAnsi="Times New Roman" w:cs="Times New Roman"/>
          <w:b/>
          <w:bCs/>
        </w:rPr>
        <w:t>Заявител</w:t>
      </w:r>
      <w:r w:rsidRPr="00D4490D">
        <w:rPr>
          <w:rFonts w:ascii="Times New Roman" w:eastAsia="Times New Roman" w:hAnsi="Times New Roman" w:cs="Times New Roman"/>
          <w:bCs/>
        </w:rPr>
        <w:t>:………………………………….……/……………………/………………………/……………….</w:t>
      </w:r>
    </w:p>
    <w:p w:rsidR="00F271FD" w:rsidRDefault="00D4490D" w:rsidP="00F271FD">
      <w:pPr>
        <w:spacing w:after="0" w:line="240" w:lineRule="auto"/>
        <w:ind w:left="708"/>
        <w:rPr>
          <w:rFonts w:ascii="Times New Roman" w:eastAsia="Times New Roman" w:hAnsi="Times New Roman" w:cs="Times New Roman"/>
          <w:bCs/>
          <w:i/>
        </w:rPr>
      </w:pPr>
      <w:r w:rsidRPr="00D4490D">
        <w:rPr>
          <w:rFonts w:ascii="Times New Roman" w:eastAsia="Times New Roman" w:hAnsi="Times New Roman" w:cs="Times New Roman"/>
          <w:bCs/>
          <w:i/>
        </w:rPr>
        <w:t>(име, презиме, фамилия)</w:t>
      </w:r>
      <w:r w:rsidR="00E80F01">
        <w:rPr>
          <w:rFonts w:ascii="Times New Roman" w:eastAsia="Times New Roman" w:hAnsi="Times New Roman" w:cs="Times New Roman"/>
          <w:bCs/>
          <w:i/>
        </w:rPr>
        <w:tab/>
      </w:r>
      <w:r w:rsidR="00E80F01">
        <w:rPr>
          <w:rFonts w:ascii="Times New Roman" w:eastAsia="Times New Roman" w:hAnsi="Times New Roman" w:cs="Times New Roman"/>
          <w:bCs/>
          <w:i/>
        </w:rPr>
        <w:tab/>
      </w:r>
      <w:r w:rsidRPr="00D4490D">
        <w:rPr>
          <w:rFonts w:ascii="Times New Roman" w:eastAsia="Times New Roman" w:hAnsi="Times New Roman" w:cs="Times New Roman"/>
          <w:bCs/>
          <w:i/>
        </w:rPr>
        <w:t>(длъжност)</w:t>
      </w:r>
      <w:r w:rsidR="00E80F01">
        <w:rPr>
          <w:rFonts w:ascii="Times New Roman" w:eastAsia="Times New Roman" w:hAnsi="Times New Roman" w:cs="Times New Roman"/>
          <w:bCs/>
          <w:i/>
        </w:rPr>
        <w:tab/>
      </w:r>
      <w:r w:rsidR="00E80F01">
        <w:rPr>
          <w:rFonts w:ascii="Times New Roman" w:eastAsia="Times New Roman" w:hAnsi="Times New Roman" w:cs="Times New Roman"/>
          <w:bCs/>
          <w:i/>
        </w:rPr>
        <w:tab/>
      </w:r>
      <w:r w:rsidRPr="00D4490D">
        <w:rPr>
          <w:rFonts w:ascii="Times New Roman" w:eastAsia="Times New Roman" w:hAnsi="Times New Roman" w:cs="Times New Roman"/>
          <w:bCs/>
          <w:i/>
        </w:rPr>
        <w:t>(подпис)</w:t>
      </w:r>
      <w:r w:rsidR="00E80F01">
        <w:rPr>
          <w:rFonts w:ascii="Times New Roman" w:eastAsia="Times New Roman" w:hAnsi="Times New Roman" w:cs="Times New Roman"/>
          <w:bCs/>
          <w:i/>
        </w:rPr>
        <w:tab/>
      </w:r>
      <w:r w:rsidRPr="00D4490D">
        <w:rPr>
          <w:rFonts w:ascii="Times New Roman" w:eastAsia="Times New Roman" w:hAnsi="Times New Roman" w:cs="Times New Roman"/>
          <w:bCs/>
          <w:i/>
        </w:rPr>
        <w:t>(дата)</w:t>
      </w:r>
    </w:p>
    <w:p w:rsidR="00F271FD" w:rsidRDefault="00F271FD" w:rsidP="00F271FD">
      <w:pPr>
        <w:spacing w:after="0" w:line="240" w:lineRule="auto"/>
        <w:rPr>
          <w:rFonts w:ascii="Times New Roman" w:eastAsia="Times New Roman" w:hAnsi="Times New Roman" w:cs="Times New Roman"/>
          <w:bCs/>
          <w:i/>
        </w:rPr>
      </w:pPr>
    </w:p>
    <w:p w:rsidR="00D4490D" w:rsidRPr="00F27359" w:rsidRDefault="00E80F01" w:rsidP="00F271FD">
      <w:pPr>
        <w:spacing w:after="0" w:line="240" w:lineRule="auto"/>
        <w:rPr>
          <w:rFonts w:ascii="Times New Roman" w:eastAsia="Times New Roman" w:hAnsi="Times New Roman" w:cs="Times New Roman"/>
          <w:bCs/>
          <w:i/>
        </w:rPr>
      </w:pPr>
      <w:r>
        <w:rPr>
          <w:rFonts w:ascii="Times New Roman" w:eastAsia="Times New Roman" w:hAnsi="Times New Roman" w:cs="Times New Roman"/>
          <w:bCs/>
          <w:i/>
        </w:rPr>
        <w:br w:type="page"/>
      </w:r>
    </w:p>
    <w:p w:rsidR="00D4490D" w:rsidRPr="00F34592" w:rsidRDefault="00D4490D" w:rsidP="00D4490D">
      <w:pPr>
        <w:widowControl w:val="0"/>
        <w:autoSpaceDE w:val="0"/>
        <w:autoSpaceDN w:val="0"/>
        <w:adjustRightInd w:val="0"/>
        <w:spacing w:after="0" w:line="360" w:lineRule="auto"/>
        <w:jc w:val="right"/>
        <w:rPr>
          <w:rFonts w:ascii="Times New Roman" w:eastAsiaTheme="minorHAnsi" w:hAnsi="Times New Roman" w:cs="Times New Roman"/>
          <w:sz w:val="24"/>
          <w:szCs w:val="24"/>
          <w:lang w:eastAsia="en-US"/>
        </w:rPr>
      </w:pPr>
      <w:r w:rsidRPr="00F34592">
        <w:rPr>
          <w:rFonts w:ascii="Times New Roman" w:eastAsiaTheme="minorHAnsi" w:hAnsi="Times New Roman" w:cs="Times New Roman"/>
          <w:sz w:val="24"/>
          <w:szCs w:val="24"/>
          <w:lang w:val="x-none" w:eastAsia="en-US"/>
        </w:rPr>
        <w:lastRenderedPageBreak/>
        <w:t xml:space="preserve">Декларация </w:t>
      </w:r>
      <w:r w:rsidRPr="00F34592">
        <w:rPr>
          <w:rFonts w:ascii="Times New Roman" w:eastAsiaTheme="minorHAnsi" w:hAnsi="Times New Roman" w:cs="Times New Roman"/>
          <w:sz w:val="24"/>
          <w:szCs w:val="24"/>
          <w:lang w:eastAsia="en-US"/>
        </w:rPr>
        <w:t>1</w:t>
      </w:r>
    </w:p>
    <w:p w:rsidR="00D4490D" w:rsidRPr="00F271FD"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bCs/>
          <w:sz w:val="24"/>
          <w:szCs w:val="24"/>
          <w:lang w:val="x-none" w:eastAsia="en-US"/>
        </w:rPr>
      </w:pPr>
    </w:p>
    <w:p w:rsidR="00D4490D" w:rsidRPr="00D4490D"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b/>
          <w:bCs/>
          <w:sz w:val="24"/>
          <w:szCs w:val="24"/>
          <w:lang w:val="x-none" w:eastAsia="en-US"/>
        </w:rPr>
      </w:pPr>
      <w:r w:rsidRPr="00D4490D">
        <w:rPr>
          <w:rFonts w:ascii="Times New Roman" w:eastAsiaTheme="minorHAnsi" w:hAnsi="Times New Roman" w:cs="Times New Roman"/>
          <w:b/>
          <w:bCs/>
          <w:sz w:val="24"/>
          <w:szCs w:val="24"/>
          <w:lang w:val="x-none" w:eastAsia="en-US"/>
        </w:rPr>
        <w:t>ДЕКЛАРАЦИЯ</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Долуподписаният/ата.....................................................</w:t>
      </w:r>
      <w:r w:rsidRPr="00D4490D">
        <w:rPr>
          <w:rFonts w:ascii="Times New Roman" w:eastAsiaTheme="minorHAnsi" w:hAnsi="Times New Roman" w:cs="Times New Roman"/>
          <w:sz w:val="24"/>
          <w:szCs w:val="24"/>
          <w:lang w:eastAsia="en-US"/>
        </w:rPr>
        <w:t>.............................................................</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(трите имена на представляващия членуващото ЮЛ)</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с ЕИК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.със седалище в гр./с.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(само за ЮЛ)</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адрес за кореспонденция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(населено място, улица №, ж.к., бл., вх., ап.)</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xml:space="preserve">в качеството ми на член на </w:t>
      </w:r>
      <w:r w:rsidRPr="00D4490D">
        <w:rPr>
          <w:rFonts w:ascii="Times New Roman" w:eastAsiaTheme="minorHAnsi" w:hAnsi="Times New Roman" w:cs="Times New Roman"/>
          <w:i/>
          <w:sz w:val="24"/>
          <w:szCs w:val="24"/>
          <w:lang w:eastAsia="en-US"/>
        </w:rPr>
        <w:t>кандидата за признаване като междубраншова организация/ междубраншова организация</w:t>
      </w:r>
      <w:r w:rsidRPr="00D4490D">
        <w:rPr>
          <w:rFonts w:ascii="Times New Roman" w:eastAsiaTheme="minorHAnsi" w:hAnsi="Times New Roman" w:cs="Times New Roman"/>
          <w:sz w:val="24"/>
          <w:szCs w:val="24"/>
          <w:lang w:val="x-none" w:eastAsia="en-US"/>
        </w:rPr>
        <w:t xml:space="preserve">: </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lang w:eastAsia="en-US"/>
        </w:rPr>
      </w:pPr>
      <w:r w:rsidRPr="00E80F01">
        <w:rPr>
          <w:rFonts w:ascii="Times New Roman" w:eastAsiaTheme="minorHAnsi" w:hAnsi="Times New Roman" w:cs="Times New Roman"/>
          <w:i/>
          <w:lang w:eastAsia="en-US"/>
        </w:rPr>
        <w:t>(вярното се подчертава)</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eastAsia="en-US"/>
        </w:rPr>
      </w:pP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 xml:space="preserve">(изписва се </w:t>
      </w:r>
      <w:r w:rsidRPr="00E80F01">
        <w:rPr>
          <w:rFonts w:ascii="Times New Roman" w:eastAsiaTheme="minorHAnsi" w:hAnsi="Times New Roman" w:cs="Times New Roman"/>
          <w:i/>
          <w:iCs/>
          <w:lang w:eastAsia="en-US"/>
        </w:rPr>
        <w:t>наименованието</w:t>
      </w:r>
      <w:r w:rsidRPr="00E80F01">
        <w:rPr>
          <w:rFonts w:ascii="Times New Roman" w:eastAsiaTheme="minorHAnsi" w:hAnsi="Times New Roman" w:cs="Times New Roman"/>
          <w:i/>
          <w:iCs/>
          <w:lang w:val="x-none" w:eastAsia="en-US"/>
        </w:rPr>
        <w:t xml:space="preserve"> на </w:t>
      </w:r>
      <w:r w:rsidRPr="00E80F01">
        <w:rPr>
          <w:rFonts w:ascii="Times New Roman" w:eastAsiaTheme="minorHAnsi" w:hAnsi="Times New Roman" w:cs="Times New Roman"/>
          <w:i/>
          <w:iCs/>
          <w:lang w:eastAsia="en-US"/>
        </w:rPr>
        <w:t>кандидата за признаване като МО или наименованието на признатата МО</w:t>
      </w:r>
      <w:r w:rsidRPr="00E80F01">
        <w:rPr>
          <w:rFonts w:ascii="Times New Roman" w:eastAsiaTheme="minorHAnsi" w:hAnsi="Times New Roman" w:cs="Times New Roman"/>
          <w:i/>
          <w:iCs/>
          <w:lang w:val="x-none" w:eastAsia="en-US"/>
        </w:rPr>
        <w:t>,</w:t>
      </w:r>
      <w:r w:rsidRPr="00E80F01">
        <w:rPr>
          <w:rFonts w:ascii="Times New Roman" w:eastAsiaTheme="minorHAnsi" w:hAnsi="Times New Roman" w:cs="Times New Roman"/>
          <w:i/>
          <w:iCs/>
          <w:lang w:eastAsia="en-US"/>
        </w:rPr>
        <w:t xml:space="preserve"> </w:t>
      </w:r>
      <w:r w:rsidRPr="00E80F01">
        <w:rPr>
          <w:rFonts w:ascii="Times New Roman" w:eastAsiaTheme="minorHAnsi" w:hAnsi="Times New Roman" w:cs="Times New Roman"/>
          <w:i/>
          <w:iCs/>
          <w:lang w:val="x-none" w:eastAsia="en-US"/>
        </w:rPr>
        <w:t>както е записано в търговския регистър</w:t>
      </w:r>
      <w:r w:rsidRPr="00E80F01">
        <w:rPr>
          <w:rFonts w:ascii="Times New Roman" w:eastAsiaTheme="minorHAnsi" w:hAnsi="Times New Roman" w:cs="Times New Roman"/>
          <w:i/>
          <w:iCs/>
          <w:lang w:eastAsia="en-US"/>
        </w:rPr>
        <w:t xml:space="preserve"> и регистър на юридическите лица с нестопанска цел</w:t>
      </w:r>
      <w:r w:rsidRPr="00E80F01">
        <w:rPr>
          <w:rFonts w:ascii="Times New Roman" w:eastAsiaTheme="minorHAnsi" w:hAnsi="Times New Roman" w:cs="Times New Roman"/>
          <w:i/>
          <w:iCs/>
          <w:lang w:val="x-none" w:eastAsia="en-US"/>
        </w:rPr>
        <w:t>)</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276" w:lineRule="auto"/>
        <w:rPr>
          <w:rFonts w:ascii="Times New Roman" w:eastAsiaTheme="minorHAnsi" w:hAnsi="Times New Roman" w:cs="Times New Roman"/>
          <w:b/>
          <w:bCs/>
          <w:sz w:val="24"/>
          <w:szCs w:val="24"/>
          <w:lang w:val="x-none" w:eastAsia="en-US"/>
        </w:rPr>
      </w:pPr>
    </w:p>
    <w:p w:rsidR="00D4490D" w:rsidRPr="00D4490D"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b/>
          <w:bCs/>
          <w:sz w:val="24"/>
          <w:szCs w:val="24"/>
          <w:lang w:val="x-none" w:eastAsia="en-US"/>
        </w:rPr>
      </w:pPr>
      <w:r w:rsidRPr="00D4490D">
        <w:rPr>
          <w:rFonts w:ascii="Times New Roman" w:eastAsiaTheme="minorHAnsi" w:hAnsi="Times New Roman" w:cs="Times New Roman"/>
          <w:b/>
          <w:bCs/>
          <w:sz w:val="24"/>
          <w:szCs w:val="24"/>
          <w:lang w:val="x-none" w:eastAsia="en-US"/>
        </w:rPr>
        <w:t>ДЕКЛАРИРАМ, ЧЕ:</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
          <w:bCs/>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Cs/>
          <w:sz w:val="24"/>
          <w:szCs w:val="24"/>
          <w:lang w:eastAsia="en-US"/>
        </w:rPr>
      </w:pPr>
      <w:r w:rsidRPr="00D4490D">
        <w:rPr>
          <w:rFonts w:ascii="Times New Roman" w:eastAsiaTheme="minorHAnsi" w:hAnsi="Times New Roman" w:cs="Times New Roman"/>
          <w:bCs/>
          <w:sz w:val="24"/>
          <w:szCs w:val="24"/>
          <w:lang w:val="x-none" w:eastAsia="en-US"/>
        </w:rPr>
        <w:t xml:space="preserve">Членувам само в една </w:t>
      </w:r>
      <w:r w:rsidRPr="00D4490D">
        <w:rPr>
          <w:rFonts w:ascii="Times New Roman" w:eastAsiaTheme="minorHAnsi" w:hAnsi="Times New Roman" w:cs="Times New Roman"/>
          <w:bCs/>
          <w:sz w:val="24"/>
          <w:szCs w:val="24"/>
          <w:lang w:eastAsia="en-US"/>
        </w:rPr>
        <w:t>междубраншова организация</w:t>
      </w:r>
      <w:r w:rsidRPr="00D4490D">
        <w:rPr>
          <w:rFonts w:ascii="Times New Roman" w:eastAsiaTheme="minorHAnsi" w:hAnsi="Times New Roman" w:cs="Times New Roman"/>
          <w:bCs/>
          <w:sz w:val="24"/>
          <w:szCs w:val="24"/>
          <w:lang w:val="x-none" w:eastAsia="en-US"/>
        </w:rPr>
        <w:t xml:space="preserve"> </w:t>
      </w:r>
      <w:r w:rsidRPr="00D4490D">
        <w:rPr>
          <w:rFonts w:ascii="Times New Roman" w:eastAsiaTheme="minorHAnsi" w:hAnsi="Times New Roman" w:cs="Times New Roman"/>
          <w:bCs/>
          <w:sz w:val="24"/>
          <w:szCs w:val="24"/>
          <w:lang w:eastAsia="en-US"/>
        </w:rPr>
        <w:t>в сектора, в който</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Cs/>
          <w:sz w:val="24"/>
          <w:szCs w:val="24"/>
          <w:lang w:val="x-none" w:eastAsia="en-US"/>
        </w:rPr>
      </w:pPr>
      <w:r w:rsidRPr="00D4490D">
        <w:rPr>
          <w:rFonts w:ascii="Times New Roman" w:eastAsiaTheme="minorHAnsi" w:hAnsi="Times New Roman" w:cs="Times New Roman"/>
          <w:bCs/>
          <w:sz w:val="24"/>
          <w:szCs w:val="24"/>
          <w:lang w:eastAsia="en-US"/>
        </w:rPr>
        <w:t>…………………………………………………………………………………………………..</w:t>
      </w:r>
      <w:r w:rsidRPr="00D4490D">
        <w:rPr>
          <w:rFonts w:ascii="Times New Roman" w:eastAsiaTheme="minorHAnsi" w:hAnsi="Times New Roman" w:cs="Times New Roman"/>
          <w:bCs/>
          <w:sz w:val="24"/>
          <w:szCs w:val="24"/>
          <w:lang w:val="x-none" w:eastAsia="en-US"/>
        </w:rPr>
        <w:t xml:space="preserve"> </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bCs/>
          <w:i/>
          <w:sz w:val="20"/>
          <w:szCs w:val="20"/>
          <w:lang w:val="x-none" w:eastAsia="en-US"/>
        </w:rPr>
      </w:pPr>
      <w:r w:rsidRPr="00E80F01">
        <w:rPr>
          <w:rFonts w:ascii="Times New Roman" w:eastAsiaTheme="minorHAnsi" w:hAnsi="Times New Roman" w:cs="Times New Roman"/>
          <w:bCs/>
          <w:i/>
          <w:sz w:val="20"/>
          <w:szCs w:val="20"/>
          <w:lang w:val="x-none" w:eastAsia="en-US"/>
        </w:rPr>
        <w:t>(изписва се наименованието на кандидата за признаване като МО или наименованието на признатата МО, както е записано в търговския регистър и регистър на юридическите лица с нестопанска цел)</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Cs/>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Cs/>
          <w:sz w:val="24"/>
          <w:szCs w:val="24"/>
          <w:lang w:val="x-none" w:eastAsia="en-US"/>
        </w:rPr>
      </w:pPr>
      <w:r w:rsidRPr="00D4490D">
        <w:rPr>
          <w:rFonts w:ascii="Times New Roman" w:eastAsiaTheme="minorHAnsi" w:hAnsi="Times New Roman" w:cs="Times New Roman"/>
          <w:bCs/>
          <w:sz w:val="24"/>
          <w:szCs w:val="24"/>
          <w:lang w:val="x-none" w:eastAsia="en-US"/>
        </w:rPr>
        <w:t xml:space="preserve">желае да бъде признато като </w:t>
      </w:r>
      <w:r w:rsidRPr="00D4490D">
        <w:rPr>
          <w:rFonts w:ascii="Times New Roman" w:eastAsiaTheme="minorHAnsi" w:hAnsi="Times New Roman" w:cs="Times New Roman"/>
          <w:bCs/>
          <w:sz w:val="24"/>
          <w:szCs w:val="24"/>
          <w:lang w:eastAsia="en-US"/>
        </w:rPr>
        <w:t>МО</w:t>
      </w:r>
      <w:r w:rsidRPr="00D4490D">
        <w:rPr>
          <w:rFonts w:ascii="Times New Roman" w:eastAsiaTheme="minorHAnsi" w:hAnsi="Times New Roman" w:cs="Times New Roman"/>
          <w:bCs/>
          <w:sz w:val="24"/>
          <w:szCs w:val="24"/>
          <w:lang w:val="x-none" w:eastAsia="en-US"/>
        </w:rPr>
        <w:t xml:space="preserve">/ е признато като </w:t>
      </w:r>
      <w:r w:rsidRPr="00D4490D">
        <w:rPr>
          <w:rFonts w:ascii="Times New Roman" w:eastAsiaTheme="minorHAnsi" w:hAnsi="Times New Roman" w:cs="Times New Roman"/>
          <w:bCs/>
          <w:sz w:val="24"/>
          <w:szCs w:val="24"/>
          <w:lang w:eastAsia="en-US"/>
        </w:rPr>
        <w:t>МО</w:t>
      </w:r>
      <w:r w:rsidRPr="00D4490D">
        <w:rPr>
          <w:rFonts w:ascii="Times New Roman" w:eastAsiaTheme="minorHAnsi" w:hAnsi="Times New Roman" w:cs="Times New Roman"/>
          <w:bCs/>
          <w:sz w:val="24"/>
          <w:szCs w:val="24"/>
          <w:lang w:val="x-none" w:eastAsia="en-US"/>
        </w:rPr>
        <w:t>.</w:t>
      </w:r>
    </w:p>
    <w:p w:rsidR="00D4490D" w:rsidRPr="00E80F01" w:rsidRDefault="00D4490D" w:rsidP="00F271FD">
      <w:pPr>
        <w:widowControl w:val="0"/>
        <w:autoSpaceDE w:val="0"/>
        <w:autoSpaceDN w:val="0"/>
        <w:adjustRightInd w:val="0"/>
        <w:spacing w:after="0" w:line="276" w:lineRule="auto"/>
        <w:jc w:val="center"/>
        <w:rPr>
          <w:rFonts w:ascii="Times New Roman" w:eastAsiaTheme="minorHAnsi" w:hAnsi="Times New Roman" w:cs="Times New Roman"/>
          <w:i/>
          <w:lang w:eastAsia="en-US"/>
        </w:rPr>
      </w:pPr>
      <w:r w:rsidRPr="00E80F01">
        <w:rPr>
          <w:rFonts w:ascii="Times New Roman" w:eastAsiaTheme="minorHAnsi" w:hAnsi="Times New Roman" w:cs="Times New Roman"/>
          <w:i/>
          <w:lang w:eastAsia="en-US"/>
        </w:rPr>
        <w:t>(вярното се подчертава)</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b/>
          <w:sz w:val="24"/>
          <w:szCs w:val="24"/>
          <w:lang w:val="x-none" w:eastAsia="en-US"/>
        </w:rPr>
      </w:pPr>
      <w:r w:rsidRPr="00D4490D">
        <w:rPr>
          <w:rFonts w:ascii="Times New Roman" w:eastAsiaTheme="minorHAnsi" w:hAnsi="Times New Roman" w:cs="Times New Roman"/>
          <w:b/>
          <w:sz w:val="24"/>
          <w:szCs w:val="24"/>
          <w:lang w:val="x-none" w:eastAsia="en-US"/>
        </w:rPr>
        <w:t>Известна ми е наказателната отговорност по чл. 313 от НК за предоставени от мен неверни данни.</w:t>
      </w: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en-US"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276"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Дата: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r w:rsidR="00E80F01">
        <w:rPr>
          <w:rFonts w:ascii="Times New Roman" w:eastAsiaTheme="minorHAnsi" w:hAnsi="Times New Roman" w:cs="Times New Roman"/>
          <w:sz w:val="24"/>
          <w:szCs w:val="24"/>
          <w:lang w:val="x-none" w:eastAsia="en-US"/>
        </w:rPr>
        <w:tab/>
      </w:r>
      <w:r w:rsidR="00E80F01">
        <w:rPr>
          <w:rFonts w:ascii="Times New Roman" w:eastAsiaTheme="minorHAnsi" w:hAnsi="Times New Roman" w:cs="Times New Roman"/>
          <w:sz w:val="24"/>
          <w:szCs w:val="24"/>
          <w:lang w:val="x-none" w:eastAsia="en-US"/>
        </w:rPr>
        <w:tab/>
      </w:r>
      <w:r w:rsidR="00E80F01">
        <w:rPr>
          <w:rFonts w:ascii="Times New Roman" w:eastAsiaTheme="minorHAnsi" w:hAnsi="Times New Roman" w:cs="Times New Roman"/>
          <w:sz w:val="24"/>
          <w:szCs w:val="24"/>
          <w:lang w:val="x-none" w:eastAsia="en-US"/>
        </w:rPr>
        <w:tab/>
      </w:r>
      <w:r w:rsidR="00E80F01">
        <w:rPr>
          <w:rFonts w:ascii="Times New Roman" w:eastAsiaTheme="minorHAnsi" w:hAnsi="Times New Roman" w:cs="Times New Roman"/>
          <w:sz w:val="24"/>
          <w:szCs w:val="24"/>
          <w:lang w:val="x-none" w:eastAsia="en-US"/>
        </w:rPr>
        <w:tab/>
      </w:r>
      <w:r w:rsidR="00E80F01">
        <w:rPr>
          <w:rFonts w:ascii="Times New Roman" w:eastAsiaTheme="minorHAnsi" w:hAnsi="Times New Roman" w:cs="Times New Roman"/>
          <w:sz w:val="24"/>
          <w:szCs w:val="24"/>
          <w:lang w:val="x-none" w:eastAsia="en-US"/>
        </w:rPr>
        <w:tab/>
      </w:r>
      <w:r w:rsidR="00E80F01">
        <w:rPr>
          <w:rFonts w:ascii="Times New Roman" w:eastAsiaTheme="minorHAnsi" w:hAnsi="Times New Roman" w:cs="Times New Roman"/>
          <w:sz w:val="24"/>
          <w:szCs w:val="24"/>
          <w:lang w:val="x-none" w:eastAsia="en-US"/>
        </w:rPr>
        <w:tab/>
      </w:r>
      <w:r w:rsidRPr="00D4490D">
        <w:rPr>
          <w:rFonts w:ascii="Times New Roman" w:eastAsiaTheme="minorHAnsi" w:hAnsi="Times New Roman" w:cs="Times New Roman"/>
          <w:sz w:val="24"/>
          <w:szCs w:val="24"/>
          <w:lang w:val="x-none" w:eastAsia="en-US"/>
        </w:rPr>
        <w:t>Декларатор: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D4490D" w:rsidRDefault="00D4490D" w:rsidP="00F271FD">
      <w:pPr>
        <w:widowControl w:val="0"/>
        <w:autoSpaceDE w:val="0"/>
        <w:autoSpaceDN w:val="0"/>
        <w:adjustRightInd w:val="0"/>
        <w:spacing w:after="0" w:line="276" w:lineRule="auto"/>
        <w:ind w:left="7080"/>
        <w:jc w:val="both"/>
        <w:rPr>
          <w:rFonts w:ascii="Times New Roman" w:eastAsiaTheme="minorHAnsi" w:hAnsi="Times New Roman" w:cs="Times New Roman"/>
          <w:i/>
          <w:iCs/>
          <w:sz w:val="24"/>
          <w:szCs w:val="24"/>
          <w:lang w:val="x-none" w:eastAsia="en-US"/>
        </w:rPr>
      </w:pPr>
      <w:r w:rsidRPr="00D4490D">
        <w:rPr>
          <w:rFonts w:ascii="Times New Roman" w:eastAsiaTheme="minorHAnsi" w:hAnsi="Times New Roman" w:cs="Times New Roman"/>
          <w:i/>
          <w:iCs/>
          <w:sz w:val="24"/>
          <w:szCs w:val="24"/>
          <w:lang w:val="x-none" w:eastAsia="en-US"/>
        </w:rPr>
        <w:t>(подпис)</w:t>
      </w:r>
    </w:p>
    <w:p w:rsidR="00D4490D" w:rsidRDefault="00D4490D" w:rsidP="00F271FD">
      <w:pPr>
        <w:widowControl w:val="0"/>
        <w:autoSpaceDE w:val="0"/>
        <w:autoSpaceDN w:val="0"/>
        <w:adjustRightInd w:val="0"/>
        <w:spacing w:after="0" w:line="276" w:lineRule="auto"/>
        <w:jc w:val="right"/>
        <w:rPr>
          <w:rFonts w:ascii="Times New Roman" w:eastAsiaTheme="minorHAnsi" w:hAnsi="Times New Roman" w:cs="Times New Roman"/>
          <w:sz w:val="20"/>
          <w:szCs w:val="20"/>
          <w:lang w:val="x-none" w:eastAsia="en-US"/>
        </w:rPr>
      </w:pPr>
    </w:p>
    <w:p w:rsidR="00F27359" w:rsidRDefault="00F27359" w:rsidP="00F271FD">
      <w:pPr>
        <w:spacing w:line="276" w:lineRule="auto"/>
        <w:rPr>
          <w:rFonts w:ascii="Times New Roman" w:eastAsiaTheme="minorHAnsi" w:hAnsi="Times New Roman" w:cs="Times New Roman"/>
          <w:sz w:val="20"/>
          <w:szCs w:val="20"/>
          <w:lang w:val="x-none" w:eastAsia="en-US"/>
        </w:rPr>
      </w:pPr>
      <w:r>
        <w:rPr>
          <w:rFonts w:ascii="Times New Roman" w:eastAsiaTheme="minorHAnsi" w:hAnsi="Times New Roman" w:cs="Times New Roman"/>
          <w:sz w:val="20"/>
          <w:szCs w:val="20"/>
          <w:lang w:val="x-none" w:eastAsia="en-US"/>
        </w:rPr>
        <w:br w:type="page"/>
      </w:r>
    </w:p>
    <w:p w:rsidR="00D4490D" w:rsidRPr="00F34592" w:rsidRDefault="00D4490D" w:rsidP="00F271FD">
      <w:pPr>
        <w:widowControl w:val="0"/>
        <w:autoSpaceDE w:val="0"/>
        <w:autoSpaceDN w:val="0"/>
        <w:adjustRightInd w:val="0"/>
        <w:spacing w:after="0" w:line="360" w:lineRule="auto"/>
        <w:jc w:val="right"/>
        <w:rPr>
          <w:rFonts w:ascii="Times New Roman" w:eastAsiaTheme="minorHAnsi" w:hAnsi="Times New Roman" w:cs="Times New Roman"/>
          <w:sz w:val="24"/>
          <w:szCs w:val="24"/>
          <w:lang w:eastAsia="en-US"/>
        </w:rPr>
      </w:pPr>
      <w:r w:rsidRPr="00F34592">
        <w:rPr>
          <w:rFonts w:ascii="Times New Roman" w:eastAsiaTheme="minorHAnsi" w:hAnsi="Times New Roman" w:cs="Times New Roman"/>
          <w:sz w:val="24"/>
          <w:szCs w:val="24"/>
          <w:lang w:val="x-none" w:eastAsia="en-US"/>
        </w:rPr>
        <w:lastRenderedPageBreak/>
        <w:t xml:space="preserve">Декларация </w:t>
      </w:r>
      <w:r w:rsidRPr="00F34592">
        <w:rPr>
          <w:rFonts w:ascii="Times New Roman" w:eastAsiaTheme="minorHAnsi" w:hAnsi="Times New Roman" w:cs="Times New Roman"/>
          <w:sz w:val="24"/>
          <w:szCs w:val="24"/>
          <w:lang w:eastAsia="en-US"/>
        </w:rPr>
        <w:t>2</w:t>
      </w:r>
    </w:p>
    <w:p w:rsidR="00D4490D" w:rsidRPr="00D4490D"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b/>
          <w:bCs/>
          <w:sz w:val="24"/>
          <w:szCs w:val="24"/>
          <w:lang w:val="x-none" w:eastAsia="en-US"/>
        </w:rPr>
      </w:pPr>
      <w:r w:rsidRPr="00D4490D">
        <w:rPr>
          <w:rFonts w:ascii="Times New Roman" w:eastAsiaTheme="minorHAnsi" w:hAnsi="Times New Roman" w:cs="Times New Roman"/>
          <w:b/>
          <w:bCs/>
          <w:sz w:val="24"/>
          <w:szCs w:val="24"/>
          <w:lang w:val="x-none" w:eastAsia="en-US"/>
        </w:rPr>
        <w:t>ДЕКЛАРАЦИЯ</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Долуподписаният/ата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E80F01"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(име, презиме, фамилия)</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с лична карта № ......................, издадена на ................. от МВР</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 ............................, ЕГН:......................................., адрес: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 xml:space="preserve">......., </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eastAsia="en-US"/>
        </w:rPr>
      </w:pPr>
      <w:r w:rsidRPr="00D4490D">
        <w:rPr>
          <w:rFonts w:ascii="Times New Roman" w:eastAsiaTheme="minorHAnsi" w:hAnsi="Times New Roman" w:cs="Times New Roman"/>
          <w:sz w:val="24"/>
          <w:szCs w:val="24"/>
          <w:lang w:eastAsia="en-US"/>
        </w:rPr>
        <w:t>управител на  ……………………………. ЕИК ……………………………………..</w:t>
      </w:r>
    </w:p>
    <w:p w:rsidR="00D4490D" w:rsidRPr="00E80F01"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i/>
          <w:lang w:eastAsia="en-US"/>
        </w:rPr>
      </w:pPr>
      <w:r w:rsidRPr="00E80F01">
        <w:rPr>
          <w:rFonts w:ascii="Times New Roman" w:eastAsiaTheme="minorHAnsi" w:hAnsi="Times New Roman" w:cs="Times New Roman"/>
          <w:i/>
          <w:lang w:eastAsia="en-US"/>
        </w:rPr>
        <w:t>(попълват се наименованието и ЕИК на ЮЛ, на което е управител деклараторът)</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xml:space="preserve">в качеството си на </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eastAsia="en-US"/>
        </w:rPr>
      </w:pP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p>
    <w:p w:rsidR="00D4490D" w:rsidRPr="00E80F01"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 xml:space="preserve">(представляващ, управител на кандидата, член на </w:t>
      </w:r>
      <w:r w:rsidRPr="00E80F01">
        <w:rPr>
          <w:rFonts w:ascii="Times New Roman" w:eastAsiaTheme="minorHAnsi" w:hAnsi="Times New Roman" w:cs="Times New Roman"/>
          <w:i/>
          <w:iCs/>
          <w:lang w:eastAsia="en-US"/>
        </w:rPr>
        <w:t>кандидата за признаване като междубраншова организация/признатата междубраншова организация</w:t>
      </w:r>
      <w:r w:rsidRPr="00E80F01">
        <w:rPr>
          <w:rFonts w:ascii="Times New Roman" w:eastAsiaTheme="minorHAnsi" w:hAnsi="Times New Roman" w:cs="Times New Roman"/>
          <w:i/>
          <w:iCs/>
          <w:vertAlign w:val="superscript"/>
          <w:lang w:val="x-none" w:eastAsia="en-US"/>
        </w:rPr>
        <w:footnoteReference w:id="5"/>
      </w:r>
      <w:r w:rsidRPr="00E80F01">
        <w:rPr>
          <w:rFonts w:ascii="Times New Roman" w:eastAsiaTheme="minorHAnsi" w:hAnsi="Times New Roman" w:cs="Times New Roman"/>
          <w:i/>
          <w:iCs/>
          <w:lang w:val="x-none" w:eastAsia="en-US"/>
        </w:rPr>
        <w:t>)</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p>
    <w:p w:rsidR="00D4490D" w:rsidRPr="00E80F01"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(наименование на ЮЛ</w:t>
      </w:r>
      <w:r w:rsidRPr="00E80F01">
        <w:rPr>
          <w:rFonts w:ascii="Times New Roman" w:eastAsiaTheme="minorHAnsi" w:hAnsi="Times New Roman" w:cs="Times New Roman"/>
          <w:i/>
          <w:iCs/>
          <w:lang w:eastAsia="en-US"/>
        </w:rPr>
        <w:t>, кандидатстващо/признатата МО за признаване</w:t>
      </w:r>
      <w:r w:rsidRPr="00E80F01">
        <w:rPr>
          <w:rFonts w:ascii="Times New Roman" w:eastAsiaTheme="minorHAnsi" w:hAnsi="Times New Roman" w:cs="Times New Roman"/>
          <w:i/>
          <w:iCs/>
          <w:lang w:val="x-none" w:eastAsia="en-US"/>
        </w:rPr>
        <w:t xml:space="preserve"> и правноорганизационна форма)</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с ЕИК: .............................................................</w:t>
      </w:r>
    </w:p>
    <w:p w:rsidR="00D4490D" w:rsidRPr="00E80F01"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i/>
          <w:iCs/>
          <w:lang w:val="x-none" w:eastAsia="en-US"/>
        </w:rPr>
      </w:pPr>
      <w:r w:rsidRPr="00E80F01">
        <w:rPr>
          <w:rFonts w:ascii="Times New Roman" w:eastAsiaTheme="minorHAnsi" w:hAnsi="Times New Roman" w:cs="Times New Roman"/>
          <w:i/>
          <w:iCs/>
          <w:lang w:val="x-none" w:eastAsia="en-US"/>
        </w:rPr>
        <w:t>(ЕИК на ЮЛ, кандидатстващо за признаване</w:t>
      </w:r>
      <w:r w:rsidRPr="00E80F01">
        <w:rPr>
          <w:rFonts w:ascii="Times New Roman" w:eastAsiaTheme="minorHAnsi" w:hAnsi="Times New Roman" w:cs="Times New Roman"/>
          <w:i/>
          <w:iCs/>
          <w:lang w:eastAsia="en-US"/>
        </w:rPr>
        <w:t>/признатата МО</w:t>
      </w:r>
      <w:r w:rsidRPr="00E80F01">
        <w:rPr>
          <w:rFonts w:ascii="Times New Roman" w:eastAsiaTheme="minorHAnsi" w:hAnsi="Times New Roman" w:cs="Times New Roman"/>
          <w:i/>
          <w:iCs/>
          <w:lang w:val="x-none" w:eastAsia="en-US"/>
        </w:rPr>
        <w:t>)</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i/>
          <w:iCs/>
          <w:sz w:val="24"/>
          <w:szCs w:val="24"/>
          <w:lang w:val="x-none" w:eastAsia="en-US"/>
        </w:rPr>
      </w:pPr>
    </w:p>
    <w:p w:rsidR="00D4490D" w:rsidRDefault="00D4490D" w:rsidP="00F271FD">
      <w:pPr>
        <w:widowControl w:val="0"/>
        <w:autoSpaceDE w:val="0"/>
        <w:autoSpaceDN w:val="0"/>
        <w:adjustRightInd w:val="0"/>
        <w:spacing w:after="0" w:line="360" w:lineRule="auto"/>
        <w:jc w:val="center"/>
        <w:rPr>
          <w:rFonts w:ascii="Times New Roman" w:eastAsiaTheme="minorHAnsi" w:hAnsi="Times New Roman" w:cs="Times New Roman"/>
          <w:b/>
          <w:bCs/>
          <w:sz w:val="24"/>
          <w:szCs w:val="24"/>
          <w:lang w:val="x-none" w:eastAsia="en-US"/>
        </w:rPr>
      </w:pPr>
      <w:r w:rsidRPr="00D4490D">
        <w:rPr>
          <w:rFonts w:ascii="Times New Roman" w:eastAsiaTheme="minorHAnsi" w:hAnsi="Times New Roman" w:cs="Times New Roman"/>
          <w:b/>
          <w:bCs/>
          <w:sz w:val="24"/>
          <w:szCs w:val="24"/>
          <w:lang w:val="x-none" w:eastAsia="en-US"/>
        </w:rPr>
        <w:t>ДЕКЛАРИРАМ, ЧЕ СЪМ ЗАПОЗНАТ/А СЪС СЛЕДНОТО:</w:t>
      </w:r>
    </w:p>
    <w:p w:rsidR="00E80F01" w:rsidRPr="00D4490D" w:rsidRDefault="00E80F01" w:rsidP="00F271FD">
      <w:pPr>
        <w:widowControl w:val="0"/>
        <w:autoSpaceDE w:val="0"/>
        <w:autoSpaceDN w:val="0"/>
        <w:adjustRightInd w:val="0"/>
        <w:spacing w:after="0" w:line="360" w:lineRule="auto"/>
        <w:jc w:val="center"/>
        <w:rPr>
          <w:rFonts w:ascii="Times New Roman" w:eastAsiaTheme="minorHAnsi" w:hAnsi="Times New Roman" w:cs="Times New Roman"/>
          <w:b/>
          <w:bCs/>
          <w:sz w:val="24"/>
          <w:szCs w:val="24"/>
          <w:lang w:val="x-none" w:eastAsia="en-US"/>
        </w:rPr>
      </w:pP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Съгласно чл. 4, ал. 7 от Регламент (ЕС) 2016/679 на Европейския парламент и на Съвета от 27 април 2016 г. относно защитата на физическите лица във връзка</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с обработването на лични данни и относно свободното движение на такива данни и за отмяна на Директива 95/46/EО (ОВ, L 119/4.05.2016 г.) (Общ регламент относно защитата на данните) Министерството на земеделието и храните се явява</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администратор на лични данни.</w:t>
      </w: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xml:space="preserve">На основание чл. 6, параграф 1, буква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в</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 xml:space="preserve"> и буква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д</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 xml:space="preserve"> от Общия регламент относно защитата на данните Министерството на земеделието и храните събира, съхранява и обработва лични данни за целите на признаване на </w:t>
      </w:r>
      <w:r w:rsidRPr="00D4490D">
        <w:rPr>
          <w:rFonts w:ascii="Times New Roman" w:eastAsiaTheme="minorHAnsi" w:hAnsi="Times New Roman" w:cs="Times New Roman"/>
          <w:sz w:val="24"/>
          <w:szCs w:val="24"/>
          <w:lang w:eastAsia="en-US"/>
        </w:rPr>
        <w:t>междубраншови организации</w:t>
      </w:r>
      <w:r w:rsidRPr="00D4490D">
        <w:rPr>
          <w:rFonts w:ascii="Times New Roman" w:eastAsiaTheme="minorHAnsi" w:hAnsi="Times New Roman" w:cs="Times New Roman"/>
          <w:sz w:val="24"/>
          <w:szCs w:val="24"/>
          <w:lang w:val="x-none" w:eastAsia="en-US"/>
        </w:rPr>
        <w:t xml:space="preserve">, осъществявано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 наричана </w:t>
      </w:r>
      <w:r w:rsidRPr="00D4490D">
        <w:rPr>
          <w:rFonts w:ascii="Times New Roman" w:eastAsiaTheme="minorHAnsi" w:hAnsi="Times New Roman" w:cs="Times New Roman"/>
          <w:sz w:val="24"/>
          <w:szCs w:val="24"/>
          <w:lang w:val="x-none" w:eastAsia="en-US"/>
        </w:rPr>
        <w:lastRenderedPageBreak/>
        <w:t>по-нататък Наредба № 12 от 2015 г., и приложимите актове от правото на ЕС.</w:t>
      </w: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xml:space="preserve">Информацията, предоставена на Министерството на земеделието и храните във връзка с признаване на </w:t>
      </w:r>
      <w:r w:rsidRPr="00D4490D">
        <w:rPr>
          <w:rFonts w:ascii="Times New Roman" w:eastAsiaTheme="minorHAnsi" w:hAnsi="Times New Roman" w:cs="Times New Roman"/>
          <w:sz w:val="24"/>
          <w:szCs w:val="24"/>
          <w:lang w:eastAsia="en-US"/>
        </w:rPr>
        <w:t>междубраншови организации</w:t>
      </w:r>
      <w:r w:rsidRPr="00D4490D">
        <w:rPr>
          <w:rFonts w:ascii="Times New Roman" w:eastAsiaTheme="minorHAnsi" w:hAnsi="Times New Roman" w:cs="Times New Roman"/>
          <w:sz w:val="24"/>
          <w:szCs w:val="24"/>
          <w:lang w:val="x-none" w:eastAsia="en-US"/>
        </w:rPr>
        <w:t>, осъществявано по реда на Наредба № 12 от 2015 г., отнасяща се</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 xml:space="preserve">до кандидати и членове на </w:t>
      </w:r>
      <w:r w:rsidRPr="00D4490D">
        <w:rPr>
          <w:rFonts w:ascii="Times New Roman" w:eastAsiaTheme="minorHAnsi" w:hAnsi="Times New Roman" w:cs="Times New Roman"/>
          <w:sz w:val="24"/>
          <w:szCs w:val="24"/>
          <w:lang w:eastAsia="en-US"/>
        </w:rPr>
        <w:t>междубраншовите организации</w:t>
      </w:r>
      <w:r w:rsidRPr="00D4490D">
        <w:rPr>
          <w:rFonts w:ascii="Times New Roman" w:eastAsiaTheme="minorHAnsi" w:hAnsi="Times New Roman" w:cs="Times New Roman"/>
          <w:sz w:val="24"/>
          <w:szCs w:val="24"/>
          <w:lang w:val="x-none" w:eastAsia="en-US"/>
        </w:rPr>
        <w:t xml:space="preserve"> и/или упълномощени от тях лица, може да се предоставя на ДФ</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Земеделие</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 xml:space="preserve">, Сметната палата, Европейската комисия, Европейската сметна палата, Европейската служба за борба с измамите, Изпълнителната агенция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Сертификационен одит на средствата от европейските земеделски фондове</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 xml:space="preserve"> и/или</w:t>
      </w:r>
      <w:r w:rsidRPr="00D4490D">
        <w:rPr>
          <w:rFonts w:ascii="Times New Roman" w:eastAsiaTheme="minorHAnsi" w:hAnsi="Times New Roman" w:cs="Times New Roman"/>
          <w:sz w:val="24"/>
          <w:szCs w:val="24"/>
          <w:lang w:eastAsia="en-US"/>
        </w:rPr>
        <w:t xml:space="preserve"> </w:t>
      </w:r>
      <w:r w:rsidRPr="00D4490D">
        <w:rPr>
          <w:rFonts w:ascii="Times New Roman" w:eastAsiaTheme="minorHAnsi" w:hAnsi="Times New Roman" w:cs="Times New Roman"/>
          <w:sz w:val="24"/>
          <w:szCs w:val="24"/>
          <w:lang w:val="x-none" w:eastAsia="en-US"/>
        </w:rPr>
        <w:t>други компетентни органи, предвидени в нормативен акт.</w:t>
      </w: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eastAsia="en-US"/>
        </w:rPr>
        <w:t>Ч</w:t>
      </w:r>
      <w:r w:rsidRPr="00D4490D">
        <w:rPr>
          <w:rFonts w:ascii="Times New Roman" w:eastAsiaTheme="minorHAnsi" w:hAnsi="Times New Roman" w:cs="Times New Roman"/>
          <w:sz w:val="24"/>
          <w:szCs w:val="24"/>
          <w:lang w:val="x-none" w:eastAsia="en-US"/>
        </w:rPr>
        <w:t xml:space="preserve">леновете на </w:t>
      </w:r>
      <w:r w:rsidRPr="00D4490D">
        <w:rPr>
          <w:rFonts w:ascii="Times New Roman" w:eastAsiaTheme="minorHAnsi" w:hAnsi="Times New Roman" w:cs="Times New Roman"/>
          <w:sz w:val="24"/>
          <w:szCs w:val="24"/>
          <w:lang w:eastAsia="en-US"/>
        </w:rPr>
        <w:t>кандидатите за признаване като междубраншови организации/ признатите междубраншови организации</w:t>
      </w:r>
      <w:r w:rsidRPr="00D4490D">
        <w:rPr>
          <w:rFonts w:ascii="Times New Roman" w:eastAsiaTheme="minorHAnsi" w:hAnsi="Times New Roman" w:cs="Times New Roman"/>
          <w:sz w:val="24"/>
          <w:szCs w:val="24"/>
          <w:lang w:val="x-none" w:eastAsia="en-US"/>
        </w:rPr>
        <w:t xml:space="preserve"> предоставят доброволно на Министерството на земеделието и храните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признаване на организации на производители, осъществявано по реда на Наредба № 12 от 2015 г.</w:t>
      </w: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Всяко физическо лице, предоставило лични данни, има право:</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на достъп до отнасящи се за него лични данни, които се обработват от Министерството на земеделието и храните;</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да коригира непълни или неточни данни;</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да поиска личните данни да бъдат изтрити или да поиска ограничаване на обработването им;</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да възрази срещу обработването на лични данни;</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на жалба до Комисията за защита на личните данни;</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 на защита по съдебен ред.</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360" w:lineRule="auto"/>
        <w:ind w:firstLine="720"/>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При отказ от предоставяне на посочените данни Министерството на земеделието и храните не приема, съответно не разглежда документите.</w:t>
      </w: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p>
    <w:p w:rsidR="00D4490D" w:rsidRPr="00D4490D" w:rsidRDefault="00D4490D" w:rsidP="00F271FD">
      <w:pPr>
        <w:widowControl w:val="0"/>
        <w:autoSpaceDE w:val="0"/>
        <w:autoSpaceDN w:val="0"/>
        <w:adjustRightInd w:val="0"/>
        <w:spacing w:after="0" w:line="360" w:lineRule="auto"/>
        <w:jc w:val="both"/>
        <w:rPr>
          <w:rFonts w:ascii="Times New Roman" w:eastAsiaTheme="minorHAnsi" w:hAnsi="Times New Roman" w:cs="Times New Roman"/>
          <w:sz w:val="24"/>
          <w:szCs w:val="24"/>
          <w:lang w:val="x-none" w:eastAsia="en-US"/>
        </w:rPr>
      </w:pPr>
      <w:r w:rsidRPr="00D4490D">
        <w:rPr>
          <w:rFonts w:ascii="Times New Roman" w:eastAsiaTheme="minorHAnsi" w:hAnsi="Times New Roman" w:cs="Times New Roman"/>
          <w:sz w:val="24"/>
          <w:szCs w:val="24"/>
          <w:lang w:val="x-none" w:eastAsia="en-US"/>
        </w:rPr>
        <w:t>Дата: ............</w:t>
      </w:r>
      <w:r w:rsidRPr="00D4490D">
        <w:rPr>
          <w:rFonts w:ascii="Times New Roman" w:eastAsiaTheme="minorHAnsi" w:hAnsi="Times New Roman" w:cs="Times New Roman"/>
          <w:sz w:val="24"/>
          <w:szCs w:val="24"/>
          <w:lang w:eastAsia="en-US"/>
        </w:rPr>
        <w:t>...</w:t>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r>
      <w:r w:rsidR="00E80F01">
        <w:rPr>
          <w:rFonts w:ascii="Times New Roman" w:eastAsiaTheme="minorHAnsi" w:hAnsi="Times New Roman" w:cs="Times New Roman"/>
          <w:sz w:val="24"/>
          <w:szCs w:val="24"/>
          <w:lang w:eastAsia="en-US"/>
        </w:rPr>
        <w:tab/>
        <w:t>Д</w:t>
      </w:r>
      <w:r w:rsidRPr="00D4490D">
        <w:rPr>
          <w:rFonts w:ascii="Times New Roman" w:eastAsiaTheme="minorHAnsi" w:hAnsi="Times New Roman" w:cs="Times New Roman"/>
          <w:sz w:val="24"/>
          <w:szCs w:val="24"/>
          <w:lang w:val="x-none" w:eastAsia="en-US"/>
        </w:rPr>
        <w:t>екларатор: ......</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r w:rsidRPr="00D4490D">
        <w:rPr>
          <w:rFonts w:ascii="Times New Roman" w:eastAsiaTheme="minorHAnsi" w:hAnsi="Times New Roman" w:cs="Times New Roman"/>
          <w:sz w:val="24"/>
          <w:szCs w:val="24"/>
          <w:lang w:eastAsia="en-US"/>
        </w:rPr>
        <w:t>......</w:t>
      </w:r>
      <w:r w:rsidRPr="00D4490D">
        <w:rPr>
          <w:rFonts w:ascii="Times New Roman" w:eastAsiaTheme="minorHAnsi" w:hAnsi="Times New Roman" w:cs="Times New Roman"/>
          <w:sz w:val="24"/>
          <w:szCs w:val="24"/>
          <w:lang w:val="x-none" w:eastAsia="en-US"/>
        </w:rPr>
        <w:t>......</w:t>
      </w:r>
    </w:p>
    <w:p w:rsidR="00D4490D" w:rsidRPr="00D4490D" w:rsidRDefault="00D4490D" w:rsidP="00F271FD">
      <w:pPr>
        <w:widowControl w:val="0"/>
        <w:autoSpaceDE w:val="0"/>
        <w:autoSpaceDN w:val="0"/>
        <w:adjustRightInd w:val="0"/>
        <w:spacing w:after="0" w:line="360" w:lineRule="auto"/>
        <w:ind w:left="7788"/>
        <w:jc w:val="both"/>
        <w:rPr>
          <w:rFonts w:ascii="Times New Roman" w:eastAsiaTheme="minorHAnsi" w:hAnsi="Times New Roman" w:cs="Times New Roman"/>
          <w:i/>
          <w:iCs/>
          <w:sz w:val="24"/>
          <w:szCs w:val="24"/>
          <w:lang w:eastAsia="en-US"/>
        </w:rPr>
      </w:pPr>
      <w:r w:rsidRPr="00D4490D">
        <w:rPr>
          <w:rFonts w:ascii="Times New Roman" w:eastAsiaTheme="minorHAnsi" w:hAnsi="Times New Roman" w:cs="Times New Roman"/>
          <w:i/>
          <w:iCs/>
          <w:sz w:val="24"/>
          <w:szCs w:val="24"/>
          <w:lang w:val="x-none" w:eastAsia="en-US"/>
        </w:rPr>
        <w:t>(подпис)</w:t>
      </w:r>
      <w:r>
        <w:rPr>
          <w:rFonts w:ascii="Times New Roman" w:eastAsiaTheme="minorHAnsi" w:hAnsi="Times New Roman" w:cs="Times New Roman"/>
          <w:i/>
          <w:iCs/>
          <w:sz w:val="24"/>
          <w:szCs w:val="24"/>
          <w:lang w:eastAsia="en-US"/>
        </w:rPr>
        <w:t>“</w:t>
      </w:r>
    </w:p>
    <w:p w:rsidR="00F27359" w:rsidRDefault="00F27359" w:rsidP="00F271FD">
      <w:pPr>
        <w:spacing w:line="36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493E69" w:rsidRDefault="00AD36B4" w:rsidP="00F27359">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b/>
          <w:sz w:val="24"/>
          <w:szCs w:val="24"/>
          <w:shd w:val="clear" w:color="auto" w:fill="FEFEFE"/>
          <w:lang w:eastAsia="en-US"/>
        </w:rPr>
        <w:lastRenderedPageBreak/>
        <w:t>§ 26</w:t>
      </w:r>
      <w:r w:rsidR="00493E69" w:rsidRPr="000A63DE">
        <w:rPr>
          <w:rFonts w:ascii="Times New Roman" w:eastAsia="PMingLiU" w:hAnsi="Times New Roman" w:cs="Times New Roman"/>
          <w:b/>
          <w:sz w:val="24"/>
          <w:szCs w:val="24"/>
          <w:shd w:val="clear" w:color="auto" w:fill="FEFEFE"/>
          <w:lang w:eastAsia="en-US"/>
        </w:rPr>
        <w:t>.</w:t>
      </w:r>
      <w:r w:rsidR="00493E69" w:rsidRPr="00202559">
        <w:rPr>
          <w:rFonts w:ascii="Times New Roman" w:eastAsia="PMingLiU" w:hAnsi="Times New Roman" w:cs="Times New Roman"/>
          <w:sz w:val="24"/>
          <w:szCs w:val="24"/>
          <w:shd w:val="clear" w:color="auto" w:fill="FEFEFE"/>
          <w:lang w:eastAsia="en-US"/>
        </w:rPr>
        <w:t xml:space="preserve"> </w:t>
      </w:r>
      <w:r w:rsidR="00493E69">
        <w:rPr>
          <w:rFonts w:ascii="Times New Roman" w:eastAsia="PMingLiU" w:hAnsi="Times New Roman" w:cs="Times New Roman"/>
          <w:sz w:val="24"/>
          <w:szCs w:val="24"/>
          <w:shd w:val="clear" w:color="auto" w:fill="FEFEFE"/>
          <w:lang w:eastAsia="en-US"/>
        </w:rPr>
        <w:t xml:space="preserve">Създава се Приложение № </w:t>
      </w:r>
      <w:r w:rsidR="00493E69">
        <w:rPr>
          <w:rFonts w:ascii="Times New Roman" w:eastAsia="PMingLiU" w:hAnsi="Times New Roman" w:cs="Times New Roman"/>
          <w:sz w:val="24"/>
          <w:szCs w:val="24"/>
          <w:shd w:val="clear" w:color="auto" w:fill="FEFEFE"/>
          <w:lang w:val="en-US" w:eastAsia="en-US"/>
        </w:rPr>
        <w:t>4</w:t>
      </w:r>
      <w:r w:rsidR="00493E69" w:rsidRPr="00202559">
        <w:rPr>
          <w:rFonts w:ascii="Times New Roman" w:eastAsia="PMingLiU" w:hAnsi="Times New Roman" w:cs="Times New Roman"/>
          <w:sz w:val="24"/>
          <w:szCs w:val="24"/>
          <w:shd w:val="clear" w:color="auto" w:fill="FEFEFE"/>
          <w:lang w:eastAsia="en-US"/>
        </w:rPr>
        <w:t xml:space="preserve"> към чл. </w:t>
      </w:r>
      <w:r w:rsidR="00493E69">
        <w:rPr>
          <w:rFonts w:ascii="Times New Roman" w:eastAsia="PMingLiU" w:hAnsi="Times New Roman" w:cs="Times New Roman"/>
          <w:sz w:val="24"/>
          <w:szCs w:val="24"/>
          <w:shd w:val="clear" w:color="auto" w:fill="FEFEFE"/>
          <w:lang w:val="en-US" w:eastAsia="en-US"/>
        </w:rPr>
        <w:t>22</w:t>
      </w:r>
      <w:r w:rsidR="00493E69" w:rsidRPr="00202559">
        <w:rPr>
          <w:rFonts w:ascii="Times New Roman" w:eastAsia="PMingLiU" w:hAnsi="Times New Roman" w:cs="Times New Roman"/>
          <w:sz w:val="24"/>
          <w:szCs w:val="24"/>
          <w:shd w:val="clear" w:color="auto" w:fill="FEFEFE"/>
          <w:lang w:eastAsia="en-US"/>
        </w:rPr>
        <w:t>, ал.</w:t>
      </w:r>
      <w:r w:rsidR="00493E69">
        <w:rPr>
          <w:rFonts w:ascii="Times New Roman" w:eastAsia="PMingLiU" w:hAnsi="Times New Roman" w:cs="Times New Roman"/>
          <w:sz w:val="24"/>
          <w:szCs w:val="24"/>
          <w:shd w:val="clear" w:color="auto" w:fill="FEFEFE"/>
          <w:lang w:eastAsia="en-US"/>
        </w:rPr>
        <w:t xml:space="preserve"> </w:t>
      </w:r>
      <w:r w:rsidR="00493E69" w:rsidRPr="00202559">
        <w:rPr>
          <w:rFonts w:ascii="Times New Roman" w:eastAsia="PMingLiU" w:hAnsi="Times New Roman" w:cs="Times New Roman"/>
          <w:sz w:val="24"/>
          <w:szCs w:val="24"/>
          <w:shd w:val="clear" w:color="auto" w:fill="FEFEFE"/>
          <w:lang w:eastAsia="en-US"/>
        </w:rPr>
        <w:t>1</w:t>
      </w:r>
      <w:r w:rsidR="00F271FD">
        <w:rPr>
          <w:rFonts w:ascii="Times New Roman" w:eastAsia="PMingLiU" w:hAnsi="Times New Roman" w:cs="Times New Roman"/>
          <w:sz w:val="24"/>
          <w:szCs w:val="24"/>
          <w:shd w:val="clear" w:color="auto" w:fill="FEFEFE"/>
          <w:lang w:eastAsia="en-US"/>
        </w:rPr>
        <w:t>:</w:t>
      </w:r>
    </w:p>
    <w:p w:rsidR="00F271FD" w:rsidRPr="00E2154A" w:rsidRDefault="00F271FD" w:rsidP="00F271FD">
      <w:pPr>
        <w:autoSpaceDE w:val="0"/>
        <w:autoSpaceDN w:val="0"/>
        <w:adjustRightInd w:val="0"/>
        <w:spacing w:after="0" w:line="360" w:lineRule="auto"/>
        <w:ind w:firstLine="709"/>
        <w:jc w:val="right"/>
        <w:rPr>
          <w:rFonts w:ascii="Times New Roman" w:hAnsi="Times New Roman" w:cs="Times New Roman"/>
          <w:sz w:val="24"/>
          <w:szCs w:val="24"/>
          <w:shd w:val="clear" w:color="auto" w:fill="FEFEFE"/>
        </w:rPr>
      </w:pPr>
      <w:r w:rsidRPr="00E2154A">
        <w:rPr>
          <w:rFonts w:ascii="Times New Roman" w:eastAsia="PMingLiU" w:hAnsi="Times New Roman" w:cs="Times New Roman"/>
          <w:sz w:val="24"/>
          <w:szCs w:val="24"/>
          <w:shd w:val="clear" w:color="auto" w:fill="FEFEFE"/>
          <w:lang w:eastAsia="en-US"/>
        </w:rPr>
        <w:t xml:space="preserve">„Приложение № </w:t>
      </w:r>
      <w:r w:rsidRPr="00E2154A">
        <w:rPr>
          <w:rFonts w:ascii="Times New Roman" w:eastAsia="PMingLiU" w:hAnsi="Times New Roman" w:cs="Times New Roman"/>
          <w:sz w:val="24"/>
          <w:szCs w:val="24"/>
          <w:shd w:val="clear" w:color="auto" w:fill="FEFEFE"/>
          <w:lang w:val="en-US" w:eastAsia="en-US"/>
        </w:rPr>
        <w:t>4</w:t>
      </w:r>
      <w:r w:rsidRPr="00E2154A">
        <w:rPr>
          <w:rFonts w:ascii="Times New Roman" w:eastAsia="PMingLiU" w:hAnsi="Times New Roman" w:cs="Times New Roman"/>
          <w:sz w:val="24"/>
          <w:szCs w:val="24"/>
          <w:shd w:val="clear" w:color="auto" w:fill="FEFEFE"/>
          <w:lang w:val="en-US" w:eastAsia="en-US"/>
        </w:rPr>
        <w:br/>
      </w:r>
      <w:r w:rsidRPr="00E2154A">
        <w:rPr>
          <w:rFonts w:ascii="Times New Roman" w:eastAsia="PMingLiU" w:hAnsi="Times New Roman" w:cs="Times New Roman"/>
          <w:sz w:val="24"/>
          <w:szCs w:val="24"/>
          <w:shd w:val="clear" w:color="auto" w:fill="FEFEFE"/>
          <w:lang w:eastAsia="en-US"/>
        </w:rPr>
        <w:t xml:space="preserve">към чл. </w:t>
      </w:r>
      <w:r w:rsidRPr="00E2154A">
        <w:rPr>
          <w:rFonts w:ascii="Times New Roman" w:eastAsia="PMingLiU" w:hAnsi="Times New Roman" w:cs="Times New Roman"/>
          <w:sz w:val="24"/>
          <w:szCs w:val="24"/>
          <w:shd w:val="clear" w:color="auto" w:fill="FEFEFE"/>
          <w:lang w:val="en-US" w:eastAsia="en-US"/>
        </w:rPr>
        <w:t>22</w:t>
      </w:r>
      <w:r w:rsidRPr="00E2154A">
        <w:rPr>
          <w:rFonts w:ascii="Times New Roman" w:eastAsia="PMingLiU" w:hAnsi="Times New Roman" w:cs="Times New Roman"/>
          <w:sz w:val="24"/>
          <w:szCs w:val="24"/>
          <w:shd w:val="clear" w:color="auto" w:fill="FEFEFE"/>
          <w:lang w:eastAsia="en-US"/>
        </w:rPr>
        <w:t>, ал. 1</w:t>
      </w:r>
    </w:p>
    <w:p w:rsidR="000A63DE" w:rsidRDefault="000A63DE" w:rsidP="00F27359">
      <w:pPr>
        <w:autoSpaceDE w:val="0"/>
        <w:autoSpaceDN w:val="0"/>
        <w:adjustRightInd w:val="0"/>
        <w:spacing w:after="0" w:line="360" w:lineRule="auto"/>
        <w:ind w:firstLine="709"/>
        <w:jc w:val="both"/>
        <w:rPr>
          <w:rFonts w:ascii="Times New Roman" w:hAnsi="Times New Roman" w:cs="Times New Roman"/>
          <w:sz w:val="24"/>
          <w:szCs w:val="24"/>
          <w:shd w:val="clear" w:color="auto" w:fill="FEFEFE"/>
        </w:rPr>
      </w:pPr>
      <w:r w:rsidRPr="00484FA6">
        <w:rPr>
          <w:rFonts w:ascii="Times New Roman" w:hAnsi="Times New Roman" w:cs="Times New Roman"/>
          <w:sz w:val="24"/>
          <w:szCs w:val="24"/>
          <w:shd w:val="clear" w:color="auto" w:fill="FEFEFE"/>
        </w:rPr>
        <w:t xml:space="preserve">Образец на заявление за признаване на </w:t>
      </w:r>
      <w:r>
        <w:rPr>
          <w:rFonts w:ascii="Times New Roman" w:hAnsi="Times New Roman" w:cs="Times New Roman"/>
          <w:sz w:val="24"/>
          <w:szCs w:val="24"/>
          <w:shd w:val="clear" w:color="auto" w:fill="FEFEFE"/>
        </w:rPr>
        <w:t>група</w:t>
      </w:r>
      <w:r w:rsidRPr="00484FA6">
        <w:rPr>
          <w:rFonts w:ascii="Times New Roman" w:hAnsi="Times New Roman" w:cs="Times New Roman"/>
          <w:sz w:val="24"/>
          <w:szCs w:val="24"/>
          <w:shd w:val="clear" w:color="auto" w:fill="FEFEFE"/>
        </w:rPr>
        <w:t xml:space="preserve"> на п</w:t>
      </w:r>
      <w:r w:rsidR="00F27359">
        <w:rPr>
          <w:rFonts w:ascii="Times New Roman" w:hAnsi="Times New Roman" w:cs="Times New Roman"/>
          <w:sz w:val="24"/>
          <w:szCs w:val="24"/>
          <w:shd w:val="clear" w:color="auto" w:fill="FEFEFE"/>
        </w:rPr>
        <w:t>роизводители</w:t>
      </w:r>
    </w:p>
    <w:tbl>
      <w:tblPr>
        <w:tblW w:w="9629" w:type="dxa"/>
        <w:jc w:val="center"/>
        <w:tblLayout w:type="fixed"/>
        <w:tblCellMar>
          <w:left w:w="70" w:type="dxa"/>
          <w:right w:w="70" w:type="dxa"/>
        </w:tblCellMar>
        <w:tblLook w:val="04A0" w:firstRow="1" w:lastRow="0" w:firstColumn="1" w:lastColumn="0" w:noHBand="0" w:noVBand="1"/>
      </w:tblPr>
      <w:tblGrid>
        <w:gridCol w:w="5660"/>
        <w:gridCol w:w="182"/>
        <w:gridCol w:w="243"/>
        <w:gridCol w:w="3544"/>
      </w:tblGrid>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E56DA7" w:rsidRDefault="000A63DE" w:rsidP="00A261E6">
            <w:pPr>
              <w:spacing w:before="40" w:after="40" w:line="264" w:lineRule="auto"/>
              <w:jc w:val="center"/>
              <w:rPr>
                <w:rFonts w:ascii="Times New Roman" w:eastAsia="Times New Roman" w:hAnsi="Times New Roman" w:cs="Times New Roman"/>
                <w:b/>
                <w:bCs/>
                <w:sz w:val="28"/>
                <w:szCs w:val="28"/>
              </w:rPr>
            </w:pPr>
            <w:bookmarkStart w:id="5" w:name="RANGE!A1:F51"/>
            <w:r w:rsidRPr="00E56DA7">
              <w:rPr>
                <w:rFonts w:ascii="Times New Roman" w:eastAsia="Times New Roman" w:hAnsi="Times New Roman" w:cs="Times New Roman"/>
                <w:b/>
                <w:bCs/>
                <w:sz w:val="28"/>
                <w:szCs w:val="28"/>
              </w:rPr>
              <w:t>МИНИСТЕРСТВО НА ЗЕМЕДЕЛИЕТО И ХРАНИТЕ</w:t>
            </w:r>
            <w:bookmarkEnd w:id="5"/>
          </w:p>
        </w:tc>
      </w:tr>
      <w:tr w:rsidR="000A63DE" w:rsidRPr="00380F36" w:rsidTr="00F271FD">
        <w:trPr>
          <w:jc w:val="center"/>
        </w:trPr>
        <w:tc>
          <w:tcPr>
            <w:tcW w:w="9629" w:type="dxa"/>
            <w:gridSpan w:val="4"/>
            <w:tcBorders>
              <w:top w:val="nil"/>
              <w:left w:val="single" w:sz="4" w:space="0" w:color="auto"/>
              <w:bottom w:val="single" w:sz="4" w:space="0" w:color="auto"/>
              <w:right w:val="single" w:sz="4" w:space="0" w:color="auto"/>
            </w:tcBorders>
            <w:shd w:val="clear" w:color="000000" w:fill="F2F2F2"/>
            <w:vAlign w:val="center"/>
            <w:hideMark/>
          </w:tcPr>
          <w:p w:rsidR="000A63DE" w:rsidRPr="00E80F01" w:rsidRDefault="000A63DE" w:rsidP="00A261E6">
            <w:pPr>
              <w:spacing w:before="40" w:after="40" w:line="264" w:lineRule="auto"/>
              <w:jc w:val="center"/>
              <w:rPr>
                <w:rFonts w:ascii="Times New Roman" w:eastAsia="Times New Roman" w:hAnsi="Times New Roman" w:cs="Times New Roman"/>
                <w:b/>
                <w:bCs/>
                <w:sz w:val="24"/>
                <w:szCs w:val="24"/>
              </w:rPr>
            </w:pPr>
            <w:r w:rsidRPr="00E80F01">
              <w:rPr>
                <w:rFonts w:ascii="Times New Roman" w:eastAsia="Times New Roman" w:hAnsi="Times New Roman" w:cs="Times New Roman"/>
                <w:b/>
                <w:bCs/>
                <w:sz w:val="24"/>
                <w:szCs w:val="24"/>
              </w:rPr>
              <w:t>ЗАЯВЛЕНИЕ ЗА ПРИЗН</w:t>
            </w:r>
            <w:r w:rsidR="00E80F01" w:rsidRPr="00E80F01">
              <w:rPr>
                <w:rFonts w:ascii="Times New Roman" w:eastAsia="Times New Roman" w:hAnsi="Times New Roman" w:cs="Times New Roman"/>
                <w:b/>
                <w:bCs/>
                <w:sz w:val="24"/>
                <w:szCs w:val="24"/>
              </w:rPr>
              <w:t>АВАНЕ НА ГРУПА НА ПРОИЗВОДИТЕЛИ</w:t>
            </w: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4"/>
                <w:szCs w:val="24"/>
              </w:rPr>
            </w:pPr>
            <w:r w:rsidRPr="00380F36">
              <w:rPr>
                <w:rFonts w:ascii="Times New Roman" w:eastAsia="Times New Roman" w:hAnsi="Times New Roman" w:cs="Times New Roman"/>
                <w:b/>
                <w:bCs/>
                <w:sz w:val="24"/>
                <w:szCs w:val="24"/>
              </w:rPr>
              <w:t>I. ДАННИ НА КАНДИДАТА ЗА ПРИЗНАВАНЕ КАТО ГРУПА НА ПРОИЗВОДИТЕЛИ</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Наименование на кандидата за признаване като групата на производители</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Дата на подаване на заявлението за признаване на групата на производители</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 xml:space="preserve">Правноорганизационна форма на кандидата за признаване като група на производители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 xml:space="preserve">ЕИК на кандидата за признаване като група на производители </w:t>
            </w:r>
          </w:p>
        </w:tc>
        <w:tc>
          <w:tcPr>
            <w:tcW w:w="3544" w:type="dxa"/>
            <w:tcBorders>
              <w:top w:val="single" w:sz="4" w:space="0" w:color="auto"/>
              <w:left w:val="nil"/>
              <w:bottom w:val="single" w:sz="4" w:space="0" w:color="auto"/>
              <w:right w:val="single" w:sz="4" w:space="0" w:color="000000"/>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Предмет на дейност</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Адрес на управление</w:t>
            </w:r>
          </w:p>
        </w:tc>
        <w:tc>
          <w:tcPr>
            <w:tcW w:w="3544" w:type="dxa"/>
            <w:tcBorders>
              <w:top w:val="single" w:sz="4" w:space="0" w:color="auto"/>
              <w:left w:val="nil"/>
              <w:bottom w:val="single" w:sz="4" w:space="0" w:color="auto"/>
              <w:right w:val="single" w:sz="4" w:space="0" w:color="000000"/>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Адрес за кореспонденция</w:t>
            </w:r>
          </w:p>
        </w:tc>
        <w:tc>
          <w:tcPr>
            <w:tcW w:w="3544" w:type="dxa"/>
            <w:tcBorders>
              <w:top w:val="single" w:sz="4" w:space="0" w:color="auto"/>
              <w:left w:val="nil"/>
              <w:bottom w:val="single" w:sz="4" w:space="0" w:color="auto"/>
              <w:right w:val="single" w:sz="4" w:space="0" w:color="000000"/>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 xml:space="preserve">Електронен адрес за кореспонденция  </w:t>
            </w:r>
          </w:p>
        </w:tc>
        <w:tc>
          <w:tcPr>
            <w:tcW w:w="3544" w:type="dxa"/>
            <w:tcBorders>
              <w:top w:val="single" w:sz="4" w:space="0" w:color="auto"/>
              <w:left w:val="nil"/>
              <w:bottom w:val="single" w:sz="4" w:space="0" w:color="auto"/>
              <w:right w:val="single" w:sz="4" w:space="0" w:color="000000"/>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Телефон за връзка</w:t>
            </w:r>
          </w:p>
        </w:tc>
        <w:tc>
          <w:tcPr>
            <w:tcW w:w="3544" w:type="dxa"/>
            <w:tcBorders>
              <w:top w:val="single" w:sz="4" w:space="0" w:color="auto"/>
              <w:left w:val="nil"/>
              <w:bottom w:val="single" w:sz="4" w:space="0" w:color="auto"/>
              <w:right w:val="single" w:sz="4" w:space="0" w:color="000000"/>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Район на дейност</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4"/>
                <w:szCs w:val="24"/>
              </w:rPr>
            </w:pPr>
            <w:r w:rsidRPr="00380F36">
              <w:rPr>
                <w:rFonts w:ascii="Times New Roman" w:eastAsia="Times New Roman" w:hAnsi="Times New Roman" w:cs="Times New Roman"/>
                <w:b/>
                <w:bCs/>
                <w:sz w:val="24"/>
                <w:szCs w:val="24"/>
              </w:rPr>
              <w:t xml:space="preserve">II. ДАННИ НА ЛИЦЕТО, ПРЕДСТАВЛЯВАЩО КАНДИДАТА ЗА ПРИЗНАВАНЕ КАТО ГРУПА НА ПРОИЗВОДИТЕЛИ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Име, презиме, фамилия</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Длъжност</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ЕГН/ЛНЧ</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Лична карта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Издадена от</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Валидна до</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4"/>
                <w:szCs w:val="24"/>
              </w:rPr>
            </w:pPr>
            <w:r w:rsidRPr="00380F36">
              <w:rPr>
                <w:rFonts w:ascii="Times New Roman" w:eastAsia="Times New Roman" w:hAnsi="Times New Roman" w:cs="Times New Roman"/>
                <w:b/>
                <w:bCs/>
                <w:sz w:val="24"/>
                <w:szCs w:val="24"/>
              </w:rPr>
              <w:t>III.  ДАННИ ЗА УПЪЛНОМОЩЕНО ЛИЦЕ</w:t>
            </w:r>
            <w:r w:rsidRPr="00380F36">
              <w:rPr>
                <w:rFonts w:ascii="Times New Roman" w:eastAsia="Times New Roman" w:hAnsi="Times New Roman" w:cs="Times New Roman"/>
                <w:b/>
                <w:bCs/>
                <w:sz w:val="24"/>
                <w:szCs w:val="24"/>
              </w:rPr>
              <w:br/>
            </w:r>
            <w:r w:rsidRPr="00380F36">
              <w:rPr>
                <w:rFonts w:ascii="Times New Roman" w:eastAsia="Times New Roman" w:hAnsi="Times New Roman" w:cs="Times New Roman"/>
                <w:i/>
                <w:iCs/>
              </w:rPr>
              <w:t>(посочват се, ако документите се подават от упълномощено лице</w:t>
            </w:r>
            <w:r w:rsidRPr="00380F36">
              <w:rPr>
                <w:rFonts w:ascii="Times New Roman" w:eastAsia="Times New Roman" w:hAnsi="Times New Roman" w:cs="Times New Roman"/>
              </w:rPr>
              <w:t>)</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Име, презиме, фамилия</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Пълномощно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Пълномощно (дата)</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ЕГН/ЛНЧ</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Лична карта №</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Издадена от</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Валидна до</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4"/>
                <w:szCs w:val="24"/>
              </w:rPr>
            </w:pPr>
            <w:r w:rsidRPr="00380F36">
              <w:rPr>
                <w:rFonts w:ascii="Times New Roman" w:eastAsia="Times New Roman" w:hAnsi="Times New Roman" w:cs="Times New Roman"/>
                <w:b/>
                <w:bCs/>
                <w:sz w:val="24"/>
                <w:szCs w:val="24"/>
              </w:rPr>
              <w:lastRenderedPageBreak/>
              <w:t>IV. ДАННИ ЗА СЕКТОРА, В КОЙТО КАНДИДАТЪТ ЖЕЛАЕ ДА БЪДЕ ПРИЗНАТ ЗА ГРУПА НА ПРОИЗВОДИТЕЛИ И ПРОДУКТИ, ПРОИЗВЕЖДАНИ ОТ ЧЛЕНОВЕТЕ МУ</w:t>
            </w:r>
          </w:p>
        </w:tc>
      </w:tr>
      <w:tr w:rsidR="000A63DE" w:rsidRPr="00380F36" w:rsidTr="00F271FD">
        <w:trPr>
          <w:jc w:val="center"/>
        </w:trPr>
        <w:tc>
          <w:tcPr>
            <w:tcW w:w="6085"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FB7F6D" w:rsidRDefault="000A63DE" w:rsidP="00A261E6">
            <w:pPr>
              <w:spacing w:before="40" w:after="40" w:line="264" w:lineRule="auto"/>
              <w:rPr>
                <w:rFonts w:ascii="Times New Roman" w:eastAsia="Times New Roman" w:hAnsi="Times New Roman" w:cs="Times New Roman"/>
                <w:b/>
                <w:bCs/>
                <w:sz w:val="24"/>
                <w:szCs w:val="24"/>
              </w:rPr>
            </w:pPr>
            <w:r w:rsidRPr="00FB7F6D">
              <w:rPr>
                <w:rFonts w:ascii="Times New Roman" w:eastAsia="Times New Roman" w:hAnsi="Times New Roman" w:cs="Times New Roman"/>
                <w:b/>
                <w:bCs/>
                <w:sz w:val="24"/>
                <w:szCs w:val="24"/>
              </w:rPr>
              <w:t>Сектор на признаване</w:t>
            </w:r>
          </w:p>
        </w:tc>
        <w:tc>
          <w:tcPr>
            <w:tcW w:w="3544" w:type="dxa"/>
            <w:tcBorders>
              <w:top w:val="single" w:sz="4" w:space="0" w:color="auto"/>
              <w:left w:val="nil"/>
              <w:bottom w:val="single" w:sz="4" w:space="0" w:color="auto"/>
              <w:right w:val="single" w:sz="4" w:space="0" w:color="000000"/>
            </w:tcBorders>
            <w:shd w:val="clear" w:color="000000" w:fill="FFFFFF"/>
            <w:vAlign w:val="center"/>
            <w:hideMark/>
          </w:tcPr>
          <w:p w:rsidR="000A63DE" w:rsidRPr="00A261E6" w:rsidRDefault="000A63DE" w:rsidP="00A261E6">
            <w:pPr>
              <w:spacing w:before="40" w:after="40" w:line="264" w:lineRule="auto"/>
              <w:jc w:val="center"/>
              <w:rPr>
                <w:rFonts w:ascii="Times New Roman" w:eastAsia="Times New Roman" w:hAnsi="Times New Roman" w:cs="Times New Roman"/>
                <w:b/>
                <w:bCs/>
                <w:sz w:val="24"/>
                <w:szCs w:val="24"/>
              </w:rPr>
            </w:pPr>
          </w:p>
        </w:tc>
      </w:tr>
      <w:tr w:rsidR="000A63DE" w:rsidRPr="00380F36" w:rsidTr="00F271FD">
        <w:trPr>
          <w:jc w:val="center"/>
        </w:trPr>
        <w:tc>
          <w:tcPr>
            <w:tcW w:w="5660" w:type="dxa"/>
            <w:vMerge w:val="restart"/>
            <w:tcBorders>
              <w:top w:val="single" w:sz="4" w:space="0" w:color="auto"/>
              <w:left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b/>
                <w:bCs/>
              </w:rPr>
              <w:t>Продукти, произвеждани от членовете, за които се иска признаване от кандидата.</w:t>
            </w:r>
          </w:p>
        </w:tc>
        <w:tc>
          <w:tcPr>
            <w:tcW w:w="425" w:type="dxa"/>
            <w:gridSpan w:val="2"/>
            <w:tcBorders>
              <w:top w:val="nil"/>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1</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2</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c>
          <w:tcPr>
            <w:tcW w:w="425" w:type="dxa"/>
            <w:gridSpan w:val="2"/>
            <w:tcBorders>
              <w:top w:val="nil"/>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3</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c>
          <w:tcPr>
            <w:tcW w:w="425" w:type="dxa"/>
            <w:gridSpan w:val="2"/>
            <w:tcBorders>
              <w:top w:val="nil"/>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4</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c>
          <w:tcPr>
            <w:tcW w:w="425" w:type="dxa"/>
            <w:gridSpan w:val="2"/>
            <w:tcBorders>
              <w:top w:val="nil"/>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5</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c>
          <w:tcPr>
            <w:tcW w:w="425" w:type="dxa"/>
            <w:gridSpan w:val="2"/>
            <w:tcBorders>
              <w:top w:val="nil"/>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6</w:t>
            </w:r>
          </w:p>
        </w:tc>
        <w:tc>
          <w:tcPr>
            <w:tcW w:w="3544" w:type="dxa"/>
            <w:tcBorders>
              <w:top w:val="nil"/>
              <w:left w:val="nil"/>
              <w:bottom w:val="single" w:sz="4" w:space="0" w:color="auto"/>
              <w:right w:val="single" w:sz="4" w:space="0" w:color="auto"/>
            </w:tcBorders>
            <w:shd w:val="clear" w:color="auto" w:fill="auto"/>
            <w:noWrap/>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 </w:t>
            </w:r>
          </w:p>
        </w:tc>
      </w:tr>
      <w:tr w:rsidR="000A63DE" w:rsidRPr="00380F36" w:rsidTr="00F271FD">
        <w:trPr>
          <w:jc w:val="center"/>
        </w:trPr>
        <w:tc>
          <w:tcPr>
            <w:tcW w:w="5660" w:type="dxa"/>
            <w:vMerge/>
            <w:tcBorders>
              <w:left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5660" w:type="dxa"/>
            <w:vMerge/>
            <w:tcBorders>
              <w:left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5660" w:type="dxa"/>
            <w:vMerge/>
            <w:tcBorders>
              <w:left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5660" w:type="dxa"/>
            <w:vMerge/>
            <w:tcBorders>
              <w:left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10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5660" w:type="dxa"/>
            <w:vMerge/>
            <w:tcBorders>
              <w:left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11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5660" w:type="dxa"/>
            <w:vMerge/>
            <w:tcBorders>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c>
          <w:tcPr>
            <w:tcW w:w="425"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jc w:val="center"/>
              <w:rPr>
                <w:rFonts w:ascii="Times New Roman" w:eastAsia="Times New Roman" w:hAnsi="Times New Roman" w:cs="Times New Roman"/>
              </w:rPr>
            </w:pPr>
            <w:r w:rsidRPr="00380F36">
              <w:rPr>
                <w:rFonts w:ascii="Times New Roman" w:eastAsia="Times New Roman" w:hAnsi="Times New Roman" w:cs="Times New Roman"/>
              </w:rPr>
              <w:t>12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r w:rsidRPr="00E56DA7">
              <w:rPr>
                <w:rFonts w:ascii="Times New Roman" w:eastAsia="Times New Roman" w:hAnsi="Times New Roman" w:cs="Times New Roman"/>
                <w:b/>
                <w:bCs/>
                <w:sz w:val="24"/>
                <w:szCs w:val="24"/>
              </w:rPr>
              <w:t>V. ПРЕДОСТАВЕНИ ДОКУМЕНТИ КЪМ ЗАЯВЛЕНИЕТО ЗА ПРИЗНАВАНЕ КАТО ГРУПА НА ПРОИЗВОДИТЕЛИ</w:t>
            </w:r>
            <w:r w:rsidR="00F271FD">
              <w:rPr>
                <w:rFonts w:ascii="Times New Roman" w:eastAsia="Times New Roman" w:hAnsi="Times New Roman" w:cs="Times New Roman"/>
                <w:b/>
                <w:bCs/>
                <w:sz w:val="24"/>
                <w:szCs w:val="24"/>
              </w:rPr>
              <w:br/>
            </w:r>
            <w:r w:rsidRPr="00E56DA7">
              <w:rPr>
                <w:rFonts w:ascii="Times New Roman" w:eastAsia="Times New Roman" w:hAnsi="Times New Roman" w:cs="Times New Roman"/>
                <w:b/>
                <w:bCs/>
                <w:sz w:val="24"/>
                <w:szCs w:val="24"/>
              </w:rPr>
              <w:t>(ДА/НЕПР.)</w:t>
            </w: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1. Списък на членовете на кандидата за признаване като група на производители (</w:t>
            </w:r>
            <w:r w:rsidRPr="00380F36">
              <w:rPr>
                <w:rFonts w:ascii="Times New Roman" w:eastAsia="Times New Roman" w:hAnsi="Times New Roman" w:cs="Times New Roman"/>
                <w:b/>
              </w:rPr>
              <w:t xml:space="preserve">Таблица 1 </w:t>
            </w:r>
            <w:r w:rsidRPr="00380F36">
              <w:rPr>
                <w:rFonts w:ascii="Times New Roman" w:eastAsia="Times New Roman" w:hAnsi="Times New Roman" w:cs="Times New Roman"/>
              </w:rPr>
              <w:t>към заявлението)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2. Декларации от членовете кандидата, че за всеки отделен вид продукти членуват само в една група/организация на производители (</w:t>
            </w:r>
            <w:r w:rsidRPr="00380F36">
              <w:rPr>
                <w:rFonts w:ascii="Times New Roman" w:eastAsia="Times New Roman" w:hAnsi="Times New Roman" w:cs="Times New Roman"/>
                <w:b/>
                <w:bCs/>
              </w:rPr>
              <w:t xml:space="preserve">Декларация 1 </w:t>
            </w:r>
            <w:r w:rsidRPr="00380F36">
              <w:rPr>
                <w:rFonts w:ascii="Times New Roman" w:eastAsia="Times New Roman" w:hAnsi="Times New Roman" w:cs="Times New Roman"/>
              </w:rPr>
              <w:t>от заявлението)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3. Декларации по чл. 4а, ал. 1 от Закона за малките и средните предприятия (</w:t>
            </w:r>
            <w:r w:rsidRPr="00FB7F6D">
              <w:rPr>
                <w:rFonts w:ascii="Times New Roman" w:eastAsia="Times New Roman" w:hAnsi="Times New Roman" w:cs="Times New Roman"/>
                <w:b/>
              </w:rPr>
              <w:t>По образец, утвърден от министъра на икономиката и индустрията</w:t>
            </w:r>
            <w:r w:rsidRPr="00380F36">
              <w:rPr>
                <w:rFonts w:ascii="Times New Roman" w:eastAsia="Times New Roman" w:hAnsi="Times New Roman" w:cs="Times New Roman"/>
              </w:rPr>
              <w:t>)</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F27359" w:rsidP="00A261E6">
            <w:pPr>
              <w:spacing w:before="40" w:after="40" w:line="264" w:lineRule="auto"/>
              <w:rPr>
                <w:rFonts w:ascii="Times New Roman" w:eastAsia="Times New Roman" w:hAnsi="Times New Roman" w:cs="Times New Roman"/>
              </w:rPr>
            </w:pPr>
            <w:r>
              <w:rPr>
                <w:rFonts w:ascii="Times New Roman" w:eastAsia="Times New Roman" w:hAnsi="Times New Roman" w:cs="Times New Roman"/>
              </w:rPr>
              <w:t xml:space="preserve">4. Декларации от членовете </w:t>
            </w:r>
            <w:r w:rsidR="000A63DE" w:rsidRPr="00380F36">
              <w:rPr>
                <w:rFonts w:ascii="Times New Roman" w:eastAsia="Times New Roman" w:hAnsi="Times New Roman" w:cs="Times New Roman"/>
              </w:rPr>
              <w:t>за защита на личните данни (</w:t>
            </w:r>
            <w:r w:rsidR="000A63DE" w:rsidRPr="00380F36">
              <w:rPr>
                <w:rFonts w:ascii="Times New Roman" w:eastAsia="Times New Roman" w:hAnsi="Times New Roman" w:cs="Times New Roman"/>
                <w:b/>
                <w:bCs/>
              </w:rPr>
              <w:t>Декларация 2</w:t>
            </w:r>
            <w:r w:rsidR="000A63DE" w:rsidRPr="00380F36">
              <w:rPr>
                <w:rFonts w:ascii="Times New Roman" w:eastAsia="Times New Roman" w:hAnsi="Times New Roman" w:cs="Times New Roman"/>
              </w:rPr>
              <w:t xml:space="preserve"> от заявлението)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5. Декларации от членовете за липса на свързаност с друг/и член/ове на кандидата за признаване като група на производители (</w:t>
            </w:r>
            <w:r w:rsidRPr="00380F36">
              <w:rPr>
                <w:rFonts w:ascii="Times New Roman" w:eastAsia="Times New Roman" w:hAnsi="Times New Roman" w:cs="Times New Roman"/>
                <w:b/>
                <w:bCs/>
              </w:rPr>
              <w:t>Декларация 3</w:t>
            </w:r>
            <w:r w:rsidRPr="00380F36">
              <w:rPr>
                <w:rFonts w:ascii="Times New Roman" w:eastAsia="Times New Roman" w:hAnsi="Times New Roman" w:cs="Times New Roman"/>
              </w:rPr>
              <w:t xml:space="preserve"> от заявлението)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6. Вътрешен правилник за дейността на дружеството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7. Копие на протокол/решение от Общо събрание, на което е приет вътрешният правилник за дейността на дружеството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8. Пълномощно с нотариално заверен подпис – когато заявлението се подава от пълномощник</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9629"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jc w:val="center"/>
              <w:rPr>
                <w:rFonts w:ascii="Times New Roman" w:eastAsia="Times New Roman" w:hAnsi="Times New Roman" w:cs="Times New Roman"/>
                <w:b/>
                <w:bCs/>
                <w:sz w:val="28"/>
                <w:szCs w:val="28"/>
              </w:rPr>
            </w:pPr>
            <w:r w:rsidRPr="00E56DA7">
              <w:rPr>
                <w:rFonts w:ascii="Times New Roman" w:eastAsia="Times New Roman" w:hAnsi="Times New Roman" w:cs="Times New Roman"/>
                <w:b/>
                <w:bCs/>
                <w:sz w:val="24"/>
                <w:szCs w:val="24"/>
              </w:rPr>
              <w:t>VI. ДОПЪЛНИТЕЛНА ИНФОРМАЦИЯ ЗА КАНДИДАТА ЗА ПРИЗНАВАНЕ КАТО ГРУПА НА ПРОИЗВОДИТЕЛИ</w:t>
            </w:r>
            <w:r w:rsidR="00F271FD">
              <w:rPr>
                <w:rFonts w:ascii="Times New Roman" w:eastAsia="Times New Roman" w:hAnsi="Times New Roman" w:cs="Times New Roman"/>
                <w:b/>
                <w:bCs/>
                <w:sz w:val="24"/>
                <w:szCs w:val="24"/>
              </w:rPr>
              <w:br/>
            </w:r>
            <w:r w:rsidRPr="00E56DA7">
              <w:rPr>
                <w:rFonts w:ascii="Times New Roman" w:eastAsia="Times New Roman" w:hAnsi="Times New Roman" w:cs="Times New Roman"/>
                <w:b/>
                <w:bCs/>
                <w:sz w:val="24"/>
                <w:szCs w:val="24"/>
              </w:rPr>
              <w:t>(ДА/НЕПР.)</w:t>
            </w: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 xml:space="preserve">1. Членовете на дружеството физически лица, които са собственици или ползватели на животновъдни обекти, са </w:t>
            </w:r>
            <w:r w:rsidRPr="00380F36">
              <w:rPr>
                <w:rFonts w:ascii="Times New Roman" w:eastAsia="Times New Roman" w:hAnsi="Times New Roman" w:cs="Times New Roman"/>
              </w:rPr>
              <w:lastRenderedPageBreak/>
              <w:t>извън приложното поле на чл. 4а, ал. 1 от Наредба № 44 от 2006 г. за ветеринарномедицинските изисквания към животновъдните обекти.</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2. Членовете на групата, които са собствениците или ползвателите на животновъдни обекти, с изключение на животновъдните обекти – лични стопанства, имат регистрация по чл. 137 от Закона за ветеринарномедицинската дейност.</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3. Заявлението за признаване на група на производители, Таблица 1 и изискуемите декларации са предоставени на електронен носител.</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5842" w:type="dxa"/>
            <w:gridSpan w:val="2"/>
            <w:tcBorders>
              <w:top w:val="nil"/>
              <w:left w:val="single" w:sz="4" w:space="0" w:color="auto"/>
              <w:bottom w:val="single" w:sz="4" w:space="0" w:color="auto"/>
              <w:right w:val="single" w:sz="4" w:space="0" w:color="auto"/>
            </w:tcBorders>
            <w:shd w:val="clear" w:color="000000" w:fill="F2F2F2"/>
            <w:noWrap/>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380F36">
              <w:rPr>
                <w:rFonts w:ascii="Times New Roman" w:eastAsia="Times New Roman" w:hAnsi="Times New Roman" w:cs="Times New Roman"/>
              </w:rPr>
              <w:t>4 Декларирам, че съм представил/а попълнени всички приложения, неразделна част от заявлението.</w:t>
            </w:r>
          </w:p>
        </w:tc>
        <w:tc>
          <w:tcPr>
            <w:tcW w:w="3787" w:type="dxa"/>
            <w:gridSpan w:val="2"/>
            <w:tcBorders>
              <w:top w:val="single" w:sz="4" w:space="0" w:color="auto"/>
              <w:left w:val="nil"/>
              <w:bottom w:val="single" w:sz="4" w:space="0" w:color="auto"/>
              <w:right w:val="single" w:sz="4" w:space="0" w:color="auto"/>
            </w:tcBorders>
            <w:shd w:val="clear" w:color="000000" w:fill="F2F2F2"/>
            <w:vAlign w:val="center"/>
            <w:hideMark/>
          </w:tcPr>
          <w:p w:rsidR="000A63DE" w:rsidRPr="00380F36" w:rsidRDefault="000A63DE" w:rsidP="00A261E6">
            <w:pPr>
              <w:spacing w:before="40" w:after="40" w:line="264" w:lineRule="auto"/>
              <w:rPr>
                <w:rFonts w:ascii="Times New Roman" w:eastAsia="Times New Roman" w:hAnsi="Times New Roman" w:cs="Times New Roman"/>
              </w:rPr>
            </w:pPr>
          </w:p>
        </w:tc>
      </w:tr>
      <w:tr w:rsidR="000A63DE" w:rsidRPr="00380F36" w:rsidTr="00F271FD">
        <w:trPr>
          <w:jc w:val="center"/>
        </w:trPr>
        <w:tc>
          <w:tcPr>
            <w:tcW w:w="9629" w:type="dxa"/>
            <w:gridSpan w:val="4"/>
            <w:tcBorders>
              <w:top w:val="single" w:sz="4" w:space="0" w:color="auto"/>
              <w:left w:val="nil"/>
              <w:bottom w:val="nil"/>
              <w:right w:val="nil"/>
            </w:tcBorders>
            <w:shd w:val="clear" w:color="auto" w:fill="auto"/>
            <w:vAlign w:val="center"/>
            <w:hideMark/>
          </w:tcPr>
          <w:p w:rsidR="000A63DE" w:rsidRPr="00380F36" w:rsidRDefault="000A63DE" w:rsidP="00A261E6">
            <w:pPr>
              <w:spacing w:before="40" w:after="40" w:line="264" w:lineRule="auto"/>
              <w:rPr>
                <w:rFonts w:ascii="Times New Roman" w:eastAsia="Times New Roman" w:hAnsi="Times New Roman" w:cs="Times New Roman"/>
              </w:rPr>
            </w:pPr>
            <w:r w:rsidRPr="000A63DE">
              <w:rPr>
                <w:rFonts w:ascii="Times New Roman" w:eastAsia="Times New Roman" w:hAnsi="Times New Roman" w:cs="Times New Roman"/>
                <w:b/>
                <w:bCs/>
                <w:sz w:val="24"/>
                <w:szCs w:val="24"/>
              </w:rPr>
              <w:t>Заявител:</w:t>
            </w:r>
            <w:r w:rsidRPr="00380F36">
              <w:rPr>
                <w:rFonts w:ascii="Times New Roman" w:eastAsia="Times New Roman" w:hAnsi="Times New Roman" w:cs="Times New Roman"/>
                <w:bCs/>
              </w:rPr>
              <w:t>......................................................................../........................................./..........</w:t>
            </w:r>
            <w:r w:rsidR="00F271FD">
              <w:rPr>
                <w:rFonts w:ascii="Times New Roman" w:eastAsia="Times New Roman" w:hAnsi="Times New Roman" w:cs="Times New Roman"/>
                <w:bCs/>
              </w:rPr>
              <w:t>..........................</w:t>
            </w:r>
            <w:r w:rsidRPr="00380F36">
              <w:rPr>
                <w:rFonts w:ascii="Times New Roman" w:eastAsia="Times New Roman" w:hAnsi="Times New Roman" w:cs="Times New Roman"/>
                <w:bCs/>
              </w:rPr>
              <w:t>/</w:t>
            </w:r>
            <w:r w:rsidRPr="00380F36">
              <w:rPr>
                <w:rFonts w:ascii="Times New Roman" w:eastAsia="Times New Roman" w:hAnsi="Times New Roman" w:cs="Times New Roman"/>
              </w:rPr>
              <w:t xml:space="preserve"> </w:t>
            </w:r>
            <w:r w:rsidRPr="00380F36">
              <w:rPr>
                <w:rFonts w:ascii="Times New Roman" w:eastAsia="Times New Roman" w:hAnsi="Times New Roman" w:cs="Times New Roman"/>
              </w:rPr>
              <w:br/>
              <w:t xml:space="preserve">                     </w:t>
            </w:r>
            <w:r w:rsidRPr="00380F36">
              <w:rPr>
                <w:rFonts w:ascii="Times New Roman" w:eastAsia="Times New Roman" w:hAnsi="Times New Roman" w:cs="Times New Roman"/>
                <w:i/>
                <w:iCs/>
              </w:rPr>
              <w:t xml:space="preserve">(име, презиме, фамилия)                                  </w:t>
            </w:r>
            <w:r w:rsidR="00F271FD">
              <w:rPr>
                <w:rFonts w:ascii="Times New Roman" w:eastAsia="Times New Roman" w:hAnsi="Times New Roman" w:cs="Times New Roman"/>
                <w:i/>
                <w:iCs/>
              </w:rPr>
              <w:t xml:space="preserve">  </w:t>
            </w:r>
            <w:r w:rsidRPr="00380F36">
              <w:rPr>
                <w:rFonts w:ascii="Times New Roman" w:eastAsia="Times New Roman" w:hAnsi="Times New Roman" w:cs="Times New Roman"/>
                <w:i/>
                <w:iCs/>
              </w:rPr>
              <w:t>(длъжност)                            (подпис)</w:t>
            </w:r>
          </w:p>
        </w:tc>
      </w:tr>
    </w:tbl>
    <w:p w:rsidR="00F271FD" w:rsidRPr="000F7D4A" w:rsidRDefault="00F271FD">
      <w:pPr>
        <w:rPr>
          <w:rFonts w:ascii="Times New Roman" w:hAnsi="Times New Roman" w:cs="Times New Roman"/>
          <w:sz w:val="24"/>
          <w:szCs w:val="24"/>
        </w:rPr>
      </w:pPr>
    </w:p>
    <w:tbl>
      <w:tblPr>
        <w:tblW w:w="10343" w:type="dxa"/>
        <w:jc w:val="center"/>
        <w:tblLayout w:type="fixed"/>
        <w:tblCellMar>
          <w:left w:w="70" w:type="dxa"/>
          <w:right w:w="70" w:type="dxa"/>
        </w:tblCellMar>
        <w:tblLook w:val="04A0" w:firstRow="1" w:lastRow="0" w:firstColumn="1" w:lastColumn="0" w:noHBand="0" w:noVBand="1"/>
      </w:tblPr>
      <w:tblGrid>
        <w:gridCol w:w="421"/>
        <w:gridCol w:w="425"/>
        <w:gridCol w:w="425"/>
        <w:gridCol w:w="425"/>
        <w:gridCol w:w="426"/>
        <w:gridCol w:w="708"/>
        <w:gridCol w:w="709"/>
        <w:gridCol w:w="709"/>
        <w:gridCol w:w="709"/>
        <w:gridCol w:w="567"/>
        <w:gridCol w:w="425"/>
        <w:gridCol w:w="1559"/>
        <w:gridCol w:w="1134"/>
        <w:gridCol w:w="1134"/>
        <w:gridCol w:w="567"/>
      </w:tblGrid>
      <w:tr w:rsidR="00EA6220" w:rsidRPr="00B95B8C" w:rsidTr="00A261E6">
        <w:trPr>
          <w:jc w:val="center"/>
        </w:trPr>
        <w:tc>
          <w:tcPr>
            <w:tcW w:w="10343" w:type="dxa"/>
            <w:gridSpan w:val="15"/>
            <w:tcBorders>
              <w:top w:val="single" w:sz="4" w:space="0" w:color="auto"/>
              <w:left w:val="single" w:sz="4" w:space="0" w:color="auto"/>
              <w:bottom w:val="single" w:sz="4" w:space="0" w:color="auto"/>
              <w:right w:val="single" w:sz="4" w:space="0" w:color="auto"/>
            </w:tcBorders>
            <w:shd w:val="clear" w:color="000000" w:fill="F2F2F2"/>
            <w:vAlign w:val="center"/>
            <w:hideMark/>
          </w:tcPr>
          <w:p w:rsidR="00EA6220" w:rsidRPr="00B95B8C" w:rsidRDefault="00EA6220" w:rsidP="00F271FD">
            <w:pPr>
              <w:spacing w:before="80" w:after="60" w:line="276"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 xml:space="preserve">Таблица 1 </w:t>
            </w:r>
            <w:r w:rsidRPr="00B95B8C">
              <w:rPr>
                <w:rFonts w:ascii="Times New Roman" w:eastAsia="Times New Roman" w:hAnsi="Times New Roman" w:cs="Times New Roman"/>
                <w:b/>
                <w:bCs/>
                <w:sz w:val="20"/>
                <w:szCs w:val="20"/>
              </w:rPr>
              <w:br/>
              <w:t>Списък на членовете на кандидата за признаване като организация на производители, включително членовете, които не са земеделски производители</w:t>
            </w:r>
          </w:p>
        </w:tc>
      </w:tr>
      <w:tr w:rsidR="00A261E6" w:rsidRPr="00A261E6" w:rsidTr="00A261E6">
        <w:trPr>
          <w:cantSplit/>
          <w:trHeight w:val="5103"/>
          <w:jc w:val="center"/>
        </w:trPr>
        <w:tc>
          <w:tcPr>
            <w:tcW w:w="421" w:type="dxa"/>
            <w:tcBorders>
              <w:top w:val="nil"/>
              <w:left w:val="single" w:sz="4" w:space="0" w:color="auto"/>
              <w:bottom w:val="single" w:sz="4" w:space="0" w:color="auto"/>
              <w:right w:val="single" w:sz="4" w:space="0" w:color="auto"/>
            </w:tcBorders>
            <w:shd w:val="clear" w:color="000000" w:fill="F2F2F2"/>
            <w:vAlign w:val="center"/>
            <w:hideMark/>
          </w:tcPr>
          <w:p w:rsidR="00EA6220" w:rsidRPr="00A261E6" w:rsidRDefault="00EA6220" w:rsidP="00A261E6">
            <w:pPr>
              <w:spacing w:after="0" w:line="276" w:lineRule="auto"/>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w:t>
            </w:r>
          </w:p>
        </w:tc>
        <w:tc>
          <w:tcPr>
            <w:tcW w:w="425"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Наименованието на членовете на кандидата</w:t>
            </w:r>
          </w:p>
        </w:tc>
        <w:tc>
          <w:tcPr>
            <w:tcW w:w="425"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ЕГН/ЛНЧ</w:t>
            </w:r>
          </w:p>
        </w:tc>
        <w:tc>
          <w:tcPr>
            <w:tcW w:w="425"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ЕИК</w:t>
            </w:r>
          </w:p>
        </w:tc>
        <w:tc>
          <w:tcPr>
            <w:tcW w:w="426"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УИН ЗС</w:t>
            </w:r>
          </w:p>
        </w:tc>
        <w:tc>
          <w:tcPr>
            <w:tcW w:w="708"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Име на управител</w:t>
            </w:r>
            <w:r w:rsidRPr="00A261E6">
              <w:rPr>
                <w:rFonts w:ascii="Times New Roman" w:eastAsia="Times New Roman" w:hAnsi="Times New Roman" w:cs="Times New Roman"/>
                <w:b/>
                <w:bCs/>
                <w:sz w:val="19"/>
                <w:szCs w:val="19"/>
              </w:rPr>
              <w:br/>
            </w:r>
            <w:r w:rsidRPr="00A261E6">
              <w:rPr>
                <w:rFonts w:ascii="Times New Roman" w:eastAsia="Times New Roman" w:hAnsi="Times New Roman" w:cs="Times New Roman"/>
                <w:b/>
                <w:bCs/>
                <w:i/>
                <w:iCs/>
                <w:sz w:val="19"/>
                <w:szCs w:val="19"/>
              </w:rPr>
              <w:t>(за юридческите лица, членове на канидата)</w:t>
            </w:r>
          </w:p>
        </w:tc>
        <w:tc>
          <w:tcPr>
            <w:tcW w:w="709"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ЕГН на управител</w:t>
            </w:r>
            <w:r w:rsidRPr="00A261E6">
              <w:rPr>
                <w:rFonts w:ascii="Times New Roman" w:eastAsia="Times New Roman" w:hAnsi="Times New Roman" w:cs="Times New Roman"/>
                <w:b/>
                <w:bCs/>
                <w:sz w:val="19"/>
                <w:szCs w:val="19"/>
              </w:rPr>
              <w:br/>
            </w:r>
            <w:r w:rsidRPr="00A261E6">
              <w:rPr>
                <w:rFonts w:ascii="Times New Roman" w:eastAsia="Times New Roman" w:hAnsi="Times New Roman" w:cs="Times New Roman"/>
                <w:b/>
                <w:bCs/>
                <w:i/>
                <w:iCs/>
                <w:sz w:val="19"/>
                <w:szCs w:val="19"/>
              </w:rPr>
              <w:t>(за юридическите лица, членове на канидата)</w:t>
            </w:r>
          </w:p>
        </w:tc>
        <w:tc>
          <w:tcPr>
            <w:tcW w:w="709"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i/>
                <w:iCs/>
                <w:sz w:val="19"/>
                <w:szCs w:val="19"/>
              </w:rPr>
            </w:pPr>
            <w:r w:rsidRPr="00A261E6">
              <w:rPr>
                <w:rFonts w:ascii="Times New Roman" w:eastAsia="Times New Roman" w:hAnsi="Times New Roman" w:cs="Times New Roman"/>
                <w:b/>
                <w:bCs/>
                <w:sz w:val="19"/>
                <w:szCs w:val="19"/>
              </w:rPr>
              <w:t>Адрес за кореспонденция/</w:t>
            </w:r>
            <w:r w:rsidRPr="00A261E6">
              <w:rPr>
                <w:rFonts w:ascii="Times New Roman" w:eastAsia="Times New Roman" w:hAnsi="Times New Roman" w:cs="Times New Roman"/>
                <w:b/>
                <w:bCs/>
                <w:sz w:val="19"/>
                <w:szCs w:val="19"/>
              </w:rPr>
              <w:br/>
              <w:t>адрес на управление</w:t>
            </w:r>
          </w:p>
        </w:tc>
        <w:tc>
          <w:tcPr>
            <w:tcW w:w="709" w:type="dxa"/>
            <w:tcBorders>
              <w:top w:val="nil"/>
              <w:left w:val="nil"/>
              <w:bottom w:val="single" w:sz="4" w:space="0" w:color="auto"/>
              <w:right w:val="single" w:sz="4" w:space="0" w:color="auto"/>
            </w:tcBorders>
            <w:shd w:val="clear" w:color="000000" w:fill="F2F2F2"/>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Продукти, произвеждани от членовете на кандидата, посочени в Раздел IV, с които участва в ГП</w:t>
            </w:r>
          </w:p>
        </w:tc>
        <w:tc>
          <w:tcPr>
            <w:tcW w:w="567"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Регистрация като ЗС за текущата стопанска година ДА/НЕ</w:t>
            </w:r>
          </w:p>
        </w:tc>
        <w:tc>
          <w:tcPr>
            <w:tcW w:w="425"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Регистрация като ЗС е за:</w:t>
            </w:r>
          </w:p>
        </w:tc>
        <w:tc>
          <w:tcPr>
            <w:tcW w:w="1559"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Членовете физически лица, които са собственици или ползватели на животновъдни обекти, попадат извън приложното поле на чл. 4а, ал. 1 от Наредба № 44 от 2006 г. за ветеринарномедицинските изисквания към животновъдните обекти</w:t>
            </w:r>
            <w:r w:rsidRPr="00A261E6">
              <w:rPr>
                <w:rFonts w:ascii="Times New Roman" w:eastAsia="Times New Roman" w:hAnsi="Times New Roman" w:cs="Times New Roman"/>
                <w:b/>
                <w:bCs/>
                <w:sz w:val="19"/>
                <w:szCs w:val="19"/>
              </w:rPr>
              <w:br/>
              <w:t>ДА/НЕПР.</w:t>
            </w:r>
          </w:p>
        </w:tc>
        <w:tc>
          <w:tcPr>
            <w:tcW w:w="1134"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Членовете са собствениците или ползвателите на животновъдни обекти по</w:t>
            </w:r>
            <w:r w:rsidRPr="00A261E6">
              <w:rPr>
                <w:rFonts w:ascii="Times New Roman" w:eastAsia="Times New Roman" w:hAnsi="Times New Roman" w:cs="Times New Roman"/>
                <w:b/>
                <w:bCs/>
                <w:sz w:val="19"/>
                <w:szCs w:val="19"/>
              </w:rPr>
              <w:br/>
              <w:t xml:space="preserve">чл. 137 от ЗВД </w:t>
            </w:r>
            <w:r w:rsidRPr="00A261E6">
              <w:rPr>
                <w:rFonts w:ascii="Times New Roman" w:eastAsia="Times New Roman" w:hAnsi="Times New Roman" w:cs="Times New Roman"/>
                <w:b/>
                <w:bCs/>
                <w:sz w:val="19"/>
                <w:szCs w:val="19"/>
              </w:rPr>
              <w:br/>
              <w:t>ДА/НЕПР.</w:t>
            </w:r>
          </w:p>
        </w:tc>
        <w:tc>
          <w:tcPr>
            <w:tcW w:w="1134"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Съответният член НЕ участва с посочения  продукт в колона 9 в други групи или организации на производители</w:t>
            </w:r>
            <w:r w:rsidRPr="00A261E6">
              <w:rPr>
                <w:rFonts w:ascii="Times New Roman" w:eastAsia="Times New Roman" w:hAnsi="Times New Roman" w:cs="Times New Roman"/>
                <w:b/>
                <w:bCs/>
                <w:sz w:val="19"/>
                <w:szCs w:val="19"/>
              </w:rPr>
              <w:br/>
              <w:t>ДА/НЕПР.</w:t>
            </w:r>
          </w:p>
        </w:tc>
        <w:tc>
          <w:tcPr>
            <w:tcW w:w="567" w:type="dxa"/>
            <w:tcBorders>
              <w:top w:val="nil"/>
              <w:left w:val="nil"/>
              <w:bottom w:val="single" w:sz="4" w:space="0" w:color="auto"/>
              <w:right w:val="single" w:sz="4" w:space="0" w:color="auto"/>
            </w:tcBorders>
            <w:shd w:val="clear" w:color="000000" w:fill="D9D9D9"/>
            <w:textDirection w:val="btLr"/>
            <w:vAlign w:val="center"/>
            <w:hideMark/>
          </w:tcPr>
          <w:p w:rsidR="00EA6220" w:rsidRPr="00A261E6" w:rsidRDefault="00EA6220" w:rsidP="00A261E6">
            <w:pPr>
              <w:spacing w:after="0" w:line="276" w:lineRule="auto"/>
              <w:ind w:left="113" w:right="113"/>
              <w:jc w:val="center"/>
              <w:rPr>
                <w:rFonts w:ascii="Times New Roman" w:eastAsia="Times New Roman" w:hAnsi="Times New Roman" w:cs="Times New Roman"/>
                <w:b/>
                <w:bCs/>
                <w:sz w:val="19"/>
                <w:szCs w:val="19"/>
              </w:rPr>
            </w:pPr>
            <w:r w:rsidRPr="00A261E6">
              <w:rPr>
                <w:rFonts w:ascii="Times New Roman" w:eastAsia="Times New Roman" w:hAnsi="Times New Roman" w:cs="Times New Roman"/>
                <w:b/>
                <w:bCs/>
                <w:sz w:val="19"/>
                <w:szCs w:val="19"/>
              </w:rPr>
              <w:t>Продукт, с който членът участва в други групи или организации на производители</w:t>
            </w: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w:t>
            </w:r>
          </w:p>
        </w:tc>
        <w:tc>
          <w:tcPr>
            <w:tcW w:w="425"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2</w:t>
            </w:r>
          </w:p>
        </w:tc>
        <w:tc>
          <w:tcPr>
            <w:tcW w:w="425"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3</w:t>
            </w:r>
          </w:p>
        </w:tc>
        <w:tc>
          <w:tcPr>
            <w:tcW w:w="425"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4</w:t>
            </w:r>
          </w:p>
        </w:tc>
        <w:tc>
          <w:tcPr>
            <w:tcW w:w="426"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5</w:t>
            </w:r>
          </w:p>
        </w:tc>
        <w:tc>
          <w:tcPr>
            <w:tcW w:w="708"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6</w:t>
            </w:r>
          </w:p>
        </w:tc>
        <w:tc>
          <w:tcPr>
            <w:tcW w:w="709"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7</w:t>
            </w:r>
          </w:p>
        </w:tc>
        <w:tc>
          <w:tcPr>
            <w:tcW w:w="709"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8</w:t>
            </w:r>
          </w:p>
        </w:tc>
        <w:tc>
          <w:tcPr>
            <w:tcW w:w="709"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9</w:t>
            </w:r>
          </w:p>
        </w:tc>
        <w:tc>
          <w:tcPr>
            <w:tcW w:w="567"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10</w:t>
            </w:r>
          </w:p>
        </w:tc>
        <w:tc>
          <w:tcPr>
            <w:tcW w:w="425"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11</w:t>
            </w:r>
          </w:p>
        </w:tc>
        <w:tc>
          <w:tcPr>
            <w:tcW w:w="1559"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12</w:t>
            </w:r>
          </w:p>
        </w:tc>
        <w:tc>
          <w:tcPr>
            <w:tcW w:w="1134"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13</w:t>
            </w:r>
          </w:p>
        </w:tc>
        <w:tc>
          <w:tcPr>
            <w:tcW w:w="1134"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14</w:t>
            </w:r>
          </w:p>
        </w:tc>
        <w:tc>
          <w:tcPr>
            <w:tcW w:w="567" w:type="dxa"/>
            <w:tcBorders>
              <w:top w:val="nil"/>
              <w:left w:val="nil"/>
              <w:bottom w:val="single" w:sz="4" w:space="0" w:color="auto"/>
              <w:right w:val="single" w:sz="4" w:space="0" w:color="auto"/>
            </w:tcBorders>
            <w:shd w:val="clear" w:color="000000" w:fill="8DB4E2"/>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i/>
                <w:iCs/>
                <w:sz w:val="20"/>
                <w:szCs w:val="20"/>
              </w:rPr>
            </w:pPr>
            <w:r w:rsidRPr="00B95B8C">
              <w:rPr>
                <w:rFonts w:ascii="Times New Roman" w:eastAsia="Times New Roman" w:hAnsi="Times New Roman" w:cs="Times New Roman"/>
                <w:b/>
                <w:bCs/>
                <w:i/>
                <w:iCs/>
                <w:sz w:val="20"/>
                <w:szCs w:val="20"/>
              </w:rPr>
              <w:t>15</w:t>
            </w: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1</w:t>
            </w:r>
          </w:p>
        </w:tc>
        <w:tc>
          <w:tcPr>
            <w:tcW w:w="425" w:type="dxa"/>
            <w:tcBorders>
              <w:top w:val="nil"/>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tcBorders>
              <w:top w:val="nil"/>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nil"/>
              <w:left w:val="nil"/>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2</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tcBorders>
              <w:top w:val="nil"/>
              <w:left w:val="single" w:sz="4" w:space="0" w:color="auto"/>
              <w:bottom w:val="nil"/>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single" w:sz="4" w:space="0" w:color="auto"/>
              <w:bottom w:val="nil"/>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nil"/>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567"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559"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3</w:t>
            </w:r>
          </w:p>
        </w:tc>
        <w:tc>
          <w:tcPr>
            <w:tcW w:w="425" w:type="dxa"/>
            <w:tcBorders>
              <w:top w:val="nil"/>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5" w:type="dxa"/>
            <w:tcBorders>
              <w:top w:val="nil"/>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6"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000000"/>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EA6220" w:rsidRPr="00B95B8C" w:rsidRDefault="00EA6220" w:rsidP="00A261E6">
            <w:pPr>
              <w:spacing w:before="60" w:after="40" w:line="264" w:lineRule="auto"/>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hideMark/>
          </w:tcPr>
          <w:p w:rsidR="00EA6220" w:rsidRPr="00B95B8C" w:rsidRDefault="00EA6220" w:rsidP="00A261E6">
            <w:pPr>
              <w:spacing w:before="60" w:after="40" w:line="264" w:lineRule="auto"/>
              <w:rPr>
                <w:rFonts w:ascii="Times New Roman" w:hAnsi="Times New Roman" w:cs="Times New Roman"/>
                <w:sz w:val="20"/>
                <w:szCs w:val="20"/>
              </w:rPr>
            </w:pPr>
            <w:r w:rsidRPr="00B95B8C">
              <w:rPr>
                <w:rFonts w:ascii="Times New Roman" w:hAnsi="Times New Roman" w:cs="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EA6220" w:rsidRPr="00B95B8C" w:rsidRDefault="00EA6220" w:rsidP="00A261E6">
            <w:pPr>
              <w:spacing w:before="60" w:after="40" w:line="264"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EA6220" w:rsidRPr="00B95B8C" w:rsidRDefault="00EA6220" w:rsidP="00A261E6">
            <w:pPr>
              <w:spacing w:before="60" w:after="40" w:line="264" w:lineRule="auto"/>
              <w:rPr>
                <w:rFonts w:ascii="Times New Roman" w:hAnsi="Times New Roman" w:cs="Times New Roman"/>
                <w:sz w:val="20"/>
                <w:szCs w:val="20"/>
              </w:rPr>
            </w:pPr>
            <w:r w:rsidRPr="00B95B8C">
              <w:rPr>
                <w:rFonts w:ascii="Times New Roman" w:hAnsi="Times New Roman" w:cs="Times New Roman"/>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EA6220" w:rsidRPr="00B95B8C" w:rsidRDefault="00EA6220" w:rsidP="00A261E6">
            <w:pPr>
              <w:spacing w:before="60" w:after="40" w:line="264" w:lineRule="auto"/>
              <w:rPr>
                <w:rFonts w:ascii="Times New Roman" w:hAnsi="Times New Roman" w:cs="Times New Roman"/>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4</w:t>
            </w:r>
          </w:p>
        </w:tc>
        <w:tc>
          <w:tcPr>
            <w:tcW w:w="425" w:type="dxa"/>
            <w:tcBorders>
              <w:top w:val="nil"/>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6" w:type="dxa"/>
            <w:tcBorders>
              <w:top w:val="single" w:sz="4" w:space="0" w:color="auto"/>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567" w:type="dxa"/>
            <w:tcBorders>
              <w:top w:val="nil"/>
              <w:left w:val="nil"/>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r>
      <w:tr w:rsidR="00A261E6" w:rsidRPr="00B95B8C" w:rsidTr="00A261E6">
        <w:trPr>
          <w:jc w:val="center"/>
        </w:trPr>
        <w:tc>
          <w:tcPr>
            <w:tcW w:w="421"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5</w:t>
            </w:r>
          </w:p>
        </w:tc>
        <w:tc>
          <w:tcPr>
            <w:tcW w:w="425" w:type="dxa"/>
            <w:tcBorders>
              <w:top w:val="nil"/>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5" w:type="dxa"/>
            <w:tcBorders>
              <w:top w:val="nil"/>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426" w:type="dxa"/>
            <w:tcBorders>
              <w:top w:val="single" w:sz="4" w:space="0" w:color="auto"/>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single" w:sz="4" w:space="0" w:color="auto"/>
              <w:left w:val="single" w:sz="4" w:space="0" w:color="auto"/>
              <w:bottom w:val="single" w:sz="4" w:space="0" w:color="000000"/>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709" w:type="dxa"/>
            <w:tcBorders>
              <w:top w:val="nil"/>
              <w:left w:val="nil"/>
              <w:bottom w:val="single" w:sz="4" w:space="0" w:color="auto"/>
              <w:right w:val="single" w:sz="4" w:space="0" w:color="auto"/>
            </w:tcBorders>
            <w:shd w:val="clear" w:color="000000" w:fill="FFFFFF"/>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A6220" w:rsidRPr="00B95B8C" w:rsidRDefault="00EA6220" w:rsidP="00A261E6">
            <w:pPr>
              <w:spacing w:before="60" w:after="40" w:line="264" w:lineRule="auto"/>
              <w:rPr>
                <w:rFonts w:ascii="Times New Roman" w:hAnsi="Times New Roman" w:cs="Times New Roman"/>
                <w:sz w:val="20"/>
                <w:szCs w:val="20"/>
              </w:rPr>
            </w:pPr>
          </w:p>
        </w:tc>
        <w:tc>
          <w:tcPr>
            <w:tcW w:w="567" w:type="dxa"/>
            <w:tcBorders>
              <w:top w:val="nil"/>
              <w:left w:val="nil"/>
              <w:bottom w:val="single" w:sz="4" w:space="0" w:color="auto"/>
              <w:right w:val="single" w:sz="4" w:space="0" w:color="auto"/>
            </w:tcBorders>
            <w:shd w:val="clear" w:color="auto" w:fill="auto"/>
            <w:vAlign w:val="center"/>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r>
      <w:tr w:rsidR="00A261E6" w:rsidRPr="00B95B8C" w:rsidTr="00A261E6">
        <w:trP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b/>
                <w:bCs/>
                <w:sz w:val="20"/>
                <w:szCs w:val="20"/>
              </w:rPr>
            </w:pPr>
            <w:r w:rsidRPr="00B95B8C">
              <w:rPr>
                <w:rFonts w:ascii="Times New Roman" w:eastAsia="Times New Roman" w:hAnsi="Times New Roman" w:cs="Times New Roman"/>
                <w:b/>
                <w:bCs/>
                <w:sz w:val="20"/>
                <w:szCs w:val="20"/>
              </w:rPr>
              <w:t>6</w:t>
            </w:r>
          </w:p>
        </w:tc>
        <w:tc>
          <w:tcPr>
            <w:tcW w:w="425" w:type="dxa"/>
            <w:tcBorders>
              <w:top w:val="single" w:sz="4" w:space="0" w:color="auto"/>
              <w:left w:val="single" w:sz="4" w:space="0" w:color="auto"/>
              <w:bottom w:val="single" w:sz="4" w:space="0" w:color="000000"/>
              <w:right w:val="single" w:sz="4" w:space="0" w:color="auto"/>
            </w:tcBorders>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5" w:type="dxa"/>
            <w:tcBorders>
              <w:top w:val="single" w:sz="4" w:space="0" w:color="auto"/>
              <w:left w:val="single" w:sz="4" w:space="0" w:color="auto"/>
              <w:bottom w:val="single" w:sz="4" w:space="0" w:color="auto"/>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426" w:type="dxa"/>
            <w:tcBorders>
              <w:top w:val="single" w:sz="4" w:space="0" w:color="auto"/>
              <w:left w:val="single" w:sz="4" w:space="0" w:color="auto"/>
              <w:bottom w:val="single" w:sz="4" w:space="0" w:color="000000"/>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8" w:type="dxa"/>
            <w:tcBorders>
              <w:top w:val="single" w:sz="4" w:space="0" w:color="auto"/>
              <w:left w:val="single" w:sz="4" w:space="0" w:color="auto"/>
              <w:bottom w:val="single" w:sz="4" w:space="0" w:color="auto"/>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single" w:sz="4" w:space="0" w:color="auto"/>
              <w:left w:val="single" w:sz="4" w:space="0" w:color="auto"/>
              <w:bottom w:val="single" w:sz="4" w:space="0" w:color="000000"/>
              <w:right w:val="single" w:sz="4" w:space="0" w:color="auto"/>
            </w:tcBorders>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eastAsia="Times New Roman" w:hAnsi="Times New Roman" w:cs="Times New Roman"/>
                <w:sz w:val="20"/>
                <w:szCs w:val="20"/>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p>
        </w:tc>
        <w:tc>
          <w:tcPr>
            <w:tcW w:w="567" w:type="dxa"/>
            <w:tcBorders>
              <w:top w:val="single" w:sz="4" w:space="0" w:color="auto"/>
              <w:left w:val="nil"/>
              <w:bottom w:val="single" w:sz="4" w:space="0" w:color="auto"/>
              <w:right w:val="single" w:sz="4" w:space="0" w:color="auto"/>
            </w:tcBorders>
            <w:shd w:val="clear" w:color="000000" w:fill="FFFFFF"/>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425" w:type="dxa"/>
            <w:tcBorders>
              <w:top w:val="single" w:sz="4" w:space="0" w:color="auto"/>
              <w:left w:val="nil"/>
              <w:bottom w:val="single" w:sz="4" w:space="0" w:color="auto"/>
              <w:right w:val="single" w:sz="4" w:space="0" w:color="auto"/>
            </w:tcBorders>
            <w:shd w:val="clear" w:color="000000" w:fill="FFFFFF"/>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1559" w:type="dxa"/>
            <w:tcBorders>
              <w:top w:val="single" w:sz="4" w:space="0" w:color="auto"/>
              <w:left w:val="nil"/>
              <w:bottom w:val="single" w:sz="4" w:space="0" w:color="auto"/>
              <w:right w:val="single" w:sz="4" w:space="0" w:color="auto"/>
            </w:tcBorders>
            <w:shd w:val="clear" w:color="000000" w:fill="FFFFFF"/>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1134" w:type="dxa"/>
            <w:tcBorders>
              <w:top w:val="single" w:sz="4" w:space="0" w:color="auto"/>
              <w:left w:val="nil"/>
              <w:bottom w:val="single" w:sz="4" w:space="0" w:color="auto"/>
              <w:right w:val="single" w:sz="4" w:space="0" w:color="auto"/>
            </w:tcBorders>
            <w:shd w:val="clear" w:color="000000" w:fill="FFFFFF"/>
            <w:hideMark/>
          </w:tcPr>
          <w:p w:rsidR="00EA6220" w:rsidRPr="00B95B8C" w:rsidRDefault="00EA6220" w:rsidP="00A261E6">
            <w:pPr>
              <w:spacing w:before="60" w:after="40" w:line="264" w:lineRule="auto"/>
              <w:jc w:val="center"/>
              <w:rPr>
                <w:rFonts w:ascii="Times New Roman" w:eastAsia="Times New Roman" w:hAnsi="Times New Roman" w:cs="Times New Roman"/>
                <w:sz w:val="20"/>
                <w:szCs w:val="20"/>
              </w:rPr>
            </w:pPr>
            <w:r w:rsidRPr="00B95B8C">
              <w:rPr>
                <w:rFonts w:ascii="Times New Roman" w:hAnsi="Times New Roman" w:cs="Times New Roman"/>
                <w:sz w:val="20"/>
                <w:szCs w:val="20"/>
              </w:rPr>
              <w:t xml:space="preserve">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EA6220" w:rsidRPr="00B95B8C" w:rsidRDefault="00EA6220" w:rsidP="00A261E6">
            <w:pPr>
              <w:spacing w:before="60" w:after="40" w:line="264" w:lineRule="auto"/>
              <w:rPr>
                <w:rFonts w:ascii="Times New Roman" w:eastAsia="Times New Roman" w:hAnsi="Times New Roman" w:cs="Times New Roman"/>
                <w:sz w:val="20"/>
                <w:szCs w:val="20"/>
              </w:rPr>
            </w:pPr>
          </w:p>
        </w:tc>
      </w:tr>
    </w:tbl>
    <w:p w:rsidR="00CD16C9" w:rsidRDefault="00CD16C9" w:rsidP="00CD16C9">
      <w:pPr>
        <w:spacing w:after="0" w:line="360" w:lineRule="auto"/>
        <w:ind w:left="-567"/>
        <w:rPr>
          <w:rFonts w:ascii="Times New Roman" w:eastAsia="Times New Roman" w:hAnsi="Times New Roman" w:cs="Times New Roman"/>
          <w:b/>
          <w:bCs/>
        </w:rPr>
      </w:pPr>
    </w:p>
    <w:p w:rsidR="00CD16C9" w:rsidRPr="00810AFC" w:rsidRDefault="00CD16C9" w:rsidP="00CD16C9">
      <w:pPr>
        <w:spacing w:after="0" w:line="360" w:lineRule="auto"/>
        <w:ind w:left="-567"/>
        <w:rPr>
          <w:rFonts w:ascii="Times New Roman" w:eastAsia="Times New Roman" w:hAnsi="Times New Roman" w:cs="Times New Roman"/>
          <w:bCs/>
        </w:rPr>
      </w:pPr>
      <w:r w:rsidRPr="00810AFC">
        <w:rPr>
          <w:rFonts w:ascii="Times New Roman" w:eastAsia="Times New Roman" w:hAnsi="Times New Roman" w:cs="Times New Roman"/>
          <w:b/>
          <w:bCs/>
        </w:rPr>
        <w:t>Заявител</w:t>
      </w:r>
      <w:r w:rsidRPr="00810AFC">
        <w:rPr>
          <w:rFonts w:ascii="Times New Roman" w:eastAsia="Times New Roman" w:hAnsi="Times New Roman" w:cs="Times New Roman"/>
          <w:bCs/>
        </w:rPr>
        <w:t>:………………………………….……/……………………/………………………/……………….</w:t>
      </w:r>
    </w:p>
    <w:p w:rsidR="00F34592" w:rsidRDefault="00CD16C9" w:rsidP="005075E1">
      <w:pPr>
        <w:spacing w:after="0"/>
        <w:ind w:left="567"/>
        <w:rPr>
          <w:rFonts w:ascii="Times New Roman" w:eastAsiaTheme="minorHAnsi" w:hAnsi="Times New Roman" w:cs="Times New Roman"/>
          <w:b/>
          <w:sz w:val="24"/>
          <w:szCs w:val="24"/>
          <w:lang w:eastAsia="en-US"/>
        </w:rPr>
      </w:pPr>
      <w:r w:rsidRPr="00810AFC">
        <w:rPr>
          <w:rFonts w:ascii="Times New Roman" w:eastAsia="Times New Roman" w:hAnsi="Times New Roman" w:cs="Times New Roman"/>
          <w:bCs/>
          <w:i/>
        </w:rPr>
        <w:t>(име, презиме, фамилия)</w:t>
      </w:r>
      <w:r w:rsidR="00FB7F6D">
        <w:rPr>
          <w:rFonts w:ascii="Times New Roman" w:eastAsia="Times New Roman" w:hAnsi="Times New Roman" w:cs="Times New Roman"/>
          <w:bCs/>
          <w:i/>
        </w:rPr>
        <w:tab/>
      </w:r>
      <w:r w:rsidR="00FB7F6D">
        <w:rPr>
          <w:rFonts w:ascii="Times New Roman" w:eastAsia="Times New Roman" w:hAnsi="Times New Roman" w:cs="Times New Roman"/>
          <w:bCs/>
          <w:i/>
        </w:rPr>
        <w:tab/>
      </w:r>
      <w:r w:rsidRPr="00810AFC">
        <w:rPr>
          <w:rFonts w:ascii="Times New Roman" w:eastAsia="Times New Roman" w:hAnsi="Times New Roman" w:cs="Times New Roman"/>
          <w:bCs/>
          <w:i/>
        </w:rPr>
        <w:t>(длъжност)</w:t>
      </w:r>
      <w:r w:rsidR="00FB7F6D">
        <w:rPr>
          <w:rFonts w:ascii="Times New Roman" w:eastAsia="Times New Roman" w:hAnsi="Times New Roman" w:cs="Times New Roman"/>
          <w:bCs/>
          <w:i/>
        </w:rPr>
        <w:tab/>
      </w:r>
      <w:r w:rsidR="00FB7F6D">
        <w:rPr>
          <w:rFonts w:ascii="Times New Roman" w:eastAsia="Times New Roman" w:hAnsi="Times New Roman" w:cs="Times New Roman"/>
          <w:bCs/>
          <w:i/>
        </w:rPr>
        <w:tab/>
      </w:r>
      <w:r w:rsidRPr="00810AFC">
        <w:rPr>
          <w:rFonts w:ascii="Times New Roman" w:eastAsia="Times New Roman" w:hAnsi="Times New Roman" w:cs="Times New Roman"/>
          <w:bCs/>
          <w:i/>
        </w:rPr>
        <w:t>(подпис)</w:t>
      </w:r>
      <w:r w:rsidR="00FB7F6D">
        <w:rPr>
          <w:rFonts w:ascii="Times New Roman" w:eastAsia="Times New Roman" w:hAnsi="Times New Roman" w:cs="Times New Roman"/>
          <w:bCs/>
          <w:i/>
        </w:rPr>
        <w:tab/>
      </w:r>
      <w:r w:rsidRPr="00810AFC">
        <w:rPr>
          <w:rFonts w:ascii="Times New Roman" w:eastAsia="Times New Roman" w:hAnsi="Times New Roman" w:cs="Times New Roman"/>
          <w:bCs/>
          <w:i/>
        </w:rPr>
        <w:t>(дата)</w:t>
      </w:r>
      <w:r w:rsidR="00F34592" w:rsidRPr="00F34592">
        <w:rPr>
          <w:rFonts w:ascii="Times New Roman" w:eastAsiaTheme="minorHAnsi" w:hAnsi="Times New Roman" w:cs="Times New Roman"/>
          <w:b/>
          <w:sz w:val="24"/>
          <w:szCs w:val="24"/>
          <w:lang w:eastAsia="en-US"/>
        </w:rPr>
        <w:t xml:space="preserve"> </w:t>
      </w:r>
      <w:r w:rsidR="00F34592">
        <w:rPr>
          <w:rFonts w:ascii="Times New Roman" w:eastAsiaTheme="minorHAnsi" w:hAnsi="Times New Roman" w:cs="Times New Roman"/>
          <w:b/>
          <w:sz w:val="24"/>
          <w:szCs w:val="24"/>
          <w:lang w:eastAsia="en-US"/>
        </w:rPr>
        <w:br w:type="page"/>
      </w:r>
    </w:p>
    <w:p w:rsidR="00CD16C9" w:rsidRPr="00F34592" w:rsidRDefault="00CD16C9" w:rsidP="00CD16C9">
      <w:pPr>
        <w:widowControl w:val="0"/>
        <w:autoSpaceDE w:val="0"/>
        <w:autoSpaceDN w:val="0"/>
        <w:adjustRightInd w:val="0"/>
        <w:spacing w:after="0" w:line="360" w:lineRule="auto"/>
        <w:jc w:val="right"/>
        <w:rPr>
          <w:rFonts w:ascii="Times New Roman" w:hAnsi="Times New Roman" w:cs="Times New Roman"/>
          <w:sz w:val="24"/>
          <w:szCs w:val="24"/>
        </w:rPr>
      </w:pPr>
      <w:r w:rsidRPr="00F34592">
        <w:rPr>
          <w:rFonts w:ascii="Times New Roman" w:hAnsi="Times New Roman" w:cs="Times New Roman"/>
          <w:sz w:val="24"/>
          <w:szCs w:val="24"/>
          <w:lang w:val="x-none"/>
        </w:rPr>
        <w:lastRenderedPageBreak/>
        <w:t xml:space="preserve">Декларация </w:t>
      </w:r>
      <w:r w:rsidRPr="00F34592">
        <w:rPr>
          <w:rFonts w:ascii="Times New Roman" w:hAnsi="Times New Roman" w:cs="Times New Roman"/>
          <w:sz w:val="24"/>
          <w:szCs w:val="24"/>
        </w:rPr>
        <w:t>1</w:t>
      </w:r>
    </w:p>
    <w:p w:rsidR="00CD16C9" w:rsidRPr="005075E1" w:rsidRDefault="00CD16C9" w:rsidP="00CD16C9">
      <w:pPr>
        <w:widowControl w:val="0"/>
        <w:autoSpaceDE w:val="0"/>
        <w:autoSpaceDN w:val="0"/>
        <w:adjustRightInd w:val="0"/>
        <w:spacing w:after="0" w:line="276" w:lineRule="auto"/>
        <w:jc w:val="center"/>
        <w:rPr>
          <w:rFonts w:ascii="Times New Roman" w:hAnsi="Times New Roman" w:cs="Times New Roman"/>
          <w:bCs/>
          <w:sz w:val="24"/>
          <w:szCs w:val="24"/>
          <w:lang w:val="x-none"/>
        </w:rPr>
      </w:pPr>
    </w:p>
    <w:p w:rsidR="00CD16C9" w:rsidRPr="00F53F94" w:rsidRDefault="00CD16C9" w:rsidP="00CD16C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ДЕКЛАРАЦИЯ</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b/>
          <w:bCs/>
          <w:sz w:val="24"/>
          <w:szCs w:val="24"/>
          <w:lang w:val="x-none"/>
        </w:rPr>
      </w:pP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Долуподписаният/ата.....................................................</w:t>
      </w:r>
      <w:r w:rsidRPr="00F53F94">
        <w:rPr>
          <w:rFonts w:ascii="Times New Roman" w:hAnsi="Times New Roman" w:cs="Times New Roman"/>
          <w:sz w:val="24"/>
          <w:szCs w:val="24"/>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(трите имена на членуващия ЗС или представляващия на членуващото ЮЛ)</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в качеството ми на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(посочва се статутът – физическо лице – ЗС/юридическо лице)</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с ЕИК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.със седалище в гр./с.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CD16C9" w:rsidRPr="00FB7F6D" w:rsidRDefault="00CD16C9" w:rsidP="00FB7F6D">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(само за ЮЛ)</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адрес за кореспонденция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(населено място, улица №, ж.к., бл., вх., ап.)</w:t>
      </w: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 xml:space="preserve">в качеството ми на член на </w:t>
      </w:r>
      <w:r w:rsidRPr="00AE1A0C">
        <w:rPr>
          <w:rFonts w:ascii="Times New Roman" w:hAnsi="Times New Roman" w:cs="Times New Roman"/>
          <w:i/>
          <w:sz w:val="24"/>
          <w:szCs w:val="24"/>
        </w:rPr>
        <w:t xml:space="preserve">кандидата за признаване като </w:t>
      </w:r>
      <w:r>
        <w:rPr>
          <w:rFonts w:ascii="Times New Roman" w:hAnsi="Times New Roman" w:cs="Times New Roman"/>
          <w:i/>
          <w:sz w:val="24"/>
          <w:szCs w:val="24"/>
        </w:rPr>
        <w:t>група</w:t>
      </w:r>
      <w:r w:rsidRPr="00AE1A0C">
        <w:rPr>
          <w:rFonts w:ascii="Times New Roman" w:hAnsi="Times New Roman" w:cs="Times New Roman"/>
          <w:i/>
          <w:sz w:val="24"/>
          <w:szCs w:val="24"/>
          <w:lang w:val="x-none"/>
        </w:rPr>
        <w:t xml:space="preserve"> на производители</w:t>
      </w:r>
      <w:r w:rsidRPr="00AE1A0C">
        <w:rPr>
          <w:rFonts w:ascii="Times New Roman" w:hAnsi="Times New Roman" w:cs="Times New Roman"/>
          <w:i/>
          <w:sz w:val="24"/>
          <w:szCs w:val="24"/>
        </w:rPr>
        <w:t>/</w:t>
      </w:r>
      <w:r>
        <w:rPr>
          <w:rFonts w:ascii="Times New Roman" w:hAnsi="Times New Roman" w:cs="Times New Roman"/>
          <w:i/>
          <w:sz w:val="24"/>
          <w:szCs w:val="24"/>
        </w:rPr>
        <w:t>група</w:t>
      </w:r>
      <w:r w:rsidRPr="00AE1A0C">
        <w:rPr>
          <w:rFonts w:ascii="Times New Roman" w:hAnsi="Times New Roman" w:cs="Times New Roman"/>
          <w:i/>
          <w:sz w:val="24"/>
          <w:szCs w:val="24"/>
        </w:rPr>
        <w:t xml:space="preserve"> на производители</w:t>
      </w:r>
      <w:r w:rsidRPr="00F53F94">
        <w:rPr>
          <w:rFonts w:ascii="Times New Roman" w:hAnsi="Times New Roman" w:cs="Times New Roman"/>
          <w:sz w:val="24"/>
          <w:szCs w:val="24"/>
          <w:lang w:val="x-none"/>
        </w:rPr>
        <w:t xml:space="preserve">: </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rPr>
      </w:pPr>
      <w:r w:rsidRPr="00FB7F6D">
        <w:rPr>
          <w:rFonts w:ascii="Times New Roman" w:hAnsi="Times New Roman" w:cs="Times New Roman"/>
          <w:i/>
        </w:rPr>
        <w:t>(вярното се подчертава)</w:t>
      </w:r>
    </w:p>
    <w:p w:rsidR="00CD16C9" w:rsidRPr="00AA0984" w:rsidRDefault="00CD16C9" w:rsidP="00CD16C9">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 xml:space="preserve">(изписва се </w:t>
      </w:r>
      <w:r w:rsidRPr="00FB7F6D">
        <w:rPr>
          <w:rFonts w:ascii="Times New Roman" w:hAnsi="Times New Roman" w:cs="Times New Roman"/>
          <w:i/>
          <w:iCs/>
        </w:rPr>
        <w:t>наименованието</w:t>
      </w:r>
      <w:r w:rsidRPr="00FB7F6D">
        <w:rPr>
          <w:rFonts w:ascii="Times New Roman" w:hAnsi="Times New Roman" w:cs="Times New Roman"/>
          <w:i/>
          <w:iCs/>
          <w:lang w:val="x-none"/>
        </w:rPr>
        <w:t xml:space="preserve"> на </w:t>
      </w:r>
      <w:r w:rsidRPr="00FB7F6D">
        <w:rPr>
          <w:rFonts w:ascii="Times New Roman" w:hAnsi="Times New Roman" w:cs="Times New Roman"/>
          <w:i/>
          <w:iCs/>
        </w:rPr>
        <w:t>кандидата за признаване като Г</w:t>
      </w:r>
      <w:r w:rsidRPr="00FB7F6D">
        <w:rPr>
          <w:rFonts w:ascii="Times New Roman" w:hAnsi="Times New Roman" w:cs="Times New Roman"/>
          <w:i/>
          <w:iCs/>
          <w:lang w:val="x-none"/>
        </w:rPr>
        <w:t>П</w:t>
      </w:r>
      <w:r w:rsidRPr="00FB7F6D">
        <w:rPr>
          <w:rFonts w:ascii="Times New Roman" w:hAnsi="Times New Roman" w:cs="Times New Roman"/>
          <w:i/>
          <w:iCs/>
        </w:rPr>
        <w:t xml:space="preserve"> или наименованието на признатата ГП</w:t>
      </w:r>
      <w:r w:rsidRPr="00FB7F6D">
        <w:rPr>
          <w:rFonts w:ascii="Times New Roman" w:hAnsi="Times New Roman" w:cs="Times New Roman"/>
          <w:i/>
          <w:iCs/>
          <w:lang w:val="x-none"/>
        </w:rPr>
        <w:t>,</w:t>
      </w:r>
      <w:r w:rsidRPr="00FB7F6D">
        <w:rPr>
          <w:rFonts w:ascii="Times New Roman" w:hAnsi="Times New Roman" w:cs="Times New Roman"/>
          <w:i/>
          <w:iCs/>
        </w:rPr>
        <w:t xml:space="preserve"> </w:t>
      </w:r>
      <w:r w:rsidRPr="00FB7F6D">
        <w:rPr>
          <w:rFonts w:ascii="Times New Roman" w:hAnsi="Times New Roman" w:cs="Times New Roman"/>
          <w:i/>
          <w:iCs/>
          <w:lang w:val="x-none"/>
        </w:rPr>
        <w:t>както е записано в търговския регистър</w:t>
      </w:r>
      <w:r w:rsidRPr="00FB7F6D">
        <w:rPr>
          <w:rFonts w:ascii="Times New Roman" w:hAnsi="Times New Roman" w:cs="Times New Roman"/>
          <w:i/>
          <w:iCs/>
        </w:rPr>
        <w:t xml:space="preserve"> и регистър на юридическите лица с нестопанска цел</w:t>
      </w:r>
      <w:r w:rsidRPr="00FB7F6D">
        <w:rPr>
          <w:rFonts w:ascii="Times New Roman" w:hAnsi="Times New Roman" w:cs="Times New Roman"/>
          <w:i/>
          <w:iCs/>
          <w:lang w:val="x-none"/>
        </w:rPr>
        <w:t>)</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 xml:space="preserve">участвам в </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w:t>
      </w:r>
      <w:r w:rsidRPr="00F53F94">
        <w:rPr>
          <w:rFonts w:ascii="Times New Roman" w:hAnsi="Times New Roman" w:cs="Times New Roman"/>
          <w:sz w:val="24"/>
          <w:szCs w:val="24"/>
          <w:lang w:val="x-none"/>
        </w:rPr>
        <w:t xml:space="preserve"> </w:t>
      </w:r>
      <w:r w:rsidRPr="00AE741E">
        <w:rPr>
          <w:rFonts w:ascii="Times New Roman" w:hAnsi="Times New Roman" w:cs="Times New Roman"/>
          <w:b/>
          <w:sz w:val="24"/>
          <w:szCs w:val="24"/>
          <w:lang w:val="x-none"/>
        </w:rPr>
        <w:t>със следните продукти</w:t>
      </w:r>
      <w:r w:rsidRPr="00F53F94">
        <w:rPr>
          <w:rStyle w:val="FootnoteReference"/>
          <w:rFonts w:ascii="Times New Roman" w:hAnsi="Times New Roman" w:cs="Times New Roman"/>
          <w:sz w:val="24"/>
          <w:szCs w:val="24"/>
          <w:lang w:val="x-none"/>
        </w:rPr>
        <w:footnoteReference w:id="6"/>
      </w:r>
      <w:r w:rsidRPr="00F53F94">
        <w:rPr>
          <w:rFonts w:ascii="Times New Roman" w:hAnsi="Times New Roman" w:cs="Times New Roman"/>
          <w:sz w:val="24"/>
          <w:szCs w:val="24"/>
          <w:lang w:val="x-none"/>
        </w:rPr>
        <w:t xml:space="preserve">: </w:t>
      </w:r>
    </w:p>
    <w:p w:rsidR="00CD16C9" w:rsidRPr="00FB7F6D" w:rsidRDefault="00CD16C9" w:rsidP="00FB7F6D">
      <w:pPr>
        <w:widowControl w:val="0"/>
        <w:autoSpaceDE w:val="0"/>
        <w:autoSpaceDN w:val="0"/>
        <w:adjustRightInd w:val="0"/>
        <w:spacing w:after="0" w:line="276" w:lineRule="auto"/>
        <w:jc w:val="center"/>
        <w:rPr>
          <w:rFonts w:ascii="Times New Roman" w:hAnsi="Times New Roman" w:cs="Times New Roman"/>
        </w:rPr>
      </w:pPr>
      <w:r w:rsidRPr="00FB7F6D">
        <w:rPr>
          <w:rFonts w:ascii="Times New Roman" w:hAnsi="Times New Roman" w:cs="Times New Roman"/>
          <w:i/>
          <w:iCs/>
          <w:lang w:val="x-none"/>
        </w:rPr>
        <w:t xml:space="preserve">(изписва се наименованието на кандидата за признаване като </w:t>
      </w:r>
      <w:r w:rsidRPr="00FB7F6D">
        <w:rPr>
          <w:rFonts w:ascii="Times New Roman" w:hAnsi="Times New Roman" w:cs="Times New Roman"/>
          <w:i/>
          <w:iCs/>
        </w:rPr>
        <w:t>Г</w:t>
      </w:r>
      <w:r w:rsidRPr="00FB7F6D">
        <w:rPr>
          <w:rFonts w:ascii="Times New Roman" w:hAnsi="Times New Roman" w:cs="Times New Roman"/>
          <w:i/>
          <w:iCs/>
          <w:lang w:val="x-none"/>
        </w:rPr>
        <w:t>П</w:t>
      </w:r>
      <w:r w:rsidRPr="00FB7F6D">
        <w:rPr>
          <w:rFonts w:ascii="Times New Roman" w:hAnsi="Times New Roman" w:cs="Times New Roman"/>
          <w:i/>
          <w:iCs/>
        </w:rPr>
        <w:t xml:space="preserve"> или наименованието на признатата ГП</w:t>
      </w:r>
      <w:r w:rsidRPr="00FB7F6D">
        <w:rPr>
          <w:rFonts w:ascii="Times New Roman" w:hAnsi="Times New Roman" w:cs="Times New Roman"/>
          <w:i/>
          <w:iCs/>
          <w:lang w:val="x-none"/>
        </w:rPr>
        <w:t>)</w:t>
      </w:r>
    </w:p>
    <w:p w:rsidR="00CD16C9" w:rsidRPr="009D4621" w:rsidRDefault="00CD16C9" w:rsidP="00CD16C9">
      <w:pPr>
        <w:widowControl w:val="0"/>
        <w:autoSpaceDE w:val="0"/>
        <w:autoSpaceDN w:val="0"/>
        <w:adjustRightInd w:val="0"/>
        <w:spacing w:after="0" w:line="276" w:lineRule="auto"/>
        <w:jc w:val="both"/>
        <w:rPr>
          <w:rFonts w:ascii="Times New Roman" w:hAnsi="Times New Roman" w:cs="Times New Roman"/>
          <w:sz w:val="24"/>
          <w:szCs w:val="24"/>
        </w:rPr>
      </w:pPr>
      <w:r w:rsidRPr="00F53F94">
        <w:rPr>
          <w:rFonts w:ascii="Times New Roman" w:hAnsi="Times New Roman" w:cs="Times New Roman"/>
          <w:sz w:val="24"/>
          <w:szCs w:val="24"/>
          <w:lang w:val="x-none"/>
        </w:rPr>
        <w:t>.....................</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Pr>
          <w:rFonts w:ascii="Times New Roman" w:hAnsi="Times New Roman" w:cs="Times New Roman"/>
          <w:sz w:val="24"/>
          <w:szCs w:val="24"/>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lang w:val="x-none"/>
        </w:rPr>
      </w:pPr>
      <w:r w:rsidRPr="00FB7F6D">
        <w:rPr>
          <w:rFonts w:ascii="Times New Roman" w:hAnsi="Times New Roman" w:cs="Times New Roman"/>
          <w:i/>
          <w:lang w:val="x-none"/>
        </w:rPr>
        <w:t xml:space="preserve">(изброяват се продуктите, </w:t>
      </w:r>
      <w:r w:rsidRPr="00FB7F6D">
        <w:rPr>
          <w:rFonts w:ascii="Times New Roman" w:hAnsi="Times New Roman" w:cs="Times New Roman"/>
          <w:i/>
        </w:rPr>
        <w:t>които съответният член произвежда</w:t>
      </w:r>
      <w:r w:rsidRPr="00FB7F6D">
        <w:rPr>
          <w:rFonts w:ascii="Times New Roman" w:hAnsi="Times New Roman" w:cs="Times New Roman"/>
          <w:i/>
          <w:lang w:val="x-none"/>
        </w:rPr>
        <w:t xml:space="preserve"> и с които желае да участва в дружеството)</w:t>
      </w:r>
    </w:p>
    <w:p w:rsidR="00CD16C9" w:rsidRPr="00F53F94" w:rsidRDefault="00CD16C9" w:rsidP="00CD16C9">
      <w:pPr>
        <w:widowControl w:val="0"/>
        <w:autoSpaceDE w:val="0"/>
        <w:autoSpaceDN w:val="0"/>
        <w:adjustRightInd w:val="0"/>
        <w:spacing w:after="0" w:line="276" w:lineRule="auto"/>
        <w:rPr>
          <w:rFonts w:ascii="Times New Roman" w:hAnsi="Times New Roman" w:cs="Times New Roman"/>
          <w:b/>
          <w:bCs/>
          <w:sz w:val="24"/>
          <w:szCs w:val="24"/>
          <w:lang w:val="x-none"/>
        </w:rPr>
      </w:pPr>
    </w:p>
    <w:p w:rsidR="00CD16C9" w:rsidRPr="00F53F94" w:rsidRDefault="00CD16C9" w:rsidP="00CD16C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F53F94">
        <w:rPr>
          <w:rFonts w:ascii="Times New Roman" w:hAnsi="Times New Roman" w:cs="Times New Roman"/>
          <w:b/>
          <w:bCs/>
          <w:sz w:val="24"/>
          <w:szCs w:val="24"/>
          <w:lang w:val="x-none"/>
        </w:rPr>
        <w:t>ДЕКЛАРИРАМ, ЧЕ:</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b/>
          <w:bCs/>
          <w:sz w:val="24"/>
          <w:szCs w:val="24"/>
          <w:lang w:val="x-none"/>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bCs/>
          <w:sz w:val="24"/>
          <w:szCs w:val="24"/>
          <w:lang w:val="x-none"/>
        </w:rPr>
      </w:pPr>
      <w:r w:rsidRPr="00F53F94">
        <w:rPr>
          <w:rFonts w:ascii="Times New Roman" w:hAnsi="Times New Roman" w:cs="Times New Roman"/>
          <w:bCs/>
          <w:sz w:val="24"/>
          <w:szCs w:val="24"/>
          <w:lang w:val="x-none"/>
        </w:rPr>
        <w:t xml:space="preserve">Членувам само в една </w:t>
      </w:r>
      <w:r>
        <w:rPr>
          <w:rFonts w:ascii="Times New Roman" w:hAnsi="Times New Roman" w:cs="Times New Roman"/>
          <w:bCs/>
          <w:sz w:val="24"/>
          <w:szCs w:val="24"/>
        </w:rPr>
        <w:t>група/организация</w:t>
      </w:r>
      <w:r w:rsidRPr="00F53F94">
        <w:rPr>
          <w:rFonts w:ascii="Times New Roman" w:hAnsi="Times New Roman" w:cs="Times New Roman"/>
          <w:bCs/>
          <w:sz w:val="24"/>
          <w:szCs w:val="24"/>
          <w:lang w:val="x-none"/>
        </w:rPr>
        <w:t xml:space="preserve"> на производители с посочените от мен продукти.</w:t>
      </w: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b/>
          <w:sz w:val="24"/>
          <w:szCs w:val="24"/>
          <w:lang w:val="x-none"/>
        </w:rPr>
      </w:pPr>
      <w:r w:rsidRPr="00F53F94">
        <w:rPr>
          <w:rFonts w:ascii="Times New Roman" w:hAnsi="Times New Roman" w:cs="Times New Roman"/>
          <w:b/>
          <w:sz w:val="24"/>
          <w:szCs w:val="24"/>
          <w:lang w:val="x-none"/>
        </w:rPr>
        <w:t>Известна ми е наказателната отговорност по чл. 313 от НК за предоставени от мен неверни данни.</w:t>
      </w:r>
    </w:p>
    <w:p w:rsidR="00CD16C9" w:rsidRPr="00F6065A"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en-US"/>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Pr="00F53F94"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F53F94">
        <w:rPr>
          <w:rFonts w:ascii="Times New Roman" w:hAnsi="Times New Roman" w:cs="Times New Roman"/>
          <w:sz w:val="24"/>
          <w:szCs w:val="24"/>
          <w:lang w:val="x-none"/>
        </w:rPr>
        <w:t>Дата: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r w:rsidR="00FB7F6D">
        <w:rPr>
          <w:rFonts w:ascii="Times New Roman" w:hAnsi="Times New Roman" w:cs="Times New Roman"/>
          <w:sz w:val="24"/>
          <w:szCs w:val="24"/>
          <w:lang w:val="x-none"/>
        </w:rPr>
        <w:tab/>
      </w:r>
      <w:r w:rsidR="00FB7F6D">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r>
      <w:r w:rsidRPr="00F53F94">
        <w:rPr>
          <w:rFonts w:ascii="Times New Roman" w:hAnsi="Times New Roman" w:cs="Times New Roman"/>
          <w:sz w:val="24"/>
          <w:szCs w:val="24"/>
          <w:lang w:val="x-none"/>
        </w:rPr>
        <w:tab/>
        <w:t>Декларатор: ..............</w:t>
      </w:r>
      <w:r w:rsidRPr="00F53F94">
        <w:rPr>
          <w:rFonts w:ascii="Times New Roman" w:hAnsi="Times New Roman" w:cs="Times New Roman"/>
          <w:sz w:val="24"/>
          <w:szCs w:val="24"/>
        </w:rPr>
        <w:t>............</w:t>
      </w:r>
      <w:r w:rsidRPr="00F53F94">
        <w:rPr>
          <w:rFonts w:ascii="Times New Roman" w:hAnsi="Times New Roman" w:cs="Times New Roman"/>
          <w:sz w:val="24"/>
          <w:szCs w:val="24"/>
          <w:lang w:val="x-none"/>
        </w:rPr>
        <w:t>......</w:t>
      </w:r>
    </w:p>
    <w:p w:rsidR="00CD16C9" w:rsidRPr="00F53F94" w:rsidRDefault="00CD16C9" w:rsidP="00FB7F6D">
      <w:pPr>
        <w:widowControl w:val="0"/>
        <w:autoSpaceDE w:val="0"/>
        <w:autoSpaceDN w:val="0"/>
        <w:adjustRightInd w:val="0"/>
        <w:spacing w:after="0" w:line="276" w:lineRule="auto"/>
        <w:ind w:left="7080"/>
        <w:jc w:val="both"/>
        <w:rPr>
          <w:rFonts w:ascii="Times New Roman" w:hAnsi="Times New Roman" w:cs="Times New Roman"/>
          <w:i/>
          <w:iCs/>
          <w:sz w:val="24"/>
          <w:szCs w:val="24"/>
          <w:lang w:val="x-none"/>
        </w:rPr>
      </w:pPr>
      <w:r w:rsidRPr="00F53F94">
        <w:rPr>
          <w:rFonts w:ascii="Times New Roman" w:hAnsi="Times New Roman" w:cs="Times New Roman"/>
          <w:i/>
          <w:iCs/>
          <w:sz w:val="24"/>
          <w:szCs w:val="24"/>
          <w:lang w:val="x-none"/>
        </w:rPr>
        <w:t>(подпис)</w:t>
      </w:r>
    </w:p>
    <w:p w:rsidR="00CD16C9" w:rsidRDefault="00CD16C9" w:rsidP="00CD16C9">
      <w:pPr>
        <w:widowControl w:val="0"/>
        <w:autoSpaceDE w:val="0"/>
        <w:autoSpaceDN w:val="0"/>
        <w:adjustRightInd w:val="0"/>
        <w:spacing w:after="0" w:line="276" w:lineRule="auto"/>
        <w:jc w:val="right"/>
        <w:rPr>
          <w:rFonts w:ascii="Times New Roman" w:hAnsi="Times New Roman" w:cs="Times New Roman"/>
          <w:sz w:val="20"/>
          <w:szCs w:val="20"/>
          <w:lang w:val="x-none"/>
        </w:rPr>
      </w:pPr>
    </w:p>
    <w:p w:rsidR="002D5091" w:rsidRDefault="00F27359" w:rsidP="00F27359">
      <w:pPr>
        <w:rPr>
          <w:rFonts w:ascii="Times New Roman" w:hAnsi="Times New Roman" w:cs="Times New Roman"/>
          <w:sz w:val="20"/>
          <w:szCs w:val="20"/>
          <w:lang w:val="x-none"/>
        </w:rPr>
      </w:pPr>
      <w:r>
        <w:rPr>
          <w:rFonts w:ascii="Times New Roman" w:hAnsi="Times New Roman" w:cs="Times New Roman"/>
          <w:sz w:val="20"/>
          <w:szCs w:val="20"/>
          <w:lang w:val="x-none"/>
        </w:rPr>
        <w:br w:type="page"/>
      </w:r>
    </w:p>
    <w:p w:rsidR="00CD16C9" w:rsidRPr="00F34592" w:rsidRDefault="00CD16C9" w:rsidP="005075E1">
      <w:pPr>
        <w:widowControl w:val="0"/>
        <w:autoSpaceDE w:val="0"/>
        <w:autoSpaceDN w:val="0"/>
        <w:adjustRightInd w:val="0"/>
        <w:spacing w:after="0" w:line="300" w:lineRule="auto"/>
        <w:jc w:val="right"/>
        <w:rPr>
          <w:rFonts w:ascii="Times New Roman" w:hAnsi="Times New Roman" w:cs="Times New Roman"/>
          <w:sz w:val="24"/>
          <w:szCs w:val="24"/>
        </w:rPr>
      </w:pPr>
      <w:r w:rsidRPr="00F34592">
        <w:rPr>
          <w:rFonts w:ascii="Times New Roman" w:hAnsi="Times New Roman" w:cs="Times New Roman"/>
          <w:sz w:val="24"/>
          <w:szCs w:val="24"/>
          <w:lang w:val="x-none"/>
        </w:rPr>
        <w:lastRenderedPageBreak/>
        <w:t xml:space="preserve">Декларация </w:t>
      </w:r>
      <w:r w:rsidRPr="00F34592">
        <w:rPr>
          <w:rFonts w:ascii="Times New Roman" w:hAnsi="Times New Roman" w:cs="Times New Roman"/>
          <w:sz w:val="24"/>
          <w:szCs w:val="24"/>
        </w:rPr>
        <w:t>2</w:t>
      </w:r>
    </w:p>
    <w:p w:rsidR="00CD16C9" w:rsidRPr="005075E1" w:rsidRDefault="00CD16C9" w:rsidP="005075E1">
      <w:pPr>
        <w:widowControl w:val="0"/>
        <w:autoSpaceDE w:val="0"/>
        <w:autoSpaceDN w:val="0"/>
        <w:adjustRightInd w:val="0"/>
        <w:spacing w:after="0" w:line="300" w:lineRule="auto"/>
        <w:jc w:val="center"/>
        <w:rPr>
          <w:rFonts w:ascii="Times New Roman" w:hAnsi="Times New Roman" w:cs="Times New Roman"/>
          <w:bCs/>
          <w:sz w:val="24"/>
          <w:szCs w:val="24"/>
          <w:lang w:val="x-none"/>
        </w:rPr>
      </w:pPr>
    </w:p>
    <w:p w:rsidR="00CD16C9" w:rsidRPr="008D59C0" w:rsidRDefault="00CD16C9" w:rsidP="005075E1">
      <w:pPr>
        <w:widowControl w:val="0"/>
        <w:autoSpaceDE w:val="0"/>
        <w:autoSpaceDN w:val="0"/>
        <w:adjustRightInd w:val="0"/>
        <w:spacing w:after="0" w:line="300"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ДЕКЛАРАЦИЯ</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Pr="00FB7F6D" w:rsidRDefault="00CD16C9" w:rsidP="005075E1">
      <w:pPr>
        <w:widowControl w:val="0"/>
        <w:autoSpaceDE w:val="0"/>
        <w:autoSpaceDN w:val="0"/>
        <w:adjustRightInd w:val="0"/>
        <w:spacing w:after="0" w:line="300" w:lineRule="auto"/>
        <w:jc w:val="center"/>
        <w:rPr>
          <w:rFonts w:ascii="Times New Roman" w:hAnsi="Times New Roman" w:cs="Times New Roman"/>
          <w:i/>
          <w:iCs/>
          <w:lang w:val="x-none"/>
        </w:rPr>
      </w:pPr>
      <w:r w:rsidRPr="00FB7F6D">
        <w:rPr>
          <w:rFonts w:ascii="Times New Roman" w:hAnsi="Times New Roman" w:cs="Times New Roman"/>
          <w:i/>
          <w:iCs/>
          <w:lang w:val="x-none"/>
        </w:rPr>
        <w:t>(име, презиме, фамилия)</w:t>
      </w:r>
    </w:p>
    <w:p w:rsidR="00CD16C9"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 издадена на ................. от МВР</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 ЕГН:......................................., адрес: ...............</w:t>
      </w:r>
      <w:r>
        <w:rPr>
          <w:rFonts w:ascii="Times New Roman" w:hAnsi="Times New Roman" w:cs="Times New Roman"/>
          <w:sz w:val="24"/>
          <w:szCs w:val="24"/>
          <w:lang w:val="x-none"/>
        </w:rPr>
        <w:t>.......................</w:t>
      </w:r>
      <w:r>
        <w:rPr>
          <w:rFonts w:ascii="Times New Roman" w:hAnsi="Times New Roman" w:cs="Times New Roman"/>
          <w:sz w:val="24"/>
          <w:szCs w:val="24"/>
        </w:rPr>
        <w:t>............................................</w:t>
      </w:r>
      <w:r>
        <w:rPr>
          <w:rFonts w:ascii="Times New Roman" w:hAnsi="Times New Roman" w:cs="Times New Roman"/>
          <w:sz w:val="24"/>
          <w:szCs w:val="24"/>
          <w:lang w:val="x-none"/>
        </w:rPr>
        <w:t xml:space="preserve">......., </w:t>
      </w:r>
    </w:p>
    <w:p w:rsidR="00CD16C9" w:rsidRPr="00546E18" w:rsidRDefault="00CD16C9" w:rsidP="005075E1">
      <w:pPr>
        <w:widowControl w:val="0"/>
        <w:autoSpaceDE w:val="0"/>
        <w:autoSpaceDN w:val="0"/>
        <w:adjustRightInd w:val="0"/>
        <w:spacing w:after="0" w:line="300" w:lineRule="auto"/>
        <w:jc w:val="both"/>
        <w:rPr>
          <w:rFonts w:ascii="Times New Roman" w:hAnsi="Times New Roman" w:cs="Times New Roman"/>
          <w:sz w:val="24"/>
          <w:szCs w:val="24"/>
        </w:rPr>
      </w:pPr>
      <w:r w:rsidRPr="00546E18">
        <w:rPr>
          <w:rFonts w:ascii="Times New Roman" w:hAnsi="Times New Roman" w:cs="Times New Roman"/>
          <w:sz w:val="24"/>
          <w:szCs w:val="24"/>
        </w:rPr>
        <w:t>управител на  ……………………………. ЕИК ……………………………………</w:t>
      </w:r>
      <w:r>
        <w:rPr>
          <w:rFonts w:ascii="Times New Roman" w:hAnsi="Times New Roman" w:cs="Times New Roman"/>
          <w:sz w:val="24"/>
          <w:szCs w:val="24"/>
        </w:rPr>
        <w:t>……….</w:t>
      </w:r>
      <w:r w:rsidRPr="00546E18">
        <w:rPr>
          <w:rFonts w:ascii="Times New Roman" w:hAnsi="Times New Roman" w:cs="Times New Roman"/>
          <w:sz w:val="24"/>
          <w:szCs w:val="24"/>
        </w:rPr>
        <w:t>..</w:t>
      </w:r>
    </w:p>
    <w:p w:rsidR="00CD16C9" w:rsidRPr="00FB7F6D" w:rsidRDefault="00CD16C9" w:rsidP="005075E1">
      <w:pPr>
        <w:widowControl w:val="0"/>
        <w:autoSpaceDE w:val="0"/>
        <w:autoSpaceDN w:val="0"/>
        <w:adjustRightInd w:val="0"/>
        <w:spacing w:after="0" w:line="300" w:lineRule="auto"/>
        <w:jc w:val="center"/>
        <w:rPr>
          <w:rFonts w:ascii="Times New Roman" w:hAnsi="Times New Roman" w:cs="Times New Roman"/>
          <w:i/>
        </w:rPr>
      </w:pPr>
      <w:r w:rsidRPr="00FB7F6D">
        <w:rPr>
          <w:rFonts w:ascii="Times New Roman" w:hAnsi="Times New Roman" w:cs="Times New Roman"/>
          <w:i/>
        </w:rPr>
        <w:t>(попълват се наименованието и ЕИК на ЮЛ, на което е управител деклараторът)</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в качеството си на </w:t>
      </w:r>
    </w:p>
    <w:p w:rsidR="00CD16C9" w:rsidRDefault="00CD16C9" w:rsidP="005075E1">
      <w:pPr>
        <w:widowControl w:val="0"/>
        <w:autoSpaceDE w:val="0"/>
        <w:autoSpaceDN w:val="0"/>
        <w:adjustRightInd w:val="0"/>
        <w:spacing w:after="0" w:line="300" w:lineRule="auto"/>
        <w:jc w:val="both"/>
        <w:rPr>
          <w:rFonts w:ascii="Times New Roman" w:hAnsi="Times New Roman" w:cs="Times New Roman"/>
          <w:sz w:val="24"/>
          <w:szCs w:val="24"/>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CD16C9" w:rsidRPr="00FB7F6D" w:rsidRDefault="00CD16C9" w:rsidP="005075E1">
      <w:pPr>
        <w:widowControl w:val="0"/>
        <w:autoSpaceDE w:val="0"/>
        <w:autoSpaceDN w:val="0"/>
        <w:adjustRightInd w:val="0"/>
        <w:spacing w:after="0" w:line="300" w:lineRule="auto"/>
        <w:jc w:val="center"/>
        <w:rPr>
          <w:rFonts w:ascii="Times New Roman" w:hAnsi="Times New Roman" w:cs="Times New Roman"/>
          <w:i/>
          <w:iCs/>
          <w:lang w:val="x-none"/>
        </w:rPr>
      </w:pPr>
      <w:r w:rsidRPr="00FB7F6D">
        <w:rPr>
          <w:rFonts w:ascii="Times New Roman" w:hAnsi="Times New Roman" w:cs="Times New Roman"/>
          <w:i/>
          <w:iCs/>
          <w:lang w:val="x-none"/>
        </w:rPr>
        <w:t xml:space="preserve">(представляващ, управител на кандидата, член на </w:t>
      </w:r>
      <w:r w:rsidRPr="00FB7F6D">
        <w:rPr>
          <w:rFonts w:ascii="Times New Roman" w:hAnsi="Times New Roman" w:cs="Times New Roman"/>
          <w:i/>
          <w:iCs/>
        </w:rPr>
        <w:t>кандидата за признаване като група</w:t>
      </w:r>
      <w:r w:rsidRPr="00FB7F6D">
        <w:rPr>
          <w:rFonts w:ascii="Times New Roman" w:hAnsi="Times New Roman" w:cs="Times New Roman"/>
          <w:i/>
          <w:iCs/>
          <w:lang w:val="x-none"/>
        </w:rPr>
        <w:t xml:space="preserve"> на производители</w:t>
      </w:r>
      <w:r w:rsidRPr="00FB7F6D">
        <w:rPr>
          <w:rFonts w:ascii="Times New Roman" w:hAnsi="Times New Roman" w:cs="Times New Roman"/>
          <w:i/>
          <w:iCs/>
        </w:rPr>
        <w:t>/признатата група на производители</w:t>
      </w:r>
      <w:r w:rsidRPr="00FB7F6D">
        <w:rPr>
          <w:rStyle w:val="FootnoteReference"/>
          <w:rFonts w:ascii="Times New Roman" w:hAnsi="Times New Roman" w:cs="Times New Roman"/>
          <w:lang w:val="x-none"/>
        </w:rPr>
        <w:footnoteReference w:id="7"/>
      </w:r>
      <w:r w:rsidRPr="00FB7F6D">
        <w:rPr>
          <w:rFonts w:ascii="Times New Roman" w:hAnsi="Times New Roman" w:cs="Times New Roman"/>
          <w:i/>
          <w:iCs/>
          <w:lang w:val="x-none"/>
        </w:rPr>
        <w:t>)</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CD16C9" w:rsidRPr="00FB7F6D" w:rsidRDefault="00CD16C9" w:rsidP="005075E1">
      <w:pPr>
        <w:widowControl w:val="0"/>
        <w:autoSpaceDE w:val="0"/>
        <w:autoSpaceDN w:val="0"/>
        <w:adjustRightInd w:val="0"/>
        <w:spacing w:after="0" w:line="300" w:lineRule="auto"/>
        <w:jc w:val="center"/>
        <w:rPr>
          <w:rFonts w:ascii="Times New Roman" w:hAnsi="Times New Roman" w:cs="Times New Roman"/>
          <w:i/>
          <w:iCs/>
          <w:lang w:val="x-none"/>
        </w:rPr>
      </w:pPr>
      <w:r w:rsidRPr="00FB7F6D">
        <w:rPr>
          <w:rFonts w:ascii="Times New Roman" w:hAnsi="Times New Roman" w:cs="Times New Roman"/>
          <w:i/>
          <w:iCs/>
          <w:lang w:val="x-none"/>
        </w:rPr>
        <w:t>(наименование на ЮЛ</w:t>
      </w:r>
      <w:r w:rsidRPr="00FB7F6D">
        <w:rPr>
          <w:rFonts w:ascii="Times New Roman" w:hAnsi="Times New Roman" w:cs="Times New Roman"/>
          <w:i/>
          <w:iCs/>
        </w:rPr>
        <w:t>, кандидатстващо за признаване/признатата ГП</w:t>
      </w:r>
      <w:r w:rsidRPr="00FB7F6D">
        <w:rPr>
          <w:rFonts w:ascii="Times New Roman" w:hAnsi="Times New Roman" w:cs="Times New Roman"/>
          <w:i/>
          <w:iCs/>
          <w:lang w:val="x-none"/>
        </w:rPr>
        <w:t xml:space="preserve"> и правноорганизационна форма)</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ЕИК: .............................................................</w:t>
      </w:r>
    </w:p>
    <w:p w:rsidR="00CD16C9" w:rsidRPr="00FB7F6D" w:rsidRDefault="00CD16C9" w:rsidP="005075E1">
      <w:pPr>
        <w:widowControl w:val="0"/>
        <w:autoSpaceDE w:val="0"/>
        <w:autoSpaceDN w:val="0"/>
        <w:adjustRightInd w:val="0"/>
        <w:spacing w:after="0" w:line="300" w:lineRule="auto"/>
        <w:jc w:val="center"/>
        <w:rPr>
          <w:rFonts w:ascii="Times New Roman" w:hAnsi="Times New Roman" w:cs="Times New Roman"/>
          <w:i/>
          <w:iCs/>
          <w:lang w:val="x-none"/>
        </w:rPr>
      </w:pPr>
      <w:r w:rsidRPr="00FB7F6D">
        <w:rPr>
          <w:rFonts w:ascii="Times New Roman" w:hAnsi="Times New Roman" w:cs="Times New Roman"/>
          <w:i/>
          <w:iCs/>
          <w:lang w:val="x-none"/>
        </w:rPr>
        <w:t>(ЕИК на ЮЛ, кандидатстващо за признаване</w:t>
      </w:r>
      <w:r w:rsidRPr="00FB7F6D">
        <w:rPr>
          <w:rFonts w:ascii="Times New Roman" w:hAnsi="Times New Roman" w:cs="Times New Roman"/>
          <w:i/>
          <w:iCs/>
        </w:rPr>
        <w:t>/признатата ГП</w:t>
      </w:r>
      <w:r w:rsidRPr="00FB7F6D">
        <w:rPr>
          <w:rFonts w:ascii="Times New Roman" w:hAnsi="Times New Roman" w:cs="Times New Roman"/>
          <w:i/>
          <w:iCs/>
          <w:lang w:val="x-none"/>
        </w:rPr>
        <w:t>)</w:t>
      </w:r>
    </w:p>
    <w:p w:rsidR="00CD16C9" w:rsidRPr="00CB04FE" w:rsidRDefault="00CD16C9" w:rsidP="005075E1">
      <w:pPr>
        <w:widowControl w:val="0"/>
        <w:autoSpaceDE w:val="0"/>
        <w:autoSpaceDN w:val="0"/>
        <w:adjustRightInd w:val="0"/>
        <w:spacing w:after="0" w:line="300" w:lineRule="auto"/>
        <w:jc w:val="both"/>
        <w:rPr>
          <w:rFonts w:ascii="Times New Roman" w:hAnsi="Times New Roman" w:cs="Times New Roman"/>
          <w:i/>
          <w:iCs/>
          <w:sz w:val="24"/>
          <w:szCs w:val="24"/>
          <w:lang w:val="x-none"/>
        </w:rPr>
      </w:pPr>
    </w:p>
    <w:p w:rsidR="00CD16C9" w:rsidRPr="008D59C0" w:rsidRDefault="00CD16C9" w:rsidP="005075E1">
      <w:pPr>
        <w:widowControl w:val="0"/>
        <w:autoSpaceDE w:val="0"/>
        <w:autoSpaceDN w:val="0"/>
        <w:adjustRightInd w:val="0"/>
        <w:spacing w:after="0" w:line="300"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 СЪМ ЗАПОЗНАТ/А СЪС СЛЕДНОТО:</w:t>
      </w:r>
    </w:p>
    <w:p w:rsidR="00CD16C9" w:rsidRPr="008D59C0" w:rsidRDefault="00CD16C9" w:rsidP="005075E1">
      <w:pPr>
        <w:widowControl w:val="0"/>
        <w:autoSpaceDE w:val="0"/>
        <w:autoSpaceDN w:val="0"/>
        <w:adjustRightInd w:val="0"/>
        <w:spacing w:after="0" w:line="300" w:lineRule="auto"/>
        <w:jc w:val="center"/>
        <w:rPr>
          <w:rFonts w:ascii="Times New Roman" w:hAnsi="Times New Roman" w:cs="Times New Roman"/>
          <w:b/>
          <w:bCs/>
          <w:sz w:val="24"/>
          <w:szCs w:val="24"/>
          <w:lang w:val="x-none"/>
        </w:rPr>
      </w:pP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Съгласно чл. 4, ал. 7 от Регламент (ЕС) 2016/679 на Европейския парламент и на Съвета от 27 април 2016 г. относно защитата на физическите лица във връзка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с обработването на лични данни и относно свободното движение на такива данни и за отмяна на Директива 95/46/EО (ОВ, L 119/4.05.2016 г.) (Общ регламент относно защитата на данните) Министерството на земеделието и храните се явява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администратор на лични данни.</w:t>
      </w: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На основание чл. 6, параграф 1,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в</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 буква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д</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от Общия регламент относно защитата на данните Министерството на земеделието и храните събира, съхранява и обработва лични данни за целите на признаване на </w:t>
      </w:r>
      <w:r>
        <w:rPr>
          <w:rFonts w:ascii="Times New Roman" w:hAnsi="Times New Roman" w:cs="Times New Roman"/>
          <w:sz w:val="24"/>
          <w:szCs w:val="24"/>
        </w:rPr>
        <w:t>групи</w:t>
      </w:r>
      <w:r w:rsidRPr="008D59C0">
        <w:rPr>
          <w:rFonts w:ascii="Times New Roman" w:hAnsi="Times New Roman" w:cs="Times New Roman"/>
          <w:sz w:val="24"/>
          <w:szCs w:val="24"/>
          <w:lang w:val="x-none"/>
        </w:rPr>
        <w:t xml:space="preserve"> на производители, осъществявано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 наричана по-нататък Наредба № 12 от 2015 г., и приложимите актове от правото на ЕС.</w:t>
      </w: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Информацията, предоставена на Министерството на земеделието и храните във връзка с признаване на </w:t>
      </w:r>
      <w:r>
        <w:rPr>
          <w:rFonts w:ascii="Times New Roman" w:hAnsi="Times New Roman" w:cs="Times New Roman"/>
          <w:sz w:val="24"/>
          <w:szCs w:val="24"/>
        </w:rPr>
        <w:t>групи</w:t>
      </w:r>
      <w:r w:rsidRPr="008D59C0">
        <w:rPr>
          <w:rFonts w:ascii="Times New Roman" w:hAnsi="Times New Roman" w:cs="Times New Roman"/>
          <w:sz w:val="24"/>
          <w:szCs w:val="24"/>
          <w:lang w:val="x-none"/>
        </w:rPr>
        <w:t xml:space="preserve"> на производители, осъществявано по реда на Наредба № 12 от 2015 г., отнасяща се</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 xml:space="preserve">до кандидати и членове на </w:t>
      </w:r>
      <w:r>
        <w:rPr>
          <w:rFonts w:ascii="Times New Roman" w:hAnsi="Times New Roman" w:cs="Times New Roman"/>
          <w:sz w:val="24"/>
          <w:szCs w:val="24"/>
          <w:lang w:val="x-none"/>
        </w:rPr>
        <w:t>групите</w:t>
      </w:r>
      <w:r w:rsidRPr="008D59C0">
        <w:rPr>
          <w:rFonts w:ascii="Times New Roman" w:hAnsi="Times New Roman" w:cs="Times New Roman"/>
          <w:sz w:val="24"/>
          <w:szCs w:val="24"/>
          <w:lang w:val="x-none"/>
        </w:rPr>
        <w:t xml:space="preserve"> на производители и/или упълномощени от тях лица, може да се предоставя на ДФ</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Земеделие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Сметната палата, Европейската комисия, Европейската сметна палата, Европейската служба за борба с </w:t>
      </w:r>
      <w:r w:rsidRPr="008D59C0">
        <w:rPr>
          <w:rFonts w:ascii="Times New Roman" w:hAnsi="Times New Roman" w:cs="Times New Roman"/>
          <w:sz w:val="24"/>
          <w:szCs w:val="24"/>
          <w:lang w:val="x-none"/>
        </w:rPr>
        <w:lastRenderedPageBreak/>
        <w:t xml:space="preserve">измамите, Изпълнителната агенция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Сертификационен одит на средствата от европейските земеделски фондове</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xml:space="preserve"> и/или</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други компетентни органи, предвидени в нормативен акт.</w:t>
      </w: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Pr>
          <w:rFonts w:ascii="Times New Roman" w:hAnsi="Times New Roman" w:cs="Times New Roman"/>
          <w:sz w:val="24"/>
          <w:szCs w:val="24"/>
        </w:rPr>
        <w:t>Ч</w:t>
      </w:r>
      <w:r w:rsidRPr="008D59C0">
        <w:rPr>
          <w:rFonts w:ascii="Times New Roman" w:hAnsi="Times New Roman" w:cs="Times New Roman"/>
          <w:sz w:val="24"/>
          <w:szCs w:val="24"/>
          <w:lang w:val="x-none"/>
        </w:rPr>
        <w:t xml:space="preserve">леновете на </w:t>
      </w:r>
      <w:r>
        <w:rPr>
          <w:rFonts w:ascii="Times New Roman" w:hAnsi="Times New Roman" w:cs="Times New Roman"/>
          <w:sz w:val="24"/>
          <w:szCs w:val="24"/>
        </w:rPr>
        <w:t>кандидатите за признаване като групи на производители/ признатите групи</w:t>
      </w:r>
      <w:r w:rsidRPr="008D59C0">
        <w:rPr>
          <w:rFonts w:ascii="Times New Roman" w:hAnsi="Times New Roman" w:cs="Times New Roman"/>
          <w:sz w:val="24"/>
          <w:szCs w:val="24"/>
          <w:lang w:val="x-none"/>
        </w:rPr>
        <w:t xml:space="preserve"> на</w:t>
      </w:r>
      <w:r w:rsidRPr="008D59C0">
        <w:rPr>
          <w:rFonts w:ascii="Times New Roman" w:hAnsi="Times New Roman" w:cs="Times New Roman"/>
          <w:sz w:val="24"/>
          <w:szCs w:val="24"/>
        </w:rPr>
        <w:t xml:space="preserve"> </w:t>
      </w:r>
      <w:r w:rsidRPr="008D59C0">
        <w:rPr>
          <w:rFonts w:ascii="Times New Roman" w:hAnsi="Times New Roman" w:cs="Times New Roman"/>
          <w:sz w:val="24"/>
          <w:szCs w:val="24"/>
          <w:lang w:val="x-none"/>
        </w:rPr>
        <w:t>производители предоставят доброволно на Министерството на земеделието и храните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признаване на организации на производители, осъществявано по реда на Наредба № 12 от 2015 г.</w:t>
      </w: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Всяко физическо лице, предоставило лични данни, има право:</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достъп до отнасящи се за него лични данни, които се обработват от Министерството на земеделието и храните;</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коригира непълни или неточни данни;</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поиска личните данни да бъдат изтрити или да поиска ограничаване на обработването им;</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да възрази срещу обработването на лични данни;</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жалба до Комисията за защита на личните данни;</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на защита по съдебен ред.</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p>
    <w:p w:rsidR="00CD16C9" w:rsidRPr="008D59C0" w:rsidRDefault="00CD16C9" w:rsidP="005075E1">
      <w:pPr>
        <w:widowControl w:val="0"/>
        <w:autoSpaceDE w:val="0"/>
        <w:autoSpaceDN w:val="0"/>
        <w:adjustRightInd w:val="0"/>
        <w:spacing w:after="0" w:line="300" w:lineRule="auto"/>
        <w:ind w:firstLine="720"/>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При отказ от предоставяне на посочените данни Министерството на земеделието и храните не приема, съответно не разглежда документите.</w:t>
      </w: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p>
    <w:p w:rsidR="00CD16C9" w:rsidRPr="008D59C0" w:rsidRDefault="00CD16C9" w:rsidP="005075E1">
      <w:pPr>
        <w:widowControl w:val="0"/>
        <w:autoSpaceDE w:val="0"/>
        <w:autoSpaceDN w:val="0"/>
        <w:adjustRightInd w:val="0"/>
        <w:spacing w:after="0" w:line="30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Pr="008D59C0">
        <w:rPr>
          <w:rFonts w:ascii="Times New Roman" w:hAnsi="Times New Roman" w:cs="Times New Roman"/>
          <w:sz w:val="24"/>
          <w:szCs w:val="24"/>
        </w:rPr>
        <w:t>...</w:t>
      </w:r>
      <w:r w:rsidR="00FB7F6D">
        <w:rPr>
          <w:rFonts w:ascii="Times New Roman" w:hAnsi="Times New Roman" w:cs="Times New Roman"/>
          <w:sz w:val="24"/>
          <w:szCs w:val="24"/>
        </w:rPr>
        <w:tab/>
      </w:r>
      <w:r w:rsidR="00FB7F6D">
        <w:rPr>
          <w:rFonts w:ascii="Times New Roman" w:hAnsi="Times New Roman" w:cs="Times New Roman"/>
          <w:sz w:val="24"/>
          <w:szCs w:val="24"/>
        </w:rPr>
        <w:tab/>
      </w:r>
      <w:r w:rsidR="00FB7F6D">
        <w:rPr>
          <w:rFonts w:ascii="Times New Roman" w:hAnsi="Times New Roman" w:cs="Times New Roman"/>
          <w:sz w:val="24"/>
          <w:szCs w:val="24"/>
        </w:rPr>
        <w:tab/>
      </w:r>
      <w:r w:rsidR="00FB7F6D">
        <w:rPr>
          <w:rFonts w:ascii="Times New Roman" w:hAnsi="Times New Roman" w:cs="Times New Roman"/>
          <w:sz w:val="24"/>
          <w:szCs w:val="24"/>
        </w:rPr>
        <w:tab/>
      </w:r>
      <w:r w:rsidR="00FB7F6D">
        <w:rPr>
          <w:rFonts w:ascii="Times New Roman" w:hAnsi="Times New Roman" w:cs="Times New Roman"/>
          <w:sz w:val="24"/>
          <w:szCs w:val="24"/>
        </w:rPr>
        <w:tab/>
      </w:r>
      <w:r w:rsidR="00FB7F6D">
        <w:rPr>
          <w:rFonts w:ascii="Times New Roman" w:hAnsi="Times New Roman" w:cs="Times New Roman"/>
          <w:sz w:val="24"/>
          <w:szCs w:val="24"/>
        </w:rPr>
        <w:tab/>
      </w:r>
      <w:r w:rsidR="00FB7F6D">
        <w:rPr>
          <w:rFonts w:ascii="Times New Roman" w:hAnsi="Times New Roman" w:cs="Times New Roman"/>
          <w:sz w:val="24"/>
          <w:szCs w:val="24"/>
        </w:rPr>
        <w:tab/>
      </w:r>
      <w:r w:rsidRPr="008D59C0">
        <w:rPr>
          <w:rFonts w:ascii="Times New Roman" w:hAnsi="Times New Roman" w:cs="Times New Roman"/>
          <w:sz w:val="24"/>
          <w:szCs w:val="24"/>
          <w:lang w:val="x-none"/>
        </w:rPr>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Pr="008D59C0" w:rsidRDefault="00CD16C9" w:rsidP="005075E1">
      <w:pPr>
        <w:widowControl w:val="0"/>
        <w:autoSpaceDE w:val="0"/>
        <w:autoSpaceDN w:val="0"/>
        <w:adjustRightInd w:val="0"/>
        <w:spacing w:after="0" w:line="300" w:lineRule="auto"/>
        <w:ind w:left="7788"/>
        <w:jc w:val="both"/>
        <w:rPr>
          <w:rFonts w:ascii="Times New Roman" w:hAnsi="Times New Roman" w:cs="Times New Roman"/>
          <w:i/>
          <w:iCs/>
          <w:sz w:val="24"/>
          <w:szCs w:val="24"/>
          <w:lang w:val="x-none"/>
        </w:rPr>
      </w:pPr>
      <w:r w:rsidRPr="008D59C0">
        <w:rPr>
          <w:rFonts w:ascii="Times New Roman" w:hAnsi="Times New Roman" w:cs="Times New Roman"/>
          <w:i/>
          <w:iCs/>
          <w:sz w:val="24"/>
          <w:szCs w:val="24"/>
          <w:lang w:val="x-none"/>
        </w:rPr>
        <w:t>(подпис)</w:t>
      </w:r>
    </w:p>
    <w:p w:rsidR="00CD16C9" w:rsidRPr="008D59C0" w:rsidRDefault="00F27359" w:rsidP="00F27359">
      <w:pPr>
        <w:rPr>
          <w:rFonts w:ascii="Times New Roman" w:hAnsi="Times New Roman" w:cs="Times New Roman"/>
          <w:b/>
          <w:sz w:val="24"/>
          <w:szCs w:val="24"/>
        </w:rPr>
      </w:pPr>
      <w:r>
        <w:rPr>
          <w:rFonts w:ascii="Times New Roman" w:hAnsi="Times New Roman" w:cs="Times New Roman"/>
          <w:b/>
          <w:sz w:val="24"/>
          <w:szCs w:val="24"/>
        </w:rPr>
        <w:br w:type="page"/>
      </w:r>
    </w:p>
    <w:p w:rsidR="00CD16C9" w:rsidRPr="00F34592" w:rsidRDefault="00CD16C9" w:rsidP="00CD16C9">
      <w:pPr>
        <w:widowControl w:val="0"/>
        <w:autoSpaceDE w:val="0"/>
        <w:autoSpaceDN w:val="0"/>
        <w:adjustRightInd w:val="0"/>
        <w:spacing w:after="0" w:line="276" w:lineRule="auto"/>
        <w:jc w:val="right"/>
        <w:rPr>
          <w:rFonts w:ascii="Times New Roman" w:hAnsi="Times New Roman" w:cs="Times New Roman"/>
          <w:sz w:val="24"/>
          <w:szCs w:val="24"/>
        </w:rPr>
      </w:pPr>
      <w:r w:rsidRPr="00F34592">
        <w:rPr>
          <w:rFonts w:ascii="Times New Roman" w:hAnsi="Times New Roman" w:cs="Times New Roman"/>
          <w:sz w:val="24"/>
          <w:szCs w:val="24"/>
          <w:lang w:val="x-none"/>
        </w:rPr>
        <w:lastRenderedPageBreak/>
        <w:t xml:space="preserve">Декларация </w:t>
      </w:r>
      <w:r w:rsidRPr="00F34592">
        <w:rPr>
          <w:rFonts w:ascii="Times New Roman" w:hAnsi="Times New Roman" w:cs="Times New Roman"/>
          <w:sz w:val="24"/>
          <w:szCs w:val="24"/>
        </w:rPr>
        <w:t>3</w:t>
      </w:r>
    </w:p>
    <w:p w:rsidR="00CD16C9" w:rsidRPr="00922E90" w:rsidRDefault="00CD16C9" w:rsidP="00CD16C9">
      <w:pPr>
        <w:widowControl w:val="0"/>
        <w:autoSpaceDE w:val="0"/>
        <w:autoSpaceDN w:val="0"/>
        <w:adjustRightInd w:val="0"/>
        <w:spacing w:after="0" w:line="276" w:lineRule="auto"/>
        <w:rPr>
          <w:rFonts w:ascii="Times New Roman" w:hAnsi="Times New Roman" w:cs="Times New Roman"/>
          <w:b/>
          <w:bCs/>
          <w:sz w:val="4"/>
          <w:szCs w:val="4"/>
          <w:lang w:val="x-none"/>
        </w:rPr>
      </w:pPr>
    </w:p>
    <w:p w:rsidR="00CD16C9" w:rsidRPr="008D59C0" w:rsidRDefault="00CD16C9" w:rsidP="00CD16C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ДЕКЛАРАЦИЯ</w:t>
      </w:r>
    </w:p>
    <w:p w:rsidR="00CD16C9" w:rsidRDefault="00CD16C9" w:rsidP="00CD16C9">
      <w:pPr>
        <w:widowControl w:val="0"/>
        <w:autoSpaceDE w:val="0"/>
        <w:autoSpaceDN w:val="0"/>
        <w:adjustRightInd w:val="0"/>
        <w:spacing w:after="0" w:line="276" w:lineRule="auto"/>
        <w:jc w:val="center"/>
        <w:rPr>
          <w:rFonts w:ascii="Times New Roman" w:hAnsi="Times New Roman" w:cs="Times New Roman"/>
          <w:b/>
          <w:bCs/>
          <w:i/>
          <w:sz w:val="24"/>
          <w:szCs w:val="24"/>
        </w:rPr>
      </w:pPr>
      <w:r w:rsidRPr="008D59C0">
        <w:rPr>
          <w:rFonts w:ascii="Times New Roman" w:hAnsi="Times New Roman" w:cs="Times New Roman"/>
          <w:b/>
          <w:bCs/>
          <w:sz w:val="24"/>
          <w:szCs w:val="24"/>
          <w:lang w:val="x-none"/>
        </w:rPr>
        <w:t>за липса на свързаност с друг/и член/ове на</w:t>
      </w:r>
      <w:r>
        <w:rPr>
          <w:rFonts w:ascii="Times New Roman" w:hAnsi="Times New Roman" w:cs="Times New Roman"/>
          <w:b/>
          <w:bCs/>
          <w:sz w:val="24"/>
          <w:szCs w:val="24"/>
        </w:rPr>
        <w:t xml:space="preserve"> </w:t>
      </w:r>
      <w:r w:rsidRPr="00F6065A">
        <w:rPr>
          <w:rFonts w:ascii="Times New Roman" w:hAnsi="Times New Roman" w:cs="Times New Roman"/>
          <w:b/>
          <w:bCs/>
          <w:i/>
          <w:sz w:val="24"/>
          <w:szCs w:val="24"/>
        </w:rPr>
        <w:t>кандидата за признаване като</w:t>
      </w:r>
      <w:r w:rsidRPr="00F6065A">
        <w:rPr>
          <w:rFonts w:ascii="Times New Roman" w:hAnsi="Times New Roman" w:cs="Times New Roman"/>
          <w:b/>
          <w:bCs/>
          <w:i/>
          <w:sz w:val="24"/>
          <w:szCs w:val="24"/>
          <w:lang w:val="x-none"/>
        </w:rPr>
        <w:t xml:space="preserve"> </w:t>
      </w:r>
      <w:r>
        <w:rPr>
          <w:rFonts w:ascii="Times New Roman" w:hAnsi="Times New Roman" w:cs="Times New Roman"/>
          <w:b/>
          <w:bCs/>
          <w:i/>
          <w:sz w:val="24"/>
          <w:szCs w:val="24"/>
        </w:rPr>
        <w:t>група</w:t>
      </w:r>
      <w:r w:rsidRPr="00F6065A">
        <w:rPr>
          <w:rFonts w:ascii="Times New Roman" w:hAnsi="Times New Roman" w:cs="Times New Roman"/>
          <w:b/>
          <w:bCs/>
          <w:i/>
          <w:sz w:val="24"/>
          <w:szCs w:val="24"/>
          <w:lang w:val="x-none"/>
        </w:rPr>
        <w:t xml:space="preserve"> на производители</w:t>
      </w:r>
      <w:r w:rsidRPr="00F6065A">
        <w:rPr>
          <w:rFonts w:ascii="Times New Roman" w:hAnsi="Times New Roman" w:cs="Times New Roman"/>
          <w:b/>
          <w:bCs/>
          <w:i/>
          <w:sz w:val="24"/>
          <w:szCs w:val="24"/>
          <w:lang w:val="en-US"/>
        </w:rPr>
        <w:t>/</w:t>
      </w:r>
      <w:r>
        <w:rPr>
          <w:rFonts w:ascii="Times New Roman" w:hAnsi="Times New Roman" w:cs="Times New Roman"/>
          <w:b/>
          <w:bCs/>
          <w:i/>
          <w:sz w:val="24"/>
          <w:szCs w:val="24"/>
        </w:rPr>
        <w:t>признатата ГП</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bCs/>
          <w:i/>
        </w:rPr>
      </w:pPr>
      <w:r w:rsidRPr="00FB7F6D">
        <w:rPr>
          <w:rFonts w:ascii="Times New Roman" w:hAnsi="Times New Roman" w:cs="Times New Roman"/>
          <w:bCs/>
          <w:i/>
        </w:rPr>
        <w:t>(вярното се подчертава)</w:t>
      </w: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 xml:space="preserve">(наименование на </w:t>
      </w:r>
      <w:r w:rsidRPr="00FB7F6D">
        <w:rPr>
          <w:rFonts w:ascii="Times New Roman" w:hAnsi="Times New Roman" w:cs="Times New Roman"/>
          <w:i/>
          <w:iCs/>
        </w:rPr>
        <w:t>кандидата за признаване като група</w:t>
      </w:r>
      <w:r w:rsidRPr="00FB7F6D">
        <w:rPr>
          <w:rFonts w:ascii="Times New Roman" w:hAnsi="Times New Roman" w:cs="Times New Roman"/>
          <w:i/>
          <w:iCs/>
          <w:lang w:val="x-none"/>
        </w:rPr>
        <w:t xml:space="preserve"> на производители</w:t>
      </w:r>
      <w:r w:rsidRPr="00FB7F6D">
        <w:rPr>
          <w:rFonts w:ascii="Times New Roman" w:hAnsi="Times New Roman" w:cs="Times New Roman"/>
          <w:i/>
          <w:iCs/>
        </w:rPr>
        <w:t>/наименование на признатата ГП</w:t>
      </w:r>
      <w:r w:rsidRPr="00FB7F6D">
        <w:rPr>
          <w:rFonts w:ascii="Times New Roman" w:hAnsi="Times New Roman" w:cs="Times New Roman"/>
          <w:i/>
          <w:iCs/>
          <w:lang w:val="x-none"/>
        </w:rPr>
        <w:t>)</w:t>
      </w: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Долуподписаният/ата ....................................................</w:t>
      </w:r>
      <w:r w:rsidRPr="008D59C0">
        <w:rPr>
          <w:rFonts w:ascii="Times New Roman" w:hAnsi="Times New Roman" w:cs="Times New Roman"/>
          <w:sz w:val="24"/>
          <w:szCs w:val="24"/>
        </w:rPr>
        <w:t>.............................................................</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(трите имена на членуващия ЗС или представляващия на членуващото ЮЛ)</w:t>
      </w: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ЕГН/ЛНЧ или дата на раждане на чужд гражданин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постоянен адрес: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 лична карта №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издадена на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 от МВР – ......................,</w:t>
      </w: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член на …………………………………………………………………………………………,</w:t>
      </w:r>
    </w:p>
    <w:p w:rsidR="00CD16C9" w:rsidRPr="00FB7F6D" w:rsidRDefault="00CD16C9" w:rsidP="00CD16C9">
      <w:pPr>
        <w:widowControl w:val="0"/>
        <w:autoSpaceDE w:val="0"/>
        <w:autoSpaceDN w:val="0"/>
        <w:adjustRightInd w:val="0"/>
        <w:spacing w:after="0" w:line="276" w:lineRule="auto"/>
        <w:jc w:val="center"/>
        <w:rPr>
          <w:rFonts w:ascii="Times New Roman" w:hAnsi="Times New Roman" w:cs="Times New Roman"/>
          <w:i/>
        </w:rPr>
      </w:pPr>
      <w:r w:rsidRPr="00FB7F6D">
        <w:rPr>
          <w:rFonts w:ascii="Times New Roman" w:hAnsi="Times New Roman" w:cs="Times New Roman"/>
          <w:i/>
        </w:rPr>
        <w:t>(изписва се наименованието на кандидата за признаване като група на производители/наименованието на признатата ГП)</w:t>
      </w:r>
    </w:p>
    <w:p w:rsidR="00CD16C9" w:rsidRPr="00F6065A" w:rsidRDefault="00CD16C9" w:rsidP="00CD16C9">
      <w:pPr>
        <w:widowControl w:val="0"/>
        <w:autoSpaceDE w:val="0"/>
        <w:autoSpaceDN w:val="0"/>
        <w:adjustRightInd w:val="0"/>
        <w:spacing w:after="0" w:line="276" w:lineRule="auto"/>
        <w:jc w:val="both"/>
        <w:rPr>
          <w:rFonts w:ascii="Times New Roman" w:hAnsi="Times New Roman" w:cs="Times New Roman"/>
          <w:sz w:val="16"/>
          <w:szCs w:val="16"/>
          <w:lang w:val="x-none"/>
        </w:rPr>
      </w:pPr>
    </w:p>
    <w:p w:rsidR="00CD16C9" w:rsidRPr="008D59C0" w:rsidRDefault="00CD16C9" w:rsidP="00CD16C9">
      <w:pPr>
        <w:widowControl w:val="0"/>
        <w:autoSpaceDE w:val="0"/>
        <w:autoSpaceDN w:val="0"/>
        <w:adjustRightInd w:val="0"/>
        <w:spacing w:after="0" w:line="276" w:lineRule="auto"/>
        <w:jc w:val="center"/>
        <w:rPr>
          <w:rFonts w:ascii="Times New Roman" w:hAnsi="Times New Roman" w:cs="Times New Roman"/>
          <w:b/>
          <w:bCs/>
          <w:sz w:val="24"/>
          <w:szCs w:val="24"/>
          <w:lang w:val="x-none"/>
        </w:rPr>
      </w:pPr>
      <w:r w:rsidRPr="008D59C0">
        <w:rPr>
          <w:rFonts w:ascii="Times New Roman" w:hAnsi="Times New Roman" w:cs="Times New Roman"/>
          <w:b/>
          <w:bCs/>
          <w:sz w:val="24"/>
          <w:szCs w:val="24"/>
          <w:lang w:val="x-none"/>
        </w:rPr>
        <w:t>ДЕКЛАРИРАМ, ЧЕ:</w:t>
      </w:r>
    </w:p>
    <w:p w:rsidR="00CD16C9" w:rsidRPr="00320327" w:rsidRDefault="00CD16C9" w:rsidP="00CD16C9">
      <w:pPr>
        <w:widowControl w:val="0"/>
        <w:autoSpaceDE w:val="0"/>
        <w:autoSpaceDN w:val="0"/>
        <w:adjustRightInd w:val="0"/>
        <w:spacing w:after="0" w:line="276" w:lineRule="auto"/>
        <w:jc w:val="center"/>
        <w:rPr>
          <w:rFonts w:ascii="Times New Roman" w:hAnsi="Times New Roman" w:cs="Times New Roman"/>
          <w:b/>
          <w:bCs/>
          <w:sz w:val="4"/>
          <w:szCs w:val="4"/>
          <w:lang w:val="x-none"/>
        </w:rPr>
      </w:pP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по смисъла на § 1, т. 4 от допълнителните разпоредби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междубраншови организации и на групи на производители</w:t>
      </w:r>
    </w:p>
    <w:p w:rsidR="00CD16C9" w:rsidRPr="00FB7F6D" w:rsidRDefault="00CD16C9" w:rsidP="00FB7F6D">
      <w:pPr>
        <w:widowControl w:val="0"/>
        <w:autoSpaceDE w:val="0"/>
        <w:autoSpaceDN w:val="0"/>
        <w:adjustRightInd w:val="0"/>
        <w:spacing w:after="0" w:line="276" w:lineRule="auto"/>
        <w:jc w:val="center"/>
        <w:rPr>
          <w:rFonts w:ascii="Times New Roman" w:hAnsi="Times New Roman" w:cs="Times New Roman"/>
          <w:i/>
          <w:iCs/>
          <w:lang w:val="x-none"/>
        </w:rPr>
      </w:pPr>
      <w:r w:rsidRPr="00FB7F6D">
        <w:rPr>
          <w:rFonts w:ascii="Times New Roman" w:hAnsi="Times New Roman" w:cs="Times New Roman"/>
          <w:i/>
          <w:iCs/>
          <w:lang w:val="x-none"/>
        </w:rPr>
        <w:t xml:space="preserve">(Вярното твърдение се отбелязва в празното квадратче със знак </w:t>
      </w:r>
      <w:r w:rsidRPr="00FB7F6D">
        <w:rPr>
          <w:rFonts w:ascii="Times New Roman" w:hAnsi="Times New Roman" w:cs="Times New Roman"/>
          <w:i/>
          <w:iCs/>
        </w:rPr>
        <w:t>„</w:t>
      </w:r>
      <w:r w:rsidRPr="00FB7F6D">
        <w:rPr>
          <w:rFonts w:ascii="Times New Roman" w:hAnsi="Times New Roman" w:cs="Times New Roman"/>
          <w:i/>
          <w:iCs/>
          <w:lang w:val="x-none"/>
        </w:rPr>
        <w:t>Х</w:t>
      </w:r>
      <w:r w:rsidRPr="00FB7F6D">
        <w:rPr>
          <w:rFonts w:ascii="Times New Roman" w:hAnsi="Times New Roman" w:cs="Times New Roman"/>
          <w:i/>
          <w:iCs/>
        </w:rPr>
        <w:t>“</w:t>
      </w:r>
      <w:r w:rsidRPr="00FB7F6D">
        <w:rPr>
          <w:rFonts w:ascii="Times New Roman" w:hAnsi="Times New Roman" w:cs="Times New Roman"/>
          <w:i/>
          <w:iCs/>
          <w:lang w:val="x-none"/>
        </w:rPr>
        <w:t>)</w:t>
      </w:r>
    </w:p>
    <w:p w:rsidR="00CD16C9" w:rsidRPr="00922E90" w:rsidRDefault="00CD16C9" w:rsidP="00CD16C9">
      <w:pPr>
        <w:widowControl w:val="0"/>
        <w:autoSpaceDE w:val="0"/>
        <w:autoSpaceDN w:val="0"/>
        <w:adjustRightInd w:val="0"/>
        <w:spacing w:after="0" w:line="276" w:lineRule="auto"/>
        <w:jc w:val="both"/>
        <w:rPr>
          <w:rFonts w:ascii="Times New Roman" w:hAnsi="Times New Roman" w:cs="Times New Roman"/>
          <w:i/>
          <w:iCs/>
          <w:sz w:val="4"/>
          <w:szCs w:val="4"/>
          <w:lang w:val="x-none"/>
        </w:rPr>
      </w:pP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Не съм свързано лице с друг от членовете на дружество ..............</w:t>
      </w:r>
      <w:r w:rsidRPr="008D59C0">
        <w:rPr>
          <w:rFonts w:ascii="Times New Roman" w:hAnsi="Times New Roman" w:cs="Times New Roman"/>
          <w:sz w:val="24"/>
          <w:szCs w:val="24"/>
        </w:rPr>
        <w:t>...........................................</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005075E1">
        <w:rPr>
          <w:rFonts w:ascii="Times New Roman" w:hAnsi="Times New Roman" w:cs="Times New Roman"/>
          <w:sz w:val="24"/>
          <w:szCs w:val="24"/>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CD16C9" w:rsidRPr="003F407D" w:rsidRDefault="00CD16C9" w:rsidP="00CD16C9">
      <w:pPr>
        <w:widowControl w:val="0"/>
        <w:autoSpaceDE w:val="0"/>
        <w:autoSpaceDN w:val="0"/>
        <w:adjustRightInd w:val="0"/>
        <w:spacing w:after="0" w:line="240" w:lineRule="auto"/>
        <w:jc w:val="center"/>
        <w:rPr>
          <w:rFonts w:ascii="Times New Roman" w:hAnsi="Times New Roman" w:cs="Times New Roman"/>
          <w:i/>
          <w:iCs/>
          <w:lang w:val="x-none"/>
        </w:rPr>
      </w:pPr>
      <w:r w:rsidRPr="003F407D">
        <w:rPr>
          <w:rFonts w:ascii="Times New Roman" w:hAnsi="Times New Roman" w:cs="Times New Roman"/>
          <w:i/>
          <w:iCs/>
        </w:rPr>
        <w:t>(</w:t>
      </w:r>
      <w:r w:rsidRPr="003F407D">
        <w:rPr>
          <w:rFonts w:ascii="Times New Roman" w:hAnsi="Times New Roman" w:cs="Times New Roman"/>
          <w:i/>
          <w:iCs/>
          <w:lang w:val="x-none"/>
        </w:rPr>
        <w:t>посочва се наименованието на кандидата за признаване като група на производители/името на признатата ГП)</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Съм свързано лице с друг от членовете на дружество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r w:rsidR="005075E1">
        <w:rPr>
          <w:rFonts w:ascii="Times New Roman" w:hAnsi="Times New Roman" w:cs="Times New Roman"/>
          <w:sz w:val="24"/>
          <w:szCs w:val="24"/>
        </w:rPr>
        <w:t>...............................</w:t>
      </w:r>
      <w:r w:rsidRPr="008D59C0">
        <w:rPr>
          <w:rFonts w:ascii="Times New Roman" w:hAnsi="Times New Roman" w:cs="Times New Roman"/>
          <w:sz w:val="24"/>
          <w:szCs w:val="24"/>
        </w:rPr>
        <w:t xml:space="preserve">. </w:t>
      </w:r>
      <w:r w:rsidRPr="008D59C0">
        <w:rPr>
          <w:rFonts w:ascii="Segoe UI Symbol" w:hAnsi="Segoe UI Symbol" w:cs="Segoe UI Symbol"/>
          <w:sz w:val="24"/>
          <w:szCs w:val="24"/>
          <w:lang w:val="x-none"/>
        </w:rPr>
        <w:t>☐</w:t>
      </w:r>
    </w:p>
    <w:p w:rsidR="00CD16C9" w:rsidRPr="003F407D" w:rsidRDefault="00CD16C9" w:rsidP="00CD16C9">
      <w:pPr>
        <w:widowControl w:val="0"/>
        <w:autoSpaceDE w:val="0"/>
        <w:autoSpaceDN w:val="0"/>
        <w:adjustRightInd w:val="0"/>
        <w:spacing w:after="0" w:line="240" w:lineRule="auto"/>
        <w:jc w:val="center"/>
        <w:rPr>
          <w:rFonts w:ascii="Times New Roman" w:hAnsi="Times New Roman" w:cs="Times New Roman"/>
          <w:i/>
          <w:iCs/>
          <w:lang w:val="x-none"/>
        </w:rPr>
      </w:pPr>
      <w:r w:rsidRPr="003F407D">
        <w:rPr>
          <w:rFonts w:ascii="Times New Roman" w:hAnsi="Times New Roman" w:cs="Times New Roman"/>
          <w:i/>
          <w:iCs/>
          <w:lang w:val="x-none"/>
        </w:rPr>
        <w:t>(посочва се наименованието на кандидата за признаване като група на производители/името на признатата ГП)</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А именно:</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CD16C9" w:rsidRPr="003F407D" w:rsidRDefault="00CD16C9" w:rsidP="00CD16C9">
      <w:pPr>
        <w:widowControl w:val="0"/>
        <w:autoSpaceDE w:val="0"/>
        <w:autoSpaceDN w:val="0"/>
        <w:adjustRightInd w:val="0"/>
        <w:spacing w:after="0" w:line="240" w:lineRule="auto"/>
        <w:jc w:val="center"/>
        <w:rPr>
          <w:rFonts w:ascii="Times New Roman" w:hAnsi="Times New Roman" w:cs="Times New Roman"/>
          <w:i/>
          <w:iCs/>
          <w:lang w:val="x-none"/>
        </w:rPr>
      </w:pPr>
      <w:r w:rsidRPr="003F407D">
        <w:rPr>
          <w:rFonts w:ascii="Times New Roman" w:hAnsi="Times New Roman" w:cs="Times New Roman"/>
          <w:i/>
          <w:iCs/>
          <w:lang w:val="x-none"/>
        </w:rPr>
        <w:t>(посочват се имената на свързаните лица)</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 xml:space="preserve">И заедно притежаваме </w:t>
      </w:r>
      <w:r w:rsidRPr="008D59C0">
        <w:rPr>
          <w:rFonts w:ascii="Times New Roman" w:hAnsi="Times New Roman" w:cs="Times New Roman"/>
          <w:b/>
          <w:bCs/>
          <w:sz w:val="24"/>
          <w:szCs w:val="24"/>
          <w:lang w:val="x-none"/>
        </w:rPr>
        <w:t>не повече/повече</w:t>
      </w:r>
      <w:r w:rsidRPr="008D59C0">
        <w:rPr>
          <w:rFonts w:ascii="Times New Roman" w:hAnsi="Times New Roman" w:cs="Times New Roman"/>
          <w:sz w:val="24"/>
          <w:szCs w:val="24"/>
          <w:lang w:val="x-none"/>
        </w:rPr>
        <w:t xml:space="preserve"> от 40 на сто от гласовете и дяловете в </w:t>
      </w:r>
    </w:p>
    <w:p w:rsidR="00CD16C9" w:rsidRPr="008D59C0" w:rsidRDefault="00CD16C9" w:rsidP="00CD16C9">
      <w:pPr>
        <w:widowControl w:val="0"/>
        <w:autoSpaceDE w:val="0"/>
        <w:autoSpaceDN w:val="0"/>
        <w:adjustRightInd w:val="0"/>
        <w:spacing w:after="0" w:line="240"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w:t>
      </w:r>
      <w:r w:rsidRPr="008D59C0">
        <w:rPr>
          <w:rFonts w:ascii="Times New Roman" w:hAnsi="Times New Roman" w:cs="Times New Roman"/>
          <w:sz w:val="24"/>
          <w:szCs w:val="24"/>
        </w:rPr>
        <w:t>.............................................................................</w:t>
      </w:r>
    </w:p>
    <w:p w:rsidR="00CD16C9" w:rsidRPr="003F407D" w:rsidRDefault="00CD16C9" w:rsidP="00CD16C9">
      <w:pPr>
        <w:widowControl w:val="0"/>
        <w:autoSpaceDE w:val="0"/>
        <w:autoSpaceDN w:val="0"/>
        <w:adjustRightInd w:val="0"/>
        <w:spacing w:after="0" w:line="276" w:lineRule="auto"/>
        <w:jc w:val="center"/>
        <w:rPr>
          <w:rFonts w:ascii="Times New Roman" w:hAnsi="Times New Roman" w:cs="Times New Roman"/>
          <w:i/>
          <w:iCs/>
          <w:sz w:val="20"/>
          <w:szCs w:val="20"/>
          <w:lang w:val="x-none"/>
        </w:rPr>
      </w:pPr>
      <w:r w:rsidRPr="003F407D">
        <w:rPr>
          <w:rFonts w:ascii="Times New Roman" w:hAnsi="Times New Roman" w:cs="Times New Roman"/>
          <w:i/>
          <w:iCs/>
          <w:sz w:val="20"/>
          <w:szCs w:val="20"/>
          <w:lang w:val="x-none"/>
        </w:rPr>
        <w:t xml:space="preserve">(посочва се </w:t>
      </w:r>
      <w:r w:rsidRPr="003F407D">
        <w:rPr>
          <w:rFonts w:ascii="Times New Roman" w:hAnsi="Times New Roman" w:cs="Times New Roman"/>
          <w:i/>
          <w:iCs/>
          <w:sz w:val="20"/>
          <w:szCs w:val="20"/>
        </w:rPr>
        <w:t>наименованието на кандидата за признаване като група на производители/</w:t>
      </w:r>
      <w:r w:rsidRPr="003F407D">
        <w:rPr>
          <w:rFonts w:ascii="Times New Roman" w:hAnsi="Times New Roman" w:cs="Times New Roman"/>
          <w:i/>
          <w:iCs/>
          <w:sz w:val="20"/>
          <w:szCs w:val="20"/>
          <w:lang w:val="x-none"/>
        </w:rPr>
        <w:t xml:space="preserve">името на </w:t>
      </w:r>
      <w:r w:rsidRPr="003F407D">
        <w:rPr>
          <w:rFonts w:ascii="Times New Roman" w:hAnsi="Times New Roman" w:cs="Times New Roman"/>
          <w:i/>
          <w:iCs/>
          <w:sz w:val="20"/>
          <w:szCs w:val="20"/>
        </w:rPr>
        <w:t>признатата ГП</w:t>
      </w:r>
      <w:r w:rsidRPr="003F407D">
        <w:rPr>
          <w:rFonts w:ascii="Times New Roman" w:hAnsi="Times New Roman" w:cs="Times New Roman"/>
          <w:i/>
          <w:iCs/>
          <w:sz w:val="20"/>
          <w:szCs w:val="20"/>
          <w:lang w:val="x-none"/>
        </w:rPr>
        <w:t>)</w:t>
      </w:r>
    </w:p>
    <w:p w:rsidR="00992D8F" w:rsidRPr="005075E1" w:rsidRDefault="00992D8F" w:rsidP="00CD16C9">
      <w:pPr>
        <w:widowControl w:val="0"/>
        <w:autoSpaceDE w:val="0"/>
        <w:autoSpaceDN w:val="0"/>
        <w:adjustRightInd w:val="0"/>
        <w:spacing w:after="0" w:line="276" w:lineRule="auto"/>
        <w:jc w:val="both"/>
        <w:rPr>
          <w:rFonts w:ascii="Times New Roman" w:hAnsi="Times New Roman" w:cs="Times New Roman"/>
          <w:bCs/>
          <w:sz w:val="24"/>
          <w:szCs w:val="24"/>
          <w:lang w:val="x-none"/>
        </w:rPr>
      </w:pPr>
    </w:p>
    <w:p w:rsidR="00992D8F" w:rsidRPr="005075E1" w:rsidRDefault="00992D8F" w:rsidP="00CD16C9">
      <w:pPr>
        <w:widowControl w:val="0"/>
        <w:autoSpaceDE w:val="0"/>
        <w:autoSpaceDN w:val="0"/>
        <w:adjustRightInd w:val="0"/>
        <w:spacing w:after="0" w:line="276" w:lineRule="auto"/>
        <w:jc w:val="both"/>
        <w:rPr>
          <w:rFonts w:ascii="Times New Roman" w:hAnsi="Times New Roman" w:cs="Times New Roman"/>
          <w:bCs/>
          <w:sz w:val="24"/>
          <w:szCs w:val="24"/>
          <w:lang w:val="x-none"/>
        </w:rPr>
      </w:pP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b/>
          <w:bCs/>
          <w:sz w:val="24"/>
          <w:szCs w:val="24"/>
          <w:lang w:val="x-none"/>
        </w:rPr>
      </w:pPr>
      <w:r w:rsidRPr="005075E1">
        <w:rPr>
          <w:rFonts w:ascii="Times New Roman" w:hAnsi="Times New Roman" w:cs="Times New Roman"/>
          <w:b/>
          <w:bCs/>
          <w:sz w:val="24"/>
          <w:szCs w:val="24"/>
          <w:lang w:val="x-none"/>
        </w:rPr>
        <w:t>Известна ми е наказателната отговорност по чл. 313 от НК за предоставени от мен</w:t>
      </w:r>
      <w:r w:rsidRPr="008D59C0">
        <w:rPr>
          <w:rFonts w:ascii="Times New Roman" w:hAnsi="Times New Roman" w:cs="Times New Roman"/>
          <w:b/>
          <w:bCs/>
          <w:sz w:val="24"/>
          <w:szCs w:val="24"/>
          <w:lang w:val="x-none"/>
        </w:rPr>
        <w:t xml:space="preserve"> неверни данни.</w:t>
      </w:r>
    </w:p>
    <w:p w:rsidR="00CD16C9"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5075E1" w:rsidRDefault="005075E1"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p>
    <w:p w:rsidR="00CD16C9" w:rsidRPr="008D59C0" w:rsidRDefault="00CD16C9" w:rsidP="00CD16C9">
      <w:pPr>
        <w:widowControl w:val="0"/>
        <w:autoSpaceDE w:val="0"/>
        <w:autoSpaceDN w:val="0"/>
        <w:adjustRightInd w:val="0"/>
        <w:spacing w:after="0" w:line="276" w:lineRule="auto"/>
        <w:jc w:val="both"/>
        <w:rPr>
          <w:rFonts w:ascii="Times New Roman" w:hAnsi="Times New Roman" w:cs="Times New Roman"/>
          <w:sz w:val="24"/>
          <w:szCs w:val="24"/>
          <w:lang w:val="x-none"/>
        </w:rPr>
      </w:pPr>
      <w:r w:rsidRPr="008D59C0">
        <w:rPr>
          <w:rFonts w:ascii="Times New Roman" w:hAnsi="Times New Roman" w:cs="Times New Roman"/>
          <w:sz w:val="24"/>
          <w:szCs w:val="24"/>
          <w:lang w:val="x-none"/>
        </w:rPr>
        <w:t>Дата: ............</w:t>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003F407D">
        <w:rPr>
          <w:rFonts w:ascii="Times New Roman" w:hAnsi="Times New Roman" w:cs="Times New Roman"/>
          <w:sz w:val="24"/>
          <w:szCs w:val="24"/>
          <w:lang w:val="x-none"/>
        </w:rPr>
        <w:tab/>
      </w:r>
      <w:r w:rsidRPr="008D59C0">
        <w:rPr>
          <w:rFonts w:ascii="Times New Roman" w:hAnsi="Times New Roman" w:cs="Times New Roman"/>
          <w:sz w:val="24"/>
          <w:szCs w:val="24"/>
          <w:lang w:val="x-none"/>
        </w:rPr>
        <w:t>Декларатор: ............</w:t>
      </w:r>
      <w:r w:rsidRPr="008D59C0">
        <w:rPr>
          <w:rFonts w:ascii="Times New Roman" w:hAnsi="Times New Roman" w:cs="Times New Roman"/>
          <w:sz w:val="24"/>
          <w:szCs w:val="24"/>
        </w:rPr>
        <w:t>...............</w:t>
      </w:r>
      <w:r w:rsidRPr="008D59C0">
        <w:rPr>
          <w:rFonts w:ascii="Times New Roman" w:hAnsi="Times New Roman" w:cs="Times New Roman"/>
          <w:sz w:val="24"/>
          <w:szCs w:val="24"/>
          <w:lang w:val="x-none"/>
        </w:rPr>
        <w:t>...</w:t>
      </w:r>
    </w:p>
    <w:p w:rsidR="00AE2EEF" w:rsidRDefault="00CD16C9" w:rsidP="003F407D">
      <w:pPr>
        <w:widowControl w:val="0"/>
        <w:autoSpaceDE w:val="0"/>
        <w:autoSpaceDN w:val="0"/>
        <w:adjustRightInd w:val="0"/>
        <w:spacing w:after="0" w:line="276" w:lineRule="auto"/>
        <w:ind w:left="7080"/>
        <w:jc w:val="both"/>
        <w:rPr>
          <w:rFonts w:ascii="Times New Roman" w:hAnsi="Times New Roman" w:cs="Times New Roman"/>
          <w:i/>
          <w:iCs/>
          <w:sz w:val="24"/>
          <w:szCs w:val="24"/>
          <w:lang w:val="x-none"/>
        </w:rPr>
      </w:pPr>
      <w:r w:rsidRPr="008D59C0">
        <w:rPr>
          <w:rFonts w:ascii="Times New Roman" w:hAnsi="Times New Roman" w:cs="Times New Roman"/>
          <w:i/>
          <w:iCs/>
          <w:sz w:val="24"/>
          <w:szCs w:val="24"/>
          <w:lang w:val="x-none"/>
        </w:rPr>
        <w:t>(подпис)</w:t>
      </w:r>
    </w:p>
    <w:p w:rsidR="000A63DE" w:rsidRDefault="0057066C" w:rsidP="00AE2EEF">
      <w:pPr>
        <w:widowControl w:val="0"/>
        <w:autoSpaceDE w:val="0"/>
        <w:autoSpaceDN w:val="0"/>
        <w:adjustRightInd w:val="0"/>
        <w:spacing w:after="0" w:line="276" w:lineRule="auto"/>
        <w:ind w:left="7080"/>
        <w:jc w:val="right"/>
        <w:rPr>
          <w:rFonts w:ascii="Times New Roman" w:hAnsi="Times New Roman" w:cs="Times New Roman"/>
          <w:i/>
          <w:iCs/>
          <w:sz w:val="24"/>
          <w:szCs w:val="24"/>
        </w:rPr>
      </w:pPr>
      <w:r>
        <w:rPr>
          <w:rFonts w:ascii="Times New Roman" w:hAnsi="Times New Roman" w:cs="Times New Roman"/>
          <w:i/>
          <w:iCs/>
          <w:sz w:val="24"/>
          <w:szCs w:val="24"/>
        </w:rPr>
        <w:t>“</w:t>
      </w:r>
    </w:p>
    <w:p w:rsidR="005075E1" w:rsidRDefault="005075E1" w:rsidP="005075E1">
      <w:pPr>
        <w:autoSpaceDE w:val="0"/>
        <w:autoSpaceDN w:val="0"/>
        <w:adjustRightInd w:val="0"/>
        <w:spacing w:after="0" w:line="36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br w:type="page"/>
      </w:r>
    </w:p>
    <w:p w:rsidR="006D3CFF" w:rsidRDefault="003D5BBC" w:rsidP="00890988">
      <w:pPr>
        <w:autoSpaceDE w:val="0"/>
        <w:autoSpaceDN w:val="0"/>
        <w:adjustRightInd w:val="0"/>
        <w:spacing w:after="0" w:line="374"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lastRenderedPageBreak/>
        <w:t>Преходни и з</w:t>
      </w:r>
      <w:r w:rsidR="006D3CFF" w:rsidRPr="00792DBF">
        <w:rPr>
          <w:rFonts w:ascii="Times New Roman" w:eastAsia="Times New Roman" w:hAnsi="Times New Roman" w:cs="Times New Roman"/>
          <w:b/>
          <w:sz w:val="24"/>
          <w:szCs w:val="24"/>
          <w:lang w:eastAsia="en-US"/>
        </w:rPr>
        <w:t>аключителн</w:t>
      </w:r>
      <w:r w:rsidR="00D03CC5" w:rsidRPr="00792DBF">
        <w:rPr>
          <w:rFonts w:ascii="Times New Roman" w:eastAsia="Times New Roman" w:hAnsi="Times New Roman" w:cs="Times New Roman"/>
          <w:b/>
          <w:sz w:val="24"/>
          <w:szCs w:val="24"/>
          <w:lang w:eastAsia="en-US"/>
        </w:rPr>
        <w:t>и разпоредби</w:t>
      </w:r>
    </w:p>
    <w:p w:rsidR="00D16998" w:rsidRPr="005075E1" w:rsidRDefault="00D16998"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p>
    <w:p w:rsidR="0052642E" w:rsidRDefault="00AD36B4" w:rsidP="0052642E">
      <w:pPr>
        <w:autoSpaceDE w:val="0"/>
        <w:autoSpaceDN w:val="0"/>
        <w:adjustRightInd w:val="0"/>
        <w:spacing w:after="0" w:line="360" w:lineRule="auto"/>
        <w:ind w:firstLine="708"/>
        <w:jc w:val="both"/>
        <w:rPr>
          <w:rFonts w:ascii="Times New Roman" w:eastAsia="Times New Roman" w:hAnsi="Times New Roman" w:cs="Times New Roman"/>
          <w:sz w:val="24"/>
          <w:szCs w:val="24"/>
          <w:lang w:eastAsia="en-US"/>
        </w:rPr>
      </w:pPr>
      <w:r>
        <w:rPr>
          <w:rFonts w:ascii="Times New Roman" w:hAnsi="Times New Roman" w:cs="Times New Roman"/>
          <w:b/>
          <w:sz w:val="24"/>
          <w:szCs w:val="24"/>
          <w:shd w:val="clear" w:color="auto" w:fill="FEFEFE"/>
        </w:rPr>
        <w:t>§ 27</w:t>
      </w:r>
      <w:r w:rsidR="0052642E" w:rsidRPr="00643B49">
        <w:rPr>
          <w:rFonts w:ascii="Times New Roman" w:hAnsi="Times New Roman" w:cs="Times New Roman"/>
          <w:b/>
          <w:sz w:val="24"/>
          <w:szCs w:val="24"/>
          <w:shd w:val="clear" w:color="auto" w:fill="FEFEFE"/>
        </w:rPr>
        <w:t>.</w:t>
      </w:r>
      <w:r w:rsidR="0052642E">
        <w:rPr>
          <w:rFonts w:ascii="Times New Roman" w:hAnsi="Times New Roman" w:cs="Times New Roman"/>
          <w:b/>
          <w:sz w:val="24"/>
          <w:szCs w:val="24"/>
          <w:shd w:val="clear" w:color="auto" w:fill="FEFEFE"/>
        </w:rPr>
        <w:t xml:space="preserve"> </w:t>
      </w:r>
      <w:r w:rsidR="0052642E" w:rsidRPr="00013B67">
        <w:rPr>
          <w:rFonts w:ascii="Times New Roman" w:hAnsi="Times New Roman" w:cs="Times New Roman"/>
          <w:sz w:val="24"/>
          <w:szCs w:val="24"/>
          <w:shd w:val="clear" w:color="auto" w:fill="FEFEFE"/>
        </w:rPr>
        <w:t>За</w:t>
      </w:r>
      <w:r w:rsidR="0052642E">
        <w:rPr>
          <w:rFonts w:ascii="Times New Roman" w:hAnsi="Times New Roman" w:cs="Times New Roman"/>
          <w:b/>
          <w:sz w:val="24"/>
          <w:szCs w:val="24"/>
          <w:shd w:val="clear" w:color="auto" w:fill="FEFEFE"/>
        </w:rPr>
        <w:t xml:space="preserve"> </w:t>
      </w:r>
      <w:r w:rsidR="0052642E">
        <w:rPr>
          <w:rFonts w:ascii="Times New Roman" w:hAnsi="Times New Roman" w:cs="Times New Roman"/>
          <w:sz w:val="24"/>
          <w:szCs w:val="24"/>
          <w:shd w:val="clear" w:color="auto" w:fill="FEFEFE"/>
        </w:rPr>
        <w:t>з</w:t>
      </w:r>
      <w:r w:rsidR="0052642E" w:rsidRPr="00013B67">
        <w:rPr>
          <w:rFonts w:ascii="Times New Roman" w:hAnsi="Times New Roman" w:cs="Times New Roman"/>
          <w:sz w:val="24"/>
          <w:szCs w:val="24"/>
          <w:shd w:val="clear" w:color="auto" w:fill="FEFEFE"/>
        </w:rPr>
        <w:t>аявления по чл.</w:t>
      </w:r>
      <w:r w:rsidR="0052642E">
        <w:rPr>
          <w:rFonts w:ascii="Times New Roman" w:eastAsia="Times New Roman" w:hAnsi="Times New Roman" w:cs="Times New Roman"/>
          <w:sz w:val="24"/>
          <w:szCs w:val="24"/>
          <w:lang w:eastAsia="en-US"/>
        </w:rPr>
        <w:t xml:space="preserve"> 9, ал. 1 и чл. 22, ал. 1, подадени до влизането в сила на тази наредба, </w:t>
      </w:r>
      <w:r w:rsidR="0052642E" w:rsidRPr="00013B67">
        <w:rPr>
          <w:rFonts w:ascii="Times New Roman" w:eastAsia="Times New Roman" w:hAnsi="Times New Roman" w:cs="Times New Roman"/>
          <w:sz w:val="24"/>
          <w:szCs w:val="24"/>
          <w:lang w:eastAsia="en-US"/>
        </w:rPr>
        <w:t>се прилага досегашният ред.</w:t>
      </w:r>
    </w:p>
    <w:p w:rsidR="0052642E" w:rsidRDefault="0052642E" w:rsidP="00890988">
      <w:pPr>
        <w:autoSpaceDE w:val="0"/>
        <w:autoSpaceDN w:val="0"/>
        <w:adjustRightInd w:val="0"/>
        <w:spacing w:after="0" w:line="374" w:lineRule="auto"/>
        <w:ind w:firstLine="709"/>
        <w:jc w:val="both"/>
        <w:rPr>
          <w:rFonts w:ascii="Times New Roman" w:hAnsi="Times New Roman" w:cs="Times New Roman"/>
          <w:b/>
          <w:sz w:val="24"/>
          <w:szCs w:val="24"/>
          <w:shd w:val="clear" w:color="auto" w:fill="FEFEFE"/>
        </w:rPr>
      </w:pPr>
    </w:p>
    <w:p w:rsidR="002A239A" w:rsidRPr="002A239A" w:rsidRDefault="004517B6"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r w:rsidRPr="00643B49">
        <w:rPr>
          <w:rFonts w:ascii="Times New Roman" w:hAnsi="Times New Roman" w:cs="Times New Roman"/>
          <w:b/>
          <w:sz w:val="24"/>
          <w:szCs w:val="24"/>
          <w:shd w:val="clear" w:color="auto" w:fill="FEFEFE"/>
        </w:rPr>
        <w:t xml:space="preserve">§ </w:t>
      </w:r>
      <w:r w:rsidR="002A239A" w:rsidRPr="00643B49">
        <w:rPr>
          <w:rFonts w:ascii="Times New Roman" w:hAnsi="Times New Roman" w:cs="Times New Roman"/>
          <w:b/>
          <w:sz w:val="24"/>
          <w:szCs w:val="24"/>
          <w:shd w:val="clear" w:color="auto" w:fill="FEFEFE"/>
        </w:rPr>
        <w:t>2</w:t>
      </w:r>
      <w:r w:rsidR="00AD36B4">
        <w:rPr>
          <w:rFonts w:ascii="Times New Roman" w:hAnsi="Times New Roman" w:cs="Times New Roman"/>
          <w:b/>
          <w:sz w:val="24"/>
          <w:szCs w:val="24"/>
          <w:shd w:val="clear" w:color="auto" w:fill="FEFEFE"/>
        </w:rPr>
        <w:t>8</w:t>
      </w:r>
      <w:r w:rsidRPr="00643B49">
        <w:rPr>
          <w:rFonts w:ascii="Times New Roman" w:hAnsi="Times New Roman" w:cs="Times New Roman"/>
          <w:b/>
          <w:sz w:val="24"/>
          <w:szCs w:val="24"/>
          <w:shd w:val="clear" w:color="auto" w:fill="FEFEFE"/>
        </w:rPr>
        <w:t>.</w:t>
      </w:r>
      <w:r w:rsidRPr="00D16998">
        <w:rPr>
          <w:rFonts w:ascii="Times New Roman" w:hAnsi="Times New Roman" w:cs="Times New Roman"/>
          <w:sz w:val="24"/>
          <w:szCs w:val="24"/>
          <w:shd w:val="clear" w:color="auto" w:fill="FEFEFE"/>
        </w:rPr>
        <w:t xml:space="preserve"> </w:t>
      </w:r>
      <w:r w:rsidR="002A239A" w:rsidRPr="002A239A">
        <w:rPr>
          <w:rFonts w:ascii="Times New Roman" w:hAnsi="Times New Roman" w:cs="Times New Roman"/>
          <w:sz w:val="24"/>
          <w:szCs w:val="24"/>
          <w:shd w:val="clear" w:color="auto" w:fill="FEFEFE"/>
        </w:rPr>
        <w:t>(1) Заповедите за признаване на групи на производители в сектор „Медицински и етеричномаслени култури“, издадени до датата на влизане в сила на тази наредба, запазват действието си.</w:t>
      </w:r>
    </w:p>
    <w:p w:rsidR="002A239A" w:rsidRPr="002A239A" w:rsidRDefault="002A239A"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r w:rsidRPr="002A239A">
        <w:rPr>
          <w:rFonts w:ascii="Times New Roman" w:hAnsi="Times New Roman" w:cs="Times New Roman"/>
          <w:sz w:val="24"/>
          <w:szCs w:val="24"/>
          <w:shd w:val="clear" w:color="auto" w:fill="FEFEFE"/>
        </w:rPr>
        <w:t>(2) Лицата по ал. 1, които нямат сключен договор с Държавен фонд "Земеделие" или Министерството на земеделието и храните за получаване на финансово подпомагане, са длъжни в срок до една година от влизане в сила на тази наредба да приведат дейността си в съответствие с разпоредбите на чл. 19 – 20.</w:t>
      </w:r>
    </w:p>
    <w:p w:rsidR="006D3CFF" w:rsidRDefault="002A239A"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r w:rsidRPr="002A239A">
        <w:rPr>
          <w:rFonts w:ascii="Times New Roman" w:hAnsi="Times New Roman" w:cs="Times New Roman"/>
          <w:sz w:val="24"/>
          <w:szCs w:val="24"/>
          <w:shd w:val="clear" w:color="auto" w:fill="FEFEFE"/>
        </w:rPr>
        <w:t>(3) След изтичане на срока по ал. 2 компетентното звено извършва проверка по реда на чл. 25а за съответствие на групите с разпоредбите на чл. 19 – 20.</w:t>
      </w:r>
    </w:p>
    <w:p w:rsidR="00EF2C28" w:rsidRDefault="00EF2C28"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p>
    <w:p w:rsidR="002A239A" w:rsidRPr="002A239A" w:rsidRDefault="00AD36B4"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r>
        <w:rPr>
          <w:rFonts w:ascii="Times New Roman" w:hAnsi="Times New Roman" w:cs="Times New Roman"/>
          <w:b/>
          <w:sz w:val="24"/>
          <w:szCs w:val="24"/>
          <w:shd w:val="clear" w:color="auto" w:fill="FEFEFE"/>
        </w:rPr>
        <w:t>§ 29</w:t>
      </w:r>
      <w:r w:rsidR="002A239A" w:rsidRPr="00643B49">
        <w:rPr>
          <w:rFonts w:ascii="Times New Roman" w:hAnsi="Times New Roman" w:cs="Times New Roman"/>
          <w:b/>
          <w:sz w:val="24"/>
          <w:szCs w:val="24"/>
          <w:shd w:val="clear" w:color="auto" w:fill="FEFEFE"/>
        </w:rPr>
        <w:t>.</w:t>
      </w:r>
      <w:r w:rsidR="002A239A">
        <w:rPr>
          <w:rFonts w:ascii="Times New Roman" w:hAnsi="Times New Roman" w:cs="Times New Roman"/>
          <w:b/>
          <w:sz w:val="24"/>
          <w:szCs w:val="24"/>
          <w:shd w:val="clear" w:color="auto" w:fill="FEFEFE"/>
        </w:rPr>
        <w:t xml:space="preserve"> </w:t>
      </w:r>
      <w:r w:rsidR="002A239A" w:rsidRPr="002A239A">
        <w:rPr>
          <w:rFonts w:ascii="Times New Roman" w:hAnsi="Times New Roman" w:cs="Times New Roman"/>
          <w:sz w:val="24"/>
          <w:szCs w:val="24"/>
          <w:shd w:val="clear" w:color="auto" w:fill="FEFEFE"/>
        </w:rPr>
        <w:t>(1) Разпоредбите, отменени или изменени с настоящата наредба, запазват своето</w:t>
      </w:r>
      <w:r w:rsidR="00795A5D">
        <w:rPr>
          <w:rFonts w:ascii="Times New Roman" w:hAnsi="Times New Roman" w:cs="Times New Roman"/>
          <w:sz w:val="24"/>
          <w:szCs w:val="24"/>
          <w:shd w:val="clear" w:color="auto" w:fill="FEFEFE"/>
        </w:rPr>
        <w:t xml:space="preserve"> действие по отношение на групите </w:t>
      </w:r>
      <w:r w:rsidR="002A239A" w:rsidRPr="002A239A">
        <w:rPr>
          <w:rFonts w:ascii="Times New Roman" w:hAnsi="Times New Roman" w:cs="Times New Roman"/>
          <w:sz w:val="24"/>
          <w:szCs w:val="24"/>
          <w:shd w:val="clear" w:color="auto" w:fill="FEFEFE"/>
        </w:rPr>
        <w:t>на производители, признати в сектор „Медицински и етеричномаслени култури“, които имат сключен договор с Държавен фонд "Земеделие" или Министерството на земеделието и храните за получаване на финансово подпомагане, до изтичане на срока за мониторинг или до изпълнение на всички договорни задължения за мерките, в които не е предвиден такъв срок.</w:t>
      </w:r>
    </w:p>
    <w:p w:rsidR="002A239A" w:rsidRPr="00F27359" w:rsidRDefault="002A239A" w:rsidP="00890988">
      <w:pPr>
        <w:autoSpaceDE w:val="0"/>
        <w:autoSpaceDN w:val="0"/>
        <w:adjustRightInd w:val="0"/>
        <w:spacing w:after="0" w:line="374" w:lineRule="auto"/>
        <w:ind w:firstLine="709"/>
        <w:jc w:val="both"/>
        <w:rPr>
          <w:rFonts w:ascii="Times New Roman" w:hAnsi="Times New Roman" w:cs="Times New Roman"/>
          <w:spacing w:val="-2"/>
          <w:sz w:val="24"/>
          <w:szCs w:val="24"/>
          <w:shd w:val="clear" w:color="auto" w:fill="FEFEFE"/>
        </w:rPr>
      </w:pPr>
      <w:r w:rsidRPr="00F27359">
        <w:rPr>
          <w:rFonts w:ascii="Times New Roman" w:hAnsi="Times New Roman" w:cs="Times New Roman"/>
          <w:spacing w:val="-2"/>
          <w:sz w:val="24"/>
          <w:szCs w:val="24"/>
          <w:shd w:val="clear" w:color="auto" w:fill="FEFEFE"/>
        </w:rPr>
        <w:t xml:space="preserve">(2) След изтичането на срока по ал. 1 компетентното звено извършва проверка по реда на чл. 25а за съответствие на групите </w:t>
      </w:r>
      <w:r w:rsidR="00795A5D" w:rsidRPr="00F27359">
        <w:rPr>
          <w:rFonts w:ascii="Times New Roman" w:hAnsi="Times New Roman" w:cs="Times New Roman"/>
          <w:spacing w:val="-2"/>
          <w:sz w:val="24"/>
          <w:szCs w:val="24"/>
          <w:shd w:val="clear" w:color="auto" w:fill="FEFEFE"/>
        </w:rPr>
        <w:t xml:space="preserve">на производители </w:t>
      </w:r>
      <w:r w:rsidRPr="00F27359">
        <w:rPr>
          <w:rFonts w:ascii="Times New Roman" w:hAnsi="Times New Roman" w:cs="Times New Roman"/>
          <w:spacing w:val="-2"/>
          <w:sz w:val="24"/>
          <w:szCs w:val="24"/>
          <w:shd w:val="clear" w:color="auto" w:fill="FEFEFE"/>
        </w:rPr>
        <w:t>с разпоредбите на чл. 19 – 20.</w:t>
      </w:r>
    </w:p>
    <w:p w:rsidR="001F3B8B" w:rsidRDefault="001F3B8B" w:rsidP="00890988">
      <w:pPr>
        <w:autoSpaceDE w:val="0"/>
        <w:autoSpaceDN w:val="0"/>
        <w:adjustRightInd w:val="0"/>
        <w:spacing w:after="0" w:line="374" w:lineRule="auto"/>
        <w:ind w:firstLine="709"/>
        <w:jc w:val="both"/>
        <w:rPr>
          <w:rFonts w:ascii="Times New Roman" w:hAnsi="Times New Roman" w:cs="Times New Roman"/>
          <w:sz w:val="24"/>
          <w:szCs w:val="24"/>
          <w:shd w:val="clear" w:color="auto" w:fill="FEFEFE"/>
        </w:rPr>
      </w:pPr>
    </w:p>
    <w:p w:rsidR="0052642E" w:rsidRDefault="00AD36B4"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30</w:t>
      </w:r>
      <w:r w:rsidR="0052642E" w:rsidRPr="00643B49">
        <w:rPr>
          <w:rFonts w:ascii="Times New Roman" w:eastAsia="Times New Roman" w:hAnsi="Times New Roman" w:cs="Times New Roman"/>
          <w:b/>
          <w:sz w:val="24"/>
          <w:szCs w:val="24"/>
          <w:lang w:eastAsia="en-US"/>
        </w:rPr>
        <w:t>.</w:t>
      </w:r>
      <w:r w:rsidR="0052642E">
        <w:t xml:space="preserve"> </w:t>
      </w:r>
      <w:r w:rsidR="0052642E" w:rsidRPr="001F3B8B">
        <w:rPr>
          <w:rFonts w:ascii="Times New Roman" w:eastAsia="Times New Roman" w:hAnsi="Times New Roman" w:cs="Times New Roman"/>
          <w:sz w:val="24"/>
          <w:szCs w:val="24"/>
          <w:lang w:eastAsia="en-US"/>
        </w:rPr>
        <w:t>В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(обн., ДВ, бр. 42 от 2007 г.; изм. и доп., бр. 43 от 2009 г., бр. 9 и 62 от 2012 г., бр. 27 и 47 от 2013 г., бр. 43 от 2015 г., бр. 52 от 2016 г., бр. 3</w:t>
      </w:r>
      <w:r w:rsidR="0052642E">
        <w:rPr>
          <w:rFonts w:ascii="Times New Roman" w:eastAsia="Times New Roman" w:hAnsi="Times New Roman" w:cs="Times New Roman"/>
          <w:sz w:val="24"/>
          <w:szCs w:val="24"/>
          <w:lang w:eastAsia="en-US"/>
        </w:rPr>
        <w:t xml:space="preserve">4 от 2018 г., бр. 38 от 2019 г., </w:t>
      </w:r>
      <w:r w:rsidR="0052642E" w:rsidRPr="001F3B8B">
        <w:rPr>
          <w:rFonts w:ascii="Times New Roman" w:eastAsia="Times New Roman" w:hAnsi="Times New Roman" w:cs="Times New Roman"/>
          <w:sz w:val="24"/>
          <w:szCs w:val="24"/>
          <w:lang w:eastAsia="en-US"/>
        </w:rPr>
        <w:t>бр. 22 и 94 от 2021 г.</w:t>
      </w:r>
      <w:r w:rsidR="0052642E">
        <w:rPr>
          <w:rFonts w:ascii="Times New Roman" w:eastAsia="Times New Roman" w:hAnsi="Times New Roman" w:cs="Times New Roman"/>
          <w:sz w:val="24"/>
          <w:szCs w:val="24"/>
          <w:lang w:eastAsia="en-US"/>
        </w:rPr>
        <w:t xml:space="preserve"> и бр. 4 от </w:t>
      </w:r>
      <w:r w:rsidR="0052642E" w:rsidRPr="001F3B8B">
        <w:rPr>
          <w:rFonts w:ascii="Times New Roman" w:eastAsia="Times New Roman" w:hAnsi="Times New Roman" w:cs="Times New Roman"/>
          <w:sz w:val="24"/>
          <w:szCs w:val="24"/>
          <w:lang w:eastAsia="en-US"/>
        </w:rPr>
        <w:t>2024 г.</w:t>
      </w:r>
      <w:r w:rsidR="0052642E">
        <w:rPr>
          <w:rFonts w:ascii="Times New Roman" w:eastAsia="Times New Roman" w:hAnsi="Times New Roman" w:cs="Times New Roman"/>
          <w:sz w:val="24"/>
          <w:szCs w:val="24"/>
          <w:lang w:eastAsia="en-US"/>
        </w:rPr>
        <w:t xml:space="preserve">) </w:t>
      </w:r>
      <w:r w:rsidR="0052642E" w:rsidRPr="001F3B8B">
        <w:rPr>
          <w:rFonts w:ascii="Times New Roman" w:eastAsia="Times New Roman" w:hAnsi="Times New Roman" w:cs="Times New Roman"/>
          <w:sz w:val="24"/>
          <w:szCs w:val="24"/>
          <w:lang w:eastAsia="en-US"/>
        </w:rPr>
        <w:t>се правят следните изменения:</w:t>
      </w:r>
    </w:p>
    <w:p w:rsidR="0052642E" w:rsidRPr="00A20C53" w:rsidRDefault="0052642E" w:rsidP="0052642E">
      <w:pPr>
        <w:autoSpaceDE w:val="0"/>
        <w:autoSpaceDN w:val="0"/>
        <w:adjustRightInd w:val="0"/>
        <w:spacing w:after="0" w:line="360" w:lineRule="auto"/>
        <w:ind w:firstLine="709"/>
        <w:jc w:val="both"/>
        <w:rPr>
          <w:rFonts w:ascii="Times New Roman" w:hAnsi="Times New Roman" w:cs="Times New Roman"/>
          <w:sz w:val="24"/>
          <w:szCs w:val="24"/>
          <w:shd w:val="clear" w:color="auto" w:fill="FEFEFE"/>
          <w:lang w:val="en-US"/>
        </w:rPr>
      </w:pPr>
      <w:r>
        <w:rPr>
          <w:rFonts w:ascii="Times New Roman" w:eastAsia="Times New Roman" w:hAnsi="Times New Roman" w:cs="Times New Roman"/>
          <w:sz w:val="24"/>
          <w:szCs w:val="24"/>
          <w:lang w:eastAsia="en-US"/>
        </w:rPr>
        <w:t>1. В чл. 5, ал. 1, т. 4 думите „</w:t>
      </w:r>
      <w:r w:rsidRPr="00C12311">
        <w:rPr>
          <w:rFonts w:ascii="Times New Roman" w:eastAsia="Times New Roman" w:hAnsi="Times New Roman" w:cs="Times New Roman"/>
          <w:sz w:val="24"/>
          <w:szCs w:val="24"/>
          <w:lang w:eastAsia="en-US"/>
        </w:rPr>
        <w:t>50 000 л</w:t>
      </w:r>
      <w:r>
        <w:rPr>
          <w:rFonts w:ascii="Times New Roman" w:eastAsia="Times New Roman" w:hAnsi="Times New Roman" w:cs="Times New Roman"/>
          <w:sz w:val="24"/>
          <w:szCs w:val="24"/>
          <w:lang w:eastAsia="en-US"/>
        </w:rPr>
        <w:t>е</w:t>
      </w:r>
      <w:r w:rsidRPr="00C12311">
        <w:rPr>
          <w:rFonts w:ascii="Times New Roman" w:eastAsia="Times New Roman" w:hAnsi="Times New Roman" w:cs="Times New Roman"/>
          <w:sz w:val="24"/>
          <w:szCs w:val="24"/>
          <w:lang w:eastAsia="en-US"/>
        </w:rPr>
        <w:t>в</w:t>
      </w:r>
      <w:r>
        <w:rPr>
          <w:rFonts w:ascii="Times New Roman" w:eastAsia="Times New Roman" w:hAnsi="Times New Roman" w:cs="Times New Roman"/>
          <w:sz w:val="24"/>
          <w:szCs w:val="24"/>
          <w:lang w:eastAsia="en-US"/>
        </w:rPr>
        <w:t>а</w:t>
      </w:r>
      <w:r w:rsidRPr="00C12311">
        <w:rPr>
          <w:rFonts w:ascii="Times New Roman" w:eastAsia="Times New Roman" w:hAnsi="Times New Roman" w:cs="Times New Roman"/>
          <w:sz w:val="24"/>
          <w:szCs w:val="24"/>
          <w:lang w:eastAsia="en-US"/>
        </w:rPr>
        <w:t>“ се заменят със „</w:t>
      </w:r>
      <w:r w:rsidRPr="001E0FD7">
        <w:rPr>
          <w:rFonts w:ascii="Times New Roman" w:eastAsia="Times New Roman" w:hAnsi="Times New Roman" w:cs="Times New Roman"/>
          <w:sz w:val="24"/>
          <w:szCs w:val="24"/>
          <w:lang w:eastAsia="en-US"/>
        </w:rPr>
        <w:t>25 564,59 евро</w:t>
      </w:r>
      <w:r>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val="en-US" w:eastAsia="en-US"/>
        </w:rPr>
        <w:t>.</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val="en-US" w:eastAsia="en-US"/>
        </w:rPr>
        <w:t xml:space="preserve">2. </w:t>
      </w:r>
      <w:r>
        <w:rPr>
          <w:rFonts w:ascii="Times New Roman" w:eastAsia="Times New Roman" w:hAnsi="Times New Roman" w:cs="Times New Roman"/>
          <w:sz w:val="24"/>
          <w:szCs w:val="24"/>
          <w:lang w:eastAsia="en-US"/>
        </w:rPr>
        <w:t>В чл. 20:</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а) в ал. 1 думите „в съответсвие </w:t>
      </w:r>
      <w:r w:rsidRPr="00663490">
        <w:rPr>
          <w:rFonts w:ascii="Times New Roman" w:eastAsia="Times New Roman" w:hAnsi="Times New Roman" w:cs="Times New Roman"/>
          <w:sz w:val="24"/>
          <w:szCs w:val="24"/>
          <w:lang w:eastAsia="en-US"/>
        </w:rPr>
        <w:t>с приложение № 9а</w:t>
      </w:r>
      <w:r>
        <w:rPr>
          <w:rFonts w:ascii="Times New Roman" w:eastAsia="Times New Roman" w:hAnsi="Times New Roman" w:cs="Times New Roman"/>
          <w:sz w:val="24"/>
          <w:szCs w:val="24"/>
          <w:lang w:eastAsia="en-US"/>
        </w:rPr>
        <w:t>“ се заличават;</w:t>
      </w:r>
    </w:p>
    <w:p w:rsidR="00435A6D"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 xml:space="preserve">б) в ал. 6 изречение </w:t>
      </w:r>
      <w:r w:rsidR="00B1791C">
        <w:rPr>
          <w:rFonts w:ascii="Times New Roman" w:eastAsia="Times New Roman" w:hAnsi="Times New Roman" w:cs="Times New Roman"/>
          <w:sz w:val="24"/>
          <w:szCs w:val="24"/>
          <w:lang w:eastAsia="en-US"/>
        </w:rPr>
        <w:t xml:space="preserve">първо </w:t>
      </w:r>
      <w:r>
        <w:rPr>
          <w:rFonts w:ascii="Times New Roman" w:eastAsia="Times New Roman" w:hAnsi="Times New Roman" w:cs="Times New Roman"/>
          <w:sz w:val="24"/>
          <w:szCs w:val="24"/>
          <w:lang w:eastAsia="en-US"/>
        </w:rPr>
        <w:t>се изменя така</w:t>
      </w:r>
      <w:r w:rsidR="00137C06" w:rsidRPr="00137C06">
        <w:t xml:space="preserve"> </w:t>
      </w:r>
      <w:r w:rsidR="00137C06" w:rsidRPr="00137C06">
        <w:rPr>
          <w:rFonts w:ascii="Times New Roman" w:eastAsia="Times New Roman" w:hAnsi="Times New Roman" w:cs="Times New Roman"/>
          <w:sz w:val="24"/>
          <w:szCs w:val="24"/>
          <w:lang w:eastAsia="en-US"/>
        </w:rPr>
        <w:t>„Организацията на производители на плодове и зеленчуци прилага към оперативната програма документи за първия годишен период от нейното изпълнение съгласно приложение № 10б.“</w:t>
      </w:r>
    </w:p>
    <w:p w:rsidR="0052642E" w:rsidRDefault="0052642E" w:rsidP="0052642E">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67248B">
        <w:rPr>
          <w:rFonts w:ascii="Times New Roman" w:eastAsia="PMingLiU" w:hAnsi="Times New Roman" w:cs="Times New Roman"/>
          <w:sz w:val="24"/>
          <w:szCs w:val="24"/>
          <w:shd w:val="clear" w:color="auto" w:fill="FEFEFE"/>
          <w:lang w:eastAsia="en-US"/>
        </w:rPr>
        <w:t>3.</w:t>
      </w:r>
      <w:r w:rsidRPr="001D520B">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В чл. 20е, ал. 1</w:t>
      </w:r>
      <w:r w:rsidR="009F085F">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навсякъде думите „левовата равностойност на“ се заличават.</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 В чл. 21а:</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а) в ал. 2, т. 1, думите „съглано приложение № 9а“ се заменят с „актуализирана с исканите изменения“;</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 в ал. 3</w:t>
      </w:r>
      <w:r w:rsidR="002A0A26">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думите „актуализирано приложение № 9а“ се заменят с „актуализирана оперативна програма</w:t>
      </w:r>
      <w:r w:rsidR="002A0A26">
        <w:rPr>
          <w:rFonts w:ascii="Times New Roman" w:eastAsia="Times New Roman" w:hAnsi="Times New Roman" w:cs="Times New Roman"/>
          <w:sz w:val="24"/>
          <w:szCs w:val="24"/>
          <w:lang w:eastAsia="en-US"/>
        </w:rPr>
        <w:t>“</w:t>
      </w:r>
      <w:r w:rsidR="00137C06">
        <w:rPr>
          <w:rFonts w:ascii="Times New Roman" w:eastAsia="Times New Roman" w:hAnsi="Times New Roman" w:cs="Times New Roman"/>
          <w:sz w:val="24"/>
          <w:szCs w:val="24"/>
          <w:lang w:eastAsia="en-US"/>
        </w:rPr>
        <w:t xml:space="preserve">, а </w:t>
      </w:r>
      <w:r>
        <w:rPr>
          <w:rFonts w:ascii="Times New Roman" w:eastAsia="Times New Roman" w:hAnsi="Times New Roman" w:cs="Times New Roman"/>
          <w:sz w:val="24"/>
          <w:szCs w:val="24"/>
          <w:lang w:eastAsia="en-US"/>
        </w:rPr>
        <w:t xml:space="preserve"> навсякъде думата „неговото“ се заменя с „нейното“.</w:t>
      </w:r>
    </w:p>
    <w:p w:rsidR="0052642E" w:rsidRPr="00ED0E19" w:rsidRDefault="0052642E" w:rsidP="0052642E">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sidRPr="0067248B">
        <w:rPr>
          <w:rFonts w:ascii="Times New Roman" w:eastAsia="PMingLiU" w:hAnsi="Times New Roman" w:cs="Times New Roman"/>
          <w:sz w:val="24"/>
          <w:szCs w:val="24"/>
          <w:shd w:val="clear" w:color="auto" w:fill="FEFEFE"/>
          <w:lang w:eastAsia="en-US"/>
        </w:rPr>
        <w:t>5.</w:t>
      </w:r>
      <w:r w:rsidRPr="001D520B">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w:t>
      </w:r>
      <w:r>
        <w:rPr>
          <w:rFonts w:ascii="Times New Roman" w:eastAsia="Times New Roman" w:hAnsi="Times New Roman" w:cs="Times New Roman"/>
          <w:sz w:val="24"/>
          <w:szCs w:val="24"/>
          <w:lang w:eastAsia="en-US"/>
        </w:rPr>
        <w:t>Приложение № 1 към чл. 9, ал. 1</w:t>
      </w:r>
      <w:r w:rsidRPr="00ED0E19">
        <w:rPr>
          <w:rFonts w:ascii="Times New Roman" w:eastAsia="PMingLiU" w:hAnsi="Times New Roman" w:cs="Times New Roman"/>
          <w:sz w:val="24"/>
          <w:szCs w:val="24"/>
          <w:shd w:val="clear" w:color="auto" w:fill="FEFEFE"/>
          <w:lang w:eastAsia="en-US"/>
        </w:rPr>
        <w:t>:</w:t>
      </w:r>
    </w:p>
    <w:p w:rsidR="0052642E" w:rsidRPr="0067248B" w:rsidRDefault="0052642E" w:rsidP="0052642E">
      <w:pPr>
        <w:autoSpaceDE w:val="0"/>
        <w:autoSpaceDN w:val="0"/>
        <w:adjustRightInd w:val="0"/>
        <w:spacing w:after="0" w:line="360" w:lineRule="auto"/>
        <w:ind w:firstLine="709"/>
        <w:jc w:val="both"/>
        <w:rPr>
          <w:rFonts w:ascii="Times New Roman" w:hAnsi="Times New Roman"/>
          <w:sz w:val="24"/>
          <w:szCs w:val="24"/>
        </w:rPr>
      </w:pPr>
      <w:r>
        <w:rPr>
          <w:rFonts w:ascii="Times New Roman" w:eastAsia="Times New Roman" w:hAnsi="Times New Roman" w:cs="Times New Roman"/>
          <w:sz w:val="24"/>
          <w:szCs w:val="24"/>
          <w:lang w:eastAsia="en-US"/>
        </w:rPr>
        <w:t>а)</w:t>
      </w:r>
      <w:r w:rsidR="0009206D">
        <w:rPr>
          <w:rFonts w:ascii="Times New Roman" w:eastAsia="PMingLiU" w:hAnsi="Times New Roman" w:cs="Times New Roman"/>
          <w:sz w:val="24"/>
          <w:szCs w:val="24"/>
          <w:shd w:val="clear" w:color="auto" w:fill="FEFEFE"/>
          <w:lang w:eastAsia="en-US"/>
        </w:rPr>
        <w:t xml:space="preserve"> в</w:t>
      </w:r>
      <w:r w:rsidRPr="0067248B">
        <w:rPr>
          <w:rFonts w:ascii="Times New Roman" w:eastAsia="PMingLiU" w:hAnsi="Times New Roman" w:cs="Times New Roman"/>
          <w:sz w:val="24"/>
          <w:szCs w:val="24"/>
          <w:shd w:val="clear" w:color="auto" w:fill="FEFEFE"/>
          <w:lang w:eastAsia="en-US"/>
        </w:rPr>
        <w:t xml:space="preserve"> </w:t>
      </w:r>
      <w:r w:rsidRPr="0067248B">
        <w:rPr>
          <w:rFonts w:ascii="Times New Roman" w:eastAsia="Times New Roman" w:hAnsi="Times New Roman" w:cs="Times New Roman"/>
          <w:sz w:val="24"/>
          <w:szCs w:val="24"/>
          <w:lang w:eastAsia="en-US"/>
        </w:rPr>
        <w:t>таблица 1, в колони 8 и 9 думата „лв.“ се заменя с „евро“.</w:t>
      </w:r>
    </w:p>
    <w:p w:rsidR="0052642E" w:rsidRDefault="0052642E" w:rsidP="0052642E">
      <w:pPr>
        <w:autoSpaceDE w:val="0"/>
        <w:autoSpaceDN w:val="0"/>
        <w:adjustRightInd w:val="0"/>
        <w:spacing w:after="0" w:line="360" w:lineRule="auto"/>
        <w:ind w:firstLine="709"/>
        <w:jc w:val="both"/>
        <w:rPr>
          <w:rFonts w:ascii="Times New Roman" w:hAnsi="Times New Roman"/>
          <w:sz w:val="24"/>
          <w:szCs w:val="24"/>
        </w:rPr>
      </w:pPr>
      <w:r>
        <w:rPr>
          <w:rFonts w:ascii="Times New Roman" w:eastAsia="Times New Roman" w:hAnsi="Times New Roman" w:cs="Times New Roman"/>
          <w:sz w:val="24"/>
          <w:szCs w:val="24"/>
          <w:lang w:eastAsia="en-US"/>
        </w:rPr>
        <w:t>б)</w:t>
      </w:r>
      <w:r w:rsidR="0009206D">
        <w:rPr>
          <w:rFonts w:ascii="Times New Roman" w:eastAsia="PMingLiU" w:hAnsi="Times New Roman" w:cs="Times New Roman"/>
          <w:sz w:val="24"/>
          <w:szCs w:val="24"/>
          <w:shd w:val="clear" w:color="auto" w:fill="FEFEFE"/>
          <w:lang w:eastAsia="en-US"/>
        </w:rPr>
        <w:t xml:space="preserve"> в</w:t>
      </w:r>
      <w:r w:rsidRPr="0067248B">
        <w:rPr>
          <w:rFonts w:ascii="Times New Roman" w:eastAsia="PMingLiU" w:hAnsi="Times New Roman" w:cs="Times New Roman"/>
          <w:sz w:val="24"/>
          <w:szCs w:val="24"/>
          <w:shd w:val="clear" w:color="auto" w:fill="FEFEFE"/>
          <w:lang w:eastAsia="en-US"/>
        </w:rPr>
        <w:t xml:space="preserve"> </w:t>
      </w:r>
      <w:r w:rsidRPr="0067248B">
        <w:rPr>
          <w:rFonts w:ascii="Times New Roman" w:eastAsia="Times New Roman" w:hAnsi="Times New Roman" w:cs="Times New Roman"/>
          <w:sz w:val="24"/>
          <w:szCs w:val="24"/>
          <w:lang w:eastAsia="en-US"/>
        </w:rPr>
        <w:t>декларация 1 навсякъде думата „лв.“ се заменя с „евро“</w:t>
      </w:r>
      <w:r w:rsidRPr="0067248B">
        <w:rPr>
          <w:rFonts w:ascii="Times New Roman" w:hAnsi="Times New Roman"/>
          <w:sz w:val="24"/>
          <w:szCs w:val="24"/>
        </w:rPr>
        <w:t>.</w:t>
      </w:r>
    </w:p>
    <w:p w:rsidR="0052642E" w:rsidRDefault="0052642E" w:rsidP="0052642E">
      <w:pPr>
        <w:autoSpaceDE w:val="0"/>
        <w:autoSpaceDN w:val="0"/>
        <w:adjustRightInd w:val="0"/>
        <w:spacing w:after="0" w:line="360"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6. </w:t>
      </w:r>
      <w:r w:rsidRPr="0029768B">
        <w:rPr>
          <w:rFonts w:ascii="Times New Roman" w:eastAsia="Times New Roman" w:hAnsi="Times New Roman" w:cs="Times New Roman"/>
          <w:sz w:val="24"/>
          <w:szCs w:val="24"/>
          <w:lang w:eastAsia="en-US"/>
        </w:rPr>
        <w:t>Приложение № 9а към чл. 20, ал. 6</w:t>
      </w:r>
      <w:r>
        <w:rPr>
          <w:rFonts w:ascii="Times New Roman" w:eastAsia="Times New Roman" w:hAnsi="Times New Roman" w:cs="Times New Roman"/>
          <w:sz w:val="24"/>
          <w:szCs w:val="24"/>
          <w:lang w:eastAsia="en-US"/>
        </w:rPr>
        <w:t xml:space="preserve"> се отменя.</w:t>
      </w:r>
    </w:p>
    <w:p w:rsidR="0052642E" w:rsidRDefault="0052642E" w:rsidP="0052642E">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PMingLiU" w:hAnsi="Times New Roman" w:cs="Times New Roman"/>
          <w:sz w:val="24"/>
          <w:szCs w:val="24"/>
          <w:shd w:val="clear" w:color="auto" w:fill="FEFEFE"/>
          <w:lang w:eastAsia="en-US"/>
        </w:rPr>
        <w:t>7</w:t>
      </w:r>
      <w:r w:rsidRPr="0067248B">
        <w:rPr>
          <w:rFonts w:ascii="Times New Roman" w:eastAsia="PMingLiU" w:hAnsi="Times New Roman" w:cs="Times New Roman"/>
          <w:sz w:val="24"/>
          <w:szCs w:val="24"/>
          <w:shd w:val="clear" w:color="auto" w:fill="FEFEFE"/>
          <w:lang w:eastAsia="en-US"/>
        </w:rPr>
        <w:t>.</w:t>
      </w:r>
      <w:r w:rsidRPr="00594CE8">
        <w:rPr>
          <w:rFonts w:ascii="Times New Roman" w:eastAsia="PMingLiU" w:hAnsi="Times New Roman" w:cs="Times New Roman"/>
          <w:b/>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w:t>
      </w:r>
      <w:r>
        <w:rPr>
          <w:rFonts w:ascii="Times New Roman" w:eastAsia="Times New Roman" w:hAnsi="Times New Roman" w:cs="Times New Roman"/>
          <w:sz w:val="24"/>
          <w:szCs w:val="24"/>
          <w:lang w:eastAsia="en-US"/>
        </w:rPr>
        <w:t>Приложение № 10б към чл. 21а</w:t>
      </w:r>
      <w:r>
        <w:rPr>
          <w:rFonts w:ascii="Times New Roman" w:eastAsia="PMingLiU" w:hAnsi="Times New Roman" w:cs="Times New Roman"/>
          <w:sz w:val="24"/>
          <w:szCs w:val="24"/>
          <w:shd w:val="clear" w:color="auto" w:fill="FEFEFE"/>
          <w:lang w:eastAsia="en-US"/>
        </w:rPr>
        <w:t>:</w:t>
      </w:r>
    </w:p>
    <w:p w:rsidR="0052642E" w:rsidRPr="003708AC" w:rsidRDefault="0052642E" w:rsidP="0052642E">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Times New Roman" w:hAnsi="Times New Roman" w:cs="Times New Roman"/>
          <w:sz w:val="24"/>
          <w:szCs w:val="24"/>
          <w:lang w:eastAsia="en-US"/>
        </w:rPr>
        <w:t>а)</w:t>
      </w:r>
      <w:r w:rsidR="0009206D">
        <w:rPr>
          <w:rFonts w:ascii="Times New Roman" w:eastAsia="PMingLiU" w:hAnsi="Times New Roman" w:cs="Times New Roman"/>
          <w:sz w:val="24"/>
          <w:szCs w:val="24"/>
          <w:shd w:val="clear" w:color="auto" w:fill="FEFEFE"/>
          <w:lang w:eastAsia="en-US"/>
        </w:rPr>
        <w:t xml:space="preserve"> в</w:t>
      </w:r>
      <w:r w:rsidRPr="003708AC">
        <w:rPr>
          <w:rFonts w:ascii="Times New Roman" w:eastAsia="PMingLiU" w:hAnsi="Times New Roman" w:cs="Times New Roman"/>
          <w:sz w:val="24"/>
          <w:szCs w:val="24"/>
          <w:shd w:val="clear" w:color="auto" w:fill="FEFEFE"/>
          <w:lang w:eastAsia="en-US"/>
        </w:rPr>
        <w:t xml:space="preserve"> т. 16 думите „левове или“ се заличават.</w:t>
      </w:r>
    </w:p>
    <w:p w:rsidR="0052642E" w:rsidRPr="003708AC" w:rsidRDefault="0052642E" w:rsidP="0052642E">
      <w:pPr>
        <w:autoSpaceDE w:val="0"/>
        <w:autoSpaceDN w:val="0"/>
        <w:adjustRightInd w:val="0"/>
        <w:spacing w:after="0" w:line="360" w:lineRule="auto"/>
        <w:ind w:firstLine="709"/>
        <w:jc w:val="both"/>
        <w:rPr>
          <w:rFonts w:ascii="Times New Roman" w:eastAsia="PMingLiU" w:hAnsi="Times New Roman" w:cs="Times New Roman"/>
          <w:sz w:val="24"/>
          <w:szCs w:val="24"/>
          <w:shd w:val="clear" w:color="auto" w:fill="FEFEFE"/>
          <w:lang w:eastAsia="en-US"/>
        </w:rPr>
      </w:pPr>
      <w:r>
        <w:rPr>
          <w:rFonts w:ascii="Times New Roman" w:eastAsia="Times New Roman" w:hAnsi="Times New Roman" w:cs="Times New Roman"/>
          <w:sz w:val="24"/>
          <w:szCs w:val="24"/>
          <w:lang w:eastAsia="en-US"/>
        </w:rPr>
        <w:t>б)</w:t>
      </w:r>
      <w:r w:rsidR="0009206D">
        <w:rPr>
          <w:rFonts w:ascii="Times New Roman" w:eastAsia="PMingLiU" w:hAnsi="Times New Roman" w:cs="Times New Roman"/>
          <w:sz w:val="24"/>
          <w:szCs w:val="24"/>
          <w:shd w:val="clear" w:color="auto" w:fill="FEFEFE"/>
          <w:lang w:eastAsia="en-US"/>
        </w:rPr>
        <w:t xml:space="preserve"> в</w:t>
      </w:r>
      <w:r>
        <w:rPr>
          <w:rFonts w:ascii="Times New Roman" w:eastAsia="PMingLiU" w:hAnsi="Times New Roman" w:cs="Times New Roman"/>
          <w:sz w:val="24"/>
          <w:szCs w:val="24"/>
          <w:shd w:val="clear" w:color="auto" w:fill="FEFEFE"/>
          <w:lang w:eastAsia="en-US"/>
        </w:rPr>
        <w:t xml:space="preserve"> т. 17</w:t>
      </w:r>
      <w:r w:rsidR="009F085F">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думите „левовата равностойност на“ </w:t>
      </w:r>
      <w:r w:rsidR="00DE6CE0">
        <w:rPr>
          <w:rFonts w:ascii="Times New Roman" w:eastAsia="PMingLiU" w:hAnsi="Times New Roman" w:cs="Times New Roman"/>
          <w:sz w:val="24"/>
          <w:szCs w:val="24"/>
          <w:shd w:val="clear" w:color="auto" w:fill="FEFEFE"/>
          <w:lang w:eastAsia="en-US"/>
        </w:rPr>
        <w:t>и „</w:t>
      </w:r>
      <w:r w:rsidR="00DE6CE0" w:rsidRPr="003708AC">
        <w:rPr>
          <w:rFonts w:ascii="Times New Roman" w:eastAsia="PMingLiU" w:hAnsi="Times New Roman" w:cs="Times New Roman"/>
          <w:sz w:val="24"/>
          <w:szCs w:val="24"/>
          <w:shd w:val="clear" w:color="auto" w:fill="FEFEFE"/>
          <w:lang w:eastAsia="en-US"/>
        </w:rPr>
        <w:t>левове или“</w:t>
      </w:r>
      <w:r w:rsidR="00DE6CE0">
        <w:rPr>
          <w:rFonts w:ascii="Times New Roman" w:eastAsia="PMingLiU" w:hAnsi="Times New Roman" w:cs="Times New Roman"/>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се заличават</w:t>
      </w:r>
      <w:r w:rsidRPr="003708AC">
        <w:rPr>
          <w:rFonts w:ascii="Times New Roman" w:eastAsia="PMingLiU" w:hAnsi="Times New Roman" w:cs="Times New Roman"/>
          <w:sz w:val="24"/>
          <w:szCs w:val="24"/>
          <w:shd w:val="clear" w:color="auto" w:fill="FEFEFE"/>
          <w:lang w:eastAsia="en-US"/>
        </w:rPr>
        <w:t>.</w:t>
      </w:r>
    </w:p>
    <w:p w:rsidR="0052642E" w:rsidRDefault="0052642E" w:rsidP="0052642E">
      <w:pPr>
        <w:autoSpaceDE w:val="0"/>
        <w:autoSpaceDN w:val="0"/>
        <w:adjustRightInd w:val="0"/>
        <w:spacing w:after="0" w:line="360" w:lineRule="auto"/>
        <w:ind w:firstLine="709"/>
        <w:jc w:val="both"/>
        <w:rPr>
          <w:rFonts w:ascii="Times New Roman" w:eastAsia="PMingLiU" w:hAnsi="Times New Roman" w:cs="Times New Roman"/>
          <w:b/>
          <w:sz w:val="24"/>
          <w:szCs w:val="24"/>
          <w:shd w:val="clear" w:color="auto" w:fill="FEFEFE"/>
          <w:lang w:eastAsia="en-US"/>
        </w:rPr>
      </w:pPr>
      <w:r w:rsidRPr="0067248B">
        <w:rPr>
          <w:rFonts w:ascii="Times New Roman" w:eastAsia="PMingLiU" w:hAnsi="Times New Roman" w:cs="Times New Roman"/>
          <w:sz w:val="24"/>
          <w:szCs w:val="24"/>
          <w:shd w:val="clear" w:color="auto" w:fill="FEFEFE"/>
          <w:lang w:eastAsia="en-US"/>
        </w:rPr>
        <w:t>8.</w:t>
      </w:r>
      <w:r>
        <w:rPr>
          <w:rFonts w:ascii="Times New Roman" w:eastAsia="PMingLiU" w:hAnsi="Times New Roman" w:cs="Times New Roman"/>
          <w:b/>
          <w:sz w:val="24"/>
          <w:szCs w:val="24"/>
          <w:shd w:val="clear" w:color="auto" w:fill="FEFEFE"/>
          <w:lang w:eastAsia="en-US"/>
        </w:rPr>
        <w:t xml:space="preserve"> </w:t>
      </w:r>
      <w:r>
        <w:rPr>
          <w:rFonts w:ascii="Times New Roman" w:eastAsia="PMingLiU" w:hAnsi="Times New Roman" w:cs="Times New Roman"/>
          <w:sz w:val="24"/>
          <w:szCs w:val="24"/>
          <w:shd w:val="clear" w:color="auto" w:fill="FEFEFE"/>
          <w:lang w:eastAsia="en-US"/>
        </w:rPr>
        <w:t xml:space="preserve">В </w:t>
      </w:r>
      <w:r>
        <w:rPr>
          <w:rFonts w:ascii="Times New Roman" w:eastAsia="Times New Roman" w:hAnsi="Times New Roman" w:cs="Times New Roman"/>
          <w:sz w:val="24"/>
          <w:szCs w:val="24"/>
          <w:lang w:eastAsia="en-US"/>
        </w:rPr>
        <w:t xml:space="preserve">Приложение № 10в към чл. 23, ал. 2, в т. 10, </w:t>
      </w:r>
      <w:r>
        <w:rPr>
          <w:rFonts w:ascii="Times New Roman" w:eastAsia="PMingLiU" w:hAnsi="Times New Roman" w:cs="Times New Roman"/>
          <w:sz w:val="24"/>
          <w:szCs w:val="24"/>
          <w:shd w:val="clear" w:color="auto" w:fill="FEFEFE"/>
          <w:lang w:eastAsia="en-US"/>
        </w:rPr>
        <w:t>думите „</w:t>
      </w:r>
      <w:r>
        <w:rPr>
          <w:rFonts w:ascii="Times New Roman" w:eastAsia="Times New Roman" w:hAnsi="Times New Roman" w:cs="Times New Roman"/>
          <w:sz w:val="24"/>
          <w:szCs w:val="24"/>
          <w:lang w:eastAsia="en-US"/>
        </w:rPr>
        <w:t>левове или“ се заличават</w:t>
      </w:r>
      <w:r>
        <w:rPr>
          <w:rFonts w:ascii="Times New Roman" w:eastAsia="PMingLiU" w:hAnsi="Times New Roman" w:cs="Times New Roman"/>
          <w:sz w:val="24"/>
          <w:szCs w:val="24"/>
          <w:shd w:val="clear" w:color="auto" w:fill="FEFEFE"/>
          <w:lang w:eastAsia="en-US"/>
        </w:rPr>
        <w:t>.</w:t>
      </w:r>
    </w:p>
    <w:p w:rsidR="004B37ED" w:rsidRPr="00F27359" w:rsidRDefault="004B37ED"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p>
    <w:p w:rsidR="0052642E" w:rsidRDefault="00484FA6"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r w:rsidRPr="00F27359">
        <w:rPr>
          <w:rFonts w:ascii="Times New Roman" w:eastAsia="Times New Roman" w:hAnsi="Times New Roman" w:cs="Times New Roman"/>
          <w:b/>
          <w:spacing w:val="2"/>
          <w:sz w:val="24"/>
          <w:szCs w:val="24"/>
          <w:lang w:eastAsia="en-US"/>
        </w:rPr>
        <w:t xml:space="preserve">§ </w:t>
      </w:r>
      <w:r w:rsidR="00AD36B4">
        <w:rPr>
          <w:rFonts w:ascii="Times New Roman" w:eastAsia="Times New Roman" w:hAnsi="Times New Roman" w:cs="Times New Roman"/>
          <w:b/>
          <w:spacing w:val="2"/>
          <w:sz w:val="24"/>
          <w:szCs w:val="24"/>
          <w:lang w:eastAsia="en-US"/>
        </w:rPr>
        <w:t>31</w:t>
      </w:r>
      <w:r w:rsidR="0055197A" w:rsidRPr="00F27359">
        <w:rPr>
          <w:rFonts w:ascii="Times New Roman" w:eastAsia="Times New Roman" w:hAnsi="Times New Roman" w:cs="Times New Roman"/>
          <w:b/>
          <w:spacing w:val="2"/>
          <w:sz w:val="24"/>
          <w:szCs w:val="24"/>
          <w:lang w:eastAsia="en-US"/>
        </w:rPr>
        <w:t>.</w:t>
      </w:r>
      <w:r w:rsidR="0055197A" w:rsidRPr="00F27359">
        <w:rPr>
          <w:spacing w:val="2"/>
        </w:rPr>
        <w:t xml:space="preserve"> </w:t>
      </w:r>
      <w:r w:rsidR="0055197A" w:rsidRPr="00F27359">
        <w:rPr>
          <w:rFonts w:ascii="Times New Roman" w:eastAsia="Times New Roman" w:hAnsi="Times New Roman" w:cs="Times New Roman"/>
          <w:spacing w:val="2"/>
          <w:sz w:val="24"/>
          <w:szCs w:val="24"/>
          <w:lang w:eastAsia="en-US"/>
        </w:rPr>
        <w:t>В Наредба № 13 от 2023 г. за условията и реда за прилагане на интервенции от Стратегическия план за развитие на земеделието и селските райони за периода 2023 – 2027 г. в секторите „Плодове и зеленчуци“ и „Мляко и млечни продукти“ (oбн., ДВ, бр. 78 от 2023 г.</w:t>
      </w:r>
      <w:r w:rsidR="008B7E77">
        <w:rPr>
          <w:rFonts w:ascii="Times New Roman" w:eastAsia="Times New Roman" w:hAnsi="Times New Roman" w:cs="Times New Roman"/>
          <w:spacing w:val="2"/>
          <w:sz w:val="24"/>
          <w:szCs w:val="24"/>
          <w:lang w:eastAsia="en-US"/>
        </w:rPr>
        <w:t>;</w:t>
      </w:r>
      <w:r w:rsidR="0055197A" w:rsidRPr="00F27359">
        <w:rPr>
          <w:rFonts w:ascii="Times New Roman" w:eastAsia="Times New Roman" w:hAnsi="Times New Roman" w:cs="Times New Roman"/>
          <w:spacing w:val="2"/>
          <w:sz w:val="24"/>
          <w:szCs w:val="24"/>
          <w:lang w:eastAsia="en-US"/>
        </w:rPr>
        <w:t xml:space="preserve"> изм. и доп.</w:t>
      </w:r>
      <w:r w:rsidR="003F51FF" w:rsidRPr="00F27359">
        <w:rPr>
          <w:rFonts w:ascii="Times New Roman" w:eastAsia="Times New Roman" w:hAnsi="Times New Roman" w:cs="Times New Roman"/>
          <w:spacing w:val="2"/>
          <w:sz w:val="24"/>
          <w:szCs w:val="24"/>
          <w:lang w:eastAsia="en-US"/>
        </w:rPr>
        <w:t>,</w:t>
      </w:r>
      <w:r w:rsidR="0055197A" w:rsidRPr="00F27359">
        <w:rPr>
          <w:rFonts w:ascii="Times New Roman" w:eastAsia="Times New Roman" w:hAnsi="Times New Roman" w:cs="Times New Roman"/>
          <w:spacing w:val="2"/>
          <w:sz w:val="24"/>
          <w:szCs w:val="24"/>
          <w:lang w:eastAsia="en-US"/>
        </w:rPr>
        <w:t xml:space="preserve"> бр. 55 от 2025 г.)</w:t>
      </w:r>
      <w:r w:rsidR="003F51FF" w:rsidRPr="00F27359">
        <w:rPr>
          <w:rFonts w:ascii="Times New Roman" w:eastAsia="Times New Roman" w:hAnsi="Times New Roman" w:cs="Times New Roman"/>
          <w:spacing w:val="2"/>
          <w:sz w:val="24"/>
          <w:szCs w:val="24"/>
          <w:lang w:eastAsia="en-US"/>
        </w:rPr>
        <w:t xml:space="preserve"> </w:t>
      </w:r>
      <w:r w:rsidR="0052642E">
        <w:rPr>
          <w:rFonts w:ascii="Times New Roman" w:eastAsia="Times New Roman" w:hAnsi="Times New Roman" w:cs="Times New Roman"/>
          <w:spacing w:val="2"/>
          <w:sz w:val="24"/>
          <w:szCs w:val="24"/>
          <w:lang w:eastAsia="en-US"/>
        </w:rPr>
        <w:t>се правят следните изменения</w:t>
      </w:r>
      <w:r w:rsidR="0009206D">
        <w:rPr>
          <w:rFonts w:ascii="Times New Roman" w:eastAsia="Times New Roman" w:hAnsi="Times New Roman" w:cs="Times New Roman"/>
          <w:spacing w:val="2"/>
          <w:sz w:val="24"/>
          <w:szCs w:val="24"/>
          <w:lang w:eastAsia="en-US"/>
        </w:rPr>
        <w:t>:</w:t>
      </w:r>
    </w:p>
    <w:p w:rsidR="003F51FF" w:rsidRDefault="0009206D"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1. В </w:t>
      </w:r>
      <w:r w:rsidR="00E33B12" w:rsidRPr="00F27359">
        <w:rPr>
          <w:rFonts w:ascii="Times New Roman" w:eastAsia="Times New Roman" w:hAnsi="Times New Roman" w:cs="Times New Roman"/>
          <w:spacing w:val="2"/>
          <w:sz w:val="24"/>
          <w:szCs w:val="24"/>
          <w:lang w:eastAsia="en-US"/>
        </w:rPr>
        <w:t>чл. 60, ал. 5 се отменя.</w:t>
      </w:r>
    </w:p>
    <w:p w:rsidR="0009206D" w:rsidRDefault="0009206D"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2. В Приложение № 4 </w:t>
      </w:r>
      <w:r w:rsidRPr="0009206D">
        <w:rPr>
          <w:rFonts w:ascii="Times New Roman" w:eastAsia="Times New Roman" w:hAnsi="Times New Roman" w:cs="Times New Roman"/>
          <w:spacing w:val="2"/>
          <w:sz w:val="24"/>
          <w:szCs w:val="24"/>
          <w:lang w:eastAsia="en-US"/>
        </w:rPr>
        <w:t>към чл. 31, ал. 2 и чл. 32, ал. 4</w:t>
      </w:r>
      <w:r w:rsidR="00D51A31">
        <w:rPr>
          <w:rFonts w:ascii="Times New Roman" w:eastAsia="Times New Roman" w:hAnsi="Times New Roman" w:cs="Times New Roman"/>
          <w:spacing w:val="2"/>
          <w:sz w:val="24"/>
          <w:szCs w:val="24"/>
          <w:lang w:eastAsia="en-US"/>
        </w:rPr>
        <w:t>,</w:t>
      </w:r>
      <w:r>
        <w:rPr>
          <w:rFonts w:ascii="Times New Roman" w:eastAsia="Times New Roman" w:hAnsi="Times New Roman" w:cs="Times New Roman"/>
          <w:spacing w:val="2"/>
          <w:sz w:val="24"/>
          <w:szCs w:val="24"/>
          <w:lang w:eastAsia="en-US"/>
        </w:rPr>
        <w:t xml:space="preserve"> част Б, т. 4, буква </w:t>
      </w:r>
      <w:r w:rsidR="00370876">
        <w:rPr>
          <w:rFonts w:ascii="Times New Roman" w:eastAsia="Times New Roman" w:hAnsi="Times New Roman" w:cs="Times New Roman"/>
          <w:spacing w:val="2"/>
          <w:sz w:val="24"/>
          <w:szCs w:val="24"/>
          <w:lang w:eastAsia="en-US"/>
        </w:rPr>
        <w:t>„</w:t>
      </w:r>
      <w:r>
        <w:rPr>
          <w:rFonts w:ascii="Times New Roman" w:eastAsia="Times New Roman" w:hAnsi="Times New Roman" w:cs="Times New Roman"/>
          <w:spacing w:val="2"/>
          <w:sz w:val="24"/>
          <w:szCs w:val="24"/>
          <w:lang w:eastAsia="en-US"/>
        </w:rPr>
        <w:t>б</w:t>
      </w:r>
      <w:r w:rsidR="00370876">
        <w:rPr>
          <w:rFonts w:ascii="Times New Roman" w:eastAsia="Times New Roman" w:hAnsi="Times New Roman" w:cs="Times New Roman"/>
          <w:spacing w:val="2"/>
          <w:sz w:val="24"/>
          <w:szCs w:val="24"/>
          <w:lang w:eastAsia="en-US"/>
        </w:rPr>
        <w:t>“</w:t>
      </w:r>
      <w:r>
        <w:rPr>
          <w:rFonts w:ascii="Times New Roman" w:eastAsia="Times New Roman" w:hAnsi="Times New Roman" w:cs="Times New Roman"/>
          <w:spacing w:val="2"/>
          <w:sz w:val="24"/>
          <w:szCs w:val="24"/>
          <w:lang w:eastAsia="en-US"/>
        </w:rPr>
        <w:t xml:space="preserve"> се изменя така:</w:t>
      </w:r>
    </w:p>
    <w:p w:rsidR="0009206D" w:rsidRDefault="00D51A31"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w:t>
      </w:r>
      <w:r w:rsidR="0009206D" w:rsidRPr="0009206D">
        <w:rPr>
          <w:rFonts w:ascii="Times New Roman" w:eastAsia="Times New Roman" w:hAnsi="Times New Roman" w:cs="Times New Roman"/>
          <w:spacing w:val="2"/>
          <w:sz w:val="24"/>
          <w:szCs w:val="24"/>
          <w:lang w:eastAsia="en-US"/>
        </w:rPr>
        <w:t xml:space="preserve">б) документ за посадъчния материал, издаден </w:t>
      </w:r>
      <w:r>
        <w:rPr>
          <w:rFonts w:ascii="Times New Roman" w:eastAsia="Times New Roman" w:hAnsi="Times New Roman" w:cs="Times New Roman"/>
          <w:spacing w:val="2"/>
          <w:sz w:val="24"/>
          <w:szCs w:val="24"/>
          <w:lang w:eastAsia="en-US"/>
        </w:rPr>
        <w:t xml:space="preserve">от </w:t>
      </w:r>
      <w:r w:rsidR="009C265F">
        <w:rPr>
          <w:rFonts w:ascii="Times New Roman" w:eastAsia="Times New Roman" w:hAnsi="Times New Roman" w:cs="Times New Roman"/>
          <w:spacing w:val="2"/>
          <w:sz w:val="24"/>
          <w:szCs w:val="24"/>
          <w:lang w:eastAsia="en-US"/>
        </w:rPr>
        <w:t xml:space="preserve">БАБХ или друг </w:t>
      </w:r>
      <w:r>
        <w:rPr>
          <w:rFonts w:ascii="Times New Roman" w:eastAsia="Times New Roman" w:hAnsi="Times New Roman" w:cs="Times New Roman"/>
          <w:spacing w:val="2"/>
          <w:sz w:val="24"/>
          <w:szCs w:val="24"/>
          <w:lang w:eastAsia="en-US"/>
        </w:rPr>
        <w:t>компетентен орган</w:t>
      </w:r>
      <w:r w:rsidR="0009206D" w:rsidRPr="0009206D">
        <w:rPr>
          <w:rFonts w:ascii="Times New Roman" w:eastAsia="Times New Roman" w:hAnsi="Times New Roman" w:cs="Times New Roman"/>
          <w:spacing w:val="2"/>
          <w:sz w:val="24"/>
          <w:szCs w:val="24"/>
          <w:lang w:eastAsia="en-US"/>
        </w:rPr>
        <w:t>, който удостоверява качеството и произхода (сорта) на посадъчния материал.</w:t>
      </w:r>
      <w:r>
        <w:rPr>
          <w:rFonts w:ascii="Times New Roman" w:eastAsia="Times New Roman" w:hAnsi="Times New Roman" w:cs="Times New Roman"/>
          <w:spacing w:val="2"/>
          <w:sz w:val="24"/>
          <w:szCs w:val="24"/>
          <w:lang w:eastAsia="en-US"/>
        </w:rPr>
        <w:t>“</w:t>
      </w:r>
    </w:p>
    <w:p w:rsidR="0052642E" w:rsidRDefault="0052642E" w:rsidP="00890988">
      <w:pPr>
        <w:autoSpaceDE w:val="0"/>
        <w:autoSpaceDN w:val="0"/>
        <w:adjustRightInd w:val="0"/>
        <w:spacing w:after="0" w:line="374" w:lineRule="auto"/>
        <w:ind w:firstLine="709"/>
        <w:jc w:val="both"/>
        <w:rPr>
          <w:rFonts w:ascii="Times New Roman" w:eastAsia="Times New Roman" w:hAnsi="Times New Roman" w:cs="Times New Roman"/>
          <w:spacing w:val="2"/>
          <w:sz w:val="24"/>
          <w:szCs w:val="24"/>
          <w:lang w:eastAsia="en-US"/>
        </w:rPr>
      </w:pPr>
    </w:p>
    <w:p w:rsidR="001A29FC" w:rsidRPr="00890988" w:rsidRDefault="00AD36B4"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 32</w:t>
      </w:r>
      <w:r w:rsidR="001A29FC" w:rsidRPr="00890988">
        <w:rPr>
          <w:rFonts w:ascii="Times New Roman" w:eastAsia="Times New Roman" w:hAnsi="Times New Roman" w:cs="Times New Roman"/>
          <w:b/>
          <w:sz w:val="24"/>
          <w:szCs w:val="24"/>
          <w:lang w:eastAsia="en-US"/>
        </w:rPr>
        <w:t>.</w:t>
      </w:r>
      <w:r w:rsidR="001A29FC" w:rsidRPr="00890988">
        <w:t xml:space="preserve"> </w:t>
      </w:r>
      <w:r w:rsidR="00702ABB" w:rsidRPr="00890988">
        <w:rPr>
          <w:rFonts w:ascii="Times New Roman" w:hAnsi="Times New Roman" w:cs="Times New Roman"/>
        </w:rPr>
        <w:t>В</w:t>
      </w:r>
      <w:r w:rsidR="00702ABB" w:rsidRPr="00890988">
        <w:t xml:space="preserve"> </w:t>
      </w:r>
      <w:r w:rsidR="001A29FC" w:rsidRPr="00890988">
        <w:rPr>
          <w:rFonts w:ascii="Times New Roman" w:eastAsia="Times New Roman" w:hAnsi="Times New Roman" w:cs="Times New Roman"/>
          <w:sz w:val="24"/>
          <w:szCs w:val="24"/>
          <w:lang w:eastAsia="en-US"/>
        </w:rPr>
        <w:t>Наредба № 3 от 1999 г. за създаване и поддържане на регистър на земеделските стопани</w:t>
      </w:r>
      <w:r w:rsidR="001A29FC" w:rsidRPr="00890988">
        <w:rPr>
          <w:rFonts w:ascii="Times New Roman" w:eastAsia="Times New Roman" w:hAnsi="Times New Roman" w:cs="Times New Roman"/>
          <w:b/>
          <w:sz w:val="24"/>
          <w:szCs w:val="24"/>
          <w:lang w:eastAsia="en-US"/>
        </w:rPr>
        <w:t xml:space="preserve"> </w:t>
      </w:r>
      <w:r w:rsidR="001A29FC" w:rsidRPr="00890988">
        <w:rPr>
          <w:rFonts w:ascii="Times New Roman" w:eastAsia="Times New Roman" w:hAnsi="Times New Roman" w:cs="Times New Roman"/>
          <w:sz w:val="24"/>
          <w:szCs w:val="24"/>
          <w:lang w:eastAsia="en-US"/>
        </w:rPr>
        <w:t>(обн., ДВ, бр. 10 от 1999 г.; изм., бр. 106 от 2000 г., бр. 99 от 2001 г., бр. 39 от 2002 г., бр. 1 от 2003 г., бр. 20 от 2005 г., бр. 3, 23 и 48 от 2007 г., бр. 2 от 2008 г., бр. 3, 79 и 89 от 2011 г., бр. 23 от 2012 г., бр. 110 от 2013 г., бр. 22, 43 и 63 от 2014 г., бр. 31 от 2015 г., бр. 52 и 105 от 2016 г., бр. 19 и 43 от 2017 г., бр. 17 от 2018 г., бр. 14 от 2019 г., бр. 11 от 2021 г., бр. 62 от 2023 г. и бр. 37 от 2025 г.)</w:t>
      </w:r>
      <w:r w:rsidR="001A29FC" w:rsidRPr="00890988">
        <w:rPr>
          <w:rFonts w:ascii="Times New Roman" w:eastAsia="Times New Roman" w:hAnsi="Times New Roman" w:cs="Times New Roman"/>
          <w:b/>
          <w:sz w:val="24"/>
          <w:szCs w:val="24"/>
          <w:lang w:eastAsia="en-US"/>
        </w:rPr>
        <w:t xml:space="preserve"> </w:t>
      </w:r>
      <w:r w:rsidR="001A29FC" w:rsidRPr="00890988">
        <w:rPr>
          <w:rFonts w:ascii="Times New Roman" w:eastAsia="Times New Roman" w:hAnsi="Times New Roman" w:cs="Times New Roman"/>
          <w:sz w:val="24"/>
          <w:szCs w:val="24"/>
          <w:lang w:eastAsia="en-US"/>
        </w:rPr>
        <w:t>в п</w:t>
      </w:r>
      <w:r w:rsidR="00AC14B2" w:rsidRPr="00890988">
        <w:rPr>
          <w:rFonts w:ascii="Times New Roman" w:eastAsia="Times New Roman" w:hAnsi="Times New Roman" w:cs="Times New Roman"/>
          <w:sz w:val="24"/>
          <w:szCs w:val="24"/>
          <w:lang w:eastAsia="en-US"/>
        </w:rPr>
        <w:t xml:space="preserve">риложение № 3 към </w:t>
      </w:r>
      <w:r w:rsidR="0076400B" w:rsidRPr="00890988">
        <w:rPr>
          <w:rFonts w:ascii="Times New Roman" w:eastAsia="Times New Roman" w:hAnsi="Times New Roman" w:cs="Times New Roman"/>
          <w:sz w:val="24"/>
          <w:szCs w:val="24"/>
          <w:lang w:eastAsia="en-US"/>
        </w:rPr>
        <w:br/>
      </w:r>
      <w:r w:rsidR="00AC14B2" w:rsidRPr="00890988">
        <w:rPr>
          <w:rFonts w:ascii="Times New Roman" w:eastAsia="Times New Roman" w:hAnsi="Times New Roman" w:cs="Times New Roman"/>
          <w:sz w:val="24"/>
          <w:szCs w:val="24"/>
          <w:lang w:eastAsia="en-US"/>
        </w:rPr>
        <w:lastRenderedPageBreak/>
        <w:t>чл. 8, ал. 4 в</w:t>
      </w:r>
      <w:r w:rsidR="001A29FC" w:rsidRPr="00890988">
        <w:rPr>
          <w:rFonts w:ascii="Times New Roman" w:eastAsia="Times New Roman" w:hAnsi="Times New Roman" w:cs="Times New Roman"/>
          <w:sz w:val="24"/>
          <w:szCs w:val="24"/>
          <w:lang w:eastAsia="en-US"/>
        </w:rPr>
        <w:t xml:space="preserve"> „Указания за попълване на декларацията за извършване на д</w:t>
      </w:r>
      <w:r w:rsidR="00AC14B2" w:rsidRPr="00890988">
        <w:rPr>
          <w:rFonts w:ascii="Times New Roman" w:eastAsia="Times New Roman" w:hAnsi="Times New Roman" w:cs="Times New Roman"/>
          <w:sz w:val="24"/>
          <w:szCs w:val="24"/>
          <w:lang w:eastAsia="en-US"/>
        </w:rPr>
        <w:t xml:space="preserve">ейности с първични фуражи“ </w:t>
      </w:r>
      <w:r w:rsidR="001A29FC" w:rsidRPr="00890988">
        <w:rPr>
          <w:rFonts w:ascii="Times New Roman" w:eastAsia="Times New Roman" w:hAnsi="Times New Roman" w:cs="Times New Roman"/>
          <w:sz w:val="24"/>
          <w:szCs w:val="24"/>
          <w:lang w:eastAsia="en-US"/>
        </w:rPr>
        <w:t>в т. 1 в таблицата в колона „Култури“:</w:t>
      </w:r>
    </w:p>
    <w:p w:rsidR="00290A41" w:rsidRPr="00890988" w:rsidRDefault="00290A41"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 xml:space="preserve">1. </w:t>
      </w:r>
      <w:r w:rsidR="00AC14B2" w:rsidRPr="00890988">
        <w:rPr>
          <w:rFonts w:ascii="Times New Roman" w:eastAsia="Times New Roman" w:hAnsi="Times New Roman" w:cs="Times New Roman"/>
          <w:sz w:val="24"/>
          <w:szCs w:val="24"/>
          <w:lang w:eastAsia="en-US"/>
        </w:rPr>
        <w:t xml:space="preserve">ред </w:t>
      </w:r>
      <w:r w:rsidR="001A29FC" w:rsidRPr="00890988">
        <w:rPr>
          <w:rFonts w:ascii="Times New Roman" w:eastAsia="Times New Roman" w:hAnsi="Times New Roman" w:cs="Times New Roman"/>
          <w:sz w:val="24"/>
          <w:szCs w:val="24"/>
          <w:lang w:eastAsia="en-US"/>
        </w:rPr>
        <w:t>„</w:t>
      </w:r>
      <w:r w:rsidR="00AC14B2" w:rsidRPr="00890988">
        <w:rPr>
          <w:rFonts w:ascii="Times New Roman" w:eastAsia="Times New Roman" w:hAnsi="Times New Roman" w:cs="Times New Roman"/>
          <w:sz w:val="24"/>
          <w:szCs w:val="24"/>
          <w:lang w:eastAsia="en-US"/>
        </w:rPr>
        <w:t>ечемик</w:t>
      </w:r>
      <w:r w:rsidR="001A29FC" w:rsidRPr="00890988">
        <w:rPr>
          <w:rFonts w:ascii="Times New Roman" w:eastAsia="Times New Roman" w:hAnsi="Times New Roman" w:cs="Times New Roman"/>
          <w:sz w:val="24"/>
          <w:szCs w:val="24"/>
          <w:lang w:eastAsia="en-US"/>
        </w:rPr>
        <w:t xml:space="preserve">“ </w:t>
      </w:r>
      <w:r w:rsidRPr="00890988">
        <w:rPr>
          <w:rFonts w:ascii="Times New Roman" w:eastAsia="Times New Roman" w:hAnsi="Times New Roman" w:cs="Times New Roman"/>
          <w:sz w:val="24"/>
          <w:szCs w:val="24"/>
          <w:lang w:eastAsia="en-US"/>
        </w:rPr>
        <w:t>се заменя с:</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7"/>
      </w:tblGrid>
      <w:tr w:rsidR="00890988" w:rsidRPr="00890988" w:rsidTr="00890988">
        <w:tc>
          <w:tcPr>
            <w:tcW w:w="6237" w:type="dxa"/>
            <w:tcMar>
              <w:top w:w="34" w:type="dxa"/>
              <w:left w:w="57" w:type="dxa"/>
              <w:bottom w:w="57" w:type="dxa"/>
              <w:right w:w="57" w:type="dxa"/>
            </w:tcMar>
            <w:hideMark/>
          </w:tcPr>
          <w:p w:rsidR="00290A41" w:rsidRPr="00890988" w:rsidRDefault="00290A41" w:rsidP="00890988">
            <w:pPr>
              <w:spacing w:after="0" w:line="374" w:lineRule="auto"/>
              <w:textAlignment w:val="center"/>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ечемик зимен</w:t>
            </w:r>
          </w:p>
        </w:tc>
      </w:tr>
      <w:tr w:rsidR="00890988" w:rsidRPr="00890988" w:rsidTr="00890988">
        <w:tc>
          <w:tcPr>
            <w:tcW w:w="6237" w:type="dxa"/>
            <w:tcMar>
              <w:top w:w="34" w:type="dxa"/>
              <w:left w:w="57" w:type="dxa"/>
              <w:bottom w:w="57" w:type="dxa"/>
              <w:right w:w="57" w:type="dxa"/>
            </w:tcMar>
            <w:hideMark/>
          </w:tcPr>
          <w:p w:rsidR="00290A41" w:rsidRPr="00890988" w:rsidRDefault="00290A41" w:rsidP="00890988">
            <w:pPr>
              <w:spacing w:after="0" w:line="374" w:lineRule="auto"/>
              <w:textAlignment w:val="center"/>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ечемик пролетен</w:t>
            </w:r>
          </w:p>
        </w:tc>
      </w:tr>
    </w:tbl>
    <w:p w:rsidR="0052642E" w:rsidRDefault="0052642E"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p>
    <w:p w:rsidR="001A29FC" w:rsidRPr="00890988" w:rsidRDefault="00290A41"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2. ред „лен“ се заменя с:</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37"/>
      </w:tblGrid>
      <w:tr w:rsidR="00890988" w:rsidRPr="00890988" w:rsidTr="00890988">
        <w:tc>
          <w:tcPr>
            <w:tcW w:w="6237" w:type="dxa"/>
            <w:tcMar>
              <w:top w:w="34" w:type="dxa"/>
              <w:left w:w="57" w:type="dxa"/>
              <w:bottom w:w="57" w:type="dxa"/>
              <w:right w:w="57" w:type="dxa"/>
            </w:tcMar>
            <w:hideMark/>
          </w:tcPr>
          <w:p w:rsidR="00290A41" w:rsidRPr="00890988" w:rsidRDefault="00290A41" w:rsidP="00890988">
            <w:pPr>
              <w:spacing w:after="0" w:line="374" w:lineRule="auto"/>
              <w:textAlignment w:val="center"/>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лен маслодаен</w:t>
            </w:r>
          </w:p>
        </w:tc>
      </w:tr>
      <w:tr w:rsidR="00890988" w:rsidRPr="00890988" w:rsidTr="00890988">
        <w:tc>
          <w:tcPr>
            <w:tcW w:w="6237" w:type="dxa"/>
            <w:tcMar>
              <w:top w:w="34" w:type="dxa"/>
              <w:left w:w="57" w:type="dxa"/>
              <w:bottom w:w="57" w:type="dxa"/>
              <w:right w:w="57" w:type="dxa"/>
            </w:tcMar>
            <w:hideMark/>
          </w:tcPr>
          <w:p w:rsidR="00290A41" w:rsidRPr="00890988" w:rsidRDefault="00290A41" w:rsidP="00890988">
            <w:pPr>
              <w:spacing w:after="0" w:line="374" w:lineRule="auto"/>
              <w:textAlignment w:val="center"/>
              <w:rPr>
                <w:rFonts w:ascii="Times New Roman" w:eastAsia="Times New Roman" w:hAnsi="Times New Roman" w:cs="Times New Roman"/>
                <w:sz w:val="24"/>
                <w:szCs w:val="24"/>
                <w:lang w:eastAsia="en-US"/>
              </w:rPr>
            </w:pPr>
            <w:r w:rsidRPr="00890988">
              <w:rPr>
                <w:rFonts w:ascii="Times New Roman" w:eastAsia="Times New Roman" w:hAnsi="Times New Roman" w:cs="Times New Roman"/>
                <w:sz w:val="24"/>
                <w:szCs w:val="24"/>
                <w:lang w:eastAsia="en-US"/>
              </w:rPr>
              <w:t>лен влакнодаен</w:t>
            </w:r>
          </w:p>
        </w:tc>
      </w:tr>
    </w:tbl>
    <w:p w:rsidR="001A29FC" w:rsidRPr="00E81D23" w:rsidRDefault="001A29FC"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p>
    <w:p w:rsidR="00F27359" w:rsidRDefault="00100DAD" w:rsidP="00890988">
      <w:pPr>
        <w:autoSpaceDE w:val="0"/>
        <w:autoSpaceDN w:val="0"/>
        <w:adjustRightInd w:val="0"/>
        <w:spacing w:after="0" w:line="374" w:lineRule="auto"/>
        <w:ind w:firstLine="709"/>
        <w:jc w:val="both"/>
        <w:rPr>
          <w:rFonts w:ascii="Times New Roman" w:eastAsia="Times New Roman" w:hAnsi="Times New Roman" w:cs="Times New Roman"/>
          <w:sz w:val="24"/>
          <w:szCs w:val="24"/>
          <w:lang w:eastAsia="en-US"/>
        </w:rPr>
      </w:pPr>
      <w:r w:rsidRPr="00643B49">
        <w:rPr>
          <w:rFonts w:ascii="Times New Roman" w:eastAsia="Times New Roman" w:hAnsi="Times New Roman" w:cs="Times New Roman"/>
          <w:b/>
          <w:sz w:val="24"/>
          <w:szCs w:val="24"/>
          <w:lang w:eastAsia="en-US"/>
        </w:rPr>
        <w:t xml:space="preserve">§ </w:t>
      </w:r>
      <w:r w:rsidR="00795A5D" w:rsidRPr="00643B49">
        <w:rPr>
          <w:rFonts w:ascii="Times New Roman" w:eastAsia="Times New Roman" w:hAnsi="Times New Roman" w:cs="Times New Roman"/>
          <w:b/>
          <w:sz w:val="24"/>
          <w:szCs w:val="24"/>
          <w:lang w:eastAsia="en-US"/>
        </w:rPr>
        <w:t>3</w:t>
      </w:r>
      <w:r w:rsidR="00AD36B4">
        <w:rPr>
          <w:rFonts w:ascii="Times New Roman" w:eastAsia="Times New Roman" w:hAnsi="Times New Roman" w:cs="Times New Roman"/>
          <w:b/>
          <w:sz w:val="24"/>
          <w:szCs w:val="24"/>
          <w:lang w:eastAsia="en-US"/>
        </w:rPr>
        <w:t>3</w:t>
      </w:r>
      <w:r w:rsidR="007E2290" w:rsidRPr="00643B49">
        <w:rPr>
          <w:rFonts w:ascii="Times New Roman" w:eastAsia="Times New Roman" w:hAnsi="Times New Roman" w:cs="Times New Roman"/>
          <w:b/>
          <w:sz w:val="24"/>
          <w:szCs w:val="24"/>
          <w:lang w:eastAsia="en-US"/>
        </w:rPr>
        <w:t>.</w:t>
      </w:r>
      <w:r w:rsidR="007E2290" w:rsidRPr="00792DBF">
        <w:rPr>
          <w:rFonts w:ascii="Times New Roman" w:eastAsia="Times New Roman" w:hAnsi="Times New Roman" w:cs="Times New Roman"/>
          <w:sz w:val="24"/>
          <w:szCs w:val="24"/>
          <w:lang w:eastAsia="en-US"/>
        </w:rPr>
        <w:t xml:space="preserve"> </w:t>
      </w:r>
      <w:r w:rsidR="006D3CFF" w:rsidRPr="00792DBF">
        <w:rPr>
          <w:rFonts w:ascii="Times New Roman" w:eastAsia="Times New Roman" w:hAnsi="Times New Roman" w:cs="Times New Roman"/>
          <w:sz w:val="24"/>
          <w:szCs w:val="24"/>
          <w:lang w:eastAsia="en-US"/>
        </w:rPr>
        <w:t xml:space="preserve">Наредбата влиза в сила от деня на обнародването ѝ в </w:t>
      </w:r>
      <w:r w:rsidR="00D90DF3" w:rsidRPr="00792DBF">
        <w:rPr>
          <w:rFonts w:ascii="Times New Roman" w:eastAsia="Times New Roman" w:hAnsi="Times New Roman" w:cs="Times New Roman"/>
          <w:sz w:val="24"/>
          <w:szCs w:val="24"/>
          <w:lang w:eastAsia="en-US"/>
        </w:rPr>
        <w:t>„</w:t>
      </w:r>
      <w:r w:rsidR="006D3CFF" w:rsidRPr="00792DBF">
        <w:rPr>
          <w:rFonts w:ascii="Times New Roman" w:eastAsia="Times New Roman" w:hAnsi="Times New Roman" w:cs="Times New Roman"/>
          <w:sz w:val="24"/>
          <w:szCs w:val="24"/>
          <w:lang w:eastAsia="en-US"/>
        </w:rPr>
        <w:t>Държавен вестник</w:t>
      </w:r>
      <w:r w:rsidR="00D90DF3" w:rsidRPr="00792DBF">
        <w:rPr>
          <w:rFonts w:ascii="Times New Roman" w:eastAsia="Times New Roman" w:hAnsi="Times New Roman" w:cs="Times New Roman"/>
          <w:sz w:val="24"/>
          <w:szCs w:val="24"/>
          <w:lang w:eastAsia="en-US"/>
        </w:rPr>
        <w:t>“</w:t>
      </w:r>
      <w:r w:rsidR="00643B49">
        <w:rPr>
          <w:rFonts w:ascii="Times New Roman" w:eastAsia="Times New Roman" w:hAnsi="Times New Roman" w:cs="Times New Roman"/>
          <w:sz w:val="24"/>
          <w:szCs w:val="24"/>
          <w:lang w:eastAsia="en-US"/>
        </w:rPr>
        <w:t xml:space="preserve"> </w:t>
      </w:r>
      <w:r w:rsidR="00643B49" w:rsidRPr="00A93C99">
        <w:rPr>
          <w:rFonts w:ascii="Times New Roman" w:eastAsia="Times New Roman" w:hAnsi="Times New Roman" w:cs="Times New Roman"/>
          <w:bCs/>
          <w:sz w:val="24"/>
          <w:szCs w:val="24"/>
          <w:lang w:eastAsia="en-US"/>
        </w:rPr>
        <w:t xml:space="preserve">с изключение на § </w:t>
      </w:r>
      <w:r w:rsidR="00AD36B4">
        <w:rPr>
          <w:rFonts w:ascii="Times New Roman" w:eastAsia="Times New Roman" w:hAnsi="Times New Roman" w:cs="Times New Roman"/>
          <w:bCs/>
          <w:sz w:val="24"/>
          <w:szCs w:val="24"/>
          <w:lang w:eastAsia="en-US"/>
        </w:rPr>
        <w:t>30</w:t>
      </w:r>
      <w:r w:rsidR="00370876">
        <w:rPr>
          <w:rFonts w:ascii="Times New Roman" w:eastAsia="Times New Roman" w:hAnsi="Times New Roman" w:cs="Times New Roman"/>
          <w:bCs/>
          <w:sz w:val="24"/>
          <w:szCs w:val="24"/>
          <w:lang w:eastAsia="en-US"/>
        </w:rPr>
        <w:t>, т. 1, 3, 5, 7 и 8</w:t>
      </w:r>
      <w:r w:rsidR="00643B49" w:rsidRPr="00A93C99">
        <w:rPr>
          <w:rFonts w:ascii="Times New Roman" w:eastAsia="Times New Roman" w:hAnsi="Times New Roman" w:cs="Times New Roman"/>
          <w:bCs/>
          <w:sz w:val="24"/>
          <w:szCs w:val="24"/>
          <w:lang w:eastAsia="en-US"/>
        </w:rPr>
        <w:t xml:space="preserve">, </w:t>
      </w:r>
      <w:r w:rsidR="00370876">
        <w:rPr>
          <w:rFonts w:ascii="Times New Roman" w:eastAsia="Times New Roman" w:hAnsi="Times New Roman" w:cs="Times New Roman"/>
          <w:bCs/>
          <w:sz w:val="24"/>
          <w:szCs w:val="24"/>
          <w:lang w:eastAsia="en-US"/>
        </w:rPr>
        <w:t xml:space="preserve">които </w:t>
      </w:r>
      <w:r w:rsidR="00643B49">
        <w:rPr>
          <w:rFonts w:ascii="Times New Roman" w:eastAsia="Times New Roman" w:hAnsi="Times New Roman" w:cs="Times New Roman"/>
          <w:bCs/>
          <w:sz w:val="24"/>
          <w:szCs w:val="24"/>
          <w:lang w:eastAsia="en-US"/>
        </w:rPr>
        <w:t>влиза</w:t>
      </w:r>
      <w:r w:rsidR="009C265F">
        <w:rPr>
          <w:rFonts w:ascii="Times New Roman" w:eastAsia="Times New Roman" w:hAnsi="Times New Roman" w:cs="Times New Roman"/>
          <w:bCs/>
          <w:sz w:val="24"/>
          <w:szCs w:val="24"/>
          <w:lang w:eastAsia="en-US"/>
        </w:rPr>
        <w:t>т</w:t>
      </w:r>
      <w:r w:rsidR="00643B49" w:rsidRPr="00A93C99">
        <w:rPr>
          <w:rFonts w:ascii="Times New Roman" w:eastAsia="Times New Roman" w:hAnsi="Times New Roman" w:cs="Times New Roman"/>
          <w:bCs/>
          <w:sz w:val="24"/>
          <w:szCs w:val="24"/>
          <w:lang w:eastAsia="en-US"/>
        </w:rPr>
        <w:t xml:space="preserve"> в сила от </w:t>
      </w:r>
      <w:r w:rsidR="00643B49" w:rsidRPr="00CE4AE9">
        <w:rPr>
          <w:rFonts w:ascii="Times New Roman" w:eastAsia="Times New Roman" w:hAnsi="Times New Roman" w:cs="Times New Roman"/>
          <w:bCs/>
          <w:sz w:val="24"/>
          <w:szCs w:val="24"/>
          <w:lang w:eastAsia="en-US"/>
        </w:rPr>
        <w:t xml:space="preserve">датата, определена в </w:t>
      </w:r>
      <w:r w:rsidR="001861E3" w:rsidRPr="001861E3">
        <w:rPr>
          <w:rFonts w:ascii="Times New Roman" w:eastAsia="Times New Roman" w:hAnsi="Times New Roman" w:cs="Times New Roman"/>
          <w:bCs/>
          <w:sz w:val="24"/>
          <w:szCs w:val="24"/>
          <w:lang w:eastAsia="en-US"/>
        </w:rPr>
        <w:t>Решение (ЕС) 2025/1407 на Съвета от 8 юли 2025 година относно приемането на еврото от България, считано от 1 януари 2026 г. (OВ L, 2025/1407, 14.7.2025)</w:t>
      </w:r>
      <w:r w:rsidR="00702ABB">
        <w:rPr>
          <w:rFonts w:ascii="Times New Roman" w:eastAsia="Times New Roman" w:hAnsi="Times New Roman" w:cs="Times New Roman"/>
          <w:bCs/>
          <w:sz w:val="24"/>
          <w:szCs w:val="24"/>
          <w:lang w:eastAsia="en-US"/>
        </w:rPr>
        <w:t>.</w:t>
      </w:r>
    </w:p>
    <w:p w:rsidR="00073498" w:rsidRDefault="00073498" w:rsidP="00890988">
      <w:pPr>
        <w:autoSpaceDE w:val="0"/>
        <w:autoSpaceDN w:val="0"/>
        <w:adjustRightInd w:val="0"/>
        <w:spacing w:after="0" w:line="374" w:lineRule="auto"/>
        <w:jc w:val="both"/>
        <w:rPr>
          <w:rFonts w:ascii="Times New Roman" w:eastAsia="Times New Roman" w:hAnsi="Times New Roman" w:cs="Times New Roman"/>
          <w:sz w:val="24"/>
          <w:szCs w:val="24"/>
          <w:lang w:eastAsia="en-US"/>
        </w:rPr>
      </w:pPr>
    </w:p>
    <w:p w:rsidR="008B7E77" w:rsidRDefault="008B7E77" w:rsidP="00890988">
      <w:pPr>
        <w:autoSpaceDE w:val="0"/>
        <w:autoSpaceDN w:val="0"/>
        <w:adjustRightInd w:val="0"/>
        <w:spacing w:after="0" w:line="374" w:lineRule="auto"/>
        <w:jc w:val="both"/>
        <w:rPr>
          <w:rFonts w:ascii="Times New Roman" w:eastAsia="Times New Roman" w:hAnsi="Times New Roman" w:cs="Times New Roman"/>
          <w:sz w:val="24"/>
          <w:szCs w:val="24"/>
          <w:lang w:eastAsia="en-US"/>
        </w:rPr>
      </w:pPr>
    </w:p>
    <w:p w:rsidR="00435A6D" w:rsidRDefault="00435A6D" w:rsidP="00890988">
      <w:pPr>
        <w:autoSpaceDE w:val="0"/>
        <w:autoSpaceDN w:val="0"/>
        <w:adjustRightInd w:val="0"/>
        <w:spacing w:after="0" w:line="374" w:lineRule="auto"/>
        <w:jc w:val="both"/>
        <w:rPr>
          <w:rFonts w:ascii="Times New Roman" w:eastAsia="Times New Roman" w:hAnsi="Times New Roman" w:cs="Times New Roman"/>
          <w:sz w:val="24"/>
          <w:szCs w:val="24"/>
          <w:lang w:eastAsia="en-US"/>
        </w:rPr>
      </w:pPr>
    </w:p>
    <w:p w:rsidR="00F27359" w:rsidRDefault="007F5A25" w:rsidP="00890988">
      <w:pPr>
        <w:spacing w:after="0" w:line="374"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7A739FCB-8FCE-4A1F-B8D5-63C688704373}" provid="{00000000-0000-0000-0000-000000000000}" o:suggestedsigner="Д-Р ГЕОРГИ ТАХОВ" o:suggestedsigner2="Министър на земеделието и храните" issignatureline="t"/>
          </v:shape>
        </w:pict>
      </w:r>
    </w:p>
    <w:p w:rsidR="00D900E0" w:rsidRPr="00F27359" w:rsidRDefault="00D900E0" w:rsidP="00890988">
      <w:pPr>
        <w:spacing w:after="0" w:line="374" w:lineRule="auto"/>
        <w:rPr>
          <w:rFonts w:ascii="Times New Roman" w:eastAsia="Times New Roman" w:hAnsi="Times New Roman" w:cs="Times New Roman"/>
          <w:sz w:val="24"/>
          <w:szCs w:val="24"/>
          <w:lang w:eastAsia="en-US"/>
        </w:rPr>
      </w:pPr>
    </w:p>
    <w:sectPr w:rsidR="00D900E0" w:rsidRPr="00F27359" w:rsidSect="00CF5F10">
      <w:footerReference w:type="default" r:id="rId9"/>
      <w:headerReference w:type="first" r:id="rId10"/>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A25" w:rsidRDefault="007F5A25">
      <w:pPr>
        <w:spacing w:after="0" w:line="240" w:lineRule="auto"/>
      </w:pPr>
      <w:r>
        <w:separator/>
      </w:r>
    </w:p>
  </w:endnote>
  <w:endnote w:type="continuationSeparator" w:id="0">
    <w:p w:rsidR="007F5A25" w:rsidRDefault="007F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100700"/>
      <w:docPartObj>
        <w:docPartGallery w:val="Page Numbers (Bottom of Page)"/>
        <w:docPartUnique/>
      </w:docPartObj>
    </w:sdtPr>
    <w:sdtEndPr>
      <w:rPr>
        <w:rFonts w:ascii="Times New Roman" w:hAnsi="Times New Roman" w:cs="Times New Roman"/>
        <w:noProof/>
        <w:sz w:val="20"/>
        <w:szCs w:val="20"/>
      </w:rPr>
    </w:sdtEndPr>
    <w:sdtContent>
      <w:p w:rsidR="00137C06" w:rsidRPr="002919FB" w:rsidRDefault="00137C06">
        <w:pPr>
          <w:pStyle w:val="Footer"/>
          <w:jc w:val="right"/>
          <w:rPr>
            <w:rFonts w:ascii="Times New Roman" w:hAnsi="Times New Roman" w:cs="Times New Roman"/>
            <w:sz w:val="20"/>
            <w:szCs w:val="20"/>
          </w:rPr>
        </w:pPr>
        <w:r w:rsidRPr="002919FB">
          <w:rPr>
            <w:rFonts w:ascii="Times New Roman" w:hAnsi="Times New Roman" w:cs="Times New Roman"/>
            <w:sz w:val="20"/>
            <w:szCs w:val="20"/>
          </w:rPr>
          <w:fldChar w:fldCharType="begin"/>
        </w:r>
        <w:r w:rsidRPr="002919FB">
          <w:rPr>
            <w:rFonts w:ascii="Times New Roman" w:hAnsi="Times New Roman" w:cs="Times New Roman"/>
            <w:sz w:val="20"/>
            <w:szCs w:val="20"/>
          </w:rPr>
          <w:instrText xml:space="preserve"> PAGE   \* MERGEFORMAT </w:instrText>
        </w:r>
        <w:r w:rsidRPr="002919FB">
          <w:rPr>
            <w:rFonts w:ascii="Times New Roman" w:hAnsi="Times New Roman" w:cs="Times New Roman"/>
            <w:sz w:val="20"/>
            <w:szCs w:val="20"/>
          </w:rPr>
          <w:fldChar w:fldCharType="separate"/>
        </w:r>
        <w:r w:rsidR="00C164F7">
          <w:rPr>
            <w:rFonts w:ascii="Times New Roman" w:hAnsi="Times New Roman" w:cs="Times New Roman"/>
            <w:noProof/>
            <w:sz w:val="20"/>
            <w:szCs w:val="20"/>
          </w:rPr>
          <w:t>43</w:t>
        </w:r>
        <w:r w:rsidRPr="002919FB">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A25" w:rsidRDefault="007F5A25">
      <w:pPr>
        <w:spacing w:after="0" w:line="240" w:lineRule="auto"/>
      </w:pPr>
      <w:r>
        <w:separator/>
      </w:r>
    </w:p>
  </w:footnote>
  <w:footnote w:type="continuationSeparator" w:id="0">
    <w:p w:rsidR="007F5A25" w:rsidRDefault="007F5A25">
      <w:pPr>
        <w:spacing w:after="0" w:line="240" w:lineRule="auto"/>
      </w:pPr>
      <w:r>
        <w:continuationSeparator/>
      </w:r>
    </w:p>
  </w:footnote>
  <w:footnote w:id="1">
    <w:p w:rsidR="00137C06" w:rsidRPr="004F28E3" w:rsidRDefault="00137C06" w:rsidP="00902F29">
      <w:pPr>
        <w:pStyle w:val="FootnoteText"/>
        <w:rPr>
          <w:i/>
        </w:rPr>
      </w:pPr>
      <w:r w:rsidRPr="004F28E3">
        <w:rPr>
          <w:rStyle w:val="FootnoteReference"/>
        </w:rPr>
        <w:footnoteRef/>
      </w:r>
      <w:r w:rsidRPr="004F28E3">
        <w:rPr>
          <w:i/>
        </w:rPr>
        <w:t xml:space="preserve"> Посочват се продукти съгласно Приложение 1 на Регламент (ЕС) № 1308/2013.</w:t>
      </w:r>
    </w:p>
  </w:footnote>
  <w:footnote w:id="2">
    <w:p w:rsidR="00137C06" w:rsidRPr="00352EAD" w:rsidRDefault="00137C06" w:rsidP="00902F29">
      <w:pPr>
        <w:pStyle w:val="FootnoteText"/>
        <w:jc w:val="both"/>
        <w:rPr>
          <w:i/>
        </w:rPr>
      </w:pPr>
      <w:r w:rsidRPr="00352EAD">
        <w:rPr>
          <w:rStyle w:val="FootnoteReference"/>
        </w:rPr>
        <w:footnoteRef/>
      </w:r>
      <w:r w:rsidRPr="00352EAD">
        <w:rPr>
          <w:i/>
        </w:rPr>
        <w:t xml:space="preserve"> </w:t>
      </w:r>
      <w:r>
        <w:rPr>
          <w:i/>
        </w:rPr>
        <w:t>Д</w:t>
      </w:r>
      <w:r w:rsidRPr="00352EAD">
        <w:rPr>
          <w:i/>
        </w:rPr>
        <w:t>екларацията се подписва от законния представител на кандидата</w:t>
      </w:r>
      <w:r>
        <w:rPr>
          <w:i/>
        </w:rPr>
        <w:t>/призната ОП</w:t>
      </w:r>
      <w:r w:rsidRPr="00352EAD">
        <w:rPr>
          <w:i/>
        </w:rPr>
        <w:t xml:space="preserve"> и от членовете</w:t>
      </w:r>
      <w:r>
        <w:rPr>
          <w:i/>
        </w:rPr>
        <w:t>. В случай че даден член е ЮЛ, декларацията се попълва от управителя му</w:t>
      </w:r>
      <w:r w:rsidRPr="00352EAD">
        <w:rPr>
          <w:i/>
        </w:rPr>
        <w:t>.</w:t>
      </w:r>
    </w:p>
  </w:footnote>
  <w:footnote w:id="3">
    <w:p w:rsidR="00137C06" w:rsidRPr="004F28E3" w:rsidRDefault="00137C06" w:rsidP="00791E5F">
      <w:pPr>
        <w:pStyle w:val="FootnoteText"/>
        <w:rPr>
          <w:i/>
        </w:rPr>
      </w:pPr>
      <w:r w:rsidRPr="004F28E3">
        <w:rPr>
          <w:rStyle w:val="FootnoteReference"/>
        </w:rPr>
        <w:footnoteRef/>
      </w:r>
      <w:r w:rsidRPr="004F28E3">
        <w:rPr>
          <w:i/>
        </w:rPr>
        <w:t xml:space="preserve"> Посочват се продукти съгласно Приложение 1 на Регламент (ЕС) № 1308/2013.</w:t>
      </w:r>
    </w:p>
  </w:footnote>
  <w:footnote w:id="4">
    <w:p w:rsidR="00137C06" w:rsidRPr="00352EAD" w:rsidRDefault="00137C06" w:rsidP="00791E5F">
      <w:pPr>
        <w:pStyle w:val="FootnoteText"/>
        <w:jc w:val="both"/>
        <w:rPr>
          <w:i/>
        </w:rPr>
      </w:pPr>
      <w:r w:rsidRPr="00352EAD">
        <w:rPr>
          <w:rStyle w:val="FootnoteReference"/>
        </w:rPr>
        <w:footnoteRef/>
      </w:r>
      <w:r w:rsidRPr="00352EAD">
        <w:rPr>
          <w:i/>
        </w:rPr>
        <w:t xml:space="preserve"> </w:t>
      </w:r>
      <w:r>
        <w:rPr>
          <w:i/>
        </w:rPr>
        <w:t>Д</w:t>
      </w:r>
      <w:r w:rsidRPr="00352EAD">
        <w:rPr>
          <w:i/>
        </w:rPr>
        <w:t>екларацията се подписва от законния представител на кандидата</w:t>
      </w:r>
      <w:r>
        <w:rPr>
          <w:i/>
        </w:rPr>
        <w:t>/признатата АОП</w:t>
      </w:r>
      <w:r w:rsidRPr="00352EAD">
        <w:rPr>
          <w:i/>
        </w:rPr>
        <w:t xml:space="preserve"> и от членовете</w:t>
      </w:r>
      <w:r>
        <w:rPr>
          <w:i/>
        </w:rPr>
        <w:t>. Тъй като членовете са ЮЛ, декларацията се подписва от управителите им</w:t>
      </w:r>
      <w:r w:rsidRPr="00352EAD">
        <w:rPr>
          <w:i/>
        </w:rPr>
        <w:t>.</w:t>
      </w:r>
    </w:p>
  </w:footnote>
  <w:footnote w:id="5">
    <w:p w:rsidR="00137C06" w:rsidRPr="00352EAD" w:rsidRDefault="00137C06" w:rsidP="00D4490D">
      <w:pPr>
        <w:pStyle w:val="FootnoteText"/>
        <w:jc w:val="both"/>
        <w:rPr>
          <w:i/>
        </w:rPr>
      </w:pPr>
      <w:r w:rsidRPr="00352EAD">
        <w:rPr>
          <w:rStyle w:val="FootnoteReference"/>
        </w:rPr>
        <w:footnoteRef/>
      </w:r>
      <w:r w:rsidRPr="00352EAD">
        <w:rPr>
          <w:i/>
        </w:rPr>
        <w:t xml:space="preserve"> </w:t>
      </w:r>
      <w:r>
        <w:rPr>
          <w:i/>
        </w:rPr>
        <w:t>Д</w:t>
      </w:r>
      <w:r w:rsidRPr="00352EAD">
        <w:rPr>
          <w:i/>
        </w:rPr>
        <w:t>екларацията се подписва от законния представител на кандидата</w:t>
      </w:r>
      <w:r>
        <w:rPr>
          <w:i/>
        </w:rPr>
        <w:t>/признатата МО</w:t>
      </w:r>
      <w:r w:rsidRPr="00352EAD">
        <w:rPr>
          <w:i/>
        </w:rPr>
        <w:t xml:space="preserve"> и от членовете</w:t>
      </w:r>
      <w:r>
        <w:rPr>
          <w:i/>
        </w:rPr>
        <w:t>. Тъй като членовете са ЮЛ, декларацията се подписва от управителите им</w:t>
      </w:r>
      <w:r w:rsidRPr="00352EAD">
        <w:rPr>
          <w:i/>
        </w:rPr>
        <w:t>.</w:t>
      </w:r>
    </w:p>
  </w:footnote>
  <w:footnote w:id="6">
    <w:p w:rsidR="00137C06" w:rsidRPr="004F28E3" w:rsidRDefault="00137C06" w:rsidP="00CD16C9">
      <w:pPr>
        <w:pStyle w:val="FootnoteText"/>
        <w:rPr>
          <w:i/>
        </w:rPr>
      </w:pPr>
      <w:r w:rsidRPr="004F28E3">
        <w:rPr>
          <w:rStyle w:val="FootnoteReference"/>
        </w:rPr>
        <w:footnoteRef/>
      </w:r>
      <w:r w:rsidRPr="004F28E3">
        <w:rPr>
          <w:i/>
        </w:rPr>
        <w:t xml:space="preserve"> Посочват се продукти съгласно Приложение 1 на Регламент (ЕС) № 1308/2013.</w:t>
      </w:r>
    </w:p>
  </w:footnote>
  <w:footnote w:id="7">
    <w:p w:rsidR="00137C06" w:rsidRPr="00352EAD" w:rsidRDefault="00137C06" w:rsidP="00CD16C9">
      <w:pPr>
        <w:pStyle w:val="FootnoteText"/>
        <w:jc w:val="both"/>
        <w:rPr>
          <w:i/>
        </w:rPr>
      </w:pPr>
      <w:r w:rsidRPr="00352EAD">
        <w:rPr>
          <w:rStyle w:val="FootnoteReference"/>
        </w:rPr>
        <w:footnoteRef/>
      </w:r>
      <w:r w:rsidRPr="00352EAD">
        <w:rPr>
          <w:i/>
        </w:rPr>
        <w:t xml:space="preserve"> </w:t>
      </w:r>
      <w:r>
        <w:rPr>
          <w:i/>
        </w:rPr>
        <w:t>Д</w:t>
      </w:r>
      <w:r w:rsidRPr="00352EAD">
        <w:rPr>
          <w:i/>
        </w:rPr>
        <w:t>екларацията се подписва от законния представител на кандидата</w:t>
      </w:r>
      <w:r>
        <w:rPr>
          <w:i/>
        </w:rPr>
        <w:t>/признатата ГП</w:t>
      </w:r>
      <w:r w:rsidRPr="00352EAD">
        <w:rPr>
          <w:i/>
        </w:rPr>
        <w:t xml:space="preserve"> и от членовете</w:t>
      </w:r>
      <w:r>
        <w:rPr>
          <w:i/>
        </w:rPr>
        <w:t>. В случай че даден член е ЮЛ, декларацията се попълва от управителя му</w:t>
      </w:r>
      <w:r w:rsidRPr="00352EAD">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C06" w:rsidRPr="004D3ED4" w:rsidRDefault="00137C06" w:rsidP="002919FB">
    <w:pPr>
      <w:tabs>
        <w:tab w:val="center" w:pos="4153"/>
        <w:tab w:val="right" w:pos="8306"/>
      </w:tabs>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r w:rsidRPr="004D3ED4">
      <w:rPr>
        <w:rFonts w:ascii="Times New Roman" w:eastAsia="Times New Roman" w:hAnsi="Times New Roman" w:cs="Times New Roman"/>
        <w:sz w:val="20"/>
        <w:szCs w:val="20"/>
      </w:rPr>
      <w:t>Класификация на информацията:</w:t>
    </w:r>
  </w:p>
  <w:p w:rsidR="00137C06" w:rsidRDefault="00137C06" w:rsidP="002919FB">
    <w:pPr>
      <w:pStyle w:val="Header"/>
      <w:jc w:val="right"/>
      <w:rPr>
        <w:rFonts w:ascii="Times New Roman" w:eastAsia="Times New Roman" w:hAnsi="Times New Roman" w:cs="Times New Roman"/>
        <w:bCs/>
        <w:sz w:val="20"/>
        <w:szCs w:val="20"/>
        <w:lang w:val="en-US"/>
      </w:rPr>
    </w:pPr>
    <w:r w:rsidRPr="004D3ED4">
      <w:rPr>
        <w:rFonts w:ascii="Times New Roman" w:eastAsia="Times New Roman" w:hAnsi="Times New Roman" w:cs="Times New Roman"/>
        <w:bCs/>
        <w:sz w:val="20"/>
        <w:szCs w:val="20"/>
      </w:rPr>
      <w:t>Ниво 0, TLP-</w:t>
    </w:r>
    <w:r w:rsidRPr="004D3ED4">
      <w:rPr>
        <w:rFonts w:ascii="Times New Roman" w:eastAsia="Times New Roman" w:hAnsi="Times New Roman" w:cs="Times New Roman"/>
        <w:bCs/>
        <w:sz w:val="20"/>
        <w:szCs w:val="20"/>
        <w:lang w:val="en-US"/>
      </w:rPr>
      <w:t>WHITE</w:t>
    </w:r>
  </w:p>
  <w:p w:rsidR="00137C06" w:rsidRPr="004D3ED4" w:rsidRDefault="00137C06" w:rsidP="002919FB">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BCA"/>
    <w:multiLevelType w:val="hybridMultilevel"/>
    <w:tmpl w:val="72DE1586"/>
    <w:lvl w:ilvl="0" w:tplc="E4FC57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1072560"/>
    <w:multiLevelType w:val="hybridMultilevel"/>
    <w:tmpl w:val="8E944456"/>
    <w:lvl w:ilvl="0" w:tplc="F8463B84">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8740736"/>
    <w:multiLevelType w:val="hybridMultilevel"/>
    <w:tmpl w:val="DA1ACEC0"/>
    <w:lvl w:ilvl="0" w:tplc="05F871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A01EC3"/>
    <w:multiLevelType w:val="hybridMultilevel"/>
    <w:tmpl w:val="F83472BC"/>
    <w:lvl w:ilvl="0" w:tplc="E74C13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F9790B"/>
    <w:multiLevelType w:val="hybridMultilevel"/>
    <w:tmpl w:val="08C02276"/>
    <w:lvl w:ilvl="0" w:tplc="A74A2F1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094F4E15"/>
    <w:multiLevelType w:val="hybridMultilevel"/>
    <w:tmpl w:val="22021C0A"/>
    <w:lvl w:ilvl="0" w:tplc="589012B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A620D97"/>
    <w:multiLevelType w:val="hybridMultilevel"/>
    <w:tmpl w:val="0882BD1C"/>
    <w:lvl w:ilvl="0" w:tplc="699607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A675025"/>
    <w:multiLevelType w:val="hybridMultilevel"/>
    <w:tmpl w:val="1BA0450C"/>
    <w:lvl w:ilvl="0" w:tplc="74C415A6">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0AF51B3B"/>
    <w:multiLevelType w:val="hybridMultilevel"/>
    <w:tmpl w:val="54A6FB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3194BD5"/>
    <w:multiLevelType w:val="hybridMultilevel"/>
    <w:tmpl w:val="5CFCBB5C"/>
    <w:lvl w:ilvl="0" w:tplc="6980D546">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14070654"/>
    <w:multiLevelType w:val="hybridMultilevel"/>
    <w:tmpl w:val="2982D140"/>
    <w:lvl w:ilvl="0" w:tplc="1032C3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50C2F58"/>
    <w:multiLevelType w:val="hybridMultilevel"/>
    <w:tmpl w:val="5102374E"/>
    <w:lvl w:ilvl="0" w:tplc="0D7E00B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5836A25"/>
    <w:multiLevelType w:val="hybridMultilevel"/>
    <w:tmpl w:val="50149146"/>
    <w:lvl w:ilvl="0" w:tplc="741CF8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5D96791"/>
    <w:multiLevelType w:val="hybridMultilevel"/>
    <w:tmpl w:val="83606860"/>
    <w:lvl w:ilvl="0" w:tplc="2CB470A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A4C125D"/>
    <w:multiLevelType w:val="hybridMultilevel"/>
    <w:tmpl w:val="E69CB304"/>
    <w:lvl w:ilvl="0" w:tplc="EC52C24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1DDF36C6"/>
    <w:multiLevelType w:val="hybridMultilevel"/>
    <w:tmpl w:val="6F04484C"/>
    <w:lvl w:ilvl="0" w:tplc="3FB8C5F8">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1F1E6C46"/>
    <w:multiLevelType w:val="hybridMultilevel"/>
    <w:tmpl w:val="BCA245D4"/>
    <w:lvl w:ilvl="0" w:tplc="AFA4AB28">
      <w:start w:val="1"/>
      <w:numFmt w:val="decimal"/>
      <w:lvlText w:val="%1."/>
      <w:lvlJc w:val="left"/>
      <w:pPr>
        <w:ind w:left="1069" w:hanging="360"/>
      </w:pPr>
      <w:rPr>
        <w:rFonts w:eastAsia="Times New Roman"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3381901"/>
    <w:multiLevelType w:val="hybridMultilevel"/>
    <w:tmpl w:val="5882EA98"/>
    <w:lvl w:ilvl="0" w:tplc="7408CA4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35F7FC0"/>
    <w:multiLevelType w:val="hybridMultilevel"/>
    <w:tmpl w:val="A678CC86"/>
    <w:lvl w:ilvl="0" w:tplc="47C6D47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9" w15:restartNumberingAfterBreak="0">
    <w:nsid w:val="36E07E36"/>
    <w:multiLevelType w:val="hybridMultilevel"/>
    <w:tmpl w:val="31EA4EEA"/>
    <w:lvl w:ilvl="0" w:tplc="0B621F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80850D6"/>
    <w:multiLevelType w:val="hybridMultilevel"/>
    <w:tmpl w:val="AC6AD9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B654A47"/>
    <w:multiLevelType w:val="hybridMultilevel"/>
    <w:tmpl w:val="A2D2BE86"/>
    <w:lvl w:ilvl="0" w:tplc="E4FC57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2EA3B7B"/>
    <w:multiLevelType w:val="hybridMultilevel"/>
    <w:tmpl w:val="1E62F2D4"/>
    <w:lvl w:ilvl="0" w:tplc="54AA93D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4477525B"/>
    <w:multiLevelType w:val="hybridMultilevel"/>
    <w:tmpl w:val="EA38F116"/>
    <w:lvl w:ilvl="0" w:tplc="529C7E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472E7B3C"/>
    <w:multiLevelType w:val="hybridMultilevel"/>
    <w:tmpl w:val="E8A4A244"/>
    <w:lvl w:ilvl="0" w:tplc="BBC4FD8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5" w15:restartNumberingAfterBreak="0">
    <w:nsid w:val="4A0D1EF1"/>
    <w:multiLevelType w:val="hybridMultilevel"/>
    <w:tmpl w:val="292492E2"/>
    <w:lvl w:ilvl="0" w:tplc="4906BB8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4A8D417A"/>
    <w:multiLevelType w:val="hybridMultilevel"/>
    <w:tmpl w:val="28DCF7CE"/>
    <w:lvl w:ilvl="0" w:tplc="004491F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15:restartNumberingAfterBreak="0">
    <w:nsid w:val="4BD60BBA"/>
    <w:multiLevelType w:val="hybridMultilevel"/>
    <w:tmpl w:val="60FC19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0964C09"/>
    <w:multiLevelType w:val="hybridMultilevel"/>
    <w:tmpl w:val="7A4ADD02"/>
    <w:lvl w:ilvl="0" w:tplc="B8ECD5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54F46923"/>
    <w:multiLevelType w:val="hybridMultilevel"/>
    <w:tmpl w:val="C9F2ED96"/>
    <w:lvl w:ilvl="0" w:tplc="17B4D5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57994DCD"/>
    <w:multiLevelType w:val="hybridMultilevel"/>
    <w:tmpl w:val="C4349534"/>
    <w:lvl w:ilvl="0" w:tplc="22E064F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57DE37A6"/>
    <w:multiLevelType w:val="hybridMultilevel"/>
    <w:tmpl w:val="99C6E3B8"/>
    <w:lvl w:ilvl="0" w:tplc="2ED2A03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2" w15:restartNumberingAfterBreak="0">
    <w:nsid w:val="58FA3F9E"/>
    <w:multiLevelType w:val="hybridMultilevel"/>
    <w:tmpl w:val="E6EA2E60"/>
    <w:lvl w:ilvl="0" w:tplc="EE7EDEC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3" w15:restartNumberingAfterBreak="0">
    <w:nsid w:val="5AD8481E"/>
    <w:multiLevelType w:val="multilevel"/>
    <w:tmpl w:val="6B52AC7E"/>
    <w:lvl w:ilvl="0">
      <w:numFmt w:val="bullet"/>
      <w:suff w:val="space"/>
      <w:lvlText w:val="-"/>
      <w:lvlJc w:val="left"/>
      <w:pPr>
        <w:ind w:left="1377" w:hanging="81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4" w15:restartNumberingAfterBreak="0">
    <w:nsid w:val="5D420953"/>
    <w:multiLevelType w:val="hybridMultilevel"/>
    <w:tmpl w:val="2AC6533E"/>
    <w:lvl w:ilvl="0" w:tplc="BF8AA0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5D8D33EE"/>
    <w:multiLevelType w:val="hybridMultilevel"/>
    <w:tmpl w:val="947CE4D8"/>
    <w:lvl w:ilvl="0" w:tplc="F61E71D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62AE77D4"/>
    <w:multiLevelType w:val="hybridMultilevel"/>
    <w:tmpl w:val="ACE09EEC"/>
    <w:lvl w:ilvl="0" w:tplc="F7EE0C20">
      <w:start w:val="1"/>
      <w:numFmt w:val="decimal"/>
      <w:lvlText w:val="%1."/>
      <w:lvlJc w:val="left"/>
      <w:pPr>
        <w:ind w:left="1069" w:hanging="360"/>
      </w:pPr>
      <w:rPr>
        <w:rFonts w:hint="default"/>
        <w:color w:val="000000" w:themeColor="text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62E11F81"/>
    <w:multiLevelType w:val="hybridMultilevel"/>
    <w:tmpl w:val="755CB716"/>
    <w:lvl w:ilvl="0" w:tplc="75A486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639C188C"/>
    <w:multiLevelType w:val="hybridMultilevel"/>
    <w:tmpl w:val="24845E20"/>
    <w:lvl w:ilvl="0" w:tplc="080ABA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60A60DA"/>
    <w:multiLevelType w:val="hybridMultilevel"/>
    <w:tmpl w:val="C77A1410"/>
    <w:lvl w:ilvl="0" w:tplc="E4FC57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A977699"/>
    <w:multiLevelType w:val="hybridMultilevel"/>
    <w:tmpl w:val="DDC6969A"/>
    <w:lvl w:ilvl="0" w:tplc="066236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707331D2"/>
    <w:multiLevelType w:val="hybridMultilevel"/>
    <w:tmpl w:val="292E2192"/>
    <w:lvl w:ilvl="0" w:tplc="67F6C2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1692A96"/>
    <w:multiLevelType w:val="hybridMultilevel"/>
    <w:tmpl w:val="1EB8CECE"/>
    <w:lvl w:ilvl="0" w:tplc="580A0408">
      <w:start w:val="1"/>
      <w:numFmt w:val="decimal"/>
      <w:lvlText w:val="%1."/>
      <w:lvlJc w:val="left"/>
      <w:pPr>
        <w:ind w:left="1069" w:hanging="360"/>
      </w:pPr>
      <w:rPr>
        <w:rFonts w:eastAsiaTheme="minorEastAsia"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3" w15:restartNumberingAfterBreak="0">
    <w:nsid w:val="71767E6A"/>
    <w:multiLevelType w:val="hybridMultilevel"/>
    <w:tmpl w:val="E9CE057E"/>
    <w:lvl w:ilvl="0" w:tplc="969C76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15:restartNumberingAfterBreak="0">
    <w:nsid w:val="755E5B7B"/>
    <w:multiLevelType w:val="hybridMultilevel"/>
    <w:tmpl w:val="0B4E12D6"/>
    <w:lvl w:ilvl="0" w:tplc="35CC27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15:restartNumberingAfterBreak="0">
    <w:nsid w:val="767376B4"/>
    <w:multiLevelType w:val="hybridMultilevel"/>
    <w:tmpl w:val="74044C10"/>
    <w:lvl w:ilvl="0" w:tplc="9B6CF380">
      <w:start w:val="1"/>
      <w:numFmt w:val="decimal"/>
      <w:lvlText w:val="%1."/>
      <w:lvlJc w:val="left"/>
      <w:pPr>
        <w:ind w:left="1080" w:hanging="360"/>
      </w:pPr>
      <w:rPr>
        <w:rFonts w:hint="default"/>
        <w:b w:val="0"/>
        <w:i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6" w15:restartNumberingAfterBreak="0">
    <w:nsid w:val="77AD6EA0"/>
    <w:multiLevelType w:val="hybridMultilevel"/>
    <w:tmpl w:val="68B2DA5E"/>
    <w:lvl w:ilvl="0" w:tplc="DE0058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0"/>
  </w:num>
  <w:num w:numId="2">
    <w:abstractNumId w:val="2"/>
  </w:num>
  <w:num w:numId="3">
    <w:abstractNumId w:val="38"/>
  </w:num>
  <w:num w:numId="4">
    <w:abstractNumId w:val="10"/>
  </w:num>
  <w:num w:numId="5">
    <w:abstractNumId w:val="46"/>
  </w:num>
  <w:num w:numId="6">
    <w:abstractNumId w:val="23"/>
  </w:num>
  <w:num w:numId="7">
    <w:abstractNumId w:val="11"/>
  </w:num>
  <w:num w:numId="8">
    <w:abstractNumId w:val="44"/>
  </w:num>
  <w:num w:numId="9">
    <w:abstractNumId w:val="43"/>
  </w:num>
  <w:num w:numId="10">
    <w:abstractNumId w:val="33"/>
  </w:num>
  <w:num w:numId="11">
    <w:abstractNumId w:val="29"/>
  </w:num>
  <w:num w:numId="12">
    <w:abstractNumId w:val="36"/>
  </w:num>
  <w:num w:numId="13">
    <w:abstractNumId w:val="13"/>
  </w:num>
  <w:num w:numId="14">
    <w:abstractNumId w:val="17"/>
  </w:num>
  <w:num w:numId="15">
    <w:abstractNumId w:val="40"/>
  </w:num>
  <w:num w:numId="16">
    <w:abstractNumId w:val="22"/>
  </w:num>
  <w:num w:numId="17">
    <w:abstractNumId w:val="5"/>
  </w:num>
  <w:num w:numId="18">
    <w:abstractNumId w:val="34"/>
  </w:num>
  <w:num w:numId="19">
    <w:abstractNumId w:val="0"/>
  </w:num>
  <w:num w:numId="20">
    <w:abstractNumId w:val="39"/>
  </w:num>
  <w:num w:numId="21">
    <w:abstractNumId w:val="21"/>
  </w:num>
  <w:num w:numId="22">
    <w:abstractNumId w:val="42"/>
  </w:num>
  <w:num w:numId="23">
    <w:abstractNumId w:val="12"/>
  </w:num>
  <w:num w:numId="24">
    <w:abstractNumId w:val="25"/>
  </w:num>
  <w:num w:numId="25">
    <w:abstractNumId w:val="19"/>
  </w:num>
  <w:num w:numId="26">
    <w:abstractNumId w:val="37"/>
  </w:num>
  <w:num w:numId="27">
    <w:abstractNumId w:val="3"/>
  </w:num>
  <w:num w:numId="28">
    <w:abstractNumId w:val="4"/>
  </w:num>
  <w:num w:numId="29">
    <w:abstractNumId w:val="32"/>
  </w:num>
  <w:num w:numId="30">
    <w:abstractNumId w:val="24"/>
  </w:num>
  <w:num w:numId="31">
    <w:abstractNumId w:val="8"/>
  </w:num>
  <w:num w:numId="32">
    <w:abstractNumId w:val="26"/>
  </w:num>
  <w:num w:numId="33">
    <w:abstractNumId w:val="35"/>
  </w:num>
  <w:num w:numId="34">
    <w:abstractNumId w:val="18"/>
  </w:num>
  <w:num w:numId="35">
    <w:abstractNumId w:val="15"/>
  </w:num>
  <w:num w:numId="36">
    <w:abstractNumId w:val="31"/>
  </w:num>
  <w:num w:numId="37">
    <w:abstractNumId w:val="1"/>
  </w:num>
  <w:num w:numId="38">
    <w:abstractNumId w:val="7"/>
  </w:num>
  <w:num w:numId="39">
    <w:abstractNumId w:val="45"/>
  </w:num>
  <w:num w:numId="40">
    <w:abstractNumId w:val="9"/>
  </w:num>
  <w:num w:numId="41">
    <w:abstractNumId w:val="27"/>
  </w:num>
  <w:num w:numId="42">
    <w:abstractNumId w:val="14"/>
  </w:num>
  <w:num w:numId="43">
    <w:abstractNumId w:val="16"/>
  </w:num>
  <w:num w:numId="44">
    <w:abstractNumId w:val="30"/>
  </w:num>
  <w:num w:numId="45">
    <w:abstractNumId w:val="6"/>
  </w:num>
  <w:num w:numId="46">
    <w:abstractNumId w:val="28"/>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2D1"/>
    <w:rsid w:val="00000CA4"/>
    <w:rsid w:val="00001A85"/>
    <w:rsid w:val="000042FC"/>
    <w:rsid w:val="000044BA"/>
    <w:rsid w:val="000051A4"/>
    <w:rsid w:val="00006CAB"/>
    <w:rsid w:val="00007D22"/>
    <w:rsid w:val="000129FD"/>
    <w:rsid w:val="00015FAE"/>
    <w:rsid w:val="000222B7"/>
    <w:rsid w:val="0002379E"/>
    <w:rsid w:val="00023B3B"/>
    <w:rsid w:val="0002426C"/>
    <w:rsid w:val="00025489"/>
    <w:rsid w:val="00027225"/>
    <w:rsid w:val="00027EC6"/>
    <w:rsid w:val="000304C0"/>
    <w:rsid w:val="000318B8"/>
    <w:rsid w:val="000318C9"/>
    <w:rsid w:val="00031BDD"/>
    <w:rsid w:val="00032BEF"/>
    <w:rsid w:val="000333FA"/>
    <w:rsid w:val="00033FA3"/>
    <w:rsid w:val="00035818"/>
    <w:rsid w:val="000364AA"/>
    <w:rsid w:val="00036CE6"/>
    <w:rsid w:val="000370D6"/>
    <w:rsid w:val="00042759"/>
    <w:rsid w:val="000449DA"/>
    <w:rsid w:val="00044C04"/>
    <w:rsid w:val="000466D2"/>
    <w:rsid w:val="0004729A"/>
    <w:rsid w:val="00051CA7"/>
    <w:rsid w:val="00054E90"/>
    <w:rsid w:val="00055928"/>
    <w:rsid w:val="00060A87"/>
    <w:rsid w:val="00060E20"/>
    <w:rsid w:val="00062C5E"/>
    <w:rsid w:val="00066957"/>
    <w:rsid w:val="00073266"/>
    <w:rsid w:val="00073498"/>
    <w:rsid w:val="00074458"/>
    <w:rsid w:val="00075304"/>
    <w:rsid w:val="00076611"/>
    <w:rsid w:val="00077DA3"/>
    <w:rsid w:val="0008046D"/>
    <w:rsid w:val="0008072D"/>
    <w:rsid w:val="000814DD"/>
    <w:rsid w:val="0008212E"/>
    <w:rsid w:val="00083D38"/>
    <w:rsid w:val="00087FE6"/>
    <w:rsid w:val="000907B2"/>
    <w:rsid w:val="0009206D"/>
    <w:rsid w:val="0009259B"/>
    <w:rsid w:val="000940D0"/>
    <w:rsid w:val="00094DD4"/>
    <w:rsid w:val="00097389"/>
    <w:rsid w:val="000A0A14"/>
    <w:rsid w:val="000A1309"/>
    <w:rsid w:val="000A1366"/>
    <w:rsid w:val="000A150B"/>
    <w:rsid w:val="000A2A3F"/>
    <w:rsid w:val="000A336A"/>
    <w:rsid w:val="000A34BA"/>
    <w:rsid w:val="000A3E64"/>
    <w:rsid w:val="000A59F3"/>
    <w:rsid w:val="000A63DE"/>
    <w:rsid w:val="000A6E73"/>
    <w:rsid w:val="000A7245"/>
    <w:rsid w:val="000A7517"/>
    <w:rsid w:val="000B111A"/>
    <w:rsid w:val="000B224B"/>
    <w:rsid w:val="000B239E"/>
    <w:rsid w:val="000B2D24"/>
    <w:rsid w:val="000B418C"/>
    <w:rsid w:val="000B4A02"/>
    <w:rsid w:val="000B54BB"/>
    <w:rsid w:val="000B7269"/>
    <w:rsid w:val="000B78C5"/>
    <w:rsid w:val="000C1C2C"/>
    <w:rsid w:val="000C39B8"/>
    <w:rsid w:val="000C3A2C"/>
    <w:rsid w:val="000C4ABD"/>
    <w:rsid w:val="000C5754"/>
    <w:rsid w:val="000C58D0"/>
    <w:rsid w:val="000C6219"/>
    <w:rsid w:val="000C659F"/>
    <w:rsid w:val="000D0458"/>
    <w:rsid w:val="000D4833"/>
    <w:rsid w:val="000D5316"/>
    <w:rsid w:val="000E1008"/>
    <w:rsid w:val="000E1C72"/>
    <w:rsid w:val="000E25FF"/>
    <w:rsid w:val="000E44BB"/>
    <w:rsid w:val="000E4A35"/>
    <w:rsid w:val="000F4526"/>
    <w:rsid w:val="000F4BAB"/>
    <w:rsid w:val="000F7005"/>
    <w:rsid w:val="000F732B"/>
    <w:rsid w:val="000F7D4A"/>
    <w:rsid w:val="00100683"/>
    <w:rsid w:val="00100DAD"/>
    <w:rsid w:val="001017E4"/>
    <w:rsid w:val="0010315D"/>
    <w:rsid w:val="00103739"/>
    <w:rsid w:val="00111212"/>
    <w:rsid w:val="00113BB5"/>
    <w:rsid w:val="0011414C"/>
    <w:rsid w:val="0011559C"/>
    <w:rsid w:val="00115B1B"/>
    <w:rsid w:val="0012221B"/>
    <w:rsid w:val="00123B0B"/>
    <w:rsid w:val="001250D1"/>
    <w:rsid w:val="0012561C"/>
    <w:rsid w:val="00126217"/>
    <w:rsid w:val="00126316"/>
    <w:rsid w:val="001273EC"/>
    <w:rsid w:val="00130855"/>
    <w:rsid w:val="001309C2"/>
    <w:rsid w:val="0013507F"/>
    <w:rsid w:val="00135274"/>
    <w:rsid w:val="0013558E"/>
    <w:rsid w:val="00135733"/>
    <w:rsid w:val="00137C06"/>
    <w:rsid w:val="001411B3"/>
    <w:rsid w:val="001418A5"/>
    <w:rsid w:val="001458D7"/>
    <w:rsid w:val="00150C21"/>
    <w:rsid w:val="001526E3"/>
    <w:rsid w:val="00153FC6"/>
    <w:rsid w:val="0015791C"/>
    <w:rsid w:val="00160E54"/>
    <w:rsid w:val="00161382"/>
    <w:rsid w:val="0016192E"/>
    <w:rsid w:val="00162C43"/>
    <w:rsid w:val="00163328"/>
    <w:rsid w:val="00164174"/>
    <w:rsid w:val="00165FC7"/>
    <w:rsid w:val="00167683"/>
    <w:rsid w:val="00172309"/>
    <w:rsid w:val="00172953"/>
    <w:rsid w:val="0017311F"/>
    <w:rsid w:val="00176977"/>
    <w:rsid w:val="00177B1D"/>
    <w:rsid w:val="001821AD"/>
    <w:rsid w:val="00182A3D"/>
    <w:rsid w:val="00183AB2"/>
    <w:rsid w:val="00183F63"/>
    <w:rsid w:val="0018574B"/>
    <w:rsid w:val="001861E3"/>
    <w:rsid w:val="00186713"/>
    <w:rsid w:val="0018795B"/>
    <w:rsid w:val="00190E11"/>
    <w:rsid w:val="00192EF3"/>
    <w:rsid w:val="001A12E7"/>
    <w:rsid w:val="001A18E7"/>
    <w:rsid w:val="001A1FB9"/>
    <w:rsid w:val="001A29FC"/>
    <w:rsid w:val="001A4AC6"/>
    <w:rsid w:val="001A707B"/>
    <w:rsid w:val="001A7AE9"/>
    <w:rsid w:val="001B08F3"/>
    <w:rsid w:val="001B0BAB"/>
    <w:rsid w:val="001B24BD"/>
    <w:rsid w:val="001B6AB7"/>
    <w:rsid w:val="001C0DA2"/>
    <w:rsid w:val="001C1DAD"/>
    <w:rsid w:val="001C3A37"/>
    <w:rsid w:val="001C434F"/>
    <w:rsid w:val="001C4AC8"/>
    <w:rsid w:val="001C4B32"/>
    <w:rsid w:val="001C60DB"/>
    <w:rsid w:val="001C7B0D"/>
    <w:rsid w:val="001C7D4B"/>
    <w:rsid w:val="001D271E"/>
    <w:rsid w:val="001D32FB"/>
    <w:rsid w:val="001D457D"/>
    <w:rsid w:val="001D520B"/>
    <w:rsid w:val="001D525B"/>
    <w:rsid w:val="001D5839"/>
    <w:rsid w:val="001D7FCE"/>
    <w:rsid w:val="001E0FD7"/>
    <w:rsid w:val="001E1A30"/>
    <w:rsid w:val="001E1B85"/>
    <w:rsid w:val="001E272F"/>
    <w:rsid w:val="001E2B6E"/>
    <w:rsid w:val="001E3C88"/>
    <w:rsid w:val="001E6B58"/>
    <w:rsid w:val="001E7A73"/>
    <w:rsid w:val="001F14E0"/>
    <w:rsid w:val="001F1D3C"/>
    <w:rsid w:val="001F28C7"/>
    <w:rsid w:val="001F381E"/>
    <w:rsid w:val="001F3B8B"/>
    <w:rsid w:val="001F3EFB"/>
    <w:rsid w:val="001F5A8C"/>
    <w:rsid w:val="001F5F93"/>
    <w:rsid w:val="001F6140"/>
    <w:rsid w:val="002019F0"/>
    <w:rsid w:val="00202559"/>
    <w:rsid w:val="00203656"/>
    <w:rsid w:val="00203B01"/>
    <w:rsid w:val="00206B0B"/>
    <w:rsid w:val="00211C4E"/>
    <w:rsid w:val="002135BB"/>
    <w:rsid w:val="002137D4"/>
    <w:rsid w:val="0021604A"/>
    <w:rsid w:val="00223560"/>
    <w:rsid w:val="002254EC"/>
    <w:rsid w:val="00232CF8"/>
    <w:rsid w:val="00235F19"/>
    <w:rsid w:val="00237D73"/>
    <w:rsid w:val="00240AA8"/>
    <w:rsid w:val="00240CAA"/>
    <w:rsid w:val="00241606"/>
    <w:rsid w:val="00241A20"/>
    <w:rsid w:val="00241AEB"/>
    <w:rsid w:val="0024233A"/>
    <w:rsid w:val="0024387B"/>
    <w:rsid w:val="00245A3F"/>
    <w:rsid w:val="00246D96"/>
    <w:rsid w:val="0024720D"/>
    <w:rsid w:val="00252684"/>
    <w:rsid w:val="00253BB6"/>
    <w:rsid w:val="0025509A"/>
    <w:rsid w:val="00256148"/>
    <w:rsid w:val="00257A37"/>
    <w:rsid w:val="002610C2"/>
    <w:rsid w:val="00261160"/>
    <w:rsid w:val="00261D88"/>
    <w:rsid w:val="00263BD2"/>
    <w:rsid w:val="002665EC"/>
    <w:rsid w:val="00274E26"/>
    <w:rsid w:val="00277270"/>
    <w:rsid w:val="002777D3"/>
    <w:rsid w:val="0028033C"/>
    <w:rsid w:val="00281106"/>
    <w:rsid w:val="002861C5"/>
    <w:rsid w:val="00287A7D"/>
    <w:rsid w:val="00290A41"/>
    <w:rsid w:val="00291010"/>
    <w:rsid w:val="00291348"/>
    <w:rsid w:val="00291368"/>
    <w:rsid w:val="002913B1"/>
    <w:rsid w:val="0029153A"/>
    <w:rsid w:val="0029181F"/>
    <w:rsid w:val="0029189F"/>
    <w:rsid w:val="002919FB"/>
    <w:rsid w:val="002937AC"/>
    <w:rsid w:val="00295AC7"/>
    <w:rsid w:val="00296072"/>
    <w:rsid w:val="0029768B"/>
    <w:rsid w:val="002A0A26"/>
    <w:rsid w:val="002A239A"/>
    <w:rsid w:val="002A2444"/>
    <w:rsid w:val="002A4F51"/>
    <w:rsid w:val="002A61A2"/>
    <w:rsid w:val="002A7226"/>
    <w:rsid w:val="002B0B6D"/>
    <w:rsid w:val="002B1AEC"/>
    <w:rsid w:val="002B1B3B"/>
    <w:rsid w:val="002B1F54"/>
    <w:rsid w:val="002B314D"/>
    <w:rsid w:val="002C1270"/>
    <w:rsid w:val="002C15A2"/>
    <w:rsid w:val="002C27AB"/>
    <w:rsid w:val="002C3705"/>
    <w:rsid w:val="002C476D"/>
    <w:rsid w:val="002C4D89"/>
    <w:rsid w:val="002D0981"/>
    <w:rsid w:val="002D1519"/>
    <w:rsid w:val="002D292B"/>
    <w:rsid w:val="002D2BE0"/>
    <w:rsid w:val="002D311C"/>
    <w:rsid w:val="002D4182"/>
    <w:rsid w:val="002D4CB8"/>
    <w:rsid w:val="002D5091"/>
    <w:rsid w:val="002D58B1"/>
    <w:rsid w:val="002D690A"/>
    <w:rsid w:val="002D6A35"/>
    <w:rsid w:val="002D6CCC"/>
    <w:rsid w:val="002E0170"/>
    <w:rsid w:val="002E1938"/>
    <w:rsid w:val="002E2B4E"/>
    <w:rsid w:val="002E2C7F"/>
    <w:rsid w:val="002E3611"/>
    <w:rsid w:val="002E44A6"/>
    <w:rsid w:val="002E5D88"/>
    <w:rsid w:val="002F4D3A"/>
    <w:rsid w:val="002F702E"/>
    <w:rsid w:val="00301420"/>
    <w:rsid w:val="00301F7B"/>
    <w:rsid w:val="003050A2"/>
    <w:rsid w:val="003077F4"/>
    <w:rsid w:val="00314D0C"/>
    <w:rsid w:val="003152E7"/>
    <w:rsid w:val="003205F3"/>
    <w:rsid w:val="00322C31"/>
    <w:rsid w:val="00323029"/>
    <w:rsid w:val="003247A6"/>
    <w:rsid w:val="003252D7"/>
    <w:rsid w:val="003276CE"/>
    <w:rsid w:val="0033082F"/>
    <w:rsid w:val="003357EF"/>
    <w:rsid w:val="00337DB9"/>
    <w:rsid w:val="003410FD"/>
    <w:rsid w:val="00341EAA"/>
    <w:rsid w:val="00345728"/>
    <w:rsid w:val="003462BF"/>
    <w:rsid w:val="00347820"/>
    <w:rsid w:val="003504F6"/>
    <w:rsid w:val="003505C9"/>
    <w:rsid w:val="00350CA2"/>
    <w:rsid w:val="00353EE2"/>
    <w:rsid w:val="00355E38"/>
    <w:rsid w:val="0035766C"/>
    <w:rsid w:val="00360F27"/>
    <w:rsid w:val="00364C72"/>
    <w:rsid w:val="00367A9E"/>
    <w:rsid w:val="00370876"/>
    <w:rsid w:val="00370A2B"/>
    <w:rsid w:val="003731C0"/>
    <w:rsid w:val="00383CD4"/>
    <w:rsid w:val="00386406"/>
    <w:rsid w:val="00386A58"/>
    <w:rsid w:val="003925CE"/>
    <w:rsid w:val="00394197"/>
    <w:rsid w:val="00395DF5"/>
    <w:rsid w:val="003966E6"/>
    <w:rsid w:val="00396AF1"/>
    <w:rsid w:val="003A0725"/>
    <w:rsid w:val="003A0CBB"/>
    <w:rsid w:val="003A39E2"/>
    <w:rsid w:val="003A649C"/>
    <w:rsid w:val="003A701A"/>
    <w:rsid w:val="003A7329"/>
    <w:rsid w:val="003A746E"/>
    <w:rsid w:val="003B26A7"/>
    <w:rsid w:val="003B3B6C"/>
    <w:rsid w:val="003B3FF5"/>
    <w:rsid w:val="003B4D14"/>
    <w:rsid w:val="003B7C31"/>
    <w:rsid w:val="003C0AE2"/>
    <w:rsid w:val="003C1C1A"/>
    <w:rsid w:val="003C1ED0"/>
    <w:rsid w:val="003C288F"/>
    <w:rsid w:val="003C2A7E"/>
    <w:rsid w:val="003C34A3"/>
    <w:rsid w:val="003C63D1"/>
    <w:rsid w:val="003D3176"/>
    <w:rsid w:val="003D4582"/>
    <w:rsid w:val="003D5175"/>
    <w:rsid w:val="003D5BBC"/>
    <w:rsid w:val="003D7824"/>
    <w:rsid w:val="003E03C3"/>
    <w:rsid w:val="003E17F1"/>
    <w:rsid w:val="003E1EE8"/>
    <w:rsid w:val="003E2AB0"/>
    <w:rsid w:val="003E2E14"/>
    <w:rsid w:val="003E42C1"/>
    <w:rsid w:val="003F09D1"/>
    <w:rsid w:val="003F407D"/>
    <w:rsid w:val="003F42C1"/>
    <w:rsid w:val="003F51FF"/>
    <w:rsid w:val="00400CB8"/>
    <w:rsid w:val="004032E5"/>
    <w:rsid w:val="00405E86"/>
    <w:rsid w:val="004100DD"/>
    <w:rsid w:val="004142C6"/>
    <w:rsid w:val="004151A7"/>
    <w:rsid w:val="00415275"/>
    <w:rsid w:val="00415F24"/>
    <w:rsid w:val="00417D35"/>
    <w:rsid w:val="00421714"/>
    <w:rsid w:val="00421AF8"/>
    <w:rsid w:val="0042320C"/>
    <w:rsid w:val="004235A8"/>
    <w:rsid w:val="00423FBF"/>
    <w:rsid w:val="00424664"/>
    <w:rsid w:val="00427078"/>
    <w:rsid w:val="0043049E"/>
    <w:rsid w:val="004308BE"/>
    <w:rsid w:val="00435A6D"/>
    <w:rsid w:val="004369AC"/>
    <w:rsid w:val="00437C3F"/>
    <w:rsid w:val="004414CA"/>
    <w:rsid w:val="00442AC0"/>
    <w:rsid w:val="0044353A"/>
    <w:rsid w:val="00443544"/>
    <w:rsid w:val="00443724"/>
    <w:rsid w:val="00445B94"/>
    <w:rsid w:val="00447F4C"/>
    <w:rsid w:val="004517B6"/>
    <w:rsid w:val="00453960"/>
    <w:rsid w:val="004540FF"/>
    <w:rsid w:val="00454AE2"/>
    <w:rsid w:val="0045603F"/>
    <w:rsid w:val="00456671"/>
    <w:rsid w:val="004615E1"/>
    <w:rsid w:val="00462748"/>
    <w:rsid w:val="00464615"/>
    <w:rsid w:val="0046657D"/>
    <w:rsid w:val="00466962"/>
    <w:rsid w:val="00472C46"/>
    <w:rsid w:val="00474169"/>
    <w:rsid w:val="00475286"/>
    <w:rsid w:val="00475CA2"/>
    <w:rsid w:val="00476A39"/>
    <w:rsid w:val="00476BC2"/>
    <w:rsid w:val="004773C7"/>
    <w:rsid w:val="004846EF"/>
    <w:rsid w:val="00484FA6"/>
    <w:rsid w:val="0048580A"/>
    <w:rsid w:val="00486F2D"/>
    <w:rsid w:val="00492474"/>
    <w:rsid w:val="0049273F"/>
    <w:rsid w:val="00493162"/>
    <w:rsid w:val="00493E69"/>
    <w:rsid w:val="00495A89"/>
    <w:rsid w:val="004A0FE4"/>
    <w:rsid w:val="004A32D0"/>
    <w:rsid w:val="004A4F59"/>
    <w:rsid w:val="004B0792"/>
    <w:rsid w:val="004B0ED1"/>
    <w:rsid w:val="004B2DFB"/>
    <w:rsid w:val="004B37ED"/>
    <w:rsid w:val="004B394B"/>
    <w:rsid w:val="004B495F"/>
    <w:rsid w:val="004B551B"/>
    <w:rsid w:val="004B6783"/>
    <w:rsid w:val="004B7518"/>
    <w:rsid w:val="004C108C"/>
    <w:rsid w:val="004C1AED"/>
    <w:rsid w:val="004C1B01"/>
    <w:rsid w:val="004C2DAB"/>
    <w:rsid w:val="004D0E28"/>
    <w:rsid w:val="004D0E98"/>
    <w:rsid w:val="004D146B"/>
    <w:rsid w:val="004D1D96"/>
    <w:rsid w:val="004D3ED4"/>
    <w:rsid w:val="004D5D57"/>
    <w:rsid w:val="004D5F8F"/>
    <w:rsid w:val="004D729D"/>
    <w:rsid w:val="004D7E3F"/>
    <w:rsid w:val="004E0FE6"/>
    <w:rsid w:val="004E25A7"/>
    <w:rsid w:val="004E6CFC"/>
    <w:rsid w:val="004F0A32"/>
    <w:rsid w:val="004F2FAE"/>
    <w:rsid w:val="004F420C"/>
    <w:rsid w:val="004F4C19"/>
    <w:rsid w:val="004F5225"/>
    <w:rsid w:val="004F7B9B"/>
    <w:rsid w:val="00500F1E"/>
    <w:rsid w:val="00501565"/>
    <w:rsid w:val="00502F2D"/>
    <w:rsid w:val="00507442"/>
    <w:rsid w:val="005075E1"/>
    <w:rsid w:val="00510671"/>
    <w:rsid w:val="00512342"/>
    <w:rsid w:val="00513F4E"/>
    <w:rsid w:val="00515088"/>
    <w:rsid w:val="00520ED9"/>
    <w:rsid w:val="00522653"/>
    <w:rsid w:val="00524137"/>
    <w:rsid w:val="00525DC8"/>
    <w:rsid w:val="0052642E"/>
    <w:rsid w:val="0053094D"/>
    <w:rsid w:val="00532753"/>
    <w:rsid w:val="00532954"/>
    <w:rsid w:val="00533BC1"/>
    <w:rsid w:val="00542493"/>
    <w:rsid w:val="0055197A"/>
    <w:rsid w:val="00551A62"/>
    <w:rsid w:val="00554048"/>
    <w:rsid w:val="005540DF"/>
    <w:rsid w:val="00555504"/>
    <w:rsid w:val="00557E87"/>
    <w:rsid w:val="005643D6"/>
    <w:rsid w:val="00565B88"/>
    <w:rsid w:val="00565D5E"/>
    <w:rsid w:val="0057066C"/>
    <w:rsid w:val="00571766"/>
    <w:rsid w:val="00571F17"/>
    <w:rsid w:val="005727CE"/>
    <w:rsid w:val="005728F2"/>
    <w:rsid w:val="0057386A"/>
    <w:rsid w:val="005759C5"/>
    <w:rsid w:val="00576B25"/>
    <w:rsid w:val="00576CD3"/>
    <w:rsid w:val="00577463"/>
    <w:rsid w:val="005818B8"/>
    <w:rsid w:val="0058504E"/>
    <w:rsid w:val="005853B7"/>
    <w:rsid w:val="00586A24"/>
    <w:rsid w:val="00586DAB"/>
    <w:rsid w:val="0058790B"/>
    <w:rsid w:val="00587C80"/>
    <w:rsid w:val="00590C13"/>
    <w:rsid w:val="005917EC"/>
    <w:rsid w:val="00592213"/>
    <w:rsid w:val="00594CE8"/>
    <w:rsid w:val="0059687A"/>
    <w:rsid w:val="005A1F69"/>
    <w:rsid w:val="005A735A"/>
    <w:rsid w:val="005B0BB0"/>
    <w:rsid w:val="005B0D47"/>
    <w:rsid w:val="005B35D1"/>
    <w:rsid w:val="005B3AB2"/>
    <w:rsid w:val="005B7DE0"/>
    <w:rsid w:val="005C6902"/>
    <w:rsid w:val="005D033F"/>
    <w:rsid w:val="005D2675"/>
    <w:rsid w:val="005D57FB"/>
    <w:rsid w:val="005E146E"/>
    <w:rsid w:val="005E2F1C"/>
    <w:rsid w:val="005E35AB"/>
    <w:rsid w:val="005E5A3F"/>
    <w:rsid w:val="005F64B1"/>
    <w:rsid w:val="005F687D"/>
    <w:rsid w:val="00601B2F"/>
    <w:rsid w:val="0060245E"/>
    <w:rsid w:val="00604E2D"/>
    <w:rsid w:val="00611CC4"/>
    <w:rsid w:val="00612EA6"/>
    <w:rsid w:val="00613669"/>
    <w:rsid w:val="00613FF2"/>
    <w:rsid w:val="00614430"/>
    <w:rsid w:val="00614C68"/>
    <w:rsid w:val="00614ECC"/>
    <w:rsid w:val="0061689C"/>
    <w:rsid w:val="006201EA"/>
    <w:rsid w:val="006203FA"/>
    <w:rsid w:val="00620EA6"/>
    <w:rsid w:val="0062501A"/>
    <w:rsid w:val="00626AEC"/>
    <w:rsid w:val="006312C0"/>
    <w:rsid w:val="0063167A"/>
    <w:rsid w:val="006318CC"/>
    <w:rsid w:val="00631EAA"/>
    <w:rsid w:val="006321ED"/>
    <w:rsid w:val="00635644"/>
    <w:rsid w:val="00637159"/>
    <w:rsid w:val="00642397"/>
    <w:rsid w:val="00642B76"/>
    <w:rsid w:val="00642B95"/>
    <w:rsid w:val="00643188"/>
    <w:rsid w:val="00643208"/>
    <w:rsid w:val="00643B49"/>
    <w:rsid w:val="00644C0B"/>
    <w:rsid w:val="006457BE"/>
    <w:rsid w:val="00646C1D"/>
    <w:rsid w:val="00653F58"/>
    <w:rsid w:val="00655396"/>
    <w:rsid w:val="00655818"/>
    <w:rsid w:val="0065696C"/>
    <w:rsid w:val="00657C6E"/>
    <w:rsid w:val="00660A2A"/>
    <w:rsid w:val="00663490"/>
    <w:rsid w:val="0066465E"/>
    <w:rsid w:val="006715E0"/>
    <w:rsid w:val="00672CD1"/>
    <w:rsid w:val="00674685"/>
    <w:rsid w:val="00675183"/>
    <w:rsid w:val="00675296"/>
    <w:rsid w:val="00677BE8"/>
    <w:rsid w:val="00680953"/>
    <w:rsid w:val="00681413"/>
    <w:rsid w:val="00682076"/>
    <w:rsid w:val="0068212F"/>
    <w:rsid w:val="00682248"/>
    <w:rsid w:val="00682AB1"/>
    <w:rsid w:val="0068775C"/>
    <w:rsid w:val="0069024A"/>
    <w:rsid w:val="00690632"/>
    <w:rsid w:val="00692858"/>
    <w:rsid w:val="006942C3"/>
    <w:rsid w:val="00696270"/>
    <w:rsid w:val="00696379"/>
    <w:rsid w:val="00696655"/>
    <w:rsid w:val="006A019E"/>
    <w:rsid w:val="006A10A8"/>
    <w:rsid w:val="006A49FB"/>
    <w:rsid w:val="006B38C1"/>
    <w:rsid w:val="006B4AFD"/>
    <w:rsid w:val="006C1DCA"/>
    <w:rsid w:val="006C3696"/>
    <w:rsid w:val="006C4CF4"/>
    <w:rsid w:val="006C5F1C"/>
    <w:rsid w:val="006D1181"/>
    <w:rsid w:val="006D202C"/>
    <w:rsid w:val="006D26A1"/>
    <w:rsid w:val="006D387C"/>
    <w:rsid w:val="006D3CFF"/>
    <w:rsid w:val="006D5B72"/>
    <w:rsid w:val="006D71C7"/>
    <w:rsid w:val="006E4338"/>
    <w:rsid w:val="006E5BA2"/>
    <w:rsid w:val="006E7B23"/>
    <w:rsid w:val="006E7DDB"/>
    <w:rsid w:val="006F5439"/>
    <w:rsid w:val="006F6243"/>
    <w:rsid w:val="006F6760"/>
    <w:rsid w:val="006F7654"/>
    <w:rsid w:val="00700BFA"/>
    <w:rsid w:val="00701F19"/>
    <w:rsid w:val="00702ABB"/>
    <w:rsid w:val="00702F70"/>
    <w:rsid w:val="00703C82"/>
    <w:rsid w:val="00704241"/>
    <w:rsid w:val="00705EAF"/>
    <w:rsid w:val="007122C1"/>
    <w:rsid w:val="00714088"/>
    <w:rsid w:val="00714C03"/>
    <w:rsid w:val="007221AB"/>
    <w:rsid w:val="00726361"/>
    <w:rsid w:val="00726422"/>
    <w:rsid w:val="00730213"/>
    <w:rsid w:val="00731618"/>
    <w:rsid w:val="0073322F"/>
    <w:rsid w:val="00736152"/>
    <w:rsid w:val="00744F51"/>
    <w:rsid w:val="007454BA"/>
    <w:rsid w:val="00750376"/>
    <w:rsid w:val="0075106D"/>
    <w:rsid w:val="00751A7C"/>
    <w:rsid w:val="00751C56"/>
    <w:rsid w:val="00754734"/>
    <w:rsid w:val="007547F8"/>
    <w:rsid w:val="00754939"/>
    <w:rsid w:val="00754ADC"/>
    <w:rsid w:val="007559FD"/>
    <w:rsid w:val="00756D9D"/>
    <w:rsid w:val="007622C8"/>
    <w:rsid w:val="00762AC4"/>
    <w:rsid w:val="0076400B"/>
    <w:rsid w:val="00764C7C"/>
    <w:rsid w:val="0076537F"/>
    <w:rsid w:val="00767832"/>
    <w:rsid w:val="00771494"/>
    <w:rsid w:val="00771CFD"/>
    <w:rsid w:val="007732D1"/>
    <w:rsid w:val="00774A6D"/>
    <w:rsid w:val="0077772A"/>
    <w:rsid w:val="00781339"/>
    <w:rsid w:val="00781BFB"/>
    <w:rsid w:val="007823B9"/>
    <w:rsid w:val="00783CFE"/>
    <w:rsid w:val="007873EB"/>
    <w:rsid w:val="007879BE"/>
    <w:rsid w:val="00790606"/>
    <w:rsid w:val="00790C52"/>
    <w:rsid w:val="00791E5F"/>
    <w:rsid w:val="00792DBF"/>
    <w:rsid w:val="007946E2"/>
    <w:rsid w:val="0079510D"/>
    <w:rsid w:val="00795A5D"/>
    <w:rsid w:val="007A02BE"/>
    <w:rsid w:val="007A0BB2"/>
    <w:rsid w:val="007A1220"/>
    <w:rsid w:val="007A2721"/>
    <w:rsid w:val="007A3F0A"/>
    <w:rsid w:val="007A4276"/>
    <w:rsid w:val="007A5B78"/>
    <w:rsid w:val="007A6D61"/>
    <w:rsid w:val="007A7BF2"/>
    <w:rsid w:val="007A7E41"/>
    <w:rsid w:val="007A7F1B"/>
    <w:rsid w:val="007B2050"/>
    <w:rsid w:val="007B7239"/>
    <w:rsid w:val="007B7493"/>
    <w:rsid w:val="007B7D42"/>
    <w:rsid w:val="007C146C"/>
    <w:rsid w:val="007C1518"/>
    <w:rsid w:val="007C32B8"/>
    <w:rsid w:val="007C430B"/>
    <w:rsid w:val="007C5650"/>
    <w:rsid w:val="007C61E1"/>
    <w:rsid w:val="007C697C"/>
    <w:rsid w:val="007D79C6"/>
    <w:rsid w:val="007E009F"/>
    <w:rsid w:val="007E0F4D"/>
    <w:rsid w:val="007E2290"/>
    <w:rsid w:val="007E4249"/>
    <w:rsid w:val="007E6D1E"/>
    <w:rsid w:val="007E7595"/>
    <w:rsid w:val="007F0221"/>
    <w:rsid w:val="007F2662"/>
    <w:rsid w:val="007F5A25"/>
    <w:rsid w:val="007F72EC"/>
    <w:rsid w:val="0080066C"/>
    <w:rsid w:val="008006B2"/>
    <w:rsid w:val="00802E38"/>
    <w:rsid w:val="00805AA3"/>
    <w:rsid w:val="00805CB5"/>
    <w:rsid w:val="00811C81"/>
    <w:rsid w:val="008127E7"/>
    <w:rsid w:val="008134FA"/>
    <w:rsid w:val="00813A66"/>
    <w:rsid w:val="00816EB2"/>
    <w:rsid w:val="00820248"/>
    <w:rsid w:val="0082305E"/>
    <w:rsid w:val="00826BCF"/>
    <w:rsid w:val="00826C1C"/>
    <w:rsid w:val="008320EE"/>
    <w:rsid w:val="00832E41"/>
    <w:rsid w:val="008335D9"/>
    <w:rsid w:val="00833A03"/>
    <w:rsid w:val="008379EB"/>
    <w:rsid w:val="0084187E"/>
    <w:rsid w:val="00843DCC"/>
    <w:rsid w:val="0084779C"/>
    <w:rsid w:val="00850144"/>
    <w:rsid w:val="0085379B"/>
    <w:rsid w:val="008545F4"/>
    <w:rsid w:val="00854D87"/>
    <w:rsid w:val="008557DE"/>
    <w:rsid w:val="00855955"/>
    <w:rsid w:val="00856A58"/>
    <w:rsid w:val="00857DA4"/>
    <w:rsid w:val="008602D2"/>
    <w:rsid w:val="0086120B"/>
    <w:rsid w:val="00861637"/>
    <w:rsid w:val="008647FE"/>
    <w:rsid w:val="00865140"/>
    <w:rsid w:val="008654D1"/>
    <w:rsid w:val="00866A2E"/>
    <w:rsid w:val="00866CF8"/>
    <w:rsid w:val="0087185F"/>
    <w:rsid w:val="00872B07"/>
    <w:rsid w:val="00873BDE"/>
    <w:rsid w:val="00873EDE"/>
    <w:rsid w:val="00875601"/>
    <w:rsid w:val="0088143B"/>
    <w:rsid w:val="00885C7E"/>
    <w:rsid w:val="00886587"/>
    <w:rsid w:val="00887056"/>
    <w:rsid w:val="00887C9D"/>
    <w:rsid w:val="00890988"/>
    <w:rsid w:val="00891A6F"/>
    <w:rsid w:val="00891D2E"/>
    <w:rsid w:val="00892E69"/>
    <w:rsid w:val="00893853"/>
    <w:rsid w:val="008947BD"/>
    <w:rsid w:val="00897D5E"/>
    <w:rsid w:val="008A0DA9"/>
    <w:rsid w:val="008A157C"/>
    <w:rsid w:val="008A264A"/>
    <w:rsid w:val="008A3CC3"/>
    <w:rsid w:val="008A581D"/>
    <w:rsid w:val="008B081E"/>
    <w:rsid w:val="008B0CFD"/>
    <w:rsid w:val="008B6153"/>
    <w:rsid w:val="008B7E77"/>
    <w:rsid w:val="008C057F"/>
    <w:rsid w:val="008C7300"/>
    <w:rsid w:val="008D00AF"/>
    <w:rsid w:val="008D2368"/>
    <w:rsid w:val="008D5463"/>
    <w:rsid w:val="008E1185"/>
    <w:rsid w:val="008E14D3"/>
    <w:rsid w:val="008E1945"/>
    <w:rsid w:val="008E1A0E"/>
    <w:rsid w:val="008E279B"/>
    <w:rsid w:val="008E315D"/>
    <w:rsid w:val="008E3ADA"/>
    <w:rsid w:val="008E568D"/>
    <w:rsid w:val="008E66E5"/>
    <w:rsid w:val="008E6965"/>
    <w:rsid w:val="008E6ACB"/>
    <w:rsid w:val="008E7BAB"/>
    <w:rsid w:val="008F222D"/>
    <w:rsid w:val="008F483C"/>
    <w:rsid w:val="008F5FF0"/>
    <w:rsid w:val="00900973"/>
    <w:rsid w:val="00901E18"/>
    <w:rsid w:val="00902F29"/>
    <w:rsid w:val="00903C33"/>
    <w:rsid w:val="009053BC"/>
    <w:rsid w:val="0091273B"/>
    <w:rsid w:val="00923BD5"/>
    <w:rsid w:val="009249C3"/>
    <w:rsid w:val="00926968"/>
    <w:rsid w:val="0093050E"/>
    <w:rsid w:val="00931571"/>
    <w:rsid w:val="00931FDC"/>
    <w:rsid w:val="0093288E"/>
    <w:rsid w:val="00933A37"/>
    <w:rsid w:val="00933F4D"/>
    <w:rsid w:val="00934C07"/>
    <w:rsid w:val="00936097"/>
    <w:rsid w:val="00936355"/>
    <w:rsid w:val="009374A1"/>
    <w:rsid w:val="00937EB3"/>
    <w:rsid w:val="00940321"/>
    <w:rsid w:val="00944E36"/>
    <w:rsid w:val="00945CC2"/>
    <w:rsid w:val="00946809"/>
    <w:rsid w:val="00947226"/>
    <w:rsid w:val="0095026C"/>
    <w:rsid w:val="00950964"/>
    <w:rsid w:val="00954EBA"/>
    <w:rsid w:val="00955B27"/>
    <w:rsid w:val="00955D5A"/>
    <w:rsid w:val="0095672F"/>
    <w:rsid w:val="00956F05"/>
    <w:rsid w:val="0096153C"/>
    <w:rsid w:val="00962194"/>
    <w:rsid w:val="00962387"/>
    <w:rsid w:val="00972000"/>
    <w:rsid w:val="00973101"/>
    <w:rsid w:val="0097372C"/>
    <w:rsid w:val="0097698A"/>
    <w:rsid w:val="00977CAF"/>
    <w:rsid w:val="00977EB0"/>
    <w:rsid w:val="00981116"/>
    <w:rsid w:val="00981473"/>
    <w:rsid w:val="0098464E"/>
    <w:rsid w:val="009849CC"/>
    <w:rsid w:val="0099006A"/>
    <w:rsid w:val="009905A6"/>
    <w:rsid w:val="00990F2F"/>
    <w:rsid w:val="00991DB7"/>
    <w:rsid w:val="009929E4"/>
    <w:rsid w:val="00992D8F"/>
    <w:rsid w:val="00995A22"/>
    <w:rsid w:val="00995FF3"/>
    <w:rsid w:val="0099675A"/>
    <w:rsid w:val="009973C1"/>
    <w:rsid w:val="009A143D"/>
    <w:rsid w:val="009A3CB2"/>
    <w:rsid w:val="009A6523"/>
    <w:rsid w:val="009A716F"/>
    <w:rsid w:val="009B1426"/>
    <w:rsid w:val="009B2DC7"/>
    <w:rsid w:val="009B36D0"/>
    <w:rsid w:val="009B5053"/>
    <w:rsid w:val="009B6E11"/>
    <w:rsid w:val="009C265F"/>
    <w:rsid w:val="009C44BA"/>
    <w:rsid w:val="009C5DEC"/>
    <w:rsid w:val="009C6FB0"/>
    <w:rsid w:val="009D101A"/>
    <w:rsid w:val="009D5629"/>
    <w:rsid w:val="009D57C2"/>
    <w:rsid w:val="009D614D"/>
    <w:rsid w:val="009D778A"/>
    <w:rsid w:val="009D7EC3"/>
    <w:rsid w:val="009E0041"/>
    <w:rsid w:val="009E0191"/>
    <w:rsid w:val="009E47E7"/>
    <w:rsid w:val="009E79AD"/>
    <w:rsid w:val="009F085F"/>
    <w:rsid w:val="009F56AE"/>
    <w:rsid w:val="009F7F72"/>
    <w:rsid w:val="00A001F3"/>
    <w:rsid w:val="00A02C5B"/>
    <w:rsid w:val="00A035A5"/>
    <w:rsid w:val="00A03DEE"/>
    <w:rsid w:val="00A05C1D"/>
    <w:rsid w:val="00A07468"/>
    <w:rsid w:val="00A12A8D"/>
    <w:rsid w:val="00A13A20"/>
    <w:rsid w:val="00A16C54"/>
    <w:rsid w:val="00A16F51"/>
    <w:rsid w:val="00A178FC"/>
    <w:rsid w:val="00A20C53"/>
    <w:rsid w:val="00A238AE"/>
    <w:rsid w:val="00A261E6"/>
    <w:rsid w:val="00A263A0"/>
    <w:rsid w:val="00A264FF"/>
    <w:rsid w:val="00A266BA"/>
    <w:rsid w:val="00A26894"/>
    <w:rsid w:val="00A27245"/>
    <w:rsid w:val="00A32ACF"/>
    <w:rsid w:val="00A32C7B"/>
    <w:rsid w:val="00A33E46"/>
    <w:rsid w:val="00A3688A"/>
    <w:rsid w:val="00A36B2C"/>
    <w:rsid w:val="00A36BC1"/>
    <w:rsid w:val="00A371E3"/>
    <w:rsid w:val="00A408D7"/>
    <w:rsid w:val="00A40FC1"/>
    <w:rsid w:val="00A42A34"/>
    <w:rsid w:val="00A42AB5"/>
    <w:rsid w:val="00A47413"/>
    <w:rsid w:val="00A55A58"/>
    <w:rsid w:val="00A55AF0"/>
    <w:rsid w:val="00A57123"/>
    <w:rsid w:val="00A57955"/>
    <w:rsid w:val="00A604C4"/>
    <w:rsid w:val="00A60BB4"/>
    <w:rsid w:val="00A60F9A"/>
    <w:rsid w:val="00A61A47"/>
    <w:rsid w:val="00A641AF"/>
    <w:rsid w:val="00A645FA"/>
    <w:rsid w:val="00A80F14"/>
    <w:rsid w:val="00A8106A"/>
    <w:rsid w:val="00A82B41"/>
    <w:rsid w:val="00A83A15"/>
    <w:rsid w:val="00A8446A"/>
    <w:rsid w:val="00A852B3"/>
    <w:rsid w:val="00A87257"/>
    <w:rsid w:val="00A87C28"/>
    <w:rsid w:val="00A97E10"/>
    <w:rsid w:val="00AA013D"/>
    <w:rsid w:val="00AA058F"/>
    <w:rsid w:val="00AA1586"/>
    <w:rsid w:val="00AA168B"/>
    <w:rsid w:val="00AA49B3"/>
    <w:rsid w:val="00AB20C3"/>
    <w:rsid w:val="00AB4BDE"/>
    <w:rsid w:val="00AB52B4"/>
    <w:rsid w:val="00AC04C2"/>
    <w:rsid w:val="00AC0F4E"/>
    <w:rsid w:val="00AC14B2"/>
    <w:rsid w:val="00AC1CC8"/>
    <w:rsid w:val="00AC3599"/>
    <w:rsid w:val="00AC4EE0"/>
    <w:rsid w:val="00AC5114"/>
    <w:rsid w:val="00AC7915"/>
    <w:rsid w:val="00AD0690"/>
    <w:rsid w:val="00AD1C7A"/>
    <w:rsid w:val="00AD36B4"/>
    <w:rsid w:val="00AD4213"/>
    <w:rsid w:val="00AD42AF"/>
    <w:rsid w:val="00AD43AA"/>
    <w:rsid w:val="00AD563C"/>
    <w:rsid w:val="00AE069A"/>
    <w:rsid w:val="00AE2EEF"/>
    <w:rsid w:val="00AE4D05"/>
    <w:rsid w:val="00AF013B"/>
    <w:rsid w:val="00AF34D8"/>
    <w:rsid w:val="00AF3F37"/>
    <w:rsid w:val="00AF6AE5"/>
    <w:rsid w:val="00B05919"/>
    <w:rsid w:val="00B0751A"/>
    <w:rsid w:val="00B10BE9"/>
    <w:rsid w:val="00B10C9C"/>
    <w:rsid w:val="00B113B6"/>
    <w:rsid w:val="00B1700A"/>
    <w:rsid w:val="00B1791C"/>
    <w:rsid w:val="00B17C49"/>
    <w:rsid w:val="00B201AA"/>
    <w:rsid w:val="00B204AA"/>
    <w:rsid w:val="00B2177A"/>
    <w:rsid w:val="00B21B5B"/>
    <w:rsid w:val="00B23E20"/>
    <w:rsid w:val="00B255BD"/>
    <w:rsid w:val="00B26D57"/>
    <w:rsid w:val="00B277EB"/>
    <w:rsid w:val="00B30639"/>
    <w:rsid w:val="00B311AB"/>
    <w:rsid w:val="00B3152D"/>
    <w:rsid w:val="00B31F10"/>
    <w:rsid w:val="00B344DA"/>
    <w:rsid w:val="00B357F8"/>
    <w:rsid w:val="00B37F92"/>
    <w:rsid w:val="00B4019A"/>
    <w:rsid w:val="00B412B4"/>
    <w:rsid w:val="00B4138D"/>
    <w:rsid w:val="00B42EB1"/>
    <w:rsid w:val="00B52681"/>
    <w:rsid w:val="00B52CB5"/>
    <w:rsid w:val="00B542A1"/>
    <w:rsid w:val="00B70A41"/>
    <w:rsid w:val="00B715C8"/>
    <w:rsid w:val="00B71F19"/>
    <w:rsid w:val="00B748D7"/>
    <w:rsid w:val="00B75385"/>
    <w:rsid w:val="00B764A2"/>
    <w:rsid w:val="00B76B8F"/>
    <w:rsid w:val="00B827CC"/>
    <w:rsid w:val="00B83D4A"/>
    <w:rsid w:val="00B83DC4"/>
    <w:rsid w:val="00B84FBA"/>
    <w:rsid w:val="00B935DB"/>
    <w:rsid w:val="00B95B8C"/>
    <w:rsid w:val="00BA0C15"/>
    <w:rsid w:val="00BA1ABA"/>
    <w:rsid w:val="00BA34C1"/>
    <w:rsid w:val="00BA34C5"/>
    <w:rsid w:val="00BA3C92"/>
    <w:rsid w:val="00BA689A"/>
    <w:rsid w:val="00BB0EEB"/>
    <w:rsid w:val="00BB13F1"/>
    <w:rsid w:val="00BB14F6"/>
    <w:rsid w:val="00BB6DB4"/>
    <w:rsid w:val="00BB75EA"/>
    <w:rsid w:val="00BC2EFC"/>
    <w:rsid w:val="00BC43A7"/>
    <w:rsid w:val="00BC5F4E"/>
    <w:rsid w:val="00BD0C57"/>
    <w:rsid w:val="00BD2B21"/>
    <w:rsid w:val="00BD2B25"/>
    <w:rsid w:val="00BD32C7"/>
    <w:rsid w:val="00BD4C05"/>
    <w:rsid w:val="00BD5F35"/>
    <w:rsid w:val="00BD72DD"/>
    <w:rsid w:val="00BE291F"/>
    <w:rsid w:val="00BE4801"/>
    <w:rsid w:val="00BE4A8E"/>
    <w:rsid w:val="00BE71DC"/>
    <w:rsid w:val="00BF129A"/>
    <w:rsid w:val="00BF54A8"/>
    <w:rsid w:val="00BF6287"/>
    <w:rsid w:val="00BF68C8"/>
    <w:rsid w:val="00C000E2"/>
    <w:rsid w:val="00C025AA"/>
    <w:rsid w:val="00C04A18"/>
    <w:rsid w:val="00C04FA8"/>
    <w:rsid w:val="00C04FAE"/>
    <w:rsid w:val="00C12311"/>
    <w:rsid w:val="00C12776"/>
    <w:rsid w:val="00C12896"/>
    <w:rsid w:val="00C12BDF"/>
    <w:rsid w:val="00C1498C"/>
    <w:rsid w:val="00C164F7"/>
    <w:rsid w:val="00C20836"/>
    <w:rsid w:val="00C212D8"/>
    <w:rsid w:val="00C2223F"/>
    <w:rsid w:val="00C229AA"/>
    <w:rsid w:val="00C23F0D"/>
    <w:rsid w:val="00C2647E"/>
    <w:rsid w:val="00C26F3B"/>
    <w:rsid w:val="00C32260"/>
    <w:rsid w:val="00C32994"/>
    <w:rsid w:val="00C34CDC"/>
    <w:rsid w:val="00C34EED"/>
    <w:rsid w:val="00C3740E"/>
    <w:rsid w:val="00C407D7"/>
    <w:rsid w:val="00C4392B"/>
    <w:rsid w:val="00C4497C"/>
    <w:rsid w:val="00C449B5"/>
    <w:rsid w:val="00C472C7"/>
    <w:rsid w:val="00C513F0"/>
    <w:rsid w:val="00C515EC"/>
    <w:rsid w:val="00C52FDF"/>
    <w:rsid w:val="00C54756"/>
    <w:rsid w:val="00C557AF"/>
    <w:rsid w:val="00C55825"/>
    <w:rsid w:val="00C56441"/>
    <w:rsid w:val="00C64031"/>
    <w:rsid w:val="00C65D88"/>
    <w:rsid w:val="00C663C4"/>
    <w:rsid w:val="00C67520"/>
    <w:rsid w:val="00C70EF3"/>
    <w:rsid w:val="00C73755"/>
    <w:rsid w:val="00C73B33"/>
    <w:rsid w:val="00C74401"/>
    <w:rsid w:val="00C80097"/>
    <w:rsid w:val="00C8163E"/>
    <w:rsid w:val="00C82E76"/>
    <w:rsid w:val="00C87535"/>
    <w:rsid w:val="00C968DB"/>
    <w:rsid w:val="00C97A05"/>
    <w:rsid w:val="00CA0705"/>
    <w:rsid w:val="00CA0BD6"/>
    <w:rsid w:val="00CA128E"/>
    <w:rsid w:val="00CA26CC"/>
    <w:rsid w:val="00CA4AE7"/>
    <w:rsid w:val="00CA4D4A"/>
    <w:rsid w:val="00CA4D9E"/>
    <w:rsid w:val="00CA5004"/>
    <w:rsid w:val="00CB0342"/>
    <w:rsid w:val="00CB4A5B"/>
    <w:rsid w:val="00CB62AE"/>
    <w:rsid w:val="00CB6510"/>
    <w:rsid w:val="00CC2084"/>
    <w:rsid w:val="00CC5FC8"/>
    <w:rsid w:val="00CD00CA"/>
    <w:rsid w:val="00CD16C9"/>
    <w:rsid w:val="00CD1FD9"/>
    <w:rsid w:val="00CD2A59"/>
    <w:rsid w:val="00CD2E6C"/>
    <w:rsid w:val="00CD34E3"/>
    <w:rsid w:val="00CD3C12"/>
    <w:rsid w:val="00CD454D"/>
    <w:rsid w:val="00CD4E45"/>
    <w:rsid w:val="00CD5CF3"/>
    <w:rsid w:val="00CE5397"/>
    <w:rsid w:val="00CE5555"/>
    <w:rsid w:val="00CE737B"/>
    <w:rsid w:val="00CE79EA"/>
    <w:rsid w:val="00CF2CF3"/>
    <w:rsid w:val="00CF5F10"/>
    <w:rsid w:val="00CF7FB0"/>
    <w:rsid w:val="00D030E5"/>
    <w:rsid w:val="00D03CC5"/>
    <w:rsid w:val="00D053C8"/>
    <w:rsid w:val="00D05D6A"/>
    <w:rsid w:val="00D07FDA"/>
    <w:rsid w:val="00D11B4A"/>
    <w:rsid w:val="00D15D62"/>
    <w:rsid w:val="00D16998"/>
    <w:rsid w:val="00D16D63"/>
    <w:rsid w:val="00D21CD7"/>
    <w:rsid w:val="00D22B4B"/>
    <w:rsid w:val="00D26100"/>
    <w:rsid w:val="00D27751"/>
    <w:rsid w:val="00D27995"/>
    <w:rsid w:val="00D356C5"/>
    <w:rsid w:val="00D35DA6"/>
    <w:rsid w:val="00D37767"/>
    <w:rsid w:val="00D41822"/>
    <w:rsid w:val="00D430B1"/>
    <w:rsid w:val="00D4490D"/>
    <w:rsid w:val="00D4569A"/>
    <w:rsid w:val="00D51232"/>
    <w:rsid w:val="00D51A31"/>
    <w:rsid w:val="00D529AC"/>
    <w:rsid w:val="00D52EF0"/>
    <w:rsid w:val="00D53334"/>
    <w:rsid w:val="00D549D1"/>
    <w:rsid w:val="00D5524D"/>
    <w:rsid w:val="00D615B2"/>
    <w:rsid w:val="00D616CF"/>
    <w:rsid w:val="00D62276"/>
    <w:rsid w:val="00D627DC"/>
    <w:rsid w:val="00D63C08"/>
    <w:rsid w:val="00D63FDE"/>
    <w:rsid w:val="00D676B8"/>
    <w:rsid w:val="00D756C8"/>
    <w:rsid w:val="00D77103"/>
    <w:rsid w:val="00D80396"/>
    <w:rsid w:val="00D83C05"/>
    <w:rsid w:val="00D900E0"/>
    <w:rsid w:val="00D90A91"/>
    <w:rsid w:val="00D90DF3"/>
    <w:rsid w:val="00D92280"/>
    <w:rsid w:val="00D93F43"/>
    <w:rsid w:val="00D9585E"/>
    <w:rsid w:val="00D97EA5"/>
    <w:rsid w:val="00DA15BC"/>
    <w:rsid w:val="00DA3CE1"/>
    <w:rsid w:val="00DA6649"/>
    <w:rsid w:val="00DA7E7A"/>
    <w:rsid w:val="00DB4444"/>
    <w:rsid w:val="00DB4EC7"/>
    <w:rsid w:val="00DB4F18"/>
    <w:rsid w:val="00DC006B"/>
    <w:rsid w:val="00DC15F7"/>
    <w:rsid w:val="00DC2058"/>
    <w:rsid w:val="00DC2378"/>
    <w:rsid w:val="00DC2ABD"/>
    <w:rsid w:val="00DC311B"/>
    <w:rsid w:val="00DC36FC"/>
    <w:rsid w:val="00DC436B"/>
    <w:rsid w:val="00DC508B"/>
    <w:rsid w:val="00DC5600"/>
    <w:rsid w:val="00DC6914"/>
    <w:rsid w:val="00DC7A22"/>
    <w:rsid w:val="00DC7F58"/>
    <w:rsid w:val="00DD0394"/>
    <w:rsid w:val="00DD0B76"/>
    <w:rsid w:val="00DD2A33"/>
    <w:rsid w:val="00DD3FC9"/>
    <w:rsid w:val="00DD7B35"/>
    <w:rsid w:val="00DE33D7"/>
    <w:rsid w:val="00DE3CEB"/>
    <w:rsid w:val="00DE6CE0"/>
    <w:rsid w:val="00DE6D7A"/>
    <w:rsid w:val="00DF2150"/>
    <w:rsid w:val="00DF40C4"/>
    <w:rsid w:val="00DF5047"/>
    <w:rsid w:val="00DF5F12"/>
    <w:rsid w:val="00DF5FA6"/>
    <w:rsid w:val="00E00FD6"/>
    <w:rsid w:val="00E01497"/>
    <w:rsid w:val="00E021BC"/>
    <w:rsid w:val="00E031C3"/>
    <w:rsid w:val="00E039C9"/>
    <w:rsid w:val="00E03C42"/>
    <w:rsid w:val="00E04C56"/>
    <w:rsid w:val="00E04DCF"/>
    <w:rsid w:val="00E05C54"/>
    <w:rsid w:val="00E12123"/>
    <w:rsid w:val="00E131F0"/>
    <w:rsid w:val="00E158EA"/>
    <w:rsid w:val="00E178A6"/>
    <w:rsid w:val="00E20A10"/>
    <w:rsid w:val="00E2112B"/>
    <w:rsid w:val="00E2154A"/>
    <w:rsid w:val="00E2174D"/>
    <w:rsid w:val="00E228B4"/>
    <w:rsid w:val="00E33B12"/>
    <w:rsid w:val="00E34E95"/>
    <w:rsid w:val="00E441D2"/>
    <w:rsid w:val="00E51CEE"/>
    <w:rsid w:val="00E52139"/>
    <w:rsid w:val="00E53206"/>
    <w:rsid w:val="00E5327A"/>
    <w:rsid w:val="00E56D72"/>
    <w:rsid w:val="00E57A83"/>
    <w:rsid w:val="00E6182B"/>
    <w:rsid w:val="00E6238E"/>
    <w:rsid w:val="00E63E89"/>
    <w:rsid w:val="00E64E7E"/>
    <w:rsid w:val="00E666F4"/>
    <w:rsid w:val="00E70166"/>
    <w:rsid w:val="00E72232"/>
    <w:rsid w:val="00E72283"/>
    <w:rsid w:val="00E74889"/>
    <w:rsid w:val="00E76550"/>
    <w:rsid w:val="00E76F29"/>
    <w:rsid w:val="00E80F01"/>
    <w:rsid w:val="00E81D23"/>
    <w:rsid w:val="00E84107"/>
    <w:rsid w:val="00E84EF7"/>
    <w:rsid w:val="00E856AD"/>
    <w:rsid w:val="00E85833"/>
    <w:rsid w:val="00E85FBC"/>
    <w:rsid w:val="00E8656C"/>
    <w:rsid w:val="00E87205"/>
    <w:rsid w:val="00E93123"/>
    <w:rsid w:val="00E9526E"/>
    <w:rsid w:val="00E959CD"/>
    <w:rsid w:val="00E95CF9"/>
    <w:rsid w:val="00EA3981"/>
    <w:rsid w:val="00EA6220"/>
    <w:rsid w:val="00EA623B"/>
    <w:rsid w:val="00EB1F50"/>
    <w:rsid w:val="00EB3B6E"/>
    <w:rsid w:val="00EB6873"/>
    <w:rsid w:val="00EB6A01"/>
    <w:rsid w:val="00EC0746"/>
    <w:rsid w:val="00EC0872"/>
    <w:rsid w:val="00EC1B01"/>
    <w:rsid w:val="00EC4EC4"/>
    <w:rsid w:val="00EC627F"/>
    <w:rsid w:val="00ED009F"/>
    <w:rsid w:val="00ED0301"/>
    <w:rsid w:val="00ED0E19"/>
    <w:rsid w:val="00ED24BC"/>
    <w:rsid w:val="00ED2622"/>
    <w:rsid w:val="00ED2A75"/>
    <w:rsid w:val="00ED579D"/>
    <w:rsid w:val="00ED6C97"/>
    <w:rsid w:val="00EE094A"/>
    <w:rsid w:val="00EE151B"/>
    <w:rsid w:val="00EE23C7"/>
    <w:rsid w:val="00EE2924"/>
    <w:rsid w:val="00EE2CD6"/>
    <w:rsid w:val="00EE4BDB"/>
    <w:rsid w:val="00EF0BE6"/>
    <w:rsid w:val="00EF1D84"/>
    <w:rsid w:val="00EF2C28"/>
    <w:rsid w:val="00EF3661"/>
    <w:rsid w:val="00EF5D21"/>
    <w:rsid w:val="00EF73B2"/>
    <w:rsid w:val="00F03E72"/>
    <w:rsid w:val="00F05478"/>
    <w:rsid w:val="00F12A11"/>
    <w:rsid w:val="00F134E2"/>
    <w:rsid w:val="00F1350E"/>
    <w:rsid w:val="00F1645C"/>
    <w:rsid w:val="00F16C50"/>
    <w:rsid w:val="00F16ED0"/>
    <w:rsid w:val="00F172E1"/>
    <w:rsid w:val="00F174F4"/>
    <w:rsid w:val="00F209FC"/>
    <w:rsid w:val="00F221FB"/>
    <w:rsid w:val="00F2403B"/>
    <w:rsid w:val="00F2679C"/>
    <w:rsid w:val="00F271FD"/>
    <w:rsid w:val="00F27359"/>
    <w:rsid w:val="00F3285F"/>
    <w:rsid w:val="00F33623"/>
    <w:rsid w:val="00F34043"/>
    <w:rsid w:val="00F34592"/>
    <w:rsid w:val="00F34685"/>
    <w:rsid w:val="00F34DBA"/>
    <w:rsid w:val="00F37E5D"/>
    <w:rsid w:val="00F40513"/>
    <w:rsid w:val="00F41917"/>
    <w:rsid w:val="00F41DE5"/>
    <w:rsid w:val="00F44F08"/>
    <w:rsid w:val="00F45228"/>
    <w:rsid w:val="00F46071"/>
    <w:rsid w:val="00F50810"/>
    <w:rsid w:val="00F51768"/>
    <w:rsid w:val="00F5323D"/>
    <w:rsid w:val="00F53A9F"/>
    <w:rsid w:val="00F55D4C"/>
    <w:rsid w:val="00F5625F"/>
    <w:rsid w:val="00F60A35"/>
    <w:rsid w:val="00F60B96"/>
    <w:rsid w:val="00F610C6"/>
    <w:rsid w:val="00F66EE3"/>
    <w:rsid w:val="00F72E5C"/>
    <w:rsid w:val="00F7376C"/>
    <w:rsid w:val="00F816F4"/>
    <w:rsid w:val="00F825C1"/>
    <w:rsid w:val="00F826AC"/>
    <w:rsid w:val="00F8323D"/>
    <w:rsid w:val="00F851FC"/>
    <w:rsid w:val="00F85B7D"/>
    <w:rsid w:val="00F85F58"/>
    <w:rsid w:val="00F8629F"/>
    <w:rsid w:val="00F8661C"/>
    <w:rsid w:val="00F9117D"/>
    <w:rsid w:val="00F93326"/>
    <w:rsid w:val="00F93391"/>
    <w:rsid w:val="00F94FBA"/>
    <w:rsid w:val="00F96067"/>
    <w:rsid w:val="00F97C63"/>
    <w:rsid w:val="00FA240B"/>
    <w:rsid w:val="00FA2B75"/>
    <w:rsid w:val="00FA2B89"/>
    <w:rsid w:val="00FA4B1F"/>
    <w:rsid w:val="00FA5075"/>
    <w:rsid w:val="00FA5383"/>
    <w:rsid w:val="00FA554F"/>
    <w:rsid w:val="00FA5A08"/>
    <w:rsid w:val="00FB24E2"/>
    <w:rsid w:val="00FB338E"/>
    <w:rsid w:val="00FB3B7F"/>
    <w:rsid w:val="00FB7F6D"/>
    <w:rsid w:val="00FC1575"/>
    <w:rsid w:val="00FC1F48"/>
    <w:rsid w:val="00FC2D1A"/>
    <w:rsid w:val="00FC2EAB"/>
    <w:rsid w:val="00FC3FB3"/>
    <w:rsid w:val="00FC57AA"/>
    <w:rsid w:val="00FC6408"/>
    <w:rsid w:val="00FC77A3"/>
    <w:rsid w:val="00FD0621"/>
    <w:rsid w:val="00FD2F44"/>
    <w:rsid w:val="00FD35F4"/>
    <w:rsid w:val="00FD3B6A"/>
    <w:rsid w:val="00FE1065"/>
    <w:rsid w:val="00FE13A3"/>
    <w:rsid w:val="00FE2375"/>
    <w:rsid w:val="00FE33B7"/>
    <w:rsid w:val="00FE3D17"/>
    <w:rsid w:val="00FE5FBF"/>
    <w:rsid w:val="00FF00B9"/>
    <w:rsid w:val="00FF5A7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1719A4-3BF9-4037-B74D-7167F54E5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8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i-artc-title">
    <w:name w:val="c-ui-artc-title"/>
    <w:basedOn w:val="Normal"/>
    <w:pPr>
      <w:spacing w:before="100" w:beforeAutospacing="1" w:after="100" w:afterAutospacing="1" w:line="240" w:lineRule="auto"/>
      <w:jc w:val="center"/>
    </w:pPr>
    <w:rPr>
      <w:rFonts w:ascii="Times New Roman" w:hAnsi="Times New Roman" w:cs="Times New Roman"/>
      <w:b/>
      <w:bCs/>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customStyle="1" w:styleId="historyitem1">
    <w:name w:val="historyitem1"/>
    <w:basedOn w:val="DefaultParagraphFont"/>
    <w:rPr>
      <w:b w:val="0"/>
      <w:bCs w:val="0"/>
      <w:i/>
      <w:iCs/>
      <w:sz w:val="27"/>
      <w:szCs w:val="27"/>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bl-cod">
    <w:name w:val="tbl-cod"/>
    <w:basedOn w:val="Normal"/>
    <w:pPr>
      <w:spacing w:before="60" w:after="60" w:line="240" w:lineRule="auto"/>
      <w:ind w:right="195"/>
      <w:jc w:val="center"/>
    </w:pPr>
    <w:rPr>
      <w:rFonts w:ascii="Times New Roman" w:hAnsi="Times New Roman" w:cs="Times New Roman"/>
    </w:rPr>
  </w:style>
  <w:style w:type="paragraph" w:customStyle="1" w:styleId="tbl-hdr">
    <w:name w:val="tbl-hdr"/>
    <w:basedOn w:val="Normal"/>
    <w:pPr>
      <w:spacing w:before="60" w:after="60" w:line="240" w:lineRule="auto"/>
      <w:ind w:right="195"/>
      <w:jc w:val="center"/>
    </w:pPr>
    <w:rPr>
      <w:rFonts w:ascii="Times New Roman" w:hAnsi="Times New Roman" w:cs="Times New Roman"/>
      <w:b/>
      <w:bCs/>
    </w:rPr>
  </w:style>
  <w:style w:type="paragraph" w:customStyle="1" w:styleId="tbl-notcol">
    <w:name w:val="tbl-notcol"/>
    <w:basedOn w:val="Normal"/>
    <w:pPr>
      <w:spacing w:before="60" w:after="60" w:line="240" w:lineRule="auto"/>
      <w:jc w:val="right"/>
    </w:pPr>
    <w:rPr>
      <w:rFonts w:ascii="Times New Roman" w:hAnsi="Times New Roman" w:cs="Times New Roman"/>
    </w:rPr>
  </w:style>
  <w:style w:type="paragraph" w:customStyle="1" w:styleId="tbl-num">
    <w:name w:val="tbl-num"/>
    <w:basedOn w:val="Normal"/>
    <w:pPr>
      <w:spacing w:before="60" w:after="60" w:line="240" w:lineRule="auto"/>
      <w:ind w:right="195"/>
      <w:jc w:val="right"/>
    </w:pPr>
    <w:rPr>
      <w:rFonts w:ascii="Times New Roman" w:hAnsi="Times New Roman" w:cs="Times New Roman"/>
    </w:rPr>
  </w:style>
  <w:style w:type="paragraph" w:customStyle="1" w:styleId="tbl-txt">
    <w:name w:val="tbl-txt"/>
    <w:basedOn w:val="Normal"/>
    <w:pPr>
      <w:spacing w:before="60" w:after="60" w:line="240" w:lineRule="auto"/>
      <w:ind w:firstLine="75"/>
    </w:pPr>
    <w:rPr>
      <w:rFonts w:ascii="Times New Roman" w:hAnsi="Times New Roman" w:cs="Times New Roman"/>
    </w:rPr>
  </w:style>
  <w:style w:type="paragraph" w:customStyle="1" w:styleId="ui-unknown">
    <w:name w:val="ui-unknown"/>
    <w:basedOn w:val="Normal"/>
    <w:pPr>
      <w:spacing w:before="100" w:beforeAutospacing="1" w:after="100" w:afterAutospacing="1" w:line="240" w:lineRule="auto"/>
      <w:ind w:firstLine="855"/>
    </w:pPr>
    <w:rPr>
      <w:rFonts w:ascii="Times New Roman" w:hAnsi="Times New Roman" w:cs="Times New Roman"/>
      <w:sz w:val="24"/>
      <w:szCs w:val="24"/>
    </w:rPr>
  </w:style>
  <w:style w:type="paragraph" w:customStyle="1" w:styleId="c-ui-doc-title">
    <w:name w:val="c-ui-doc-title"/>
    <w:basedOn w:val="Normal"/>
    <w:pPr>
      <w:spacing w:before="100" w:beforeAutospacing="1" w:after="100" w:afterAutospacing="1" w:line="240" w:lineRule="auto"/>
      <w:jc w:val="center"/>
    </w:pPr>
    <w:rPr>
      <w:rFonts w:ascii="Times New Roman" w:hAnsi="Times New Roman" w:cs="Times New Roman"/>
      <w:b/>
      <w:bCs/>
      <w:sz w:val="28"/>
      <w:szCs w:val="28"/>
    </w:rPr>
  </w:style>
  <w:style w:type="paragraph" w:customStyle="1" w:styleId="historyitem">
    <w:name w:val="historyitem"/>
    <w:basedOn w:val="Normal"/>
    <w:pPr>
      <w:spacing w:before="100" w:beforeAutospacing="1" w:after="100" w:afterAutospacing="1" w:line="240" w:lineRule="auto"/>
    </w:pPr>
    <w:rPr>
      <w:rFonts w:ascii="Times New Roman" w:hAnsi="Times New Roman" w:cs="Times New Roman"/>
      <w:i/>
      <w:iCs/>
      <w:sz w:val="27"/>
      <w:szCs w:val="27"/>
    </w:rPr>
  </w:style>
  <w:style w:type="paragraph" w:customStyle="1" w:styleId="c-ui-unknown-title">
    <w:name w:val="c-ui-unknown-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ui">
    <w:name w:val="ui"/>
    <w:basedOn w:val="Normal"/>
    <w:pPr>
      <w:shd w:val="clear" w:color="auto" w:fill="FCF9E8"/>
      <w:spacing w:before="100" w:beforeAutospacing="1" w:after="100" w:afterAutospacing="1" w:line="240" w:lineRule="auto"/>
      <w:ind w:firstLine="855"/>
    </w:pPr>
    <w:rPr>
      <w:rFonts w:ascii="Times New Roman" w:hAnsi="Times New Roman" w:cs="Times New Roman"/>
      <w:sz w:val="24"/>
      <w:szCs w:val="24"/>
    </w:rPr>
  </w:style>
  <w:style w:type="paragraph" w:customStyle="1" w:styleId="def">
    <w:name w:val="def"/>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ffix">
    <w:name w:val="deffix"/>
    <w:basedOn w:val="Normal"/>
    <w:pPr>
      <w:spacing w:after="0" w:line="240" w:lineRule="auto"/>
    </w:pPr>
    <w:rPr>
      <w:rFonts w:ascii="Times New Roman" w:hAnsi="Times New Roman" w:cs="Times New Roman"/>
      <w:sz w:val="24"/>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insertedtext">
    <w:name w:val="insertedtex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letedtext">
    <w:name w:val="deletedtex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item-compare-td">
    <w:name w:val="item-compare-t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reftodocument">
    <w:name w:val="reftodocument"/>
    <w:basedOn w:val="Normal"/>
    <w:pPr>
      <w:spacing w:before="100" w:beforeAutospacing="1" w:after="100" w:afterAutospacing="1" w:line="240" w:lineRule="auto"/>
    </w:pPr>
    <w:rPr>
      <w:rFonts w:ascii="Times New Roman" w:hAnsi="Times New Roman" w:cs="Times New Roman"/>
      <w:color w:val="000000"/>
      <w:sz w:val="24"/>
      <w:szCs w:val="24"/>
    </w:rPr>
  </w:style>
  <w:style w:type="paragraph" w:customStyle="1" w:styleId="insertedtext1">
    <w:name w:val="insertedtext1"/>
    <w:basedOn w:val="Normal"/>
    <w:pPr>
      <w:shd w:val="clear" w:color="auto" w:fill="DAE7FF"/>
      <w:spacing w:before="100" w:beforeAutospacing="1" w:after="100" w:afterAutospacing="1" w:line="240" w:lineRule="auto"/>
    </w:pPr>
    <w:rPr>
      <w:rFonts w:ascii="Times New Roman" w:hAnsi="Times New Roman" w:cs="Times New Roman"/>
      <w:color w:val="008080"/>
      <w:sz w:val="24"/>
      <w:szCs w:val="24"/>
    </w:rPr>
  </w:style>
  <w:style w:type="paragraph" w:customStyle="1" w:styleId="deletedtext1">
    <w:name w:val="deletedtext1"/>
    <w:basedOn w:val="Normal"/>
    <w:pPr>
      <w:shd w:val="clear" w:color="auto" w:fill="FDDDE4"/>
      <w:spacing w:before="100" w:beforeAutospacing="1" w:after="100" w:afterAutospacing="1" w:line="240" w:lineRule="auto"/>
    </w:pPr>
    <w:rPr>
      <w:rFonts w:ascii="Times New Roman" w:hAnsi="Times New Roman" w:cs="Times New Roman"/>
      <w:strike/>
      <w:color w:val="FF0000"/>
      <w:sz w:val="24"/>
      <w:szCs w:val="24"/>
    </w:rPr>
  </w:style>
  <w:style w:type="paragraph" w:customStyle="1" w:styleId="item-compare-td1">
    <w:name w:val="item-compare-td1"/>
    <w:basedOn w:val="Normal"/>
    <w:pPr>
      <w:pBdr>
        <w:top w:val="single" w:sz="6" w:space="0" w:color="000000"/>
        <w:left w:val="single" w:sz="6" w:space="4" w:color="000000"/>
        <w:bottom w:val="single" w:sz="6" w:space="0" w:color="000000"/>
        <w:right w:val="single" w:sz="6" w:space="4" w:color="000000"/>
      </w:pBdr>
      <w:spacing w:before="100" w:beforeAutospacing="1" w:after="100" w:afterAutospacing="1" w:line="240" w:lineRule="auto"/>
      <w:textAlignment w:val="top"/>
    </w:pPr>
    <w:rPr>
      <w:rFonts w:ascii="Times New Roman" w:hAnsi="Times New Roman" w:cs="Times New Roman"/>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1C4AC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4AC8"/>
  </w:style>
  <w:style w:type="paragraph" w:styleId="Footer">
    <w:name w:val="footer"/>
    <w:basedOn w:val="Normal"/>
    <w:link w:val="FooterChar"/>
    <w:uiPriority w:val="99"/>
    <w:unhideWhenUsed/>
    <w:rsid w:val="001C4AC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4AC8"/>
  </w:style>
  <w:style w:type="character" w:styleId="Hyperlink">
    <w:name w:val="Hyperlink"/>
    <w:basedOn w:val="DefaultParagraphFont"/>
    <w:uiPriority w:val="99"/>
    <w:semiHidden/>
    <w:unhideWhenUsed/>
    <w:rsid w:val="00EC0746"/>
    <w:rPr>
      <w:color w:val="0563C1"/>
      <w:u w:val="single"/>
    </w:rPr>
  </w:style>
  <w:style w:type="character" w:styleId="FollowedHyperlink">
    <w:name w:val="FollowedHyperlink"/>
    <w:basedOn w:val="DefaultParagraphFont"/>
    <w:uiPriority w:val="99"/>
    <w:semiHidden/>
    <w:unhideWhenUsed/>
    <w:rsid w:val="00EC0746"/>
    <w:rPr>
      <w:color w:val="954F72"/>
      <w:u w:val="single"/>
    </w:rPr>
  </w:style>
  <w:style w:type="paragraph" w:customStyle="1" w:styleId="xl64">
    <w:name w:val="xl64"/>
    <w:basedOn w:val="Normal"/>
    <w:rsid w:val="00EC074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5">
    <w:name w:val="xl65"/>
    <w:basedOn w:val="Normal"/>
    <w:rsid w:val="00EC074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EC074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character" w:styleId="CommentReference">
    <w:name w:val="annotation reference"/>
    <w:basedOn w:val="DefaultParagraphFont"/>
    <w:uiPriority w:val="99"/>
    <w:semiHidden/>
    <w:unhideWhenUsed/>
    <w:rsid w:val="00981116"/>
    <w:rPr>
      <w:sz w:val="16"/>
      <w:szCs w:val="16"/>
    </w:rPr>
  </w:style>
  <w:style w:type="paragraph" w:styleId="CommentText">
    <w:name w:val="annotation text"/>
    <w:basedOn w:val="Normal"/>
    <w:link w:val="CommentTextChar"/>
    <w:uiPriority w:val="99"/>
    <w:semiHidden/>
    <w:unhideWhenUsed/>
    <w:rsid w:val="00981116"/>
    <w:pPr>
      <w:spacing w:line="240" w:lineRule="auto"/>
    </w:pPr>
    <w:rPr>
      <w:sz w:val="20"/>
      <w:szCs w:val="20"/>
    </w:rPr>
  </w:style>
  <w:style w:type="character" w:customStyle="1" w:styleId="CommentTextChar">
    <w:name w:val="Comment Text Char"/>
    <w:basedOn w:val="DefaultParagraphFont"/>
    <w:link w:val="CommentText"/>
    <w:uiPriority w:val="99"/>
    <w:semiHidden/>
    <w:rsid w:val="00981116"/>
    <w:rPr>
      <w:sz w:val="20"/>
      <w:szCs w:val="20"/>
    </w:rPr>
  </w:style>
  <w:style w:type="paragraph" w:styleId="CommentSubject">
    <w:name w:val="annotation subject"/>
    <w:basedOn w:val="CommentText"/>
    <w:next w:val="CommentText"/>
    <w:link w:val="CommentSubjectChar"/>
    <w:uiPriority w:val="99"/>
    <w:semiHidden/>
    <w:unhideWhenUsed/>
    <w:rsid w:val="00981116"/>
    <w:rPr>
      <w:b/>
      <w:bCs/>
    </w:rPr>
  </w:style>
  <w:style w:type="character" w:customStyle="1" w:styleId="CommentSubjectChar">
    <w:name w:val="Comment Subject Char"/>
    <w:basedOn w:val="CommentTextChar"/>
    <w:link w:val="CommentSubject"/>
    <w:uiPriority w:val="99"/>
    <w:semiHidden/>
    <w:rsid w:val="00981116"/>
    <w:rPr>
      <w:b/>
      <w:bCs/>
      <w:sz w:val="20"/>
      <w:szCs w:val="20"/>
    </w:rPr>
  </w:style>
  <w:style w:type="paragraph" w:styleId="BalloonText">
    <w:name w:val="Balloon Text"/>
    <w:basedOn w:val="Normal"/>
    <w:link w:val="BalloonTextChar"/>
    <w:uiPriority w:val="99"/>
    <w:semiHidden/>
    <w:unhideWhenUsed/>
    <w:rsid w:val="00981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116"/>
    <w:rPr>
      <w:rFonts w:ascii="Segoe UI" w:hAnsi="Segoe UI" w:cs="Segoe UI"/>
      <w:sz w:val="18"/>
      <w:szCs w:val="18"/>
    </w:rPr>
  </w:style>
  <w:style w:type="paragraph" w:customStyle="1" w:styleId="title-article-norm">
    <w:name w:val="title-article-norm"/>
    <w:basedOn w:val="Normal"/>
    <w:rsid w:val="00C816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tle-article-norm">
    <w:name w:val="stitle-article-norm"/>
    <w:basedOn w:val="Normal"/>
    <w:rsid w:val="00C816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parag">
    <w:name w:val="no-parag"/>
    <w:basedOn w:val="DefaultParagraphFont"/>
    <w:rsid w:val="00C8163E"/>
  </w:style>
  <w:style w:type="paragraph" w:styleId="Revision">
    <w:name w:val="Revision"/>
    <w:hidden/>
    <w:uiPriority w:val="99"/>
    <w:semiHidden/>
    <w:rsid w:val="00C515EC"/>
    <w:pPr>
      <w:spacing w:after="0" w:line="240" w:lineRule="auto"/>
    </w:pPr>
  </w:style>
  <w:style w:type="character" w:customStyle="1" w:styleId="samedocreference1">
    <w:name w:val="samedocreference1"/>
    <w:basedOn w:val="DefaultParagraphFont"/>
    <w:rsid w:val="00892E69"/>
    <w:rPr>
      <w:i w:val="0"/>
      <w:iCs w:val="0"/>
      <w:color w:val="8B0000"/>
      <w:u w:val="single"/>
    </w:rPr>
  </w:style>
  <w:style w:type="paragraph" w:styleId="ListParagraph">
    <w:name w:val="List Paragraph"/>
    <w:basedOn w:val="Normal"/>
    <w:uiPriority w:val="34"/>
    <w:qFormat/>
    <w:rsid w:val="00613669"/>
    <w:pPr>
      <w:ind w:left="720"/>
      <w:contextualSpacing/>
    </w:pPr>
  </w:style>
  <w:style w:type="paragraph" w:styleId="FootnoteText">
    <w:name w:val="footnote text"/>
    <w:basedOn w:val="Normal"/>
    <w:link w:val="FootnoteTextChar"/>
    <w:uiPriority w:val="99"/>
    <w:unhideWhenUsed/>
    <w:rsid w:val="003F09D1"/>
    <w:pPr>
      <w:widowControl w:val="0"/>
      <w:autoSpaceDE w:val="0"/>
      <w:autoSpaceDN w:val="0"/>
      <w:adjustRightInd w:val="0"/>
      <w:spacing w:after="0" w:line="240" w:lineRule="auto"/>
    </w:pPr>
    <w:rPr>
      <w:rFonts w:ascii="Times New Roman" w:hAnsi="Times New Roman" w:cs="Times New Roman"/>
      <w:sz w:val="20"/>
      <w:szCs w:val="20"/>
      <w:lang w:eastAsia="en-US"/>
    </w:rPr>
  </w:style>
  <w:style w:type="character" w:customStyle="1" w:styleId="FootnoteTextChar">
    <w:name w:val="Footnote Text Char"/>
    <w:basedOn w:val="DefaultParagraphFont"/>
    <w:link w:val="FootnoteText"/>
    <w:uiPriority w:val="99"/>
    <w:rsid w:val="003F09D1"/>
    <w:rPr>
      <w:rFonts w:ascii="Times New Roman" w:hAnsi="Times New Roman" w:cs="Times New Roman"/>
      <w:sz w:val="20"/>
      <w:szCs w:val="20"/>
      <w:lang w:eastAsia="en-US"/>
    </w:rPr>
  </w:style>
  <w:style w:type="character" w:styleId="FootnoteReference">
    <w:name w:val="footnote reference"/>
    <w:uiPriority w:val="99"/>
    <w:rsid w:val="003F09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222">
      <w:marLeft w:val="0"/>
      <w:marRight w:val="0"/>
      <w:marTop w:val="0"/>
      <w:marBottom w:val="0"/>
      <w:divBdr>
        <w:top w:val="none" w:sz="0" w:space="0" w:color="auto"/>
        <w:left w:val="none" w:sz="0" w:space="0" w:color="auto"/>
        <w:bottom w:val="none" w:sz="0" w:space="0" w:color="auto"/>
        <w:right w:val="none" w:sz="0" w:space="0" w:color="auto"/>
      </w:divBdr>
      <w:divsChild>
        <w:div w:id="139999706">
          <w:marLeft w:val="0"/>
          <w:marRight w:val="0"/>
          <w:marTop w:val="0"/>
          <w:marBottom w:val="0"/>
          <w:divBdr>
            <w:top w:val="none" w:sz="0" w:space="0" w:color="auto"/>
            <w:left w:val="none" w:sz="0" w:space="0" w:color="auto"/>
            <w:bottom w:val="none" w:sz="0" w:space="0" w:color="auto"/>
            <w:right w:val="none" w:sz="0" w:space="0" w:color="auto"/>
          </w:divBdr>
        </w:div>
        <w:div w:id="1836996170">
          <w:marLeft w:val="0"/>
          <w:marRight w:val="0"/>
          <w:marTop w:val="0"/>
          <w:marBottom w:val="0"/>
          <w:divBdr>
            <w:top w:val="none" w:sz="0" w:space="0" w:color="auto"/>
            <w:left w:val="none" w:sz="0" w:space="0" w:color="auto"/>
            <w:bottom w:val="none" w:sz="0" w:space="0" w:color="auto"/>
            <w:right w:val="none" w:sz="0" w:space="0" w:color="auto"/>
          </w:divBdr>
        </w:div>
      </w:divsChild>
    </w:div>
    <w:div w:id="175273877">
      <w:marLeft w:val="0"/>
      <w:marRight w:val="0"/>
      <w:marTop w:val="0"/>
      <w:marBottom w:val="0"/>
      <w:divBdr>
        <w:top w:val="none" w:sz="0" w:space="0" w:color="auto"/>
        <w:left w:val="none" w:sz="0" w:space="0" w:color="auto"/>
        <w:bottom w:val="none" w:sz="0" w:space="0" w:color="auto"/>
        <w:right w:val="none" w:sz="0" w:space="0" w:color="auto"/>
      </w:divBdr>
    </w:div>
    <w:div w:id="237058011">
      <w:marLeft w:val="0"/>
      <w:marRight w:val="0"/>
      <w:marTop w:val="0"/>
      <w:marBottom w:val="0"/>
      <w:divBdr>
        <w:top w:val="none" w:sz="0" w:space="0" w:color="auto"/>
        <w:left w:val="none" w:sz="0" w:space="0" w:color="auto"/>
        <w:bottom w:val="none" w:sz="0" w:space="0" w:color="auto"/>
        <w:right w:val="none" w:sz="0" w:space="0" w:color="auto"/>
      </w:divBdr>
      <w:divsChild>
        <w:div w:id="678967690">
          <w:marLeft w:val="0"/>
          <w:marRight w:val="0"/>
          <w:marTop w:val="0"/>
          <w:marBottom w:val="0"/>
          <w:divBdr>
            <w:top w:val="none" w:sz="0" w:space="0" w:color="auto"/>
            <w:left w:val="none" w:sz="0" w:space="0" w:color="auto"/>
            <w:bottom w:val="none" w:sz="0" w:space="0" w:color="auto"/>
            <w:right w:val="none" w:sz="0" w:space="0" w:color="auto"/>
          </w:divBdr>
        </w:div>
      </w:divsChild>
    </w:div>
    <w:div w:id="320233507">
      <w:marLeft w:val="0"/>
      <w:marRight w:val="0"/>
      <w:marTop w:val="0"/>
      <w:marBottom w:val="0"/>
      <w:divBdr>
        <w:top w:val="none" w:sz="0" w:space="0" w:color="auto"/>
        <w:left w:val="none" w:sz="0" w:space="0" w:color="auto"/>
        <w:bottom w:val="none" w:sz="0" w:space="0" w:color="auto"/>
        <w:right w:val="none" w:sz="0" w:space="0" w:color="auto"/>
      </w:divBdr>
      <w:divsChild>
        <w:div w:id="23942034">
          <w:marLeft w:val="0"/>
          <w:marRight w:val="0"/>
          <w:marTop w:val="0"/>
          <w:marBottom w:val="0"/>
          <w:divBdr>
            <w:top w:val="none" w:sz="0" w:space="0" w:color="auto"/>
            <w:left w:val="none" w:sz="0" w:space="0" w:color="auto"/>
            <w:bottom w:val="none" w:sz="0" w:space="0" w:color="auto"/>
            <w:right w:val="none" w:sz="0" w:space="0" w:color="auto"/>
          </w:divBdr>
        </w:div>
        <w:div w:id="50543770">
          <w:marLeft w:val="0"/>
          <w:marRight w:val="0"/>
          <w:marTop w:val="0"/>
          <w:marBottom w:val="0"/>
          <w:divBdr>
            <w:top w:val="none" w:sz="0" w:space="0" w:color="auto"/>
            <w:left w:val="none" w:sz="0" w:space="0" w:color="auto"/>
            <w:bottom w:val="none" w:sz="0" w:space="0" w:color="auto"/>
            <w:right w:val="none" w:sz="0" w:space="0" w:color="auto"/>
          </w:divBdr>
        </w:div>
        <w:div w:id="68579683">
          <w:marLeft w:val="0"/>
          <w:marRight w:val="0"/>
          <w:marTop w:val="0"/>
          <w:marBottom w:val="0"/>
          <w:divBdr>
            <w:top w:val="none" w:sz="0" w:space="0" w:color="auto"/>
            <w:left w:val="none" w:sz="0" w:space="0" w:color="auto"/>
            <w:bottom w:val="none" w:sz="0" w:space="0" w:color="auto"/>
            <w:right w:val="none" w:sz="0" w:space="0" w:color="auto"/>
          </w:divBdr>
        </w:div>
        <w:div w:id="108935652">
          <w:marLeft w:val="0"/>
          <w:marRight w:val="0"/>
          <w:marTop w:val="0"/>
          <w:marBottom w:val="0"/>
          <w:divBdr>
            <w:top w:val="none" w:sz="0" w:space="0" w:color="auto"/>
            <w:left w:val="none" w:sz="0" w:space="0" w:color="auto"/>
            <w:bottom w:val="none" w:sz="0" w:space="0" w:color="auto"/>
            <w:right w:val="none" w:sz="0" w:space="0" w:color="auto"/>
          </w:divBdr>
        </w:div>
        <w:div w:id="213082398">
          <w:marLeft w:val="0"/>
          <w:marRight w:val="0"/>
          <w:marTop w:val="0"/>
          <w:marBottom w:val="0"/>
          <w:divBdr>
            <w:top w:val="none" w:sz="0" w:space="0" w:color="auto"/>
            <w:left w:val="none" w:sz="0" w:space="0" w:color="auto"/>
            <w:bottom w:val="none" w:sz="0" w:space="0" w:color="auto"/>
            <w:right w:val="none" w:sz="0" w:space="0" w:color="auto"/>
          </w:divBdr>
        </w:div>
        <w:div w:id="429132357">
          <w:marLeft w:val="0"/>
          <w:marRight w:val="0"/>
          <w:marTop w:val="0"/>
          <w:marBottom w:val="0"/>
          <w:divBdr>
            <w:top w:val="none" w:sz="0" w:space="0" w:color="auto"/>
            <w:left w:val="none" w:sz="0" w:space="0" w:color="auto"/>
            <w:bottom w:val="none" w:sz="0" w:space="0" w:color="auto"/>
            <w:right w:val="none" w:sz="0" w:space="0" w:color="auto"/>
          </w:divBdr>
        </w:div>
        <w:div w:id="533232948">
          <w:marLeft w:val="0"/>
          <w:marRight w:val="0"/>
          <w:marTop w:val="0"/>
          <w:marBottom w:val="0"/>
          <w:divBdr>
            <w:top w:val="none" w:sz="0" w:space="0" w:color="auto"/>
            <w:left w:val="none" w:sz="0" w:space="0" w:color="auto"/>
            <w:bottom w:val="none" w:sz="0" w:space="0" w:color="auto"/>
            <w:right w:val="none" w:sz="0" w:space="0" w:color="auto"/>
          </w:divBdr>
        </w:div>
        <w:div w:id="625160031">
          <w:marLeft w:val="0"/>
          <w:marRight w:val="0"/>
          <w:marTop w:val="0"/>
          <w:marBottom w:val="0"/>
          <w:divBdr>
            <w:top w:val="none" w:sz="0" w:space="0" w:color="auto"/>
            <w:left w:val="none" w:sz="0" w:space="0" w:color="auto"/>
            <w:bottom w:val="none" w:sz="0" w:space="0" w:color="auto"/>
            <w:right w:val="none" w:sz="0" w:space="0" w:color="auto"/>
          </w:divBdr>
        </w:div>
        <w:div w:id="719548667">
          <w:marLeft w:val="0"/>
          <w:marRight w:val="0"/>
          <w:marTop w:val="0"/>
          <w:marBottom w:val="0"/>
          <w:divBdr>
            <w:top w:val="none" w:sz="0" w:space="0" w:color="auto"/>
            <w:left w:val="none" w:sz="0" w:space="0" w:color="auto"/>
            <w:bottom w:val="none" w:sz="0" w:space="0" w:color="auto"/>
            <w:right w:val="none" w:sz="0" w:space="0" w:color="auto"/>
          </w:divBdr>
        </w:div>
        <w:div w:id="945313101">
          <w:marLeft w:val="0"/>
          <w:marRight w:val="0"/>
          <w:marTop w:val="0"/>
          <w:marBottom w:val="0"/>
          <w:divBdr>
            <w:top w:val="none" w:sz="0" w:space="0" w:color="auto"/>
            <w:left w:val="none" w:sz="0" w:space="0" w:color="auto"/>
            <w:bottom w:val="none" w:sz="0" w:space="0" w:color="auto"/>
            <w:right w:val="none" w:sz="0" w:space="0" w:color="auto"/>
          </w:divBdr>
        </w:div>
        <w:div w:id="969432840">
          <w:marLeft w:val="0"/>
          <w:marRight w:val="0"/>
          <w:marTop w:val="0"/>
          <w:marBottom w:val="0"/>
          <w:divBdr>
            <w:top w:val="none" w:sz="0" w:space="0" w:color="auto"/>
            <w:left w:val="none" w:sz="0" w:space="0" w:color="auto"/>
            <w:bottom w:val="none" w:sz="0" w:space="0" w:color="auto"/>
            <w:right w:val="none" w:sz="0" w:space="0" w:color="auto"/>
          </w:divBdr>
        </w:div>
        <w:div w:id="1407191238">
          <w:marLeft w:val="0"/>
          <w:marRight w:val="0"/>
          <w:marTop w:val="0"/>
          <w:marBottom w:val="0"/>
          <w:divBdr>
            <w:top w:val="none" w:sz="0" w:space="0" w:color="auto"/>
            <w:left w:val="none" w:sz="0" w:space="0" w:color="auto"/>
            <w:bottom w:val="none" w:sz="0" w:space="0" w:color="auto"/>
            <w:right w:val="none" w:sz="0" w:space="0" w:color="auto"/>
          </w:divBdr>
        </w:div>
        <w:div w:id="1449661379">
          <w:marLeft w:val="0"/>
          <w:marRight w:val="0"/>
          <w:marTop w:val="0"/>
          <w:marBottom w:val="0"/>
          <w:divBdr>
            <w:top w:val="none" w:sz="0" w:space="0" w:color="auto"/>
            <w:left w:val="none" w:sz="0" w:space="0" w:color="auto"/>
            <w:bottom w:val="none" w:sz="0" w:space="0" w:color="auto"/>
            <w:right w:val="none" w:sz="0" w:space="0" w:color="auto"/>
          </w:divBdr>
        </w:div>
        <w:div w:id="1554581116">
          <w:marLeft w:val="0"/>
          <w:marRight w:val="0"/>
          <w:marTop w:val="0"/>
          <w:marBottom w:val="0"/>
          <w:divBdr>
            <w:top w:val="none" w:sz="0" w:space="0" w:color="auto"/>
            <w:left w:val="none" w:sz="0" w:space="0" w:color="auto"/>
            <w:bottom w:val="none" w:sz="0" w:space="0" w:color="auto"/>
            <w:right w:val="none" w:sz="0" w:space="0" w:color="auto"/>
          </w:divBdr>
        </w:div>
        <w:div w:id="1632400476">
          <w:marLeft w:val="0"/>
          <w:marRight w:val="0"/>
          <w:marTop w:val="0"/>
          <w:marBottom w:val="0"/>
          <w:divBdr>
            <w:top w:val="none" w:sz="0" w:space="0" w:color="auto"/>
            <w:left w:val="none" w:sz="0" w:space="0" w:color="auto"/>
            <w:bottom w:val="none" w:sz="0" w:space="0" w:color="auto"/>
            <w:right w:val="none" w:sz="0" w:space="0" w:color="auto"/>
          </w:divBdr>
        </w:div>
        <w:div w:id="1802772303">
          <w:marLeft w:val="0"/>
          <w:marRight w:val="0"/>
          <w:marTop w:val="0"/>
          <w:marBottom w:val="0"/>
          <w:divBdr>
            <w:top w:val="none" w:sz="0" w:space="0" w:color="auto"/>
            <w:left w:val="none" w:sz="0" w:space="0" w:color="auto"/>
            <w:bottom w:val="none" w:sz="0" w:space="0" w:color="auto"/>
            <w:right w:val="none" w:sz="0" w:space="0" w:color="auto"/>
          </w:divBdr>
        </w:div>
        <w:div w:id="1836066724">
          <w:marLeft w:val="0"/>
          <w:marRight w:val="0"/>
          <w:marTop w:val="0"/>
          <w:marBottom w:val="0"/>
          <w:divBdr>
            <w:top w:val="none" w:sz="0" w:space="0" w:color="auto"/>
            <w:left w:val="none" w:sz="0" w:space="0" w:color="auto"/>
            <w:bottom w:val="none" w:sz="0" w:space="0" w:color="auto"/>
            <w:right w:val="none" w:sz="0" w:space="0" w:color="auto"/>
          </w:divBdr>
        </w:div>
        <w:div w:id="1893073976">
          <w:marLeft w:val="0"/>
          <w:marRight w:val="0"/>
          <w:marTop w:val="0"/>
          <w:marBottom w:val="0"/>
          <w:divBdr>
            <w:top w:val="none" w:sz="0" w:space="0" w:color="auto"/>
            <w:left w:val="none" w:sz="0" w:space="0" w:color="auto"/>
            <w:bottom w:val="none" w:sz="0" w:space="0" w:color="auto"/>
            <w:right w:val="none" w:sz="0" w:space="0" w:color="auto"/>
          </w:divBdr>
        </w:div>
        <w:div w:id="1909727359">
          <w:marLeft w:val="0"/>
          <w:marRight w:val="0"/>
          <w:marTop w:val="0"/>
          <w:marBottom w:val="0"/>
          <w:divBdr>
            <w:top w:val="none" w:sz="0" w:space="0" w:color="auto"/>
            <w:left w:val="none" w:sz="0" w:space="0" w:color="auto"/>
            <w:bottom w:val="none" w:sz="0" w:space="0" w:color="auto"/>
            <w:right w:val="none" w:sz="0" w:space="0" w:color="auto"/>
          </w:divBdr>
        </w:div>
        <w:div w:id="1929150046">
          <w:marLeft w:val="0"/>
          <w:marRight w:val="0"/>
          <w:marTop w:val="0"/>
          <w:marBottom w:val="0"/>
          <w:divBdr>
            <w:top w:val="none" w:sz="0" w:space="0" w:color="auto"/>
            <w:left w:val="none" w:sz="0" w:space="0" w:color="auto"/>
            <w:bottom w:val="none" w:sz="0" w:space="0" w:color="auto"/>
            <w:right w:val="none" w:sz="0" w:space="0" w:color="auto"/>
          </w:divBdr>
        </w:div>
      </w:divsChild>
    </w:div>
    <w:div w:id="327443587">
      <w:bodyDiv w:val="1"/>
      <w:marLeft w:val="390"/>
      <w:marRight w:val="390"/>
      <w:marTop w:val="0"/>
      <w:marBottom w:val="0"/>
      <w:divBdr>
        <w:top w:val="none" w:sz="0" w:space="0" w:color="auto"/>
        <w:left w:val="none" w:sz="0" w:space="0" w:color="auto"/>
        <w:bottom w:val="none" w:sz="0" w:space="0" w:color="auto"/>
        <w:right w:val="none" w:sz="0" w:space="0" w:color="auto"/>
      </w:divBdr>
      <w:divsChild>
        <w:div w:id="459538936">
          <w:marLeft w:val="0"/>
          <w:marRight w:val="0"/>
          <w:marTop w:val="0"/>
          <w:marBottom w:val="120"/>
          <w:divBdr>
            <w:top w:val="none" w:sz="0" w:space="0" w:color="auto"/>
            <w:left w:val="none" w:sz="0" w:space="0" w:color="auto"/>
            <w:bottom w:val="none" w:sz="0" w:space="0" w:color="auto"/>
            <w:right w:val="none" w:sz="0" w:space="0" w:color="auto"/>
          </w:divBdr>
        </w:div>
      </w:divsChild>
    </w:div>
    <w:div w:id="404452326">
      <w:marLeft w:val="0"/>
      <w:marRight w:val="0"/>
      <w:marTop w:val="0"/>
      <w:marBottom w:val="0"/>
      <w:divBdr>
        <w:top w:val="none" w:sz="0" w:space="0" w:color="auto"/>
        <w:left w:val="none" w:sz="0" w:space="0" w:color="auto"/>
        <w:bottom w:val="none" w:sz="0" w:space="0" w:color="auto"/>
        <w:right w:val="none" w:sz="0" w:space="0" w:color="auto"/>
      </w:divBdr>
    </w:div>
    <w:div w:id="425419156">
      <w:marLeft w:val="0"/>
      <w:marRight w:val="0"/>
      <w:marTop w:val="0"/>
      <w:marBottom w:val="0"/>
      <w:divBdr>
        <w:top w:val="none" w:sz="0" w:space="0" w:color="auto"/>
        <w:left w:val="none" w:sz="0" w:space="0" w:color="auto"/>
        <w:bottom w:val="none" w:sz="0" w:space="0" w:color="auto"/>
        <w:right w:val="none" w:sz="0" w:space="0" w:color="auto"/>
      </w:divBdr>
      <w:divsChild>
        <w:div w:id="1330208175">
          <w:marLeft w:val="0"/>
          <w:marRight w:val="0"/>
          <w:marTop w:val="0"/>
          <w:marBottom w:val="0"/>
          <w:divBdr>
            <w:top w:val="none" w:sz="0" w:space="0" w:color="auto"/>
            <w:left w:val="none" w:sz="0" w:space="0" w:color="auto"/>
            <w:bottom w:val="none" w:sz="0" w:space="0" w:color="auto"/>
            <w:right w:val="none" w:sz="0" w:space="0" w:color="auto"/>
          </w:divBdr>
        </w:div>
        <w:div w:id="2004307852">
          <w:marLeft w:val="0"/>
          <w:marRight w:val="0"/>
          <w:marTop w:val="0"/>
          <w:marBottom w:val="0"/>
          <w:divBdr>
            <w:top w:val="none" w:sz="0" w:space="0" w:color="auto"/>
            <w:left w:val="none" w:sz="0" w:space="0" w:color="auto"/>
            <w:bottom w:val="none" w:sz="0" w:space="0" w:color="auto"/>
            <w:right w:val="none" w:sz="0" w:space="0" w:color="auto"/>
          </w:divBdr>
        </w:div>
      </w:divsChild>
    </w:div>
    <w:div w:id="561714719">
      <w:marLeft w:val="0"/>
      <w:marRight w:val="0"/>
      <w:marTop w:val="0"/>
      <w:marBottom w:val="0"/>
      <w:divBdr>
        <w:top w:val="none" w:sz="0" w:space="0" w:color="auto"/>
        <w:left w:val="none" w:sz="0" w:space="0" w:color="auto"/>
        <w:bottom w:val="none" w:sz="0" w:space="0" w:color="auto"/>
        <w:right w:val="none" w:sz="0" w:space="0" w:color="auto"/>
      </w:divBdr>
      <w:divsChild>
        <w:div w:id="1258565382">
          <w:marLeft w:val="0"/>
          <w:marRight w:val="0"/>
          <w:marTop w:val="0"/>
          <w:marBottom w:val="0"/>
          <w:divBdr>
            <w:top w:val="none" w:sz="0" w:space="0" w:color="auto"/>
            <w:left w:val="none" w:sz="0" w:space="0" w:color="auto"/>
            <w:bottom w:val="none" w:sz="0" w:space="0" w:color="auto"/>
            <w:right w:val="none" w:sz="0" w:space="0" w:color="auto"/>
          </w:divBdr>
        </w:div>
      </w:divsChild>
    </w:div>
    <w:div w:id="706949684">
      <w:bodyDiv w:val="1"/>
      <w:marLeft w:val="0"/>
      <w:marRight w:val="0"/>
      <w:marTop w:val="0"/>
      <w:marBottom w:val="0"/>
      <w:divBdr>
        <w:top w:val="none" w:sz="0" w:space="0" w:color="auto"/>
        <w:left w:val="none" w:sz="0" w:space="0" w:color="auto"/>
        <w:bottom w:val="none" w:sz="0" w:space="0" w:color="auto"/>
        <w:right w:val="none" w:sz="0" w:space="0" w:color="auto"/>
      </w:divBdr>
    </w:div>
    <w:div w:id="762577919">
      <w:marLeft w:val="0"/>
      <w:marRight w:val="0"/>
      <w:marTop w:val="0"/>
      <w:marBottom w:val="0"/>
      <w:divBdr>
        <w:top w:val="none" w:sz="0" w:space="0" w:color="auto"/>
        <w:left w:val="none" w:sz="0" w:space="0" w:color="auto"/>
        <w:bottom w:val="none" w:sz="0" w:space="0" w:color="auto"/>
        <w:right w:val="none" w:sz="0" w:space="0" w:color="auto"/>
      </w:divBdr>
      <w:divsChild>
        <w:div w:id="210003413">
          <w:marLeft w:val="0"/>
          <w:marRight w:val="0"/>
          <w:marTop w:val="0"/>
          <w:marBottom w:val="0"/>
          <w:divBdr>
            <w:top w:val="none" w:sz="0" w:space="0" w:color="auto"/>
            <w:left w:val="none" w:sz="0" w:space="0" w:color="auto"/>
            <w:bottom w:val="none" w:sz="0" w:space="0" w:color="auto"/>
            <w:right w:val="none" w:sz="0" w:space="0" w:color="auto"/>
          </w:divBdr>
        </w:div>
        <w:div w:id="301007832">
          <w:marLeft w:val="0"/>
          <w:marRight w:val="0"/>
          <w:marTop w:val="0"/>
          <w:marBottom w:val="0"/>
          <w:divBdr>
            <w:top w:val="none" w:sz="0" w:space="0" w:color="auto"/>
            <w:left w:val="none" w:sz="0" w:space="0" w:color="auto"/>
            <w:bottom w:val="none" w:sz="0" w:space="0" w:color="auto"/>
            <w:right w:val="none" w:sz="0" w:space="0" w:color="auto"/>
          </w:divBdr>
        </w:div>
        <w:div w:id="937101124">
          <w:marLeft w:val="0"/>
          <w:marRight w:val="0"/>
          <w:marTop w:val="0"/>
          <w:marBottom w:val="0"/>
          <w:divBdr>
            <w:top w:val="none" w:sz="0" w:space="0" w:color="auto"/>
            <w:left w:val="none" w:sz="0" w:space="0" w:color="auto"/>
            <w:bottom w:val="none" w:sz="0" w:space="0" w:color="auto"/>
            <w:right w:val="none" w:sz="0" w:space="0" w:color="auto"/>
          </w:divBdr>
        </w:div>
        <w:div w:id="1330057924">
          <w:marLeft w:val="0"/>
          <w:marRight w:val="0"/>
          <w:marTop w:val="0"/>
          <w:marBottom w:val="0"/>
          <w:divBdr>
            <w:top w:val="none" w:sz="0" w:space="0" w:color="auto"/>
            <w:left w:val="none" w:sz="0" w:space="0" w:color="auto"/>
            <w:bottom w:val="none" w:sz="0" w:space="0" w:color="auto"/>
            <w:right w:val="none" w:sz="0" w:space="0" w:color="auto"/>
          </w:divBdr>
        </w:div>
        <w:div w:id="1695423711">
          <w:marLeft w:val="0"/>
          <w:marRight w:val="0"/>
          <w:marTop w:val="0"/>
          <w:marBottom w:val="0"/>
          <w:divBdr>
            <w:top w:val="none" w:sz="0" w:space="0" w:color="auto"/>
            <w:left w:val="none" w:sz="0" w:space="0" w:color="auto"/>
            <w:bottom w:val="none" w:sz="0" w:space="0" w:color="auto"/>
            <w:right w:val="none" w:sz="0" w:space="0" w:color="auto"/>
          </w:divBdr>
        </w:div>
      </w:divsChild>
    </w:div>
    <w:div w:id="778255076">
      <w:marLeft w:val="0"/>
      <w:marRight w:val="0"/>
      <w:marTop w:val="0"/>
      <w:marBottom w:val="0"/>
      <w:divBdr>
        <w:top w:val="none" w:sz="0" w:space="0" w:color="auto"/>
        <w:left w:val="none" w:sz="0" w:space="0" w:color="auto"/>
        <w:bottom w:val="none" w:sz="0" w:space="0" w:color="auto"/>
        <w:right w:val="none" w:sz="0" w:space="0" w:color="auto"/>
      </w:divBdr>
      <w:divsChild>
        <w:div w:id="81226024">
          <w:marLeft w:val="0"/>
          <w:marRight w:val="0"/>
          <w:marTop w:val="0"/>
          <w:marBottom w:val="0"/>
          <w:divBdr>
            <w:top w:val="none" w:sz="0" w:space="0" w:color="auto"/>
            <w:left w:val="none" w:sz="0" w:space="0" w:color="auto"/>
            <w:bottom w:val="none" w:sz="0" w:space="0" w:color="auto"/>
            <w:right w:val="none" w:sz="0" w:space="0" w:color="auto"/>
          </w:divBdr>
        </w:div>
        <w:div w:id="1282767621">
          <w:marLeft w:val="0"/>
          <w:marRight w:val="0"/>
          <w:marTop w:val="0"/>
          <w:marBottom w:val="0"/>
          <w:divBdr>
            <w:top w:val="none" w:sz="0" w:space="0" w:color="auto"/>
            <w:left w:val="none" w:sz="0" w:space="0" w:color="auto"/>
            <w:bottom w:val="none" w:sz="0" w:space="0" w:color="auto"/>
            <w:right w:val="none" w:sz="0" w:space="0" w:color="auto"/>
          </w:divBdr>
        </w:div>
      </w:divsChild>
    </w:div>
    <w:div w:id="841433830">
      <w:marLeft w:val="0"/>
      <w:marRight w:val="0"/>
      <w:marTop w:val="0"/>
      <w:marBottom w:val="0"/>
      <w:divBdr>
        <w:top w:val="none" w:sz="0" w:space="0" w:color="auto"/>
        <w:left w:val="none" w:sz="0" w:space="0" w:color="auto"/>
        <w:bottom w:val="none" w:sz="0" w:space="0" w:color="auto"/>
        <w:right w:val="none" w:sz="0" w:space="0" w:color="auto"/>
      </w:divBdr>
      <w:divsChild>
        <w:div w:id="649943119">
          <w:marLeft w:val="0"/>
          <w:marRight w:val="0"/>
          <w:marTop w:val="0"/>
          <w:marBottom w:val="0"/>
          <w:divBdr>
            <w:top w:val="none" w:sz="0" w:space="0" w:color="auto"/>
            <w:left w:val="none" w:sz="0" w:space="0" w:color="auto"/>
            <w:bottom w:val="none" w:sz="0" w:space="0" w:color="auto"/>
            <w:right w:val="none" w:sz="0" w:space="0" w:color="auto"/>
          </w:divBdr>
        </w:div>
        <w:div w:id="950363051">
          <w:marLeft w:val="0"/>
          <w:marRight w:val="0"/>
          <w:marTop w:val="0"/>
          <w:marBottom w:val="0"/>
          <w:divBdr>
            <w:top w:val="none" w:sz="0" w:space="0" w:color="auto"/>
            <w:left w:val="none" w:sz="0" w:space="0" w:color="auto"/>
            <w:bottom w:val="none" w:sz="0" w:space="0" w:color="auto"/>
            <w:right w:val="none" w:sz="0" w:space="0" w:color="auto"/>
          </w:divBdr>
        </w:div>
        <w:div w:id="1981960896">
          <w:marLeft w:val="0"/>
          <w:marRight w:val="0"/>
          <w:marTop w:val="0"/>
          <w:marBottom w:val="0"/>
          <w:divBdr>
            <w:top w:val="none" w:sz="0" w:space="0" w:color="auto"/>
            <w:left w:val="none" w:sz="0" w:space="0" w:color="auto"/>
            <w:bottom w:val="none" w:sz="0" w:space="0" w:color="auto"/>
            <w:right w:val="none" w:sz="0" w:space="0" w:color="auto"/>
          </w:divBdr>
        </w:div>
        <w:div w:id="2006666710">
          <w:marLeft w:val="0"/>
          <w:marRight w:val="0"/>
          <w:marTop w:val="0"/>
          <w:marBottom w:val="0"/>
          <w:divBdr>
            <w:top w:val="none" w:sz="0" w:space="0" w:color="auto"/>
            <w:left w:val="none" w:sz="0" w:space="0" w:color="auto"/>
            <w:bottom w:val="none" w:sz="0" w:space="0" w:color="auto"/>
            <w:right w:val="none" w:sz="0" w:space="0" w:color="auto"/>
          </w:divBdr>
        </w:div>
      </w:divsChild>
    </w:div>
    <w:div w:id="857741385">
      <w:marLeft w:val="0"/>
      <w:marRight w:val="0"/>
      <w:marTop w:val="0"/>
      <w:marBottom w:val="0"/>
      <w:divBdr>
        <w:top w:val="none" w:sz="0" w:space="0" w:color="auto"/>
        <w:left w:val="none" w:sz="0" w:space="0" w:color="auto"/>
        <w:bottom w:val="none" w:sz="0" w:space="0" w:color="auto"/>
        <w:right w:val="none" w:sz="0" w:space="0" w:color="auto"/>
      </w:divBdr>
      <w:divsChild>
        <w:div w:id="501360541">
          <w:marLeft w:val="0"/>
          <w:marRight w:val="0"/>
          <w:marTop w:val="0"/>
          <w:marBottom w:val="0"/>
          <w:divBdr>
            <w:top w:val="none" w:sz="0" w:space="0" w:color="auto"/>
            <w:left w:val="none" w:sz="0" w:space="0" w:color="auto"/>
            <w:bottom w:val="none" w:sz="0" w:space="0" w:color="auto"/>
            <w:right w:val="none" w:sz="0" w:space="0" w:color="auto"/>
          </w:divBdr>
        </w:div>
        <w:div w:id="548030608">
          <w:marLeft w:val="0"/>
          <w:marRight w:val="0"/>
          <w:marTop w:val="0"/>
          <w:marBottom w:val="0"/>
          <w:divBdr>
            <w:top w:val="none" w:sz="0" w:space="0" w:color="auto"/>
            <w:left w:val="none" w:sz="0" w:space="0" w:color="auto"/>
            <w:bottom w:val="none" w:sz="0" w:space="0" w:color="auto"/>
            <w:right w:val="none" w:sz="0" w:space="0" w:color="auto"/>
          </w:divBdr>
        </w:div>
        <w:div w:id="1579749154">
          <w:marLeft w:val="0"/>
          <w:marRight w:val="0"/>
          <w:marTop w:val="0"/>
          <w:marBottom w:val="0"/>
          <w:divBdr>
            <w:top w:val="none" w:sz="0" w:space="0" w:color="auto"/>
            <w:left w:val="none" w:sz="0" w:space="0" w:color="auto"/>
            <w:bottom w:val="none" w:sz="0" w:space="0" w:color="auto"/>
            <w:right w:val="none" w:sz="0" w:space="0" w:color="auto"/>
          </w:divBdr>
        </w:div>
        <w:div w:id="1608998232">
          <w:marLeft w:val="0"/>
          <w:marRight w:val="0"/>
          <w:marTop w:val="0"/>
          <w:marBottom w:val="0"/>
          <w:divBdr>
            <w:top w:val="none" w:sz="0" w:space="0" w:color="auto"/>
            <w:left w:val="none" w:sz="0" w:space="0" w:color="auto"/>
            <w:bottom w:val="none" w:sz="0" w:space="0" w:color="auto"/>
            <w:right w:val="none" w:sz="0" w:space="0" w:color="auto"/>
          </w:divBdr>
        </w:div>
      </w:divsChild>
    </w:div>
    <w:div w:id="876621697">
      <w:bodyDiv w:val="1"/>
      <w:marLeft w:val="0"/>
      <w:marRight w:val="0"/>
      <w:marTop w:val="0"/>
      <w:marBottom w:val="0"/>
      <w:divBdr>
        <w:top w:val="none" w:sz="0" w:space="0" w:color="auto"/>
        <w:left w:val="none" w:sz="0" w:space="0" w:color="auto"/>
        <w:bottom w:val="none" w:sz="0" w:space="0" w:color="auto"/>
        <w:right w:val="none" w:sz="0" w:space="0" w:color="auto"/>
      </w:divBdr>
      <w:divsChild>
        <w:div w:id="66192823">
          <w:marLeft w:val="0"/>
          <w:marRight w:val="0"/>
          <w:marTop w:val="0"/>
          <w:marBottom w:val="0"/>
          <w:divBdr>
            <w:top w:val="none" w:sz="0" w:space="0" w:color="auto"/>
            <w:left w:val="none" w:sz="0" w:space="0" w:color="auto"/>
            <w:bottom w:val="none" w:sz="0" w:space="0" w:color="auto"/>
            <w:right w:val="none" w:sz="0" w:space="0" w:color="auto"/>
          </w:divBdr>
          <w:divsChild>
            <w:div w:id="44569296">
              <w:marLeft w:val="0"/>
              <w:marRight w:val="0"/>
              <w:marTop w:val="0"/>
              <w:marBottom w:val="0"/>
              <w:divBdr>
                <w:top w:val="none" w:sz="0" w:space="0" w:color="auto"/>
                <w:left w:val="none" w:sz="0" w:space="0" w:color="auto"/>
                <w:bottom w:val="none" w:sz="0" w:space="0" w:color="auto"/>
                <w:right w:val="none" w:sz="0" w:space="0" w:color="auto"/>
              </w:divBdr>
            </w:div>
            <w:div w:id="266161834">
              <w:marLeft w:val="0"/>
              <w:marRight w:val="0"/>
              <w:marTop w:val="0"/>
              <w:marBottom w:val="0"/>
              <w:divBdr>
                <w:top w:val="none" w:sz="0" w:space="0" w:color="auto"/>
                <w:left w:val="none" w:sz="0" w:space="0" w:color="auto"/>
                <w:bottom w:val="none" w:sz="0" w:space="0" w:color="auto"/>
                <w:right w:val="none" w:sz="0" w:space="0" w:color="auto"/>
              </w:divBdr>
            </w:div>
            <w:div w:id="694889327">
              <w:marLeft w:val="0"/>
              <w:marRight w:val="0"/>
              <w:marTop w:val="0"/>
              <w:marBottom w:val="0"/>
              <w:divBdr>
                <w:top w:val="none" w:sz="0" w:space="0" w:color="auto"/>
                <w:left w:val="none" w:sz="0" w:space="0" w:color="auto"/>
                <w:bottom w:val="none" w:sz="0" w:space="0" w:color="auto"/>
                <w:right w:val="none" w:sz="0" w:space="0" w:color="auto"/>
              </w:divBdr>
            </w:div>
            <w:div w:id="838887427">
              <w:marLeft w:val="0"/>
              <w:marRight w:val="0"/>
              <w:marTop w:val="0"/>
              <w:marBottom w:val="0"/>
              <w:divBdr>
                <w:top w:val="none" w:sz="0" w:space="0" w:color="auto"/>
                <w:left w:val="none" w:sz="0" w:space="0" w:color="auto"/>
                <w:bottom w:val="none" w:sz="0" w:space="0" w:color="auto"/>
                <w:right w:val="none" w:sz="0" w:space="0" w:color="auto"/>
              </w:divBdr>
            </w:div>
            <w:div w:id="998264941">
              <w:marLeft w:val="0"/>
              <w:marRight w:val="0"/>
              <w:marTop w:val="0"/>
              <w:marBottom w:val="0"/>
              <w:divBdr>
                <w:top w:val="none" w:sz="0" w:space="0" w:color="auto"/>
                <w:left w:val="none" w:sz="0" w:space="0" w:color="auto"/>
                <w:bottom w:val="none" w:sz="0" w:space="0" w:color="auto"/>
                <w:right w:val="none" w:sz="0" w:space="0" w:color="auto"/>
              </w:divBdr>
            </w:div>
            <w:div w:id="999192476">
              <w:marLeft w:val="0"/>
              <w:marRight w:val="0"/>
              <w:marTop w:val="0"/>
              <w:marBottom w:val="0"/>
              <w:divBdr>
                <w:top w:val="none" w:sz="0" w:space="0" w:color="auto"/>
                <w:left w:val="none" w:sz="0" w:space="0" w:color="auto"/>
                <w:bottom w:val="none" w:sz="0" w:space="0" w:color="auto"/>
                <w:right w:val="none" w:sz="0" w:space="0" w:color="auto"/>
              </w:divBdr>
            </w:div>
            <w:div w:id="1200245790">
              <w:marLeft w:val="0"/>
              <w:marRight w:val="0"/>
              <w:marTop w:val="0"/>
              <w:marBottom w:val="0"/>
              <w:divBdr>
                <w:top w:val="none" w:sz="0" w:space="0" w:color="auto"/>
                <w:left w:val="none" w:sz="0" w:space="0" w:color="auto"/>
                <w:bottom w:val="none" w:sz="0" w:space="0" w:color="auto"/>
                <w:right w:val="none" w:sz="0" w:space="0" w:color="auto"/>
              </w:divBdr>
            </w:div>
            <w:div w:id="1503474496">
              <w:marLeft w:val="0"/>
              <w:marRight w:val="0"/>
              <w:marTop w:val="0"/>
              <w:marBottom w:val="0"/>
              <w:divBdr>
                <w:top w:val="none" w:sz="0" w:space="0" w:color="auto"/>
                <w:left w:val="none" w:sz="0" w:space="0" w:color="auto"/>
                <w:bottom w:val="none" w:sz="0" w:space="0" w:color="auto"/>
                <w:right w:val="none" w:sz="0" w:space="0" w:color="auto"/>
              </w:divBdr>
            </w:div>
            <w:div w:id="1638335144">
              <w:marLeft w:val="0"/>
              <w:marRight w:val="0"/>
              <w:marTop w:val="0"/>
              <w:marBottom w:val="0"/>
              <w:divBdr>
                <w:top w:val="none" w:sz="0" w:space="0" w:color="auto"/>
                <w:left w:val="none" w:sz="0" w:space="0" w:color="auto"/>
                <w:bottom w:val="none" w:sz="0" w:space="0" w:color="auto"/>
                <w:right w:val="none" w:sz="0" w:space="0" w:color="auto"/>
              </w:divBdr>
            </w:div>
            <w:div w:id="1915237113">
              <w:marLeft w:val="0"/>
              <w:marRight w:val="0"/>
              <w:marTop w:val="0"/>
              <w:marBottom w:val="0"/>
              <w:divBdr>
                <w:top w:val="none" w:sz="0" w:space="0" w:color="auto"/>
                <w:left w:val="none" w:sz="0" w:space="0" w:color="auto"/>
                <w:bottom w:val="none" w:sz="0" w:space="0" w:color="auto"/>
                <w:right w:val="none" w:sz="0" w:space="0" w:color="auto"/>
              </w:divBdr>
            </w:div>
            <w:div w:id="1933199318">
              <w:marLeft w:val="0"/>
              <w:marRight w:val="0"/>
              <w:marTop w:val="0"/>
              <w:marBottom w:val="0"/>
              <w:divBdr>
                <w:top w:val="none" w:sz="0" w:space="0" w:color="auto"/>
                <w:left w:val="none" w:sz="0" w:space="0" w:color="auto"/>
                <w:bottom w:val="none" w:sz="0" w:space="0" w:color="auto"/>
                <w:right w:val="none" w:sz="0" w:space="0" w:color="auto"/>
              </w:divBdr>
            </w:div>
            <w:div w:id="2058891364">
              <w:marLeft w:val="0"/>
              <w:marRight w:val="0"/>
              <w:marTop w:val="0"/>
              <w:marBottom w:val="0"/>
              <w:divBdr>
                <w:top w:val="none" w:sz="0" w:space="0" w:color="auto"/>
                <w:left w:val="none" w:sz="0" w:space="0" w:color="auto"/>
                <w:bottom w:val="none" w:sz="0" w:space="0" w:color="auto"/>
                <w:right w:val="none" w:sz="0" w:space="0" w:color="auto"/>
              </w:divBdr>
            </w:div>
          </w:divsChild>
        </w:div>
        <w:div w:id="385034814">
          <w:marLeft w:val="0"/>
          <w:marRight w:val="0"/>
          <w:marTop w:val="0"/>
          <w:marBottom w:val="0"/>
          <w:divBdr>
            <w:top w:val="none" w:sz="0" w:space="0" w:color="auto"/>
            <w:left w:val="none" w:sz="0" w:space="0" w:color="auto"/>
            <w:bottom w:val="none" w:sz="0" w:space="0" w:color="auto"/>
            <w:right w:val="none" w:sz="0" w:space="0" w:color="auto"/>
          </w:divBdr>
          <w:divsChild>
            <w:div w:id="266357035">
              <w:marLeft w:val="0"/>
              <w:marRight w:val="0"/>
              <w:marTop w:val="0"/>
              <w:marBottom w:val="0"/>
              <w:divBdr>
                <w:top w:val="none" w:sz="0" w:space="0" w:color="auto"/>
                <w:left w:val="none" w:sz="0" w:space="0" w:color="auto"/>
                <w:bottom w:val="none" w:sz="0" w:space="0" w:color="auto"/>
                <w:right w:val="none" w:sz="0" w:space="0" w:color="auto"/>
              </w:divBdr>
            </w:div>
          </w:divsChild>
        </w:div>
        <w:div w:id="491721682">
          <w:marLeft w:val="0"/>
          <w:marRight w:val="0"/>
          <w:marTop w:val="0"/>
          <w:marBottom w:val="0"/>
          <w:divBdr>
            <w:top w:val="none" w:sz="0" w:space="0" w:color="auto"/>
            <w:left w:val="none" w:sz="0" w:space="0" w:color="auto"/>
            <w:bottom w:val="none" w:sz="0" w:space="0" w:color="auto"/>
            <w:right w:val="none" w:sz="0" w:space="0" w:color="auto"/>
          </w:divBdr>
        </w:div>
        <w:div w:id="645091608">
          <w:marLeft w:val="0"/>
          <w:marRight w:val="0"/>
          <w:marTop w:val="0"/>
          <w:marBottom w:val="0"/>
          <w:divBdr>
            <w:top w:val="none" w:sz="0" w:space="0" w:color="auto"/>
            <w:left w:val="none" w:sz="0" w:space="0" w:color="auto"/>
            <w:bottom w:val="none" w:sz="0" w:space="0" w:color="auto"/>
            <w:right w:val="none" w:sz="0" w:space="0" w:color="auto"/>
          </w:divBdr>
        </w:div>
        <w:div w:id="769282287">
          <w:marLeft w:val="0"/>
          <w:marRight w:val="0"/>
          <w:marTop w:val="0"/>
          <w:marBottom w:val="0"/>
          <w:divBdr>
            <w:top w:val="none" w:sz="0" w:space="0" w:color="auto"/>
            <w:left w:val="none" w:sz="0" w:space="0" w:color="auto"/>
            <w:bottom w:val="none" w:sz="0" w:space="0" w:color="auto"/>
            <w:right w:val="none" w:sz="0" w:space="0" w:color="auto"/>
          </w:divBdr>
        </w:div>
        <w:div w:id="984041898">
          <w:marLeft w:val="0"/>
          <w:marRight w:val="0"/>
          <w:marTop w:val="0"/>
          <w:marBottom w:val="0"/>
          <w:divBdr>
            <w:top w:val="none" w:sz="0" w:space="0" w:color="auto"/>
            <w:left w:val="none" w:sz="0" w:space="0" w:color="auto"/>
            <w:bottom w:val="none" w:sz="0" w:space="0" w:color="auto"/>
            <w:right w:val="none" w:sz="0" w:space="0" w:color="auto"/>
          </w:divBdr>
        </w:div>
        <w:div w:id="1096559204">
          <w:marLeft w:val="0"/>
          <w:marRight w:val="0"/>
          <w:marTop w:val="0"/>
          <w:marBottom w:val="0"/>
          <w:divBdr>
            <w:top w:val="none" w:sz="0" w:space="0" w:color="auto"/>
            <w:left w:val="none" w:sz="0" w:space="0" w:color="auto"/>
            <w:bottom w:val="none" w:sz="0" w:space="0" w:color="auto"/>
            <w:right w:val="none" w:sz="0" w:space="0" w:color="auto"/>
          </w:divBdr>
        </w:div>
        <w:div w:id="1136754075">
          <w:marLeft w:val="0"/>
          <w:marRight w:val="0"/>
          <w:marTop w:val="0"/>
          <w:marBottom w:val="0"/>
          <w:divBdr>
            <w:top w:val="none" w:sz="0" w:space="0" w:color="auto"/>
            <w:left w:val="none" w:sz="0" w:space="0" w:color="auto"/>
            <w:bottom w:val="none" w:sz="0" w:space="0" w:color="auto"/>
            <w:right w:val="none" w:sz="0" w:space="0" w:color="auto"/>
          </w:divBdr>
          <w:divsChild>
            <w:div w:id="1319574111">
              <w:marLeft w:val="0"/>
              <w:marRight w:val="0"/>
              <w:marTop w:val="0"/>
              <w:marBottom w:val="0"/>
              <w:divBdr>
                <w:top w:val="none" w:sz="0" w:space="0" w:color="auto"/>
                <w:left w:val="none" w:sz="0" w:space="0" w:color="auto"/>
                <w:bottom w:val="none" w:sz="0" w:space="0" w:color="auto"/>
                <w:right w:val="none" w:sz="0" w:space="0" w:color="auto"/>
              </w:divBdr>
            </w:div>
          </w:divsChild>
        </w:div>
        <w:div w:id="1289697843">
          <w:marLeft w:val="0"/>
          <w:marRight w:val="0"/>
          <w:marTop w:val="0"/>
          <w:marBottom w:val="0"/>
          <w:divBdr>
            <w:top w:val="none" w:sz="0" w:space="0" w:color="auto"/>
            <w:left w:val="none" w:sz="0" w:space="0" w:color="auto"/>
            <w:bottom w:val="none" w:sz="0" w:space="0" w:color="auto"/>
            <w:right w:val="none" w:sz="0" w:space="0" w:color="auto"/>
          </w:divBdr>
          <w:divsChild>
            <w:div w:id="847713140">
              <w:marLeft w:val="0"/>
              <w:marRight w:val="0"/>
              <w:marTop w:val="0"/>
              <w:marBottom w:val="0"/>
              <w:divBdr>
                <w:top w:val="none" w:sz="0" w:space="0" w:color="auto"/>
                <w:left w:val="none" w:sz="0" w:space="0" w:color="auto"/>
                <w:bottom w:val="none" w:sz="0" w:space="0" w:color="auto"/>
                <w:right w:val="none" w:sz="0" w:space="0" w:color="auto"/>
              </w:divBdr>
            </w:div>
          </w:divsChild>
        </w:div>
        <w:div w:id="1450510239">
          <w:marLeft w:val="0"/>
          <w:marRight w:val="0"/>
          <w:marTop w:val="0"/>
          <w:marBottom w:val="0"/>
          <w:divBdr>
            <w:top w:val="none" w:sz="0" w:space="0" w:color="auto"/>
            <w:left w:val="none" w:sz="0" w:space="0" w:color="auto"/>
            <w:bottom w:val="none" w:sz="0" w:space="0" w:color="auto"/>
            <w:right w:val="none" w:sz="0" w:space="0" w:color="auto"/>
          </w:divBdr>
        </w:div>
        <w:div w:id="1589995265">
          <w:marLeft w:val="0"/>
          <w:marRight w:val="0"/>
          <w:marTop w:val="0"/>
          <w:marBottom w:val="0"/>
          <w:divBdr>
            <w:top w:val="none" w:sz="0" w:space="0" w:color="auto"/>
            <w:left w:val="none" w:sz="0" w:space="0" w:color="auto"/>
            <w:bottom w:val="none" w:sz="0" w:space="0" w:color="auto"/>
            <w:right w:val="none" w:sz="0" w:space="0" w:color="auto"/>
          </w:divBdr>
        </w:div>
        <w:div w:id="1902599150">
          <w:marLeft w:val="0"/>
          <w:marRight w:val="0"/>
          <w:marTop w:val="0"/>
          <w:marBottom w:val="0"/>
          <w:divBdr>
            <w:top w:val="none" w:sz="0" w:space="0" w:color="auto"/>
            <w:left w:val="none" w:sz="0" w:space="0" w:color="auto"/>
            <w:bottom w:val="none" w:sz="0" w:space="0" w:color="auto"/>
            <w:right w:val="none" w:sz="0" w:space="0" w:color="auto"/>
          </w:divBdr>
        </w:div>
        <w:div w:id="1953976047">
          <w:marLeft w:val="0"/>
          <w:marRight w:val="0"/>
          <w:marTop w:val="0"/>
          <w:marBottom w:val="0"/>
          <w:divBdr>
            <w:top w:val="none" w:sz="0" w:space="0" w:color="auto"/>
            <w:left w:val="none" w:sz="0" w:space="0" w:color="auto"/>
            <w:bottom w:val="none" w:sz="0" w:space="0" w:color="auto"/>
            <w:right w:val="none" w:sz="0" w:space="0" w:color="auto"/>
          </w:divBdr>
        </w:div>
        <w:div w:id="2048025880">
          <w:marLeft w:val="0"/>
          <w:marRight w:val="0"/>
          <w:marTop w:val="0"/>
          <w:marBottom w:val="0"/>
          <w:divBdr>
            <w:top w:val="none" w:sz="0" w:space="0" w:color="auto"/>
            <w:left w:val="none" w:sz="0" w:space="0" w:color="auto"/>
            <w:bottom w:val="none" w:sz="0" w:space="0" w:color="auto"/>
            <w:right w:val="none" w:sz="0" w:space="0" w:color="auto"/>
          </w:divBdr>
        </w:div>
        <w:div w:id="2050832519">
          <w:marLeft w:val="0"/>
          <w:marRight w:val="0"/>
          <w:marTop w:val="0"/>
          <w:marBottom w:val="0"/>
          <w:divBdr>
            <w:top w:val="none" w:sz="0" w:space="0" w:color="auto"/>
            <w:left w:val="none" w:sz="0" w:space="0" w:color="auto"/>
            <w:bottom w:val="none" w:sz="0" w:space="0" w:color="auto"/>
            <w:right w:val="none" w:sz="0" w:space="0" w:color="auto"/>
          </w:divBdr>
          <w:divsChild>
            <w:div w:id="391857708">
              <w:marLeft w:val="0"/>
              <w:marRight w:val="0"/>
              <w:marTop w:val="0"/>
              <w:marBottom w:val="0"/>
              <w:divBdr>
                <w:top w:val="none" w:sz="0" w:space="0" w:color="auto"/>
                <w:left w:val="none" w:sz="0" w:space="0" w:color="auto"/>
                <w:bottom w:val="none" w:sz="0" w:space="0" w:color="auto"/>
                <w:right w:val="none" w:sz="0" w:space="0" w:color="auto"/>
              </w:divBdr>
              <w:divsChild>
                <w:div w:id="1795706566">
                  <w:marLeft w:val="0"/>
                  <w:marRight w:val="0"/>
                  <w:marTop w:val="0"/>
                  <w:marBottom w:val="0"/>
                  <w:divBdr>
                    <w:top w:val="none" w:sz="0" w:space="0" w:color="auto"/>
                    <w:left w:val="none" w:sz="0" w:space="0" w:color="auto"/>
                    <w:bottom w:val="none" w:sz="0" w:space="0" w:color="auto"/>
                    <w:right w:val="none" w:sz="0" w:space="0" w:color="auto"/>
                  </w:divBdr>
                </w:div>
              </w:divsChild>
            </w:div>
            <w:div w:id="405416450">
              <w:marLeft w:val="0"/>
              <w:marRight w:val="0"/>
              <w:marTop w:val="0"/>
              <w:marBottom w:val="0"/>
              <w:divBdr>
                <w:top w:val="none" w:sz="0" w:space="0" w:color="auto"/>
                <w:left w:val="none" w:sz="0" w:space="0" w:color="auto"/>
                <w:bottom w:val="none" w:sz="0" w:space="0" w:color="auto"/>
                <w:right w:val="none" w:sz="0" w:space="0" w:color="auto"/>
              </w:divBdr>
            </w:div>
            <w:div w:id="1682124219">
              <w:marLeft w:val="0"/>
              <w:marRight w:val="0"/>
              <w:marTop w:val="0"/>
              <w:marBottom w:val="0"/>
              <w:divBdr>
                <w:top w:val="none" w:sz="0" w:space="0" w:color="auto"/>
                <w:left w:val="none" w:sz="0" w:space="0" w:color="auto"/>
                <w:bottom w:val="none" w:sz="0" w:space="0" w:color="auto"/>
                <w:right w:val="none" w:sz="0" w:space="0" w:color="auto"/>
              </w:divBdr>
              <w:divsChild>
                <w:div w:id="1203783684">
                  <w:marLeft w:val="0"/>
                  <w:marRight w:val="0"/>
                  <w:marTop w:val="0"/>
                  <w:marBottom w:val="0"/>
                  <w:divBdr>
                    <w:top w:val="none" w:sz="0" w:space="0" w:color="auto"/>
                    <w:left w:val="none" w:sz="0" w:space="0" w:color="auto"/>
                    <w:bottom w:val="none" w:sz="0" w:space="0" w:color="auto"/>
                    <w:right w:val="none" w:sz="0" w:space="0" w:color="auto"/>
                  </w:divBdr>
                </w:div>
              </w:divsChild>
            </w:div>
            <w:div w:id="1920627199">
              <w:marLeft w:val="0"/>
              <w:marRight w:val="0"/>
              <w:marTop w:val="0"/>
              <w:marBottom w:val="0"/>
              <w:divBdr>
                <w:top w:val="none" w:sz="0" w:space="0" w:color="auto"/>
                <w:left w:val="none" w:sz="0" w:space="0" w:color="auto"/>
                <w:bottom w:val="none" w:sz="0" w:space="0" w:color="auto"/>
                <w:right w:val="none" w:sz="0" w:space="0" w:color="auto"/>
              </w:divBdr>
              <w:divsChild>
                <w:div w:id="1187252267">
                  <w:marLeft w:val="0"/>
                  <w:marRight w:val="0"/>
                  <w:marTop w:val="0"/>
                  <w:marBottom w:val="0"/>
                  <w:divBdr>
                    <w:top w:val="none" w:sz="0" w:space="0" w:color="auto"/>
                    <w:left w:val="none" w:sz="0" w:space="0" w:color="auto"/>
                    <w:bottom w:val="none" w:sz="0" w:space="0" w:color="auto"/>
                    <w:right w:val="none" w:sz="0" w:space="0" w:color="auto"/>
                  </w:divBdr>
                </w:div>
              </w:divsChild>
            </w:div>
            <w:div w:id="2054696426">
              <w:marLeft w:val="0"/>
              <w:marRight w:val="0"/>
              <w:marTop w:val="0"/>
              <w:marBottom w:val="0"/>
              <w:divBdr>
                <w:top w:val="none" w:sz="0" w:space="0" w:color="auto"/>
                <w:left w:val="none" w:sz="0" w:space="0" w:color="auto"/>
                <w:bottom w:val="none" w:sz="0" w:space="0" w:color="auto"/>
                <w:right w:val="none" w:sz="0" w:space="0" w:color="auto"/>
              </w:divBdr>
            </w:div>
            <w:div w:id="208275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71936">
      <w:marLeft w:val="0"/>
      <w:marRight w:val="0"/>
      <w:marTop w:val="0"/>
      <w:marBottom w:val="0"/>
      <w:divBdr>
        <w:top w:val="none" w:sz="0" w:space="0" w:color="auto"/>
        <w:left w:val="none" w:sz="0" w:space="0" w:color="auto"/>
        <w:bottom w:val="none" w:sz="0" w:space="0" w:color="auto"/>
        <w:right w:val="none" w:sz="0" w:space="0" w:color="auto"/>
      </w:divBdr>
      <w:divsChild>
        <w:div w:id="754400079">
          <w:marLeft w:val="0"/>
          <w:marRight w:val="0"/>
          <w:marTop w:val="0"/>
          <w:marBottom w:val="0"/>
          <w:divBdr>
            <w:top w:val="none" w:sz="0" w:space="0" w:color="auto"/>
            <w:left w:val="none" w:sz="0" w:space="0" w:color="auto"/>
            <w:bottom w:val="none" w:sz="0" w:space="0" w:color="auto"/>
            <w:right w:val="none" w:sz="0" w:space="0" w:color="auto"/>
          </w:divBdr>
        </w:div>
        <w:div w:id="1037195372">
          <w:marLeft w:val="0"/>
          <w:marRight w:val="0"/>
          <w:marTop w:val="0"/>
          <w:marBottom w:val="0"/>
          <w:divBdr>
            <w:top w:val="none" w:sz="0" w:space="0" w:color="auto"/>
            <w:left w:val="none" w:sz="0" w:space="0" w:color="auto"/>
            <w:bottom w:val="none" w:sz="0" w:space="0" w:color="auto"/>
            <w:right w:val="none" w:sz="0" w:space="0" w:color="auto"/>
          </w:divBdr>
        </w:div>
        <w:div w:id="1613052998">
          <w:marLeft w:val="0"/>
          <w:marRight w:val="0"/>
          <w:marTop w:val="0"/>
          <w:marBottom w:val="0"/>
          <w:divBdr>
            <w:top w:val="none" w:sz="0" w:space="0" w:color="auto"/>
            <w:left w:val="none" w:sz="0" w:space="0" w:color="auto"/>
            <w:bottom w:val="none" w:sz="0" w:space="0" w:color="auto"/>
            <w:right w:val="none" w:sz="0" w:space="0" w:color="auto"/>
          </w:divBdr>
        </w:div>
        <w:div w:id="1668049118">
          <w:marLeft w:val="0"/>
          <w:marRight w:val="0"/>
          <w:marTop w:val="0"/>
          <w:marBottom w:val="0"/>
          <w:divBdr>
            <w:top w:val="none" w:sz="0" w:space="0" w:color="auto"/>
            <w:left w:val="none" w:sz="0" w:space="0" w:color="auto"/>
            <w:bottom w:val="none" w:sz="0" w:space="0" w:color="auto"/>
            <w:right w:val="none" w:sz="0" w:space="0" w:color="auto"/>
          </w:divBdr>
        </w:div>
      </w:divsChild>
    </w:div>
    <w:div w:id="1065302073">
      <w:marLeft w:val="0"/>
      <w:marRight w:val="0"/>
      <w:marTop w:val="0"/>
      <w:marBottom w:val="0"/>
      <w:divBdr>
        <w:top w:val="none" w:sz="0" w:space="0" w:color="auto"/>
        <w:left w:val="none" w:sz="0" w:space="0" w:color="auto"/>
        <w:bottom w:val="none" w:sz="0" w:space="0" w:color="auto"/>
        <w:right w:val="none" w:sz="0" w:space="0" w:color="auto"/>
      </w:divBdr>
      <w:divsChild>
        <w:div w:id="13190253">
          <w:marLeft w:val="0"/>
          <w:marRight w:val="0"/>
          <w:marTop w:val="0"/>
          <w:marBottom w:val="0"/>
          <w:divBdr>
            <w:top w:val="none" w:sz="0" w:space="0" w:color="auto"/>
            <w:left w:val="none" w:sz="0" w:space="0" w:color="auto"/>
            <w:bottom w:val="none" w:sz="0" w:space="0" w:color="auto"/>
            <w:right w:val="none" w:sz="0" w:space="0" w:color="auto"/>
          </w:divBdr>
        </w:div>
        <w:div w:id="139810012">
          <w:marLeft w:val="0"/>
          <w:marRight w:val="0"/>
          <w:marTop w:val="0"/>
          <w:marBottom w:val="0"/>
          <w:divBdr>
            <w:top w:val="none" w:sz="0" w:space="0" w:color="auto"/>
            <w:left w:val="none" w:sz="0" w:space="0" w:color="auto"/>
            <w:bottom w:val="none" w:sz="0" w:space="0" w:color="auto"/>
            <w:right w:val="none" w:sz="0" w:space="0" w:color="auto"/>
          </w:divBdr>
        </w:div>
        <w:div w:id="316616281">
          <w:marLeft w:val="0"/>
          <w:marRight w:val="0"/>
          <w:marTop w:val="0"/>
          <w:marBottom w:val="0"/>
          <w:divBdr>
            <w:top w:val="none" w:sz="0" w:space="0" w:color="auto"/>
            <w:left w:val="none" w:sz="0" w:space="0" w:color="auto"/>
            <w:bottom w:val="none" w:sz="0" w:space="0" w:color="auto"/>
            <w:right w:val="none" w:sz="0" w:space="0" w:color="auto"/>
          </w:divBdr>
        </w:div>
        <w:div w:id="368184978">
          <w:marLeft w:val="0"/>
          <w:marRight w:val="0"/>
          <w:marTop w:val="0"/>
          <w:marBottom w:val="0"/>
          <w:divBdr>
            <w:top w:val="none" w:sz="0" w:space="0" w:color="auto"/>
            <w:left w:val="none" w:sz="0" w:space="0" w:color="auto"/>
            <w:bottom w:val="none" w:sz="0" w:space="0" w:color="auto"/>
            <w:right w:val="none" w:sz="0" w:space="0" w:color="auto"/>
          </w:divBdr>
        </w:div>
        <w:div w:id="490173344">
          <w:marLeft w:val="0"/>
          <w:marRight w:val="0"/>
          <w:marTop w:val="0"/>
          <w:marBottom w:val="0"/>
          <w:divBdr>
            <w:top w:val="none" w:sz="0" w:space="0" w:color="auto"/>
            <w:left w:val="none" w:sz="0" w:space="0" w:color="auto"/>
            <w:bottom w:val="none" w:sz="0" w:space="0" w:color="auto"/>
            <w:right w:val="none" w:sz="0" w:space="0" w:color="auto"/>
          </w:divBdr>
        </w:div>
        <w:div w:id="541791929">
          <w:marLeft w:val="0"/>
          <w:marRight w:val="0"/>
          <w:marTop w:val="0"/>
          <w:marBottom w:val="0"/>
          <w:divBdr>
            <w:top w:val="none" w:sz="0" w:space="0" w:color="auto"/>
            <w:left w:val="none" w:sz="0" w:space="0" w:color="auto"/>
            <w:bottom w:val="none" w:sz="0" w:space="0" w:color="auto"/>
            <w:right w:val="none" w:sz="0" w:space="0" w:color="auto"/>
          </w:divBdr>
        </w:div>
        <w:div w:id="1987316984">
          <w:marLeft w:val="0"/>
          <w:marRight w:val="0"/>
          <w:marTop w:val="0"/>
          <w:marBottom w:val="0"/>
          <w:divBdr>
            <w:top w:val="none" w:sz="0" w:space="0" w:color="auto"/>
            <w:left w:val="none" w:sz="0" w:space="0" w:color="auto"/>
            <w:bottom w:val="none" w:sz="0" w:space="0" w:color="auto"/>
            <w:right w:val="none" w:sz="0" w:space="0" w:color="auto"/>
          </w:divBdr>
        </w:div>
      </w:divsChild>
    </w:div>
    <w:div w:id="1078012922">
      <w:bodyDiv w:val="1"/>
      <w:marLeft w:val="0"/>
      <w:marRight w:val="0"/>
      <w:marTop w:val="0"/>
      <w:marBottom w:val="0"/>
      <w:divBdr>
        <w:top w:val="none" w:sz="0" w:space="0" w:color="auto"/>
        <w:left w:val="none" w:sz="0" w:space="0" w:color="auto"/>
        <w:bottom w:val="none" w:sz="0" w:space="0" w:color="auto"/>
        <w:right w:val="none" w:sz="0" w:space="0" w:color="auto"/>
      </w:divBdr>
      <w:divsChild>
        <w:div w:id="830874825">
          <w:marLeft w:val="0"/>
          <w:marRight w:val="0"/>
          <w:marTop w:val="0"/>
          <w:marBottom w:val="0"/>
          <w:divBdr>
            <w:top w:val="none" w:sz="0" w:space="0" w:color="auto"/>
            <w:left w:val="none" w:sz="0" w:space="0" w:color="auto"/>
            <w:bottom w:val="none" w:sz="0" w:space="0" w:color="auto"/>
            <w:right w:val="none" w:sz="0" w:space="0" w:color="auto"/>
          </w:divBdr>
        </w:div>
      </w:divsChild>
    </w:div>
    <w:div w:id="1079669731">
      <w:marLeft w:val="0"/>
      <w:marRight w:val="0"/>
      <w:marTop w:val="0"/>
      <w:marBottom w:val="0"/>
      <w:divBdr>
        <w:top w:val="none" w:sz="0" w:space="0" w:color="auto"/>
        <w:left w:val="none" w:sz="0" w:space="0" w:color="auto"/>
        <w:bottom w:val="none" w:sz="0" w:space="0" w:color="auto"/>
        <w:right w:val="none" w:sz="0" w:space="0" w:color="auto"/>
      </w:divBdr>
      <w:divsChild>
        <w:div w:id="1812601532">
          <w:marLeft w:val="0"/>
          <w:marRight w:val="0"/>
          <w:marTop w:val="0"/>
          <w:marBottom w:val="0"/>
          <w:divBdr>
            <w:top w:val="none" w:sz="0" w:space="0" w:color="auto"/>
            <w:left w:val="none" w:sz="0" w:space="0" w:color="auto"/>
            <w:bottom w:val="none" w:sz="0" w:space="0" w:color="auto"/>
            <w:right w:val="none" w:sz="0" w:space="0" w:color="auto"/>
          </w:divBdr>
        </w:div>
      </w:divsChild>
    </w:div>
    <w:div w:id="1103916700">
      <w:bodyDiv w:val="1"/>
      <w:marLeft w:val="0"/>
      <w:marRight w:val="0"/>
      <w:marTop w:val="0"/>
      <w:marBottom w:val="0"/>
      <w:divBdr>
        <w:top w:val="none" w:sz="0" w:space="0" w:color="auto"/>
        <w:left w:val="none" w:sz="0" w:space="0" w:color="auto"/>
        <w:bottom w:val="none" w:sz="0" w:space="0" w:color="auto"/>
        <w:right w:val="none" w:sz="0" w:space="0" w:color="auto"/>
      </w:divBdr>
    </w:div>
    <w:div w:id="1108542027">
      <w:marLeft w:val="0"/>
      <w:marRight w:val="0"/>
      <w:marTop w:val="0"/>
      <w:marBottom w:val="0"/>
      <w:divBdr>
        <w:top w:val="none" w:sz="0" w:space="0" w:color="auto"/>
        <w:left w:val="none" w:sz="0" w:space="0" w:color="auto"/>
        <w:bottom w:val="none" w:sz="0" w:space="0" w:color="auto"/>
        <w:right w:val="none" w:sz="0" w:space="0" w:color="auto"/>
      </w:divBdr>
      <w:divsChild>
        <w:div w:id="44718251">
          <w:marLeft w:val="0"/>
          <w:marRight w:val="0"/>
          <w:marTop w:val="0"/>
          <w:marBottom w:val="0"/>
          <w:divBdr>
            <w:top w:val="none" w:sz="0" w:space="0" w:color="auto"/>
            <w:left w:val="none" w:sz="0" w:space="0" w:color="auto"/>
            <w:bottom w:val="none" w:sz="0" w:space="0" w:color="auto"/>
            <w:right w:val="none" w:sz="0" w:space="0" w:color="auto"/>
          </w:divBdr>
        </w:div>
      </w:divsChild>
    </w:div>
    <w:div w:id="1137455338">
      <w:marLeft w:val="0"/>
      <w:marRight w:val="0"/>
      <w:marTop w:val="0"/>
      <w:marBottom w:val="0"/>
      <w:divBdr>
        <w:top w:val="none" w:sz="0" w:space="0" w:color="auto"/>
        <w:left w:val="none" w:sz="0" w:space="0" w:color="auto"/>
        <w:bottom w:val="none" w:sz="0" w:space="0" w:color="auto"/>
        <w:right w:val="none" w:sz="0" w:space="0" w:color="auto"/>
      </w:divBdr>
      <w:divsChild>
        <w:div w:id="440733225">
          <w:marLeft w:val="0"/>
          <w:marRight w:val="0"/>
          <w:marTop w:val="0"/>
          <w:marBottom w:val="0"/>
          <w:divBdr>
            <w:top w:val="none" w:sz="0" w:space="0" w:color="auto"/>
            <w:left w:val="none" w:sz="0" w:space="0" w:color="auto"/>
            <w:bottom w:val="none" w:sz="0" w:space="0" w:color="auto"/>
            <w:right w:val="none" w:sz="0" w:space="0" w:color="auto"/>
          </w:divBdr>
        </w:div>
        <w:div w:id="1480154686">
          <w:marLeft w:val="0"/>
          <w:marRight w:val="0"/>
          <w:marTop w:val="0"/>
          <w:marBottom w:val="0"/>
          <w:divBdr>
            <w:top w:val="none" w:sz="0" w:space="0" w:color="auto"/>
            <w:left w:val="none" w:sz="0" w:space="0" w:color="auto"/>
            <w:bottom w:val="none" w:sz="0" w:space="0" w:color="auto"/>
            <w:right w:val="none" w:sz="0" w:space="0" w:color="auto"/>
          </w:divBdr>
        </w:div>
      </w:divsChild>
    </w:div>
    <w:div w:id="1197886185">
      <w:marLeft w:val="0"/>
      <w:marRight w:val="0"/>
      <w:marTop w:val="0"/>
      <w:marBottom w:val="0"/>
      <w:divBdr>
        <w:top w:val="none" w:sz="0" w:space="0" w:color="auto"/>
        <w:left w:val="none" w:sz="0" w:space="0" w:color="auto"/>
        <w:bottom w:val="none" w:sz="0" w:space="0" w:color="auto"/>
        <w:right w:val="none" w:sz="0" w:space="0" w:color="auto"/>
      </w:divBdr>
      <w:divsChild>
        <w:div w:id="475297150">
          <w:marLeft w:val="0"/>
          <w:marRight w:val="0"/>
          <w:marTop w:val="0"/>
          <w:marBottom w:val="0"/>
          <w:divBdr>
            <w:top w:val="none" w:sz="0" w:space="0" w:color="auto"/>
            <w:left w:val="none" w:sz="0" w:space="0" w:color="auto"/>
            <w:bottom w:val="none" w:sz="0" w:space="0" w:color="auto"/>
            <w:right w:val="none" w:sz="0" w:space="0" w:color="auto"/>
          </w:divBdr>
        </w:div>
        <w:div w:id="550191460">
          <w:marLeft w:val="0"/>
          <w:marRight w:val="0"/>
          <w:marTop w:val="0"/>
          <w:marBottom w:val="0"/>
          <w:divBdr>
            <w:top w:val="none" w:sz="0" w:space="0" w:color="auto"/>
            <w:left w:val="none" w:sz="0" w:space="0" w:color="auto"/>
            <w:bottom w:val="none" w:sz="0" w:space="0" w:color="auto"/>
            <w:right w:val="none" w:sz="0" w:space="0" w:color="auto"/>
          </w:divBdr>
        </w:div>
        <w:div w:id="754320034">
          <w:marLeft w:val="0"/>
          <w:marRight w:val="0"/>
          <w:marTop w:val="0"/>
          <w:marBottom w:val="0"/>
          <w:divBdr>
            <w:top w:val="none" w:sz="0" w:space="0" w:color="auto"/>
            <w:left w:val="none" w:sz="0" w:space="0" w:color="auto"/>
            <w:bottom w:val="none" w:sz="0" w:space="0" w:color="auto"/>
            <w:right w:val="none" w:sz="0" w:space="0" w:color="auto"/>
          </w:divBdr>
        </w:div>
        <w:div w:id="1902400418">
          <w:marLeft w:val="0"/>
          <w:marRight w:val="0"/>
          <w:marTop w:val="0"/>
          <w:marBottom w:val="0"/>
          <w:divBdr>
            <w:top w:val="none" w:sz="0" w:space="0" w:color="auto"/>
            <w:left w:val="none" w:sz="0" w:space="0" w:color="auto"/>
            <w:bottom w:val="none" w:sz="0" w:space="0" w:color="auto"/>
            <w:right w:val="none" w:sz="0" w:space="0" w:color="auto"/>
          </w:divBdr>
        </w:div>
        <w:div w:id="2141534881">
          <w:marLeft w:val="0"/>
          <w:marRight w:val="0"/>
          <w:marTop w:val="0"/>
          <w:marBottom w:val="0"/>
          <w:divBdr>
            <w:top w:val="none" w:sz="0" w:space="0" w:color="auto"/>
            <w:left w:val="none" w:sz="0" w:space="0" w:color="auto"/>
            <w:bottom w:val="none" w:sz="0" w:space="0" w:color="auto"/>
            <w:right w:val="none" w:sz="0" w:space="0" w:color="auto"/>
          </w:divBdr>
        </w:div>
      </w:divsChild>
    </w:div>
    <w:div w:id="1332875408">
      <w:marLeft w:val="0"/>
      <w:marRight w:val="0"/>
      <w:marTop w:val="0"/>
      <w:marBottom w:val="0"/>
      <w:divBdr>
        <w:top w:val="none" w:sz="0" w:space="0" w:color="auto"/>
        <w:left w:val="none" w:sz="0" w:space="0" w:color="auto"/>
        <w:bottom w:val="none" w:sz="0" w:space="0" w:color="auto"/>
        <w:right w:val="none" w:sz="0" w:space="0" w:color="auto"/>
      </w:divBdr>
      <w:divsChild>
        <w:div w:id="563956536">
          <w:marLeft w:val="0"/>
          <w:marRight w:val="0"/>
          <w:marTop w:val="0"/>
          <w:marBottom w:val="0"/>
          <w:divBdr>
            <w:top w:val="none" w:sz="0" w:space="0" w:color="auto"/>
            <w:left w:val="none" w:sz="0" w:space="0" w:color="auto"/>
            <w:bottom w:val="none" w:sz="0" w:space="0" w:color="auto"/>
            <w:right w:val="none" w:sz="0" w:space="0" w:color="auto"/>
          </w:divBdr>
        </w:div>
      </w:divsChild>
    </w:div>
    <w:div w:id="1347289700">
      <w:bodyDiv w:val="1"/>
      <w:marLeft w:val="0"/>
      <w:marRight w:val="0"/>
      <w:marTop w:val="0"/>
      <w:marBottom w:val="0"/>
      <w:divBdr>
        <w:top w:val="none" w:sz="0" w:space="0" w:color="auto"/>
        <w:left w:val="none" w:sz="0" w:space="0" w:color="auto"/>
        <w:bottom w:val="none" w:sz="0" w:space="0" w:color="auto"/>
        <w:right w:val="none" w:sz="0" w:space="0" w:color="auto"/>
      </w:divBdr>
      <w:divsChild>
        <w:div w:id="927270941">
          <w:marLeft w:val="0"/>
          <w:marRight w:val="0"/>
          <w:marTop w:val="0"/>
          <w:marBottom w:val="0"/>
          <w:divBdr>
            <w:top w:val="none" w:sz="0" w:space="0" w:color="auto"/>
            <w:left w:val="none" w:sz="0" w:space="0" w:color="auto"/>
            <w:bottom w:val="none" w:sz="0" w:space="0" w:color="auto"/>
            <w:right w:val="none" w:sz="0" w:space="0" w:color="auto"/>
          </w:divBdr>
          <w:divsChild>
            <w:div w:id="268857914">
              <w:marLeft w:val="0"/>
              <w:marRight w:val="0"/>
              <w:marTop w:val="0"/>
              <w:marBottom w:val="0"/>
              <w:divBdr>
                <w:top w:val="none" w:sz="0" w:space="0" w:color="auto"/>
                <w:left w:val="none" w:sz="0" w:space="0" w:color="auto"/>
                <w:bottom w:val="none" w:sz="0" w:space="0" w:color="auto"/>
                <w:right w:val="none" w:sz="0" w:space="0" w:color="auto"/>
              </w:divBdr>
              <w:divsChild>
                <w:div w:id="2082553921">
                  <w:marLeft w:val="0"/>
                  <w:marRight w:val="0"/>
                  <w:marTop w:val="0"/>
                  <w:marBottom w:val="0"/>
                  <w:divBdr>
                    <w:top w:val="none" w:sz="0" w:space="0" w:color="auto"/>
                    <w:left w:val="none" w:sz="0" w:space="0" w:color="auto"/>
                    <w:bottom w:val="none" w:sz="0" w:space="0" w:color="auto"/>
                    <w:right w:val="none" w:sz="0" w:space="0" w:color="auto"/>
                  </w:divBdr>
                </w:div>
              </w:divsChild>
            </w:div>
            <w:div w:id="779301543">
              <w:marLeft w:val="0"/>
              <w:marRight w:val="0"/>
              <w:marTop w:val="0"/>
              <w:marBottom w:val="0"/>
              <w:divBdr>
                <w:top w:val="none" w:sz="0" w:space="0" w:color="auto"/>
                <w:left w:val="none" w:sz="0" w:space="0" w:color="auto"/>
                <w:bottom w:val="none" w:sz="0" w:space="0" w:color="auto"/>
                <w:right w:val="none" w:sz="0" w:space="0" w:color="auto"/>
              </w:divBdr>
            </w:div>
            <w:div w:id="1006514038">
              <w:marLeft w:val="0"/>
              <w:marRight w:val="0"/>
              <w:marTop w:val="0"/>
              <w:marBottom w:val="0"/>
              <w:divBdr>
                <w:top w:val="none" w:sz="0" w:space="0" w:color="auto"/>
                <w:left w:val="none" w:sz="0" w:space="0" w:color="auto"/>
                <w:bottom w:val="none" w:sz="0" w:space="0" w:color="auto"/>
                <w:right w:val="none" w:sz="0" w:space="0" w:color="auto"/>
              </w:divBdr>
              <w:divsChild>
                <w:div w:id="1015225638">
                  <w:marLeft w:val="0"/>
                  <w:marRight w:val="0"/>
                  <w:marTop w:val="0"/>
                  <w:marBottom w:val="0"/>
                  <w:divBdr>
                    <w:top w:val="none" w:sz="0" w:space="0" w:color="auto"/>
                    <w:left w:val="none" w:sz="0" w:space="0" w:color="auto"/>
                    <w:bottom w:val="none" w:sz="0" w:space="0" w:color="auto"/>
                    <w:right w:val="none" w:sz="0" w:space="0" w:color="auto"/>
                  </w:divBdr>
                </w:div>
              </w:divsChild>
            </w:div>
            <w:div w:id="1398623439">
              <w:marLeft w:val="0"/>
              <w:marRight w:val="0"/>
              <w:marTop w:val="0"/>
              <w:marBottom w:val="0"/>
              <w:divBdr>
                <w:top w:val="none" w:sz="0" w:space="0" w:color="auto"/>
                <w:left w:val="none" w:sz="0" w:space="0" w:color="auto"/>
                <w:bottom w:val="none" w:sz="0" w:space="0" w:color="auto"/>
                <w:right w:val="none" w:sz="0" w:space="0" w:color="auto"/>
              </w:divBdr>
            </w:div>
            <w:div w:id="1785272397">
              <w:marLeft w:val="0"/>
              <w:marRight w:val="0"/>
              <w:marTop w:val="0"/>
              <w:marBottom w:val="0"/>
              <w:divBdr>
                <w:top w:val="none" w:sz="0" w:space="0" w:color="auto"/>
                <w:left w:val="none" w:sz="0" w:space="0" w:color="auto"/>
                <w:bottom w:val="none" w:sz="0" w:space="0" w:color="auto"/>
                <w:right w:val="none" w:sz="0" w:space="0" w:color="auto"/>
              </w:divBdr>
            </w:div>
            <w:div w:id="20319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4980">
      <w:marLeft w:val="0"/>
      <w:marRight w:val="0"/>
      <w:marTop w:val="0"/>
      <w:marBottom w:val="0"/>
      <w:divBdr>
        <w:top w:val="none" w:sz="0" w:space="0" w:color="auto"/>
        <w:left w:val="none" w:sz="0" w:space="0" w:color="auto"/>
        <w:bottom w:val="none" w:sz="0" w:space="0" w:color="auto"/>
        <w:right w:val="none" w:sz="0" w:space="0" w:color="auto"/>
      </w:divBdr>
      <w:divsChild>
        <w:div w:id="471799650">
          <w:marLeft w:val="0"/>
          <w:marRight w:val="0"/>
          <w:marTop w:val="0"/>
          <w:marBottom w:val="0"/>
          <w:divBdr>
            <w:top w:val="none" w:sz="0" w:space="0" w:color="auto"/>
            <w:left w:val="none" w:sz="0" w:space="0" w:color="auto"/>
            <w:bottom w:val="none" w:sz="0" w:space="0" w:color="auto"/>
            <w:right w:val="none" w:sz="0" w:space="0" w:color="auto"/>
          </w:divBdr>
        </w:div>
        <w:div w:id="583877198">
          <w:marLeft w:val="0"/>
          <w:marRight w:val="0"/>
          <w:marTop w:val="0"/>
          <w:marBottom w:val="0"/>
          <w:divBdr>
            <w:top w:val="none" w:sz="0" w:space="0" w:color="auto"/>
            <w:left w:val="none" w:sz="0" w:space="0" w:color="auto"/>
            <w:bottom w:val="none" w:sz="0" w:space="0" w:color="auto"/>
            <w:right w:val="none" w:sz="0" w:space="0" w:color="auto"/>
          </w:divBdr>
        </w:div>
      </w:divsChild>
    </w:div>
    <w:div w:id="1438596635">
      <w:marLeft w:val="0"/>
      <w:marRight w:val="0"/>
      <w:marTop w:val="0"/>
      <w:marBottom w:val="0"/>
      <w:divBdr>
        <w:top w:val="none" w:sz="0" w:space="0" w:color="auto"/>
        <w:left w:val="none" w:sz="0" w:space="0" w:color="auto"/>
        <w:bottom w:val="none" w:sz="0" w:space="0" w:color="auto"/>
        <w:right w:val="none" w:sz="0" w:space="0" w:color="auto"/>
      </w:divBdr>
    </w:div>
    <w:div w:id="1566795052">
      <w:bodyDiv w:val="1"/>
      <w:marLeft w:val="0"/>
      <w:marRight w:val="0"/>
      <w:marTop w:val="0"/>
      <w:marBottom w:val="0"/>
      <w:divBdr>
        <w:top w:val="none" w:sz="0" w:space="0" w:color="auto"/>
        <w:left w:val="none" w:sz="0" w:space="0" w:color="auto"/>
        <w:bottom w:val="none" w:sz="0" w:space="0" w:color="auto"/>
        <w:right w:val="none" w:sz="0" w:space="0" w:color="auto"/>
      </w:divBdr>
      <w:divsChild>
        <w:div w:id="376587466">
          <w:marLeft w:val="0"/>
          <w:marRight w:val="0"/>
          <w:marTop w:val="150"/>
          <w:marBottom w:val="0"/>
          <w:divBdr>
            <w:top w:val="single" w:sz="6" w:space="0" w:color="FFFFFF"/>
            <w:left w:val="single" w:sz="6" w:space="0" w:color="FFFFFF"/>
            <w:bottom w:val="single" w:sz="6" w:space="0" w:color="FFFFFF"/>
            <w:right w:val="single" w:sz="6" w:space="0" w:color="FFFFFF"/>
          </w:divBdr>
        </w:div>
        <w:div w:id="224219694">
          <w:marLeft w:val="0"/>
          <w:marRight w:val="0"/>
          <w:marTop w:val="150"/>
          <w:marBottom w:val="0"/>
          <w:divBdr>
            <w:top w:val="none" w:sz="0" w:space="0" w:color="auto"/>
            <w:left w:val="none" w:sz="0" w:space="0" w:color="auto"/>
            <w:bottom w:val="none" w:sz="0" w:space="0" w:color="auto"/>
            <w:right w:val="none" w:sz="0" w:space="0" w:color="auto"/>
          </w:divBdr>
        </w:div>
      </w:divsChild>
    </w:div>
    <w:div w:id="1640841340">
      <w:marLeft w:val="0"/>
      <w:marRight w:val="0"/>
      <w:marTop w:val="0"/>
      <w:marBottom w:val="0"/>
      <w:divBdr>
        <w:top w:val="none" w:sz="0" w:space="0" w:color="auto"/>
        <w:left w:val="none" w:sz="0" w:space="0" w:color="auto"/>
        <w:bottom w:val="none" w:sz="0" w:space="0" w:color="auto"/>
        <w:right w:val="none" w:sz="0" w:space="0" w:color="auto"/>
      </w:divBdr>
      <w:divsChild>
        <w:div w:id="1166440175">
          <w:marLeft w:val="0"/>
          <w:marRight w:val="0"/>
          <w:marTop w:val="0"/>
          <w:marBottom w:val="0"/>
          <w:divBdr>
            <w:top w:val="none" w:sz="0" w:space="0" w:color="auto"/>
            <w:left w:val="none" w:sz="0" w:space="0" w:color="auto"/>
            <w:bottom w:val="none" w:sz="0" w:space="0" w:color="auto"/>
            <w:right w:val="none" w:sz="0" w:space="0" w:color="auto"/>
          </w:divBdr>
        </w:div>
      </w:divsChild>
    </w:div>
    <w:div w:id="1774546236">
      <w:marLeft w:val="0"/>
      <w:marRight w:val="0"/>
      <w:marTop w:val="0"/>
      <w:marBottom w:val="0"/>
      <w:divBdr>
        <w:top w:val="none" w:sz="0" w:space="0" w:color="auto"/>
        <w:left w:val="none" w:sz="0" w:space="0" w:color="auto"/>
        <w:bottom w:val="none" w:sz="0" w:space="0" w:color="auto"/>
        <w:right w:val="none" w:sz="0" w:space="0" w:color="auto"/>
      </w:divBdr>
      <w:divsChild>
        <w:div w:id="1107385537">
          <w:marLeft w:val="0"/>
          <w:marRight w:val="0"/>
          <w:marTop w:val="0"/>
          <w:marBottom w:val="0"/>
          <w:divBdr>
            <w:top w:val="none" w:sz="0" w:space="0" w:color="auto"/>
            <w:left w:val="none" w:sz="0" w:space="0" w:color="auto"/>
            <w:bottom w:val="none" w:sz="0" w:space="0" w:color="auto"/>
            <w:right w:val="none" w:sz="0" w:space="0" w:color="auto"/>
          </w:divBdr>
        </w:div>
      </w:divsChild>
    </w:div>
    <w:div w:id="1781877191">
      <w:marLeft w:val="0"/>
      <w:marRight w:val="0"/>
      <w:marTop w:val="0"/>
      <w:marBottom w:val="0"/>
      <w:divBdr>
        <w:top w:val="none" w:sz="0" w:space="0" w:color="auto"/>
        <w:left w:val="none" w:sz="0" w:space="0" w:color="auto"/>
        <w:bottom w:val="none" w:sz="0" w:space="0" w:color="auto"/>
        <w:right w:val="none" w:sz="0" w:space="0" w:color="auto"/>
      </w:divBdr>
      <w:divsChild>
        <w:div w:id="5641530">
          <w:marLeft w:val="0"/>
          <w:marRight w:val="0"/>
          <w:marTop w:val="0"/>
          <w:marBottom w:val="0"/>
          <w:divBdr>
            <w:top w:val="none" w:sz="0" w:space="0" w:color="auto"/>
            <w:left w:val="none" w:sz="0" w:space="0" w:color="auto"/>
            <w:bottom w:val="none" w:sz="0" w:space="0" w:color="auto"/>
            <w:right w:val="none" w:sz="0" w:space="0" w:color="auto"/>
          </w:divBdr>
        </w:div>
      </w:divsChild>
    </w:div>
    <w:div w:id="1784422112">
      <w:marLeft w:val="0"/>
      <w:marRight w:val="0"/>
      <w:marTop w:val="0"/>
      <w:marBottom w:val="0"/>
      <w:divBdr>
        <w:top w:val="none" w:sz="0" w:space="0" w:color="auto"/>
        <w:left w:val="none" w:sz="0" w:space="0" w:color="auto"/>
        <w:bottom w:val="none" w:sz="0" w:space="0" w:color="auto"/>
        <w:right w:val="none" w:sz="0" w:space="0" w:color="auto"/>
      </w:divBdr>
      <w:divsChild>
        <w:div w:id="320930645">
          <w:marLeft w:val="0"/>
          <w:marRight w:val="0"/>
          <w:marTop w:val="0"/>
          <w:marBottom w:val="0"/>
          <w:divBdr>
            <w:top w:val="none" w:sz="0" w:space="0" w:color="auto"/>
            <w:left w:val="none" w:sz="0" w:space="0" w:color="auto"/>
            <w:bottom w:val="none" w:sz="0" w:space="0" w:color="auto"/>
            <w:right w:val="none" w:sz="0" w:space="0" w:color="auto"/>
          </w:divBdr>
        </w:div>
        <w:div w:id="1402750671">
          <w:marLeft w:val="0"/>
          <w:marRight w:val="0"/>
          <w:marTop w:val="0"/>
          <w:marBottom w:val="0"/>
          <w:divBdr>
            <w:top w:val="none" w:sz="0" w:space="0" w:color="auto"/>
            <w:left w:val="none" w:sz="0" w:space="0" w:color="auto"/>
            <w:bottom w:val="none" w:sz="0" w:space="0" w:color="auto"/>
            <w:right w:val="none" w:sz="0" w:space="0" w:color="auto"/>
          </w:divBdr>
        </w:div>
        <w:div w:id="1559634866">
          <w:marLeft w:val="0"/>
          <w:marRight w:val="0"/>
          <w:marTop w:val="0"/>
          <w:marBottom w:val="0"/>
          <w:divBdr>
            <w:top w:val="none" w:sz="0" w:space="0" w:color="auto"/>
            <w:left w:val="none" w:sz="0" w:space="0" w:color="auto"/>
            <w:bottom w:val="none" w:sz="0" w:space="0" w:color="auto"/>
            <w:right w:val="none" w:sz="0" w:space="0" w:color="auto"/>
          </w:divBdr>
        </w:div>
      </w:divsChild>
    </w:div>
    <w:div w:id="1787961940">
      <w:marLeft w:val="0"/>
      <w:marRight w:val="0"/>
      <w:marTop w:val="0"/>
      <w:marBottom w:val="0"/>
      <w:divBdr>
        <w:top w:val="none" w:sz="0" w:space="0" w:color="auto"/>
        <w:left w:val="none" w:sz="0" w:space="0" w:color="auto"/>
        <w:bottom w:val="none" w:sz="0" w:space="0" w:color="auto"/>
        <w:right w:val="none" w:sz="0" w:space="0" w:color="auto"/>
      </w:divBdr>
      <w:divsChild>
        <w:div w:id="908421510">
          <w:marLeft w:val="0"/>
          <w:marRight w:val="0"/>
          <w:marTop w:val="0"/>
          <w:marBottom w:val="0"/>
          <w:divBdr>
            <w:top w:val="none" w:sz="0" w:space="0" w:color="auto"/>
            <w:left w:val="none" w:sz="0" w:space="0" w:color="auto"/>
            <w:bottom w:val="none" w:sz="0" w:space="0" w:color="auto"/>
            <w:right w:val="none" w:sz="0" w:space="0" w:color="auto"/>
          </w:divBdr>
        </w:div>
      </w:divsChild>
    </w:div>
    <w:div w:id="1858424535">
      <w:bodyDiv w:val="1"/>
      <w:marLeft w:val="0"/>
      <w:marRight w:val="0"/>
      <w:marTop w:val="0"/>
      <w:marBottom w:val="0"/>
      <w:divBdr>
        <w:top w:val="none" w:sz="0" w:space="0" w:color="auto"/>
        <w:left w:val="none" w:sz="0" w:space="0" w:color="auto"/>
        <w:bottom w:val="none" w:sz="0" w:space="0" w:color="auto"/>
        <w:right w:val="none" w:sz="0" w:space="0" w:color="auto"/>
      </w:divBdr>
    </w:div>
    <w:div w:id="1994720705">
      <w:marLeft w:val="0"/>
      <w:marRight w:val="0"/>
      <w:marTop w:val="0"/>
      <w:marBottom w:val="0"/>
      <w:divBdr>
        <w:top w:val="none" w:sz="0" w:space="0" w:color="auto"/>
        <w:left w:val="none" w:sz="0" w:space="0" w:color="auto"/>
        <w:bottom w:val="none" w:sz="0" w:space="0" w:color="auto"/>
        <w:right w:val="none" w:sz="0" w:space="0" w:color="auto"/>
      </w:divBdr>
      <w:divsChild>
        <w:div w:id="51580140">
          <w:marLeft w:val="0"/>
          <w:marRight w:val="0"/>
          <w:marTop w:val="0"/>
          <w:marBottom w:val="0"/>
          <w:divBdr>
            <w:top w:val="none" w:sz="0" w:space="0" w:color="auto"/>
            <w:left w:val="none" w:sz="0" w:space="0" w:color="auto"/>
            <w:bottom w:val="none" w:sz="0" w:space="0" w:color="auto"/>
            <w:right w:val="none" w:sz="0" w:space="0" w:color="auto"/>
          </w:divBdr>
        </w:div>
        <w:div w:id="947665235">
          <w:marLeft w:val="0"/>
          <w:marRight w:val="0"/>
          <w:marTop w:val="0"/>
          <w:marBottom w:val="0"/>
          <w:divBdr>
            <w:top w:val="none" w:sz="0" w:space="0" w:color="auto"/>
            <w:left w:val="none" w:sz="0" w:space="0" w:color="auto"/>
            <w:bottom w:val="none" w:sz="0" w:space="0" w:color="auto"/>
            <w:right w:val="none" w:sz="0" w:space="0" w:color="auto"/>
          </w:divBdr>
        </w:div>
        <w:div w:id="1120805902">
          <w:marLeft w:val="0"/>
          <w:marRight w:val="0"/>
          <w:marTop w:val="0"/>
          <w:marBottom w:val="0"/>
          <w:divBdr>
            <w:top w:val="none" w:sz="0" w:space="0" w:color="auto"/>
            <w:left w:val="none" w:sz="0" w:space="0" w:color="auto"/>
            <w:bottom w:val="none" w:sz="0" w:space="0" w:color="auto"/>
            <w:right w:val="none" w:sz="0" w:space="0" w:color="auto"/>
          </w:divBdr>
        </w:div>
        <w:div w:id="1200782247">
          <w:marLeft w:val="0"/>
          <w:marRight w:val="0"/>
          <w:marTop w:val="0"/>
          <w:marBottom w:val="0"/>
          <w:divBdr>
            <w:top w:val="none" w:sz="0" w:space="0" w:color="auto"/>
            <w:left w:val="none" w:sz="0" w:space="0" w:color="auto"/>
            <w:bottom w:val="none" w:sz="0" w:space="0" w:color="auto"/>
            <w:right w:val="none" w:sz="0" w:space="0" w:color="auto"/>
          </w:divBdr>
        </w:div>
        <w:div w:id="1268544169">
          <w:marLeft w:val="0"/>
          <w:marRight w:val="0"/>
          <w:marTop w:val="0"/>
          <w:marBottom w:val="0"/>
          <w:divBdr>
            <w:top w:val="none" w:sz="0" w:space="0" w:color="auto"/>
            <w:left w:val="none" w:sz="0" w:space="0" w:color="auto"/>
            <w:bottom w:val="none" w:sz="0" w:space="0" w:color="auto"/>
            <w:right w:val="none" w:sz="0" w:space="0" w:color="auto"/>
          </w:divBdr>
        </w:div>
        <w:div w:id="1294167260">
          <w:marLeft w:val="0"/>
          <w:marRight w:val="0"/>
          <w:marTop w:val="0"/>
          <w:marBottom w:val="0"/>
          <w:divBdr>
            <w:top w:val="none" w:sz="0" w:space="0" w:color="auto"/>
            <w:left w:val="none" w:sz="0" w:space="0" w:color="auto"/>
            <w:bottom w:val="none" w:sz="0" w:space="0" w:color="auto"/>
            <w:right w:val="none" w:sz="0" w:space="0" w:color="auto"/>
          </w:divBdr>
        </w:div>
        <w:div w:id="1295061907">
          <w:marLeft w:val="0"/>
          <w:marRight w:val="0"/>
          <w:marTop w:val="0"/>
          <w:marBottom w:val="0"/>
          <w:divBdr>
            <w:top w:val="none" w:sz="0" w:space="0" w:color="auto"/>
            <w:left w:val="none" w:sz="0" w:space="0" w:color="auto"/>
            <w:bottom w:val="none" w:sz="0" w:space="0" w:color="auto"/>
            <w:right w:val="none" w:sz="0" w:space="0" w:color="auto"/>
          </w:divBdr>
        </w:div>
        <w:div w:id="1640265141">
          <w:marLeft w:val="0"/>
          <w:marRight w:val="0"/>
          <w:marTop w:val="0"/>
          <w:marBottom w:val="0"/>
          <w:divBdr>
            <w:top w:val="none" w:sz="0" w:space="0" w:color="auto"/>
            <w:left w:val="none" w:sz="0" w:space="0" w:color="auto"/>
            <w:bottom w:val="none" w:sz="0" w:space="0" w:color="auto"/>
            <w:right w:val="none" w:sz="0" w:space="0" w:color="auto"/>
          </w:divBdr>
        </w:div>
        <w:div w:id="1789008813">
          <w:marLeft w:val="0"/>
          <w:marRight w:val="0"/>
          <w:marTop w:val="0"/>
          <w:marBottom w:val="0"/>
          <w:divBdr>
            <w:top w:val="none" w:sz="0" w:space="0" w:color="auto"/>
            <w:left w:val="none" w:sz="0" w:space="0" w:color="auto"/>
            <w:bottom w:val="none" w:sz="0" w:space="0" w:color="auto"/>
            <w:right w:val="none" w:sz="0" w:space="0" w:color="auto"/>
          </w:divBdr>
        </w:div>
        <w:div w:id="1808162015">
          <w:marLeft w:val="0"/>
          <w:marRight w:val="0"/>
          <w:marTop w:val="0"/>
          <w:marBottom w:val="0"/>
          <w:divBdr>
            <w:top w:val="none" w:sz="0" w:space="0" w:color="auto"/>
            <w:left w:val="none" w:sz="0" w:space="0" w:color="auto"/>
            <w:bottom w:val="none" w:sz="0" w:space="0" w:color="auto"/>
            <w:right w:val="none" w:sz="0" w:space="0" w:color="auto"/>
          </w:divBdr>
        </w:div>
        <w:div w:id="1825272638">
          <w:marLeft w:val="0"/>
          <w:marRight w:val="0"/>
          <w:marTop w:val="0"/>
          <w:marBottom w:val="0"/>
          <w:divBdr>
            <w:top w:val="none" w:sz="0" w:space="0" w:color="auto"/>
            <w:left w:val="none" w:sz="0" w:space="0" w:color="auto"/>
            <w:bottom w:val="none" w:sz="0" w:space="0" w:color="auto"/>
            <w:right w:val="none" w:sz="0" w:space="0" w:color="auto"/>
          </w:divBdr>
        </w:div>
        <w:div w:id="1845049825">
          <w:marLeft w:val="0"/>
          <w:marRight w:val="0"/>
          <w:marTop w:val="0"/>
          <w:marBottom w:val="0"/>
          <w:divBdr>
            <w:top w:val="none" w:sz="0" w:space="0" w:color="auto"/>
            <w:left w:val="none" w:sz="0" w:space="0" w:color="auto"/>
            <w:bottom w:val="none" w:sz="0" w:space="0" w:color="auto"/>
            <w:right w:val="none" w:sz="0" w:space="0" w:color="auto"/>
          </w:divBdr>
        </w:div>
        <w:div w:id="2044820127">
          <w:marLeft w:val="0"/>
          <w:marRight w:val="0"/>
          <w:marTop w:val="0"/>
          <w:marBottom w:val="0"/>
          <w:divBdr>
            <w:top w:val="none" w:sz="0" w:space="0" w:color="auto"/>
            <w:left w:val="none" w:sz="0" w:space="0" w:color="auto"/>
            <w:bottom w:val="none" w:sz="0" w:space="0" w:color="auto"/>
            <w:right w:val="none" w:sz="0" w:space="0" w:color="auto"/>
          </w:divBdr>
        </w:div>
      </w:divsChild>
    </w:div>
    <w:div w:id="2024547613">
      <w:marLeft w:val="0"/>
      <w:marRight w:val="0"/>
      <w:marTop w:val="0"/>
      <w:marBottom w:val="0"/>
      <w:divBdr>
        <w:top w:val="none" w:sz="0" w:space="0" w:color="auto"/>
        <w:left w:val="none" w:sz="0" w:space="0" w:color="auto"/>
        <w:bottom w:val="none" w:sz="0" w:space="0" w:color="auto"/>
        <w:right w:val="none" w:sz="0" w:space="0" w:color="auto"/>
      </w:divBdr>
      <w:divsChild>
        <w:div w:id="402023205">
          <w:marLeft w:val="0"/>
          <w:marRight w:val="0"/>
          <w:marTop w:val="0"/>
          <w:marBottom w:val="0"/>
          <w:divBdr>
            <w:top w:val="none" w:sz="0" w:space="0" w:color="auto"/>
            <w:left w:val="none" w:sz="0" w:space="0" w:color="auto"/>
            <w:bottom w:val="none" w:sz="0" w:space="0" w:color="auto"/>
            <w:right w:val="none" w:sz="0" w:space="0" w:color="auto"/>
          </w:divBdr>
        </w:div>
        <w:div w:id="513888190">
          <w:marLeft w:val="0"/>
          <w:marRight w:val="0"/>
          <w:marTop w:val="0"/>
          <w:marBottom w:val="0"/>
          <w:divBdr>
            <w:top w:val="none" w:sz="0" w:space="0" w:color="auto"/>
            <w:left w:val="none" w:sz="0" w:space="0" w:color="auto"/>
            <w:bottom w:val="none" w:sz="0" w:space="0" w:color="auto"/>
            <w:right w:val="none" w:sz="0" w:space="0" w:color="auto"/>
          </w:divBdr>
        </w:div>
        <w:div w:id="616645300">
          <w:marLeft w:val="0"/>
          <w:marRight w:val="0"/>
          <w:marTop w:val="0"/>
          <w:marBottom w:val="0"/>
          <w:divBdr>
            <w:top w:val="none" w:sz="0" w:space="0" w:color="auto"/>
            <w:left w:val="none" w:sz="0" w:space="0" w:color="auto"/>
            <w:bottom w:val="none" w:sz="0" w:space="0" w:color="auto"/>
            <w:right w:val="none" w:sz="0" w:space="0" w:color="auto"/>
          </w:divBdr>
        </w:div>
        <w:div w:id="805973305">
          <w:marLeft w:val="0"/>
          <w:marRight w:val="0"/>
          <w:marTop w:val="0"/>
          <w:marBottom w:val="0"/>
          <w:divBdr>
            <w:top w:val="none" w:sz="0" w:space="0" w:color="auto"/>
            <w:left w:val="none" w:sz="0" w:space="0" w:color="auto"/>
            <w:bottom w:val="none" w:sz="0" w:space="0" w:color="auto"/>
            <w:right w:val="none" w:sz="0" w:space="0" w:color="auto"/>
          </w:divBdr>
        </w:div>
        <w:div w:id="970206075">
          <w:marLeft w:val="0"/>
          <w:marRight w:val="0"/>
          <w:marTop w:val="0"/>
          <w:marBottom w:val="0"/>
          <w:divBdr>
            <w:top w:val="none" w:sz="0" w:space="0" w:color="auto"/>
            <w:left w:val="none" w:sz="0" w:space="0" w:color="auto"/>
            <w:bottom w:val="none" w:sz="0" w:space="0" w:color="auto"/>
            <w:right w:val="none" w:sz="0" w:space="0" w:color="auto"/>
          </w:divBdr>
        </w:div>
        <w:div w:id="1039814402">
          <w:marLeft w:val="0"/>
          <w:marRight w:val="0"/>
          <w:marTop w:val="0"/>
          <w:marBottom w:val="0"/>
          <w:divBdr>
            <w:top w:val="none" w:sz="0" w:space="0" w:color="auto"/>
            <w:left w:val="none" w:sz="0" w:space="0" w:color="auto"/>
            <w:bottom w:val="none" w:sz="0" w:space="0" w:color="auto"/>
            <w:right w:val="none" w:sz="0" w:space="0" w:color="auto"/>
          </w:divBdr>
        </w:div>
        <w:div w:id="1446268545">
          <w:marLeft w:val="0"/>
          <w:marRight w:val="0"/>
          <w:marTop w:val="0"/>
          <w:marBottom w:val="0"/>
          <w:divBdr>
            <w:top w:val="none" w:sz="0" w:space="0" w:color="auto"/>
            <w:left w:val="none" w:sz="0" w:space="0" w:color="auto"/>
            <w:bottom w:val="none" w:sz="0" w:space="0" w:color="auto"/>
            <w:right w:val="none" w:sz="0" w:space="0" w:color="auto"/>
          </w:divBdr>
        </w:div>
      </w:divsChild>
    </w:div>
    <w:div w:id="2043825004">
      <w:marLeft w:val="0"/>
      <w:marRight w:val="0"/>
      <w:marTop w:val="0"/>
      <w:marBottom w:val="0"/>
      <w:divBdr>
        <w:top w:val="none" w:sz="0" w:space="0" w:color="auto"/>
        <w:left w:val="none" w:sz="0" w:space="0" w:color="auto"/>
        <w:bottom w:val="none" w:sz="0" w:space="0" w:color="auto"/>
        <w:right w:val="none" w:sz="0" w:space="0" w:color="auto"/>
      </w:divBdr>
      <w:divsChild>
        <w:div w:id="45372842">
          <w:marLeft w:val="0"/>
          <w:marRight w:val="0"/>
          <w:marTop w:val="0"/>
          <w:marBottom w:val="0"/>
          <w:divBdr>
            <w:top w:val="none" w:sz="0" w:space="0" w:color="auto"/>
            <w:left w:val="none" w:sz="0" w:space="0" w:color="auto"/>
            <w:bottom w:val="none" w:sz="0" w:space="0" w:color="auto"/>
            <w:right w:val="none" w:sz="0" w:space="0" w:color="auto"/>
          </w:divBdr>
        </w:div>
        <w:div w:id="17795665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FB613-779A-443C-9FBE-E7C73352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43</Pages>
  <Words>12151</Words>
  <Characters>69266</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dc:creator>
  <cp:keywords/>
  <dc:description/>
  <cp:lastModifiedBy>Nataliya Slavova</cp:lastModifiedBy>
  <cp:revision>5</cp:revision>
  <cp:lastPrinted>2025-09-12T06:58:00Z</cp:lastPrinted>
  <dcterms:created xsi:type="dcterms:W3CDTF">2025-11-24T10:49:00Z</dcterms:created>
  <dcterms:modified xsi:type="dcterms:W3CDTF">2025-11-24T13:39:00Z</dcterms:modified>
</cp:coreProperties>
</file>