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FF1F57" w:rsidRDefault="00DC22B2" w:rsidP="00FF1F57">
      <w:pPr>
        <w:spacing w:line="360" w:lineRule="auto"/>
        <w:jc w:val="center"/>
        <w:rPr>
          <w:sz w:val="20"/>
          <w:szCs w:val="20"/>
        </w:rPr>
      </w:pPr>
      <w:r w:rsidRPr="00FF1F57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7216" behindDoc="1" locked="0" layoutInCell="1" allowOverlap="1" wp14:anchorId="124738AD" wp14:editId="5155ED88">
            <wp:simplePos x="0" y="0"/>
            <wp:positionH relativeFrom="column">
              <wp:posOffset>2264410</wp:posOffset>
            </wp:positionH>
            <wp:positionV relativeFrom="paragraph">
              <wp:posOffset>-63830</wp:posOffset>
            </wp:positionV>
            <wp:extent cx="1343025" cy="1333500"/>
            <wp:effectExtent l="0" t="0" r="9525" b="0"/>
            <wp:wrapNone/>
            <wp:docPr id="14" name="Picture 4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37m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119" w:rsidRPr="00FF1F57" w:rsidRDefault="009C3119" w:rsidP="00FF1F57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Verdana" w:hAnsi="Verdana" w:cs="Verdana"/>
          <w:noProof/>
          <w:lang w:val="bg-BG"/>
        </w:rPr>
      </w:pPr>
    </w:p>
    <w:p w:rsidR="009C3119" w:rsidRPr="00FF1F57" w:rsidRDefault="009C3119" w:rsidP="00FF1F57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Verdana" w:hAnsi="Verdana" w:cs="Verdana"/>
          <w:noProof/>
          <w:lang w:val="bg-BG"/>
        </w:rPr>
      </w:pPr>
    </w:p>
    <w:p w:rsidR="009C3119" w:rsidRPr="00FF1F57" w:rsidRDefault="009C3119" w:rsidP="00FF1F57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Verdana" w:hAnsi="Verdana" w:cs="Verdana"/>
          <w:noProof/>
          <w:lang w:val="bg-BG"/>
        </w:rPr>
      </w:pPr>
    </w:p>
    <w:p w:rsidR="009C3119" w:rsidRPr="00FF1F57" w:rsidRDefault="009C3119" w:rsidP="00FF1F57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Verdana" w:hAnsi="Verdana" w:cs="Verdana"/>
          <w:noProof/>
          <w:lang w:val="bg-BG"/>
        </w:rPr>
      </w:pPr>
    </w:p>
    <w:p w:rsidR="001833BF" w:rsidRPr="00FF1F57" w:rsidRDefault="001833BF" w:rsidP="00FF1F57">
      <w:pPr>
        <w:pStyle w:val="Heading1"/>
        <w:spacing w:before="0" w:after="0" w:line="360" w:lineRule="auto"/>
        <w:jc w:val="center"/>
        <w:rPr>
          <w:rFonts w:ascii="Verdana" w:hAnsi="Verdana" w:cs="Verdana"/>
          <w:b w:val="0"/>
          <w:bCs w:val="0"/>
          <w:spacing w:val="40"/>
          <w:sz w:val="20"/>
          <w:szCs w:val="20"/>
        </w:rPr>
      </w:pPr>
    </w:p>
    <w:p w:rsidR="00A858CB" w:rsidRPr="00E7249C" w:rsidRDefault="00A858CB" w:rsidP="00A858CB">
      <w:pPr>
        <w:keepNext/>
        <w:widowControl/>
        <w:autoSpaceDE/>
        <w:autoSpaceDN/>
        <w:adjustRightInd/>
        <w:jc w:val="center"/>
        <w:outlineLvl w:val="0"/>
        <w:rPr>
          <w:color w:val="000000"/>
          <w:spacing w:val="40"/>
          <w:kern w:val="32"/>
          <w:sz w:val="28"/>
          <w:szCs w:val="28"/>
        </w:rPr>
      </w:pPr>
      <w:r w:rsidRPr="00E7249C">
        <w:rPr>
          <w:color w:val="000000"/>
          <w:spacing w:val="40"/>
          <w:kern w:val="32"/>
          <w:sz w:val="28"/>
          <w:szCs w:val="28"/>
        </w:rPr>
        <w:t>РЕПУБЛИКА БЪЛГАРИЯ</w:t>
      </w:r>
    </w:p>
    <w:p w:rsidR="00A858CB" w:rsidRPr="00E7249C" w:rsidRDefault="00A858CB" w:rsidP="00362EA4">
      <w:pPr>
        <w:keepNext/>
        <w:widowControl/>
        <w:pBdr>
          <w:bottom w:val="single" w:sz="4" w:space="1" w:color="auto"/>
        </w:pBdr>
        <w:overflowPunct w:val="0"/>
        <w:spacing w:after="120" w:line="360" w:lineRule="exact"/>
        <w:jc w:val="center"/>
        <w:textAlignment w:val="baseline"/>
        <w:outlineLvl w:val="0"/>
        <w:rPr>
          <w:rFonts w:ascii="Cambria" w:hAnsi="Cambria" w:cs="Times New Roman"/>
          <w:b/>
          <w:color w:val="000000"/>
          <w:kern w:val="32"/>
          <w:sz w:val="28"/>
          <w:szCs w:val="28"/>
          <w:lang w:val="ru-RU" w:eastAsia="en-US"/>
        </w:rPr>
      </w:pPr>
      <w:r w:rsidRPr="00E7249C">
        <w:rPr>
          <w:color w:val="000000"/>
          <w:spacing w:val="40"/>
          <w:sz w:val="28"/>
          <w:szCs w:val="28"/>
        </w:rPr>
        <w:t xml:space="preserve">Министър </w:t>
      </w:r>
      <w:r w:rsidR="00114F67">
        <w:rPr>
          <w:color w:val="000000"/>
          <w:spacing w:val="40"/>
          <w:sz w:val="28"/>
          <w:szCs w:val="28"/>
        </w:rPr>
        <w:t xml:space="preserve">на земеделието и храните </w:t>
      </w:r>
      <w:r w:rsidRPr="00E7249C">
        <w:rPr>
          <w:rFonts w:ascii="Cambria" w:hAnsi="Cambria" w:cs="Times New Roman"/>
          <w:b/>
          <w:noProof/>
          <w:color w:val="000000"/>
          <w:kern w:val="32"/>
          <w:sz w:val="28"/>
          <w:szCs w:val="28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0" allowOverlap="1" wp14:anchorId="580DD6CB" wp14:editId="25F607A2">
                <wp:simplePos x="0" y="0"/>
                <wp:positionH relativeFrom="column">
                  <wp:posOffset>-226695</wp:posOffset>
                </wp:positionH>
                <wp:positionV relativeFrom="paragraph">
                  <wp:posOffset>9744074</wp:posOffset>
                </wp:positionV>
                <wp:extent cx="7589520" cy="0"/>
                <wp:effectExtent l="0" t="0" r="1143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9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6F889" id="Line 2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VFUEA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" o:allowincell="f"/>
            </w:pict>
          </mc:Fallback>
        </mc:AlternateContent>
      </w:r>
    </w:p>
    <w:p w:rsidR="00395856" w:rsidRDefault="00395856" w:rsidP="005C5A1F">
      <w:pPr>
        <w:pStyle w:val="Header"/>
        <w:spacing w:line="360" w:lineRule="auto"/>
        <w:rPr>
          <w:rFonts w:ascii="Verdana" w:hAnsi="Verdana"/>
          <w:lang w:val="ru-RU"/>
        </w:rPr>
      </w:pPr>
    </w:p>
    <w:p w:rsidR="00362EA4" w:rsidRPr="005C5A1F" w:rsidRDefault="00362EA4" w:rsidP="005C5A1F">
      <w:pPr>
        <w:pStyle w:val="Header"/>
        <w:spacing w:line="360" w:lineRule="auto"/>
        <w:rPr>
          <w:rFonts w:ascii="Verdana" w:hAnsi="Verdana"/>
          <w:lang w:val="ru-RU"/>
        </w:rPr>
      </w:pPr>
    </w:p>
    <w:p w:rsidR="009C3119" w:rsidRPr="00CB22B5" w:rsidRDefault="009C3119" w:rsidP="005C5A1F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ДО</w:t>
      </w:r>
    </w:p>
    <w:p w:rsidR="009C3119" w:rsidRPr="00CB22B5" w:rsidRDefault="009C3119" w:rsidP="005C5A1F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МИНИСТЕРСКИЯ СЪВЕТ</w:t>
      </w:r>
    </w:p>
    <w:p w:rsidR="00966B89" w:rsidRPr="00CB22B5" w:rsidRDefault="009C3119" w:rsidP="005C5A1F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НА РЕПУБЛИКА БЪЛГАРИЯ</w:t>
      </w:r>
    </w:p>
    <w:p w:rsidR="00B4045E" w:rsidRPr="005C5A1F" w:rsidRDefault="00B4045E" w:rsidP="005C5A1F">
      <w:pPr>
        <w:spacing w:line="360" w:lineRule="auto"/>
        <w:rPr>
          <w:rFonts w:cs="Times New Roman"/>
          <w:bCs/>
          <w:sz w:val="20"/>
          <w:szCs w:val="20"/>
        </w:rPr>
      </w:pPr>
    </w:p>
    <w:p w:rsidR="00BF0874" w:rsidRPr="005C5A1F" w:rsidRDefault="00BF0874" w:rsidP="005C5A1F">
      <w:pPr>
        <w:spacing w:line="360" w:lineRule="auto"/>
        <w:rPr>
          <w:rFonts w:cs="Times New Roman"/>
          <w:bCs/>
          <w:sz w:val="20"/>
          <w:szCs w:val="20"/>
        </w:rPr>
      </w:pPr>
    </w:p>
    <w:p w:rsidR="006336BE" w:rsidRPr="005C5A1F" w:rsidRDefault="006336BE" w:rsidP="005C5A1F">
      <w:pPr>
        <w:spacing w:line="360" w:lineRule="auto"/>
        <w:rPr>
          <w:rFonts w:cs="Times New Roman"/>
          <w:bCs/>
          <w:sz w:val="20"/>
          <w:szCs w:val="20"/>
        </w:rPr>
      </w:pPr>
    </w:p>
    <w:p w:rsidR="009C3119" w:rsidRPr="00A4328C" w:rsidRDefault="009C3119" w:rsidP="005C5A1F">
      <w:pPr>
        <w:pStyle w:val="Heading1"/>
        <w:spacing w:before="0" w:after="0" w:line="360" w:lineRule="auto"/>
        <w:jc w:val="center"/>
        <w:rPr>
          <w:rFonts w:ascii="Verdana" w:hAnsi="Verdana" w:cs="Times New Roman"/>
          <w:spacing w:val="80"/>
          <w:sz w:val="24"/>
          <w:szCs w:val="24"/>
        </w:rPr>
      </w:pPr>
      <w:r w:rsidRPr="00A4328C">
        <w:rPr>
          <w:rFonts w:ascii="Verdana" w:hAnsi="Verdana" w:cs="Times New Roman"/>
          <w:spacing w:val="80"/>
          <w:sz w:val="24"/>
          <w:szCs w:val="24"/>
        </w:rPr>
        <w:t>ДОКЛАД</w:t>
      </w:r>
    </w:p>
    <w:p w:rsidR="009C3119" w:rsidRPr="002A1A47" w:rsidRDefault="009C3119" w:rsidP="005C5A1F">
      <w:pPr>
        <w:spacing w:line="360" w:lineRule="auto"/>
        <w:jc w:val="center"/>
        <w:rPr>
          <w:rFonts w:cs="Times New Roman"/>
          <w:sz w:val="20"/>
          <w:szCs w:val="20"/>
        </w:rPr>
      </w:pPr>
      <w:r w:rsidRPr="002A1A47">
        <w:rPr>
          <w:rFonts w:cs="Times New Roman"/>
          <w:sz w:val="20"/>
          <w:szCs w:val="20"/>
        </w:rPr>
        <w:t xml:space="preserve">от </w:t>
      </w:r>
      <w:r w:rsidR="00114F67">
        <w:rPr>
          <w:rFonts w:cs="Times New Roman"/>
          <w:sz w:val="20"/>
          <w:szCs w:val="20"/>
        </w:rPr>
        <w:t>д-р Георги Тахов</w:t>
      </w:r>
      <w:r w:rsidR="00A83F33" w:rsidRPr="002A1A47">
        <w:rPr>
          <w:rFonts w:cs="Times New Roman"/>
          <w:sz w:val="20"/>
          <w:szCs w:val="20"/>
        </w:rPr>
        <w:t xml:space="preserve"> </w:t>
      </w:r>
      <w:r w:rsidR="00114F67">
        <w:rPr>
          <w:rFonts w:cs="Times New Roman"/>
          <w:sz w:val="20"/>
          <w:szCs w:val="20"/>
        </w:rPr>
        <w:t>– министър на земеделието и храните</w:t>
      </w:r>
    </w:p>
    <w:p w:rsidR="009C3119" w:rsidRDefault="009C3119" w:rsidP="005C5A1F">
      <w:pPr>
        <w:spacing w:line="360" w:lineRule="auto"/>
        <w:rPr>
          <w:rFonts w:cs="Times New Roman"/>
          <w:sz w:val="20"/>
          <w:szCs w:val="20"/>
        </w:rPr>
      </w:pPr>
    </w:p>
    <w:p w:rsidR="00BF0874" w:rsidRPr="00CB22B5" w:rsidRDefault="00BF0874" w:rsidP="005C5A1F">
      <w:pPr>
        <w:spacing w:line="360" w:lineRule="auto"/>
        <w:rPr>
          <w:rFonts w:cs="Times New Roman"/>
          <w:sz w:val="20"/>
          <w:szCs w:val="20"/>
        </w:rPr>
      </w:pPr>
    </w:p>
    <w:p w:rsidR="009C3119" w:rsidRPr="00513ACE" w:rsidRDefault="009C3119" w:rsidP="005C5A1F">
      <w:pPr>
        <w:spacing w:line="360" w:lineRule="auto"/>
        <w:ind w:left="1247" w:hanging="1247"/>
        <w:jc w:val="both"/>
        <w:rPr>
          <w:rFonts w:cs="Times New Roman"/>
          <w:spacing w:val="-2"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Относно</w:t>
      </w:r>
      <w:r w:rsidRPr="00CB22B5">
        <w:rPr>
          <w:rFonts w:cs="Times New Roman"/>
          <w:b/>
          <w:sz w:val="20"/>
          <w:szCs w:val="20"/>
        </w:rPr>
        <w:t>:</w:t>
      </w:r>
      <w:r w:rsidRPr="00CB22B5">
        <w:rPr>
          <w:rFonts w:cs="Times New Roman"/>
          <w:sz w:val="20"/>
          <w:szCs w:val="20"/>
        </w:rPr>
        <w:t xml:space="preserve"> </w:t>
      </w:r>
      <w:r w:rsidRPr="00513ACE">
        <w:rPr>
          <w:rFonts w:cs="Times New Roman"/>
          <w:spacing w:val="-2"/>
          <w:sz w:val="20"/>
          <w:szCs w:val="20"/>
        </w:rPr>
        <w:t xml:space="preserve">Проект на </w:t>
      </w:r>
      <w:r w:rsidR="00AF0A5F" w:rsidRPr="00513ACE">
        <w:rPr>
          <w:rFonts w:cs="Times New Roman"/>
          <w:spacing w:val="-2"/>
          <w:sz w:val="20"/>
          <w:szCs w:val="20"/>
        </w:rPr>
        <w:t>Постановление на Министерския съвет за изменение и допълнение на Правилни</w:t>
      </w:r>
      <w:r w:rsidR="007F1EB0" w:rsidRPr="00513ACE">
        <w:rPr>
          <w:rFonts w:cs="Times New Roman"/>
          <w:spacing w:val="-2"/>
          <w:sz w:val="20"/>
          <w:szCs w:val="20"/>
        </w:rPr>
        <w:t>ка за прилагане</w:t>
      </w:r>
      <w:r w:rsidR="00513ACE" w:rsidRPr="00513ACE">
        <w:rPr>
          <w:rFonts w:cs="Times New Roman"/>
          <w:spacing w:val="-2"/>
          <w:sz w:val="20"/>
          <w:szCs w:val="20"/>
        </w:rPr>
        <w:t xml:space="preserve"> на</w:t>
      </w:r>
      <w:r w:rsidR="007F1EB0" w:rsidRPr="00513ACE">
        <w:rPr>
          <w:rFonts w:cs="Times New Roman"/>
          <w:spacing w:val="-2"/>
          <w:sz w:val="20"/>
          <w:szCs w:val="20"/>
        </w:rPr>
        <w:t xml:space="preserve"> Закона за лова и опазване на дивеча, приет с Постановление № 151</w:t>
      </w:r>
      <w:r w:rsidR="00AF0A5F" w:rsidRPr="00513ACE">
        <w:rPr>
          <w:rFonts w:cs="Times New Roman"/>
          <w:spacing w:val="-2"/>
          <w:sz w:val="20"/>
          <w:szCs w:val="20"/>
        </w:rPr>
        <w:t xml:space="preserve"> </w:t>
      </w:r>
      <w:r w:rsidR="007F1EB0" w:rsidRPr="00513ACE">
        <w:rPr>
          <w:rFonts w:cs="Times New Roman"/>
          <w:spacing w:val="-2"/>
          <w:sz w:val="20"/>
          <w:szCs w:val="20"/>
        </w:rPr>
        <w:t>на Министерски съвет от 2001</w:t>
      </w:r>
      <w:r w:rsidR="00E26EC8" w:rsidRPr="00513ACE">
        <w:rPr>
          <w:rFonts w:cs="Times New Roman"/>
          <w:spacing w:val="-2"/>
          <w:sz w:val="20"/>
          <w:szCs w:val="20"/>
        </w:rPr>
        <w:t xml:space="preserve"> г.</w:t>
      </w:r>
    </w:p>
    <w:p w:rsidR="00A32782" w:rsidRDefault="00A32782" w:rsidP="005C5A1F">
      <w:pPr>
        <w:spacing w:line="360" w:lineRule="auto"/>
        <w:rPr>
          <w:rFonts w:cs="Times New Roman"/>
          <w:sz w:val="20"/>
          <w:szCs w:val="20"/>
        </w:rPr>
      </w:pPr>
    </w:p>
    <w:p w:rsidR="00362EA4" w:rsidRPr="00CB22B5" w:rsidRDefault="00362EA4" w:rsidP="005C5A1F">
      <w:pPr>
        <w:spacing w:line="360" w:lineRule="auto"/>
        <w:rPr>
          <w:rFonts w:cs="Times New Roman"/>
          <w:sz w:val="20"/>
          <w:szCs w:val="20"/>
        </w:rPr>
      </w:pPr>
    </w:p>
    <w:p w:rsidR="009C3119" w:rsidRPr="00CB22B5" w:rsidRDefault="009C3119" w:rsidP="005C5A1F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УВАЖАЕМИ ГОСПОДИН МИНИСТЪР-ПРЕДСЕДАТЕЛ,</w:t>
      </w:r>
    </w:p>
    <w:p w:rsidR="009C3119" w:rsidRPr="00CB22B5" w:rsidRDefault="009C3119" w:rsidP="005C5A1F">
      <w:pPr>
        <w:spacing w:after="120"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УВАЖАЕМИ ГОСПОЖИ И ГОСПОДА МИНИСТРИ,</w:t>
      </w:r>
    </w:p>
    <w:p w:rsidR="00D154A3" w:rsidRPr="00CB22B5" w:rsidRDefault="009C3119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CB22B5">
        <w:rPr>
          <w:rFonts w:cs="Times New Roman"/>
          <w:sz w:val="20"/>
          <w:szCs w:val="20"/>
        </w:rPr>
        <w:t xml:space="preserve">На основание </w:t>
      </w:r>
      <w:r w:rsidR="00C21FDC" w:rsidRPr="00CB22B5">
        <w:rPr>
          <w:rFonts w:cs="Times New Roman"/>
          <w:sz w:val="20"/>
          <w:szCs w:val="20"/>
        </w:rPr>
        <w:t xml:space="preserve">чл. 31, ал. 2 от Устройствения правилник на Министерския съвет и на неговата администрация, предлагам за разглеждане </w:t>
      </w:r>
      <w:r w:rsidR="00E26EC8" w:rsidRPr="00CB22B5">
        <w:rPr>
          <w:rFonts w:cs="Times New Roman"/>
          <w:sz w:val="20"/>
          <w:szCs w:val="20"/>
        </w:rPr>
        <w:t>п</w:t>
      </w:r>
      <w:r w:rsidR="00AF0A5F" w:rsidRPr="00CB22B5">
        <w:rPr>
          <w:rFonts w:cs="Times New Roman"/>
          <w:sz w:val="20"/>
          <w:szCs w:val="20"/>
        </w:rPr>
        <w:t>роект на Постановление на Министерския съвет за изменение и допълнение на Правилника за прилагане</w:t>
      </w:r>
      <w:r w:rsidR="00211AEE">
        <w:rPr>
          <w:rFonts w:cs="Times New Roman"/>
          <w:sz w:val="20"/>
          <w:szCs w:val="20"/>
        </w:rPr>
        <w:t xml:space="preserve"> на</w:t>
      </w:r>
      <w:r w:rsidR="00AF0A5F" w:rsidRPr="00CB22B5">
        <w:rPr>
          <w:rFonts w:cs="Times New Roman"/>
          <w:sz w:val="20"/>
          <w:szCs w:val="20"/>
        </w:rPr>
        <w:t xml:space="preserve"> Закона за </w:t>
      </w:r>
      <w:r w:rsidR="007F1EB0">
        <w:rPr>
          <w:rFonts w:cs="Times New Roman"/>
          <w:sz w:val="20"/>
          <w:szCs w:val="20"/>
        </w:rPr>
        <w:t>лова и опазване на дивеча, приет с Постановление № 151</w:t>
      </w:r>
      <w:r w:rsidR="00AF0A5F" w:rsidRPr="00CB22B5">
        <w:rPr>
          <w:rFonts w:cs="Times New Roman"/>
          <w:sz w:val="20"/>
          <w:szCs w:val="20"/>
        </w:rPr>
        <w:t xml:space="preserve"> </w:t>
      </w:r>
      <w:r w:rsidR="007F1EB0">
        <w:rPr>
          <w:rFonts w:cs="Times New Roman"/>
          <w:sz w:val="20"/>
          <w:szCs w:val="20"/>
        </w:rPr>
        <w:t>на Министерски съвет от 2001</w:t>
      </w:r>
      <w:r w:rsidR="00E26EC8" w:rsidRPr="00CB22B5">
        <w:rPr>
          <w:rFonts w:cs="Times New Roman"/>
          <w:sz w:val="20"/>
          <w:szCs w:val="20"/>
        </w:rPr>
        <w:t xml:space="preserve"> г.</w:t>
      </w:r>
    </w:p>
    <w:p w:rsidR="00E26EC8" w:rsidRPr="00FF1F57" w:rsidRDefault="00E26EC8" w:rsidP="005C5A1F">
      <w:pPr>
        <w:pStyle w:val="NormalWeb"/>
        <w:spacing w:line="360" w:lineRule="auto"/>
        <w:ind w:firstLine="720"/>
        <w:rPr>
          <w:rFonts w:ascii="Verdana" w:hAnsi="Verdana"/>
          <w:color w:val="auto"/>
          <w:sz w:val="20"/>
          <w:szCs w:val="20"/>
        </w:rPr>
      </w:pPr>
    </w:p>
    <w:p w:rsidR="00E26EC8" w:rsidRPr="00A83F33" w:rsidRDefault="00E26EC8" w:rsidP="005C5A1F">
      <w:pPr>
        <w:pStyle w:val="NormalWeb"/>
        <w:spacing w:line="360" w:lineRule="auto"/>
        <w:ind w:firstLine="720"/>
        <w:rPr>
          <w:rFonts w:ascii="Verdana" w:hAnsi="Verdana"/>
          <w:b/>
          <w:color w:val="auto"/>
          <w:sz w:val="20"/>
          <w:szCs w:val="20"/>
        </w:rPr>
      </w:pPr>
      <w:r w:rsidRPr="00A83F33">
        <w:rPr>
          <w:rFonts w:ascii="Verdana" w:hAnsi="Verdana"/>
          <w:b/>
          <w:color w:val="auto"/>
          <w:sz w:val="20"/>
          <w:szCs w:val="20"/>
        </w:rPr>
        <w:t>Причини, които налагат приемането на акта</w:t>
      </w:r>
    </w:p>
    <w:p w:rsidR="007F1EB0" w:rsidRDefault="00B96C6F" w:rsidP="005C5A1F">
      <w:pPr>
        <w:pStyle w:val="Title"/>
        <w:spacing w:line="360" w:lineRule="auto"/>
        <w:ind w:firstLine="720"/>
        <w:jc w:val="both"/>
        <w:rPr>
          <w:rFonts w:ascii="Verdana" w:hAnsi="Verdana"/>
          <w:b w:val="0"/>
          <w:bCs w:val="0"/>
          <w:sz w:val="20"/>
          <w:szCs w:val="20"/>
          <w:lang w:eastAsia="bg-BG"/>
        </w:rPr>
      </w:pPr>
      <w:r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>Причини</w:t>
      </w:r>
      <w:r w:rsidR="00C21FDC"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>те</w:t>
      </w:r>
      <w:r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, </w:t>
      </w:r>
      <w:r w:rsidR="007F1EB0"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>които налагат приемането на акта са свързани с поетите</w:t>
      </w:r>
      <w:r w:rsidR="000176E7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 ангажименти от</w:t>
      </w:r>
      <w:r w:rsidR="00114F67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 М</w:t>
      </w:r>
      <w:r w:rsidR="000176E7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инистерството на земеделието и </w:t>
      </w:r>
      <w:r w:rsidR="00114F67">
        <w:rPr>
          <w:rFonts w:ascii="Verdana" w:hAnsi="Verdana"/>
          <w:b w:val="0"/>
          <w:bCs w:val="0"/>
          <w:sz w:val="20"/>
          <w:szCs w:val="20"/>
          <w:lang w:eastAsia="bg-BG"/>
        </w:rPr>
        <w:t>храните</w:t>
      </w:r>
      <w:r w:rsidR="007F1EB0"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 пред Експертната група </w:t>
      </w:r>
      <w:r w:rsidR="007F1EB0" w:rsidRPr="005509CE">
        <w:rPr>
          <w:rFonts w:ascii="Verdana" w:hAnsi="Verdana"/>
          <w:b w:val="0"/>
          <w:bCs w:val="0"/>
          <w:sz w:val="20"/>
          <w:szCs w:val="20"/>
          <w:lang w:eastAsia="bg-BG"/>
        </w:rPr>
        <w:t>по Дир</w:t>
      </w:r>
      <w:r w:rsidR="005509CE" w:rsidRPr="005509CE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ективата за </w:t>
      </w:r>
      <w:r w:rsidR="007F1EB0" w:rsidRPr="005509CE">
        <w:rPr>
          <w:rFonts w:ascii="Verdana" w:hAnsi="Verdana"/>
          <w:b w:val="0"/>
          <w:bCs w:val="0"/>
          <w:sz w:val="20"/>
          <w:szCs w:val="20"/>
          <w:lang w:eastAsia="bg-BG"/>
        </w:rPr>
        <w:t>птиците и Директивата за хабитатите (NADEG</w:t>
      </w:r>
      <w:r w:rsidR="007F1EB0"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) в Брюксел, която разработва Международния план за действие за защита на гургулицата </w:t>
      </w:r>
      <w:r w:rsidR="007F1EB0" w:rsidRPr="00114F67">
        <w:rPr>
          <w:rFonts w:ascii="Verdana" w:hAnsi="Verdana"/>
          <w:b w:val="0"/>
          <w:bCs w:val="0"/>
          <w:sz w:val="20"/>
          <w:szCs w:val="20"/>
          <w:lang w:eastAsia="bg-BG"/>
        </w:rPr>
        <w:t>(Streptopelia turtur)</w:t>
      </w:r>
      <w:r w:rsidR="007F1EB0" w:rsidRPr="00893749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 – 2018 </w:t>
      </w:r>
      <w:r w:rsidR="00A83F33">
        <w:rPr>
          <w:rFonts w:ascii="Verdana" w:hAnsi="Verdana"/>
          <w:b w:val="0"/>
          <w:bCs w:val="0"/>
          <w:sz w:val="20"/>
          <w:szCs w:val="20"/>
          <w:lang w:eastAsia="bg-BG"/>
        </w:rPr>
        <w:t>–</w:t>
      </w:r>
      <w:r w:rsidR="000176E7">
        <w:rPr>
          <w:rFonts w:ascii="Verdana" w:hAnsi="Verdana"/>
          <w:b w:val="0"/>
          <w:bCs w:val="0"/>
          <w:sz w:val="20"/>
          <w:szCs w:val="20"/>
          <w:lang w:eastAsia="bg-BG"/>
        </w:rPr>
        <w:t xml:space="preserve"> 2028 г. с цел защита на вида.</w:t>
      </w:r>
    </w:p>
    <w:p w:rsidR="00B37DE3" w:rsidRDefault="00B37DE3" w:rsidP="005C5A1F">
      <w:pPr>
        <w:pStyle w:val="NormalWeb"/>
        <w:spacing w:line="360" w:lineRule="auto"/>
        <w:ind w:firstLine="720"/>
        <w:rPr>
          <w:rFonts w:ascii="Verdana" w:hAnsi="Verdana"/>
          <w:color w:val="auto"/>
          <w:sz w:val="20"/>
          <w:szCs w:val="20"/>
        </w:rPr>
      </w:pPr>
    </w:p>
    <w:p w:rsidR="005C5A1F" w:rsidRPr="00FF1F57" w:rsidRDefault="005C5A1F" w:rsidP="005C5A1F">
      <w:pPr>
        <w:pStyle w:val="NormalWeb"/>
        <w:spacing w:line="360" w:lineRule="auto"/>
        <w:ind w:firstLine="720"/>
        <w:rPr>
          <w:rFonts w:ascii="Verdana" w:hAnsi="Verdana"/>
          <w:color w:val="auto"/>
          <w:sz w:val="20"/>
          <w:szCs w:val="20"/>
        </w:rPr>
      </w:pPr>
    </w:p>
    <w:p w:rsidR="00114F67" w:rsidRPr="00114F67" w:rsidRDefault="00114F67" w:rsidP="005C5A1F">
      <w:pPr>
        <w:tabs>
          <w:tab w:val="left" w:pos="1134"/>
        </w:tabs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114F67">
        <w:rPr>
          <w:rFonts w:cs="Times New Roman"/>
          <w:sz w:val="20"/>
          <w:szCs w:val="20"/>
        </w:rPr>
        <w:lastRenderedPageBreak/>
        <w:t>През последните три години, Изпълнителна агенция по горите участва активно в заседания на оперативна</w:t>
      </w:r>
      <w:r w:rsidR="000176E7">
        <w:rPr>
          <w:rFonts w:cs="Times New Roman"/>
          <w:sz w:val="20"/>
          <w:szCs w:val="20"/>
        </w:rPr>
        <w:t>та</w:t>
      </w:r>
      <w:r w:rsidRPr="00114F67">
        <w:rPr>
          <w:rFonts w:cs="Times New Roman"/>
          <w:sz w:val="20"/>
          <w:szCs w:val="20"/>
        </w:rPr>
        <w:t xml:space="preserve"> група за </w:t>
      </w:r>
      <w:r w:rsidR="000176E7">
        <w:rPr>
          <w:rFonts w:cs="Times New Roman"/>
          <w:sz w:val="20"/>
          <w:szCs w:val="20"/>
        </w:rPr>
        <w:t>възстановяване на птиците към Европейската комисия</w:t>
      </w:r>
      <w:r w:rsidRPr="00114F67">
        <w:rPr>
          <w:rFonts w:cs="Times New Roman"/>
          <w:sz w:val="20"/>
          <w:szCs w:val="20"/>
        </w:rPr>
        <w:t xml:space="preserve"> TASKFORCE. Работната група за възстановяване на видовете птици („Специалната група“) е създадена като </w:t>
      </w:r>
      <w:r w:rsidRPr="000176E7">
        <w:rPr>
          <w:rFonts w:cs="Times New Roman"/>
          <w:sz w:val="20"/>
          <w:szCs w:val="20"/>
          <w:lang w:val="en-GB"/>
        </w:rPr>
        <w:t>ad hoc</w:t>
      </w:r>
      <w:r w:rsidRPr="00114F67">
        <w:rPr>
          <w:rFonts w:cs="Times New Roman"/>
          <w:sz w:val="20"/>
          <w:szCs w:val="20"/>
        </w:rPr>
        <w:t xml:space="preserve"> работна група на НАДЕГ (експертна група по въпроси, касаещи Директивата за птиците и Директивата за местообитанията)</w:t>
      </w:r>
      <w:r w:rsidR="000176E7">
        <w:rPr>
          <w:rFonts w:cs="Times New Roman"/>
          <w:sz w:val="20"/>
          <w:szCs w:val="20"/>
        </w:rPr>
        <w:t>.</w:t>
      </w:r>
    </w:p>
    <w:p w:rsidR="00114F67" w:rsidRPr="00114F67" w:rsidRDefault="00114F67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114F67">
        <w:rPr>
          <w:rFonts w:cs="Times New Roman"/>
          <w:sz w:val="20"/>
          <w:szCs w:val="20"/>
        </w:rPr>
        <w:t xml:space="preserve">Нейната цел е да подпомогне разработването на необходимите мерки, необходими за възстановяването на видовете птици, които са били оценени при последното докладване, съгласно член 12 от </w:t>
      </w:r>
      <w:r w:rsidR="0065009A" w:rsidRPr="0065009A">
        <w:rPr>
          <w:rFonts w:cs="Times New Roman"/>
          <w:sz w:val="20"/>
          <w:szCs w:val="20"/>
        </w:rPr>
        <w:t>Директива 2009/147/ЕО на Европейския парламент и на Съвета от 30 ноември 2009 година относно опазването на дивите птици</w:t>
      </w:r>
      <w:r w:rsidRPr="00114F67">
        <w:rPr>
          <w:rFonts w:cs="Times New Roman"/>
          <w:sz w:val="20"/>
          <w:szCs w:val="20"/>
        </w:rPr>
        <w:t>.</w:t>
      </w:r>
    </w:p>
    <w:p w:rsidR="00114F67" w:rsidRPr="00114F67" w:rsidRDefault="00114F67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114F67">
        <w:rPr>
          <w:rFonts w:cs="Times New Roman"/>
          <w:sz w:val="20"/>
          <w:szCs w:val="20"/>
        </w:rPr>
        <w:t>Първоначално фокуса на групата бе насочен към подкрепящи действия за опазване и устойчиво използване на Европейската гургулица (</w:t>
      </w:r>
      <w:r w:rsidRPr="000176E7">
        <w:rPr>
          <w:rFonts w:cs="Times New Roman"/>
          <w:sz w:val="20"/>
          <w:szCs w:val="20"/>
          <w:lang w:val="en-GB"/>
        </w:rPr>
        <w:t>Streptopelia turtur</w:t>
      </w:r>
      <w:r w:rsidRPr="00114F67">
        <w:rPr>
          <w:rFonts w:cs="Times New Roman"/>
          <w:sz w:val="20"/>
          <w:szCs w:val="20"/>
        </w:rPr>
        <w:t xml:space="preserve">), в съответствие с рамката за управление, договорена в контекста на Адаптивния механизъм за ползване на вида </w:t>
      </w:r>
    </w:p>
    <w:p w:rsidR="00114F67" w:rsidRPr="00114F67" w:rsidRDefault="00114F67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114F67">
        <w:rPr>
          <w:rFonts w:cs="Times New Roman"/>
          <w:sz w:val="20"/>
          <w:szCs w:val="20"/>
        </w:rPr>
        <w:t>С цел да бъдат постигнати поставените цели през последните три годин</w:t>
      </w:r>
      <w:r w:rsidR="006336BE">
        <w:rPr>
          <w:rFonts w:cs="Times New Roman"/>
          <w:sz w:val="20"/>
          <w:szCs w:val="20"/>
        </w:rPr>
        <w:t>и, дирекция „Околна среда“ на Европейската комисия</w:t>
      </w:r>
      <w:r w:rsidRPr="00114F67">
        <w:rPr>
          <w:rFonts w:cs="Times New Roman"/>
          <w:sz w:val="20"/>
          <w:szCs w:val="20"/>
        </w:rPr>
        <w:t xml:space="preserve"> изисква от държавите членки по двата прелетни пътя Западен и Централно – източен, да предоставят данни относно състоянието</w:t>
      </w:r>
      <w:r w:rsidR="000176E7">
        <w:rPr>
          <w:rFonts w:cs="Times New Roman"/>
          <w:sz w:val="20"/>
          <w:szCs w:val="20"/>
        </w:rPr>
        <w:t xml:space="preserve"> на Европейската гургулица като</w:t>
      </w:r>
      <w:r w:rsidRPr="00114F67">
        <w:rPr>
          <w:rFonts w:cs="Times New Roman"/>
          <w:sz w:val="20"/>
          <w:szCs w:val="20"/>
        </w:rPr>
        <w:t>: данни от национален мониторинг (гнездене, продуктивност, оцеляемост и др.), ползване (срокове на ловуване, квоти за ловуване, отчитане на отстрела и др.) санкции за нерегулирано ползване, състояние на местообитанията на вида и</w:t>
      </w:r>
      <w:r w:rsidR="000176E7">
        <w:rPr>
          <w:rFonts w:cs="Times New Roman"/>
          <w:sz w:val="20"/>
          <w:szCs w:val="20"/>
        </w:rPr>
        <w:t xml:space="preserve"> мерки за тяхното оптимизиране.</w:t>
      </w:r>
    </w:p>
    <w:p w:rsidR="00114F67" w:rsidRPr="000176E7" w:rsidRDefault="00114F67" w:rsidP="005C5A1F">
      <w:pPr>
        <w:spacing w:line="360" w:lineRule="auto"/>
        <w:ind w:firstLine="720"/>
        <w:jc w:val="both"/>
        <w:rPr>
          <w:rFonts w:cs="Times New Roman"/>
          <w:b/>
          <w:bCs/>
          <w:sz w:val="20"/>
          <w:szCs w:val="20"/>
          <w:lang w:val="en-US"/>
        </w:rPr>
      </w:pPr>
      <w:r w:rsidRPr="00114F67">
        <w:rPr>
          <w:rFonts w:cs="Times New Roman"/>
          <w:sz w:val="20"/>
          <w:szCs w:val="20"/>
        </w:rPr>
        <w:t>В тази връзка съвместно с Лесотехнически университет – гр.</w:t>
      </w:r>
      <w:r w:rsidR="000176E7">
        <w:rPr>
          <w:rFonts w:cs="Times New Roman"/>
          <w:sz w:val="20"/>
          <w:szCs w:val="20"/>
        </w:rPr>
        <w:t xml:space="preserve"> София, Държавните предприятия по чл. 163 от Закона за горите и техните структури, Изпълнителна агенция по горите</w:t>
      </w:r>
      <w:r w:rsidRPr="00114F67">
        <w:rPr>
          <w:rFonts w:cs="Times New Roman"/>
          <w:sz w:val="20"/>
          <w:szCs w:val="20"/>
        </w:rPr>
        <w:t xml:space="preserve"> и нейните структури, както и </w:t>
      </w:r>
      <w:r w:rsidR="000176E7" w:rsidRPr="000176E7">
        <w:rPr>
          <w:rFonts w:cs="Times New Roman"/>
          <w:bCs/>
          <w:sz w:val="20"/>
          <w:szCs w:val="20"/>
        </w:rPr>
        <w:t xml:space="preserve">Национално ловно-рибарско сдружение „Съюз на ловците и риболовците в България” </w:t>
      </w:r>
      <w:r w:rsidRPr="00114F67">
        <w:rPr>
          <w:rFonts w:cs="Times New Roman"/>
          <w:sz w:val="20"/>
          <w:szCs w:val="20"/>
        </w:rPr>
        <w:t>се изработи методика за наблюдение на видовете гургулица и пъдпъдък, която се прилага от 2022 г. на територията на цялата страна. Резултатите от провеждания мониторинг от страна</w:t>
      </w:r>
      <w:r w:rsidR="000176E7">
        <w:rPr>
          <w:rFonts w:cs="Times New Roman"/>
          <w:sz w:val="20"/>
          <w:szCs w:val="20"/>
        </w:rPr>
        <w:t xml:space="preserve"> на Изпълнителна агенция по горите</w:t>
      </w:r>
      <w:r w:rsidRPr="00114F67">
        <w:rPr>
          <w:rFonts w:cs="Times New Roman"/>
          <w:sz w:val="20"/>
          <w:szCs w:val="20"/>
        </w:rPr>
        <w:t xml:space="preserve"> са предоставяни на работната група с оглед на спазване на ангажиментите ни като държава членка.  </w:t>
      </w:r>
    </w:p>
    <w:p w:rsidR="00114F67" w:rsidRPr="00114F67" w:rsidRDefault="00114F67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114F67">
        <w:rPr>
          <w:rFonts w:cs="Times New Roman"/>
          <w:sz w:val="20"/>
          <w:szCs w:val="20"/>
        </w:rPr>
        <w:t>С цел подобряване на състоянието на вида през 2021 г. бе</w:t>
      </w:r>
      <w:r w:rsidR="000176E7">
        <w:rPr>
          <w:rFonts w:cs="Times New Roman"/>
          <w:sz w:val="20"/>
          <w:szCs w:val="20"/>
        </w:rPr>
        <w:t>ше направена първата промяна в Правилника за прилагане на З</w:t>
      </w:r>
      <w:r w:rsidRPr="00114F67">
        <w:rPr>
          <w:rFonts w:cs="Times New Roman"/>
          <w:sz w:val="20"/>
          <w:szCs w:val="20"/>
        </w:rPr>
        <w:t>акон</w:t>
      </w:r>
      <w:r w:rsidR="006336BE">
        <w:rPr>
          <w:rFonts w:cs="Times New Roman"/>
          <w:sz w:val="20"/>
          <w:szCs w:val="20"/>
        </w:rPr>
        <w:t xml:space="preserve">а за лова и опазване на дивеча </w:t>
      </w:r>
      <w:r w:rsidR="006336BE">
        <w:rPr>
          <w:rFonts w:cs="Times New Roman"/>
          <w:sz w:val="20"/>
          <w:szCs w:val="20"/>
          <w:lang w:val="en-US"/>
        </w:rPr>
        <w:t>(</w:t>
      </w:r>
      <w:r w:rsidR="006336BE">
        <w:rPr>
          <w:rFonts w:cs="Times New Roman"/>
          <w:sz w:val="20"/>
          <w:szCs w:val="20"/>
        </w:rPr>
        <w:t>ППЗЛОД)</w:t>
      </w:r>
      <w:r w:rsidRPr="00114F67">
        <w:rPr>
          <w:rFonts w:cs="Times New Roman"/>
          <w:sz w:val="20"/>
          <w:szCs w:val="20"/>
        </w:rPr>
        <w:t>, като ловните излети на гургулица бяха намалени от 2 на 1 ден, беше редуцирана дневната квота на ло</w:t>
      </w:r>
      <w:r w:rsidR="006336BE">
        <w:rPr>
          <w:rFonts w:cs="Times New Roman"/>
          <w:sz w:val="20"/>
          <w:szCs w:val="20"/>
        </w:rPr>
        <w:t>вец, включително</w:t>
      </w:r>
      <w:r w:rsidRPr="00114F67">
        <w:rPr>
          <w:rFonts w:cs="Times New Roman"/>
          <w:sz w:val="20"/>
          <w:szCs w:val="20"/>
        </w:rPr>
        <w:t xml:space="preserve"> и по линия на организирания ловен туризъм, с което ползването бе редуцирано в рамките на 50 %, съобразно изискванията на комисията.</w:t>
      </w:r>
    </w:p>
    <w:p w:rsidR="00746960" w:rsidRDefault="00114F67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114F67">
        <w:rPr>
          <w:rFonts w:cs="Times New Roman"/>
          <w:sz w:val="20"/>
          <w:szCs w:val="20"/>
        </w:rPr>
        <w:t>Прилагат се</w:t>
      </w:r>
      <w:r w:rsidR="00785DC2">
        <w:rPr>
          <w:rFonts w:cs="Times New Roman"/>
          <w:sz w:val="20"/>
          <w:szCs w:val="20"/>
        </w:rPr>
        <w:t xml:space="preserve"> и</w:t>
      </w:r>
      <w:r w:rsidRPr="00114F67">
        <w:rPr>
          <w:rFonts w:cs="Times New Roman"/>
          <w:sz w:val="20"/>
          <w:szCs w:val="20"/>
        </w:rPr>
        <w:t xml:space="preserve"> различни мерки за опазване на местообитанията и подобряване на хранителната база на </w:t>
      </w:r>
      <w:r w:rsidR="0065009A">
        <w:rPr>
          <w:rFonts w:cs="Times New Roman"/>
          <w:sz w:val="20"/>
          <w:szCs w:val="20"/>
        </w:rPr>
        <w:t>този вид дивеч</w:t>
      </w:r>
      <w:r w:rsidRPr="00114F67">
        <w:rPr>
          <w:rFonts w:cs="Times New Roman"/>
          <w:sz w:val="20"/>
          <w:szCs w:val="20"/>
        </w:rPr>
        <w:t>.</w:t>
      </w:r>
    </w:p>
    <w:p w:rsidR="00114F67" w:rsidRPr="00746960" w:rsidRDefault="00114F67" w:rsidP="005C5A1F">
      <w:pPr>
        <w:spacing w:line="360" w:lineRule="auto"/>
        <w:ind w:firstLine="720"/>
        <w:jc w:val="both"/>
        <w:rPr>
          <w:rFonts w:cs="Times New Roman"/>
          <w:spacing w:val="-2"/>
          <w:sz w:val="20"/>
          <w:szCs w:val="20"/>
        </w:rPr>
      </w:pPr>
      <w:r w:rsidRPr="00746960">
        <w:rPr>
          <w:rFonts w:cs="Times New Roman"/>
          <w:spacing w:val="-2"/>
          <w:sz w:val="20"/>
          <w:szCs w:val="20"/>
        </w:rPr>
        <w:t>Независимо от положените усилия, на</w:t>
      </w:r>
      <w:r w:rsidR="00785DC2" w:rsidRPr="00746960">
        <w:rPr>
          <w:rFonts w:cs="Times New Roman"/>
          <w:spacing w:val="-2"/>
          <w:sz w:val="20"/>
          <w:szCs w:val="20"/>
        </w:rPr>
        <w:t>учните данни, които представя Европейската комисия</w:t>
      </w:r>
      <w:r w:rsidRPr="00746960">
        <w:rPr>
          <w:rFonts w:cs="Times New Roman"/>
          <w:spacing w:val="-2"/>
          <w:sz w:val="20"/>
          <w:szCs w:val="20"/>
        </w:rPr>
        <w:t xml:space="preserve"> по отношение на състоянието на Европейската гургулица за </w:t>
      </w:r>
      <w:r w:rsidRPr="00746960">
        <w:rPr>
          <w:rFonts w:cs="Times New Roman"/>
          <w:spacing w:val="-2"/>
          <w:sz w:val="20"/>
          <w:szCs w:val="20"/>
        </w:rPr>
        <w:lastRenderedPageBreak/>
        <w:t>Централно-източния прелетен път, който преминава през територията на Р</w:t>
      </w:r>
      <w:r w:rsidR="00785DC2" w:rsidRPr="00746960">
        <w:rPr>
          <w:rFonts w:cs="Times New Roman"/>
          <w:spacing w:val="-2"/>
          <w:sz w:val="20"/>
          <w:szCs w:val="20"/>
        </w:rPr>
        <w:t>епублика</w:t>
      </w:r>
      <w:r w:rsidRPr="00746960">
        <w:rPr>
          <w:rFonts w:cs="Times New Roman"/>
          <w:spacing w:val="-2"/>
          <w:sz w:val="20"/>
          <w:szCs w:val="20"/>
        </w:rPr>
        <w:t xml:space="preserve"> България показват тенденция за намаляване на вида. В тази връзка комисията предложи техническа препоръка към държави</w:t>
      </w:r>
      <w:r w:rsidR="00785DC2" w:rsidRPr="00746960">
        <w:rPr>
          <w:rFonts w:cs="Times New Roman"/>
          <w:spacing w:val="-2"/>
          <w:sz w:val="20"/>
          <w:szCs w:val="20"/>
        </w:rPr>
        <w:t>те членки, по този прелетен път</w:t>
      </w:r>
      <w:r w:rsidRPr="00746960">
        <w:rPr>
          <w:rFonts w:cs="Times New Roman"/>
          <w:spacing w:val="-2"/>
          <w:sz w:val="20"/>
          <w:szCs w:val="20"/>
        </w:rPr>
        <w:t xml:space="preserve"> да наложат мораториум върху ползването на вида за ловен сезон 2024 г. или да намалят ползването до 4 %, което се счита</w:t>
      </w:r>
      <w:r w:rsidR="00785DC2" w:rsidRPr="00746960">
        <w:rPr>
          <w:rFonts w:cs="Times New Roman"/>
          <w:spacing w:val="-2"/>
          <w:sz w:val="20"/>
          <w:szCs w:val="20"/>
        </w:rPr>
        <w:t>, че</w:t>
      </w:r>
      <w:r w:rsidRPr="00746960">
        <w:rPr>
          <w:rFonts w:cs="Times New Roman"/>
          <w:spacing w:val="-2"/>
          <w:sz w:val="20"/>
          <w:szCs w:val="20"/>
        </w:rPr>
        <w:t xml:space="preserve"> не оказва не</w:t>
      </w:r>
      <w:r w:rsidR="00785DC2" w:rsidRPr="00746960">
        <w:rPr>
          <w:rFonts w:cs="Times New Roman"/>
          <w:spacing w:val="-2"/>
          <w:sz w:val="20"/>
          <w:szCs w:val="20"/>
        </w:rPr>
        <w:t>гативно влияние на популацията.</w:t>
      </w:r>
    </w:p>
    <w:p w:rsidR="00114F67" w:rsidRPr="00746960" w:rsidRDefault="00114F67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746960">
        <w:rPr>
          <w:rFonts w:cs="Times New Roman"/>
          <w:sz w:val="20"/>
          <w:szCs w:val="20"/>
        </w:rPr>
        <w:t>При неспазване на техническата препоръка и съобразно разпоредбата на чл.</w:t>
      </w:r>
      <w:r w:rsidR="00785DC2" w:rsidRPr="00746960">
        <w:rPr>
          <w:rFonts w:cs="Times New Roman"/>
          <w:sz w:val="20"/>
          <w:szCs w:val="20"/>
        </w:rPr>
        <w:t xml:space="preserve"> </w:t>
      </w:r>
      <w:r w:rsidRPr="00746960">
        <w:rPr>
          <w:rFonts w:cs="Times New Roman"/>
          <w:sz w:val="20"/>
          <w:szCs w:val="20"/>
        </w:rPr>
        <w:t>7 от Директивата за</w:t>
      </w:r>
      <w:r w:rsidR="00785DC2" w:rsidRPr="00746960">
        <w:rPr>
          <w:rFonts w:cs="Times New Roman"/>
          <w:sz w:val="20"/>
          <w:szCs w:val="20"/>
        </w:rPr>
        <w:t xml:space="preserve"> птиците,</w:t>
      </w:r>
      <w:r w:rsidRPr="00746960">
        <w:rPr>
          <w:rFonts w:cs="Times New Roman"/>
          <w:sz w:val="20"/>
          <w:szCs w:val="20"/>
        </w:rPr>
        <w:t xml:space="preserve"> държавите членки са изправени пред опасността от запо</w:t>
      </w:r>
      <w:r w:rsidR="00785DC2" w:rsidRPr="00746960">
        <w:rPr>
          <w:rFonts w:cs="Times New Roman"/>
          <w:sz w:val="20"/>
          <w:szCs w:val="20"/>
        </w:rPr>
        <w:t>чване на Наказателна процедура.</w:t>
      </w:r>
    </w:p>
    <w:p w:rsidR="00114F67" w:rsidRPr="00746960" w:rsidRDefault="00785DC2" w:rsidP="005C5A1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746960">
        <w:rPr>
          <w:rFonts w:cs="Times New Roman"/>
          <w:sz w:val="20"/>
          <w:szCs w:val="20"/>
        </w:rPr>
        <w:t>Мораториум з</w:t>
      </w:r>
      <w:r w:rsidR="00114F67" w:rsidRPr="00746960">
        <w:rPr>
          <w:rFonts w:cs="Times New Roman"/>
          <w:sz w:val="20"/>
          <w:szCs w:val="20"/>
        </w:rPr>
        <w:t>а ползването на гургулица е наложен върху Западния прелете</w:t>
      </w:r>
      <w:r w:rsidRPr="00746960">
        <w:rPr>
          <w:rFonts w:cs="Times New Roman"/>
          <w:sz w:val="20"/>
          <w:szCs w:val="20"/>
        </w:rPr>
        <w:t>н път за последните две години.</w:t>
      </w:r>
    </w:p>
    <w:p w:rsidR="00114F67" w:rsidRPr="00C02149" w:rsidRDefault="00114F67" w:rsidP="005C5A1F">
      <w:pPr>
        <w:spacing w:line="360" w:lineRule="auto"/>
        <w:ind w:firstLine="720"/>
        <w:jc w:val="both"/>
        <w:rPr>
          <w:rFonts w:cs="Times New Roman"/>
          <w:spacing w:val="-2"/>
          <w:sz w:val="20"/>
          <w:szCs w:val="20"/>
        </w:rPr>
      </w:pPr>
      <w:r w:rsidRPr="00C02149">
        <w:rPr>
          <w:rFonts w:cs="Times New Roman"/>
          <w:spacing w:val="2"/>
          <w:sz w:val="20"/>
          <w:szCs w:val="20"/>
        </w:rPr>
        <w:t>Поради гореописаните обстоятелства и с цел да бъде избегната подобна наказателна процедура от ловен сезон 2024 г.</w:t>
      </w:r>
      <w:r w:rsidR="00785DC2" w:rsidRPr="00C02149">
        <w:rPr>
          <w:rFonts w:cs="Times New Roman"/>
          <w:spacing w:val="2"/>
          <w:sz w:val="20"/>
          <w:szCs w:val="20"/>
        </w:rPr>
        <w:t xml:space="preserve"> следва да се редуцира</w:t>
      </w:r>
      <w:r w:rsidRPr="00C02149">
        <w:rPr>
          <w:rFonts w:cs="Times New Roman"/>
          <w:spacing w:val="2"/>
          <w:sz w:val="20"/>
          <w:szCs w:val="20"/>
        </w:rPr>
        <w:t xml:space="preserve"> дневната нормата за отстрел по време на ловен излет</w:t>
      </w:r>
      <w:r w:rsidR="00785DC2" w:rsidRPr="00C02149">
        <w:rPr>
          <w:rFonts w:cs="Times New Roman"/>
          <w:spacing w:val="2"/>
          <w:sz w:val="20"/>
          <w:szCs w:val="20"/>
        </w:rPr>
        <w:t xml:space="preserve"> за</w:t>
      </w:r>
      <w:r w:rsidRPr="00C02149">
        <w:rPr>
          <w:rFonts w:cs="Times New Roman"/>
          <w:spacing w:val="2"/>
          <w:sz w:val="20"/>
          <w:szCs w:val="20"/>
        </w:rPr>
        <w:t xml:space="preserve"> гургулици, чрез промяна в чл. 71, ал.</w:t>
      </w:r>
      <w:r w:rsidR="00785DC2" w:rsidRPr="00C02149">
        <w:rPr>
          <w:rFonts w:cs="Times New Roman"/>
          <w:spacing w:val="2"/>
          <w:sz w:val="20"/>
          <w:szCs w:val="20"/>
        </w:rPr>
        <w:t xml:space="preserve"> </w:t>
      </w:r>
      <w:r w:rsidRPr="00C02149">
        <w:rPr>
          <w:rFonts w:cs="Times New Roman"/>
          <w:spacing w:val="2"/>
          <w:sz w:val="20"/>
          <w:szCs w:val="20"/>
        </w:rPr>
        <w:t>1</w:t>
      </w:r>
      <w:r w:rsidR="00F061D5" w:rsidRPr="00C02149">
        <w:rPr>
          <w:rFonts w:cs="Times New Roman"/>
          <w:spacing w:val="2"/>
          <w:sz w:val="20"/>
          <w:szCs w:val="20"/>
        </w:rPr>
        <w:t>,</w:t>
      </w:r>
      <w:r w:rsidR="00F061D5" w:rsidRPr="00C02149">
        <w:rPr>
          <w:rFonts w:cs="Times New Roman"/>
          <w:spacing w:val="-2"/>
          <w:sz w:val="20"/>
          <w:szCs w:val="20"/>
        </w:rPr>
        <w:t xml:space="preserve"> т. 2 от ППЗЛОД, като в текста</w:t>
      </w:r>
      <w:r w:rsidR="005F58C7" w:rsidRPr="00C02149">
        <w:rPr>
          <w:rFonts w:cs="Times New Roman"/>
          <w:spacing w:val="-2"/>
          <w:sz w:val="20"/>
          <w:szCs w:val="20"/>
        </w:rPr>
        <w:t xml:space="preserve"> </w:t>
      </w:r>
      <w:r w:rsidR="0065009A" w:rsidRPr="00C02149">
        <w:rPr>
          <w:rFonts w:cs="Times New Roman"/>
          <w:spacing w:val="-2"/>
          <w:sz w:val="20"/>
          <w:szCs w:val="20"/>
        </w:rPr>
        <w:t>цифрата</w:t>
      </w:r>
      <w:r w:rsidR="00F061D5" w:rsidRPr="00C02149">
        <w:rPr>
          <w:rFonts w:cs="Times New Roman"/>
          <w:spacing w:val="-2"/>
          <w:sz w:val="20"/>
          <w:szCs w:val="20"/>
        </w:rPr>
        <w:t xml:space="preserve"> 8 се заменя с 3, а</w:t>
      </w:r>
      <w:r w:rsidR="00746960" w:rsidRPr="00C02149">
        <w:rPr>
          <w:rFonts w:cs="Times New Roman"/>
          <w:spacing w:val="-2"/>
          <w:sz w:val="20"/>
          <w:szCs w:val="20"/>
        </w:rPr>
        <w:t xml:space="preserve"> числото</w:t>
      </w:r>
      <w:r w:rsidR="00714A86" w:rsidRPr="00C02149">
        <w:rPr>
          <w:rFonts w:cs="Times New Roman"/>
          <w:spacing w:val="-2"/>
          <w:sz w:val="20"/>
          <w:szCs w:val="20"/>
        </w:rPr>
        <w:t xml:space="preserve"> 24 се заменя</w:t>
      </w:r>
      <w:r w:rsidR="00F061D5" w:rsidRPr="00C02149">
        <w:rPr>
          <w:rFonts w:cs="Times New Roman"/>
          <w:spacing w:val="-2"/>
          <w:sz w:val="20"/>
          <w:szCs w:val="20"/>
        </w:rPr>
        <w:t xml:space="preserve"> с</w:t>
      </w:r>
      <w:r w:rsidR="00746960" w:rsidRPr="00C02149">
        <w:rPr>
          <w:rFonts w:cs="Times New Roman"/>
          <w:spacing w:val="-2"/>
          <w:sz w:val="20"/>
          <w:szCs w:val="20"/>
        </w:rPr>
        <w:t xml:space="preserve"> </w:t>
      </w:r>
      <w:r w:rsidRPr="00C02149">
        <w:rPr>
          <w:rFonts w:cs="Times New Roman"/>
          <w:spacing w:val="-2"/>
          <w:sz w:val="20"/>
          <w:szCs w:val="20"/>
        </w:rPr>
        <w:t>15.</w:t>
      </w:r>
    </w:p>
    <w:p w:rsidR="00E26EC8" w:rsidRPr="00CB22B5" w:rsidRDefault="00E26EC8" w:rsidP="005C5A1F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</w:p>
    <w:p w:rsidR="00E26EC8" w:rsidRPr="00CB22B5" w:rsidRDefault="00E26EC8" w:rsidP="005C5A1F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CB22B5">
        <w:rPr>
          <w:rFonts w:ascii="Verdana" w:hAnsi="Verdana"/>
          <w:b/>
          <w:color w:val="auto"/>
          <w:sz w:val="20"/>
          <w:szCs w:val="20"/>
        </w:rPr>
        <w:t>Цели</w:t>
      </w:r>
    </w:p>
    <w:p w:rsidR="006D34BB" w:rsidRPr="00746960" w:rsidRDefault="00D154A3" w:rsidP="005C5A1F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  <w:r w:rsidRPr="00CB22B5">
        <w:rPr>
          <w:rFonts w:ascii="Verdana" w:hAnsi="Verdana"/>
          <w:color w:val="auto"/>
          <w:sz w:val="20"/>
          <w:szCs w:val="20"/>
        </w:rPr>
        <w:t>Ц</w:t>
      </w:r>
      <w:r w:rsidR="00071BB3" w:rsidRPr="00CB22B5">
        <w:rPr>
          <w:rFonts w:ascii="Verdana" w:hAnsi="Verdana"/>
          <w:color w:val="auto"/>
          <w:sz w:val="20"/>
          <w:szCs w:val="20"/>
        </w:rPr>
        <w:t xml:space="preserve">елта </w:t>
      </w:r>
      <w:r w:rsidR="00433AEF" w:rsidRPr="00CB22B5">
        <w:rPr>
          <w:rFonts w:ascii="Verdana" w:hAnsi="Verdana"/>
          <w:color w:val="auto"/>
          <w:sz w:val="20"/>
          <w:szCs w:val="20"/>
        </w:rPr>
        <w:t xml:space="preserve">на настоящия </w:t>
      </w:r>
      <w:r w:rsidR="00994BA7" w:rsidRPr="00CB22B5">
        <w:rPr>
          <w:rFonts w:ascii="Verdana" w:hAnsi="Verdana"/>
          <w:color w:val="auto"/>
          <w:sz w:val="20"/>
          <w:szCs w:val="20"/>
        </w:rPr>
        <w:t>п</w:t>
      </w:r>
      <w:r w:rsidR="00433AEF" w:rsidRPr="00CB22B5">
        <w:rPr>
          <w:rFonts w:ascii="Verdana" w:hAnsi="Verdana"/>
          <w:color w:val="auto"/>
          <w:sz w:val="20"/>
          <w:szCs w:val="20"/>
        </w:rPr>
        <w:t xml:space="preserve">роект </w:t>
      </w:r>
      <w:r w:rsidR="00893749">
        <w:rPr>
          <w:rFonts w:ascii="Verdana" w:hAnsi="Verdana"/>
          <w:color w:val="auto"/>
          <w:sz w:val="20"/>
          <w:szCs w:val="20"/>
        </w:rPr>
        <w:t xml:space="preserve">е популацията на гургулица да остане стабилна, отчитайки и страничните фактори като химизацията на земеделското стопанство и нарушаване на местообитанията и да се намали ловния натиск върху вида, без съществено да се засегнат интересите на ловците. </w:t>
      </w:r>
    </w:p>
    <w:p w:rsidR="006D34BB" w:rsidRPr="00CB22B5" w:rsidRDefault="006D34BB" w:rsidP="005C5A1F">
      <w:pPr>
        <w:spacing w:line="360" w:lineRule="auto"/>
        <w:ind w:firstLine="709"/>
        <w:jc w:val="both"/>
        <w:rPr>
          <w:rFonts w:cs="Times New Roman"/>
          <w:color w:val="000000" w:themeColor="text1"/>
          <w:sz w:val="20"/>
          <w:szCs w:val="20"/>
        </w:rPr>
      </w:pPr>
    </w:p>
    <w:p w:rsidR="00E26EC8" w:rsidRPr="00CB22B5" w:rsidRDefault="00E26EC8" w:rsidP="005C5A1F">
      <w:pPr>
        <w:spacing w:line="360" w:lineRule="auto"/>
        <w:ind w:firstLine="709"/>
        <w:jc w:val="both"/>
        <w:rPr>
          <w:rFonts w:cs="Times New Roman"/>
          <w:b/>
          <w:sz w:val="20"/>
          <w:szCs w:val="20"/>
        </w:rPr>
      </w:pPr>
      <w:r w:rsidRPr="00CB22B5">
        <w:rPr>
          <w:rFonts w:cs="Times New Roman"/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:rsidR="00490286" w:rsidRPr="00490286" w:rsidRDefault="00490286" w:rsidP="005C5A1F">
      <w:pPr>
        <w:pStyle w:val="NormalWeb"/>
        <w:spacing w:line="360" w:lineRule="auto"/>
        <w:ind w:firstLine="709"/>
        <w:rPr>
          <w:rFonts w:ascii="Verdana" w:hAnsi="Verdana"/>
          <w:color w:val="000000" w:themeColor="text1"/>
          <w:sz w:val="20"/>
          <w:szCs w:val="20"/>
        </w:rPr>
      </w:pPr>
      <w:r w:rsidRPr="00490286">
        <w:rPr>
          <w:rFonts w:ascii="Verdana" w:hAnsi="Verdana"/>
          <w:color w:val="000000" w:themeColor="text1"/>
          <w:sz w:val="20"/>
          <w:szCs w:val="20"/>
        </w:rPr>
        <w:t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</w:t>
      </w:r>
      <w:r w:rsidR="00746960">
        <w:rPr>
          <w:rFonts w:ascii="Verdana" w:hAnsi="Verdana"/>
          <w:color w:val="000000" w:themeColor="text1"/>
          <w:sz w:val="20"/>
          <w:szCs w:val="20"/>
        </w:rPr>
        <w:t>ет и на неговата администрация.</w:t>
      </w:r>
    </w:p>
    <w:p w:rsidR="00240755" w:rsidRPr="00240755" w:rsidRDefault="00240755" w:rsidP="005C5A1F">
      <w:pPr>
        <w:pStyle w:val="NormalWeb"/>
        <w:spacing w:line="360" w:lineRule="auto"/>
        <w:ind w:firstLine="709"/>
        <w:rPr>
          <w:rFonts w:ascii="Verdana" w:hAnsi="Verdana"/>
          <w:color w:val="000000" w:themeColor="text1"/>
          <w:sz w:val="20"/>
          <w:szCs w:val="20"/>
        </w:rPr>
      </w:pPr>
      <w:r w:rsidRPr="00240755">
        <w:rPr>
          <w:rFonts w:ascii="Verdana" w:hAnsi="Verdana"/>
          <w:color w:val="000000" w:themeColor="text1"/>
          <w:sz w:val="20"/>
          <w:szCs w:val="20"/>
        </w:rPr>
        <w:t>За приемането на проекта на акт не са необходими допълнителни разходи/трансфери и други плащания.</w:t>
      </w:r>
    </w:p>
    <w:p w:rsidR="00240755" w:rsidRDefault="00240755" w:rsidP="005C5A1F">
      <w:pPr>
        <w:pStyle w:val="NormalWeb"/>
        <w:spacing w:line="360" w:lineRule="auto"/>
        <w:ind w:firstLine="709"/>
        <w:rPr>
          <w:rFonts w:ascii="Verdana" w:hAnsi="Verdana"/>
          <w:color w:val="000000" w:themeColor="text1"/>
          <w:sz w:val="20"/>
          <w:szCs w:val="20"/>
        </w:rPr>
      </w:pPr>
      <w:r w:rsidRPr="00240755">
        <w:rPr>
          <w:rFonts w:ascii="Verdana" w:hAnsi="Verdana"/>
          <w:color w:val="000000" w:themeColor="text1"/>
          <w:sz w:val="20"/>
          <w:szCs w:val="20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:rsidR="00240755" w:rsidRDefault="00240755" w:rsidP="005C5A1F">
      <w:pPr>
        <w:pStyle w:val="NormalWeb"/>
        <w:spacing w:line="360" w:lineRule="auto"/>
        <w:ind w:firstLine="709"/>
        <w:rPr>
          <w:rFonts w:ascii="Verdana" w:hAnsi="Verdana"/>
          <w:color w:val="000000" w:themeColor="text1"/>
          <w:sz w:val="20"/>
          <w:szCs w:val="20"/>
        </w:rPr>
      </w:pPr>
    </w:p>
    <w:p w:rsidR="00E26EC8" w:rsidRPr="00CB22B5" w:rsidRDefault="00E26EC8" w:rsidP="005C5A1F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CB22B5">
        <w:rPr>
          <w:rFonts w:ascii="Verdana" w:hAnsi="Verdana"/>
          <w:b/>
          <w:color w:val="auto"/>
          <w:sz w:val="20"/>
          <w:szCs w:val="20"/>
        </w:rPr>
        <w:t>Очаквани резултати от прилагането на акта</w:t>
      </w:r>
    </w:p>
    <w:p w:rsidR="00E26EC8" w:rsidRDefault="00490286" w:rsidP="005C5A1F">
      <w:pPr>
        <w:pStyle w:val="NormalWeb"/>
        <w:spacing w:line="360" w:lineRule="auto"/>
        <w:ind w:firstLine="709"/>
        <w:rPr>
          <w:rFonts w:ascii="Verdana" w:hAnsi="Verdana"/>
          <w:color w:val="auto"/>
          <w:spacing w:val="-4"/>
          <w:sz w:val="20"/>
          <w:szCs w:val="20"/>
        </w:rPr>
      </w:pPr>
      <w:r w:rsidRPr="00746960">
        <w:rPr>
          <w:rFonts w:ascii="Verdana" w:hAnsi="Verdana"/>
          <w:color w:val="auto"/>
          <w:spacing w:val="-4"/>
          <w:sz w:val="20"/>
          <w:szCs w:val="20"/>
        </w:rPr>
        <w:t>С</w:t>
      </w:r>
      <w:r w:rsidR="00B96C6F" w:rsidRPr="00746960">
        <w:rPr>
          <w:rFonts w:ascii="Verdana" w:hAnsi="Verdana"/>
          <w:color w:val="auto"/>
          <w:spacing w:val="-4"/>
          <w:sz w:val="20"/>
          <w:szCs w:val="20"/>
        </w:rPr>
        <w:t xml:space="preserve"> прилагането на акта</w:t>
      </w:r>
      <w:r w:rsidRPr="00746960">
        <w:rPr>
          <w:rFonts w:ascii="Verdana" w:hAnsi="Verdana"/>
          <w:color w:val="auto"/>
          <w:spacing w:val="-4"/>
          <w:sz w:val="20"/>
          <w:szCs w:val="20"/>
        </w:rPr>
        <w:t xml:space="preserve"> се очаква да се постигане</w:t>
      </w:r>
      <w:r w:rsidR="00730977" w:rsidRPr="00746960">
        <w:rPr>
          <w:rFonts w:ascii="Verdana" w:hAnsi="Verdana"/>
          <w:color w:val="auto"/>
          <w:spacing w:val="-4"/>
          <w:sz w:val="20"/>
          <w:szCs w:val="20"/>
        </w:rPr>
        <w:t xml:space="preserve"> устойчиво </w:t>
      </w:r>
      <w:r w:rsidR="00893749" w:rsidRPr="00746960">
        <w:rPr>
          <w:rFonts w:ascii="Verdana" w:hAnsi="Verdana"/>
          <w:color w:val="auto"/>
          <w:spacing w:val="-4"/>
          <w:sz w:val="20"/>
          <w:szCs w:val="20"/>
        </w:rPr>
        <w:t>стопанисване и защ</w:t>
      </w:r>
      <w:r w:rsidRPr="00746960">
        <w:rPr>
          <w:rFonts w:ascii="Verdana" w:hAnsi="Verdana"/>
          <w:color w:val="auto"/>
          <w:spacing w:val="-4"/>
          <w:sz w:val="20"/>
          <w:szCs w:val="20"/>
        </w:rPr>
        <w:t>ита на популацията от гургулица,</w:t>
      </w:r>
      <w:r w:rsidR="00114F67" w:rsidRPr="00746960">
        <w:rPr>
          <w:rFonts w:ascii="Verdana" w:hAnsi="Verdana"/>
          <w:color w:val="auto"/>
          <w:spacing w:val="-4"/>
          <w:sz w:val="20"/>
          <w:szCs w:val="20"/>
        </w:rPr>
        <w:t xml:space="preserve"> без да се налагат мерки по абсолютна забрана за ползване.</w:t>
      </w:r>
      <w:r w:rsidRPr="00746960">
        <w:rPr>
          <w:rFonts w:ascii="Verdana" w:hAnsi="Verdana"/>
          <w:color w:val="auto"/>
          <w:spacing w:val="-4"/>
          <w:sz w:val="20"/>
          <w:szCs w:val="20"/>
        </w:rPr>
        <w:t xml:space="preserve"> </w:t>
      </w:r>
      <w:r w:rsidR="00114F67" w:rsidRPr="00746960">
        <w:rPr>
          <w:rFonts w:ascii="Verdana" w:hAnsi="Verdana"/>
          <w:color w:val="auto"/>
          <w:spacing w:val="-4"/>
          <w:sz w:val="20"/>
          <w:szCs w:val="20"/>
        </w:rPr>
        <w:t xml:space="preserve">Предвидено е </w:t>
      </w:r>
      <w:r w:rsidR="00893749" w:rsidRPr="00746960">
        <w:rPr>
          <w:rFonts w:ascii="Verdana" w:hAnsi="Verdana"/>
          <w:color w:val="auto"/>
          <w:spacing w:val="-4"/>
          <w:sz w:val="20"/>
          <w:szCs w:val="20"/>
        </w:rPr>
        <w:t>намаляване на дне</w:t>
      </w:r>
      <w:r w:rsidR="00114F67" w:rsidRPr="00746960">
        <w:rPr>
          <w:rFonts w:ascii="Verdana" w:hAnsi="Verdana"/>
          <w:color w:val="auto"/>
          <w:spacing w:val="-4"/>
          <w:sz w:val="20"/>
          <w:szCs w:val="20"/>
        </w:rPr>
        <w:t>вния отстрел от 8 бр. на 3</w:t>
      </w:r>
      <w:r w:rsidR="00B77EE6" w:rsidRPr="00746960">
        <w:rPr>
          <w:rFonts w:ascii="Verdana" w:hAnsi="Verdana"/>
          <w:color w:val="auto"/>
          <w:spacing w:val="-4"/>
          <w:sz w:val="20"/>
          <w:szCs w:val="20"/>
        </w:rPr>
        <w:t xml:space="preserve"> бр.</w:t>
      </w:r>
      <w:r w:rsidR="00E05412" w:rsidRPr="00746960">
        <w:rPr>
          <w:rFonts w:ascii="Verdana" w:hAnsi="Verdana"/>
          <w:color w:val="auto"/>
          <w:spacing w:val="-4"/>
          <w:sz w:val="20"/>
          <w:szCs w:val="20"/>
        </w:rPr>
        <w:t xml:space="preserve">, </w:t>
      </w:r>
      <w:r w:rsidR="00B77EE6" w:rsidRPr="00746960">
        <w:rPr>
          <w:rFonts w:ascii="Verdana" w:hAnsi="Verdana"/>
          <w:color w:val="auto"/>
          <w:spacing w:val="-4"/>
          <w:sz w:val="20"/>
          <w:szCs w:val="20"/>
        </w:rPr>
        <w:t xml:space="preserve">а </w:t>
      </w:r>
      <w:r w:rsidR="00E05412" w:rsidRPr="00746960">
        <w:rPr>
          <w:rFonts w:ascii="Verdana" w:hAnsi="Verdana"/>
          <w:color w:val="auto"/>
          <w:spacing w:val="-4"/>
          <w:sz w:val="20"/>
          <w:szCs w:val="20"/>
        </w:rPr>
        <w:t>по линия на организирания ловен туризъм дне</w:t>
      </w:r>
      <w:r w:rsidR="00114F67" w:rsidRPr="00746960">
        <w:rPr>
          <w:rFonts w:ascii="Verdana" w:hAnsi="Verdana"/>
          <w:color w:val="auto"/>
          <w:spacing w:val="-4"/>
          <w:sz w:val="20"/>
          <w:szCs w:val="20"/>
        </w:rPr>
        <w:t>вният отстрел се намалява от 24 бр. на 15</w:t>
      </w:r>
      <w:r w:rsidR="00E05412" w:rsidRPr="00746960">
        <w:rPr>
          <w:rFonts w:ascii="Verdana" w:hAnsi="Verdana"/>
          <w:color w:val="auto"/>
          <w:spacing w:val="-4"/>
          <w:sz w:val="20"/>
          <w:szCs w:val="20"/>
        </w:rPr>
        <w:t xml:space="preserve"> бр.</w:t>
      </w:r>
    </w:p>
    <w:p w:rsidR="00C02149" w:rsidRDefault="00C02149" w:rsidP="005C5A1F">
      <w:pPr>
        <w:pStyle w:val="NormalWeb"/>
        <w:spacing w:line="360" w:lineRule="auto"/>
        <w:ind w:firstLine="709"/>
        <w:rPr>
          <w:rFonts w:ascii="Verdana" w:hAnsi="Verdana"/>
          <w:color w:val="auto"/>
          <w:spacing w:val="-4"/>
          <w:sz w:val="20"/>
          <w:szCs w:val="20"/>
        </w:rPr>
      </w:pPr>
    </w:p>
    <w:p w:rsidR="005C5A1F" w:rsidRDefault="005C5A1F" w:rsidP="005C5A1F">
      <w:pPr>
        <w:spacing w:line="360" w:lineRule="auto"/>
        <w:ind w:firstLine="709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br w:type="page"/>
      </w:r>
    </w:p>
    <w:p w:rsidR="00E26EC8" w:rsidRPr="00CB22B5" w:rsidRDefault="00E26EC8" w:rsidP="005C5A1F">
      <w:pPr>
        <w:spacing w:line="360" w:lineRule="auto"/>
        <w:ind w:firstLine="709"/>
        <w:jc w:val="both"/>
        <w:rPr>
          <w:rFonts w:cs="Times New Roman"/>
          <w:b/>
          <w:sz w:val="20"/>
          <w:szCs w:val="20"/>
        </w:rPr>
      </w:pPr>
      <w:r w:rsidRPr="00CB22B5">
        <w:rPr>
          <w:rFonts w:cs="Times New Roman"/>
          <w:b/>
          <w:sz w:val="20"/>
          <w:szCs w:val="20"/>
        </w:rPr>
        <w:lastRenderedPageBreak/>
        <w:t>Анализ за съответствие с правото на Европейския съюз</w:t>
      </w:r>
    </w:p>
    <w:p w:rsidR="001C4534" w:rsidRDefault="001C4534" w:rsidP="005C5A1F">
      <w:pPr>
        <w:spacing w:line="360" w:lineRule="auto"/>
        <w:ind w:firstLine="709"/>
        <w:jc w:val="both"/>
        <w:rPr>
          <w:rFonts w:cs="Times New Roman"/>
          <w:color w:val="000000" w:themeColor="text1"/>
          <w:sz w:val="20"/>
          <w:szCs w:val="20"/>
        </w:rPr>
      </w:pPr>
      <w:r>
        <w:rPr>
          <w:rFonts w:cs="Times New Roman"/>
          <w:color w:val="000000" w:themeColor="text1"/>
          <w:sz w:val="20"/>
          <w:szCs w:val="20"/>
        </w:rPr>
        <w:t>Приемането на нормативния акт не е свързано с транспониране или прилагане на акт на институция на Евро</w:t>
      </w:r>
      <w:r w:rsidR="00490286">
        <w:rPr>
          <w:rFonts w:cs="Times New Roman"/>
          <w:color w:val="000000" w:themeColor="text1"/>
          <w:sz w:val="20"/>
          <w:szCs w:val="20"/>
        </w:rPr>
        <w:t>пейския съюз, поради което не е изготвена и приложена</w:t>
      </w:r>
      <w:r>
        <w:rPr>
          <w:rFonts w:cs="Times New Roman"/>
          <w:color w:val="000000" w:themeColor="text1"/>
          <w:sz w:val="20"/>
          <w:szCs w:val="20"/>
        </w:rPr>
        <w:t xml:space="preserve"> </w:t>
      </w:r>
      <w:r w:rsidR="00490286">
        <w:rPr>
          <w:rFonts w:cs="Times New Roman"/>
          <w:color w:val="000000" w:themeColor="text1"/>
          <w:sz w:val="20"/>
          <w:szCs w:val="20"/>
        </w:rPr>
        <w:t>таблица н</w:t>
      </w:r>
      <w:r>
        <w:rPr>
          <w:rFonts w:cs="Times New Roman"/>
          <w:color w:val="000000" w:themeColor="text1"/>
          <w:sz w:val="20"/>
          <w:szCs w:val="20"/>
        </w:rPr>
        <w:t>а съответствието с правото на Европейския съюз.</w:t>
      </w:r>
    </w:p>
    <w:p w:rsidR="00994BA7" w:rsidRPr="00CB22B5" w:rsidRDefault="00994BA7" w:rsidP="005C5A1F">
      <w:pPr>
        <w:spacing w:line="360" w:lineRule="auto"/>
        <w:ind w:firstLine="709"/>
        <w:jc w:val="both"/>
        <w:rPr>
          <w:rFonts w:cs="Times New Roman"/>
          <w:b/>
          <w:color w:val="000000" w:themeColor="text1"/>
          <w:sz w:val="20"/>
          <w:szCs w:val="20"/>
        </w:rPr>
      </w:pPr>
    </w:p>
    <w:p w:rsidR="00994BA7" w:rsidRPr="00CB22B5" w:rsidRDefault="00994BA7" w:rsidP="005C5A1F">
      <w:pPr>
        <w:spacing w:line="360" w:lineRule="auto"/>
        <w:ind w:firstLine="709"/>
        <w:jc w:val="both"/>
        <w:rPr>
          <w:rFonts w:cs="Times New Roman"/>
          <w:b/>
          <w:sz w:val="20"/>
          <w:szCs w:val="20"/>
        </w:rPr>
      </w:pPr>
      <w:r w:rsidRPr="00CB22B5">
        <w:rPr>
          <w:rFonts w:cs="Times New Roman"/>
          <w:b/>
          <w:sz w:val="20"/>
          <w:szCs w:val="20"/>
        </w:rPr>
        <w:t>Информация за проведените обществени консултации</w:t>
      </w:r>
    </w:p>
    <w:p w:rsidR="004D3050" w:rsidRDefault="008F6B98" w:rsidP="005C5A1F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CB22B5">
        <w:rPr>
          <w:rFonts w:cs="Times New Roman"/>
          <w:sz w:val="20"/>
          <w:szCs w:val="20"/>
        </w:rPr>
        <w:t>На основание чл. 26, ал. 3 и 4 от Закона за нормативн</w:t>
      </w:r>
      <w:r w:rsidR="00746960">
        <w:rPr>
          <w:rFonts w:cs="Times New Roman"/>
          <w:sz w:val="20"/>
          <w:szCs w:val="20"/>
        </w:rPr>
        <w:t>ите актове проектите на постановление и доклад (мотиви</w:t>
      </w:r>
      <w:r w:rsidRPr="00CB22B5">
        <w:rPr>
          <w:rFonts w:cs="Times New Roman"/>
          <w:sz w:val="20"/>
          <w:szCs w:val="20"/>
        </w:rPr>
        <w:t>),</w:t>
      </w:r>
      <w:r w:rsidR="00746960">
        <w:rPr>
          <w:rFonts w:cs="Times New Roman"/>
          <w:sz w:val="20"/>
          <w:szCs w:val="20"/>
        </w:rPr>
        <w:t xml:space="preserve"> както и частичната предварителна</w:t>
      </w:r>
      <w:r w:rsidRPr="00CB22B5">
        <w:rPr>
          <w:rFonts w:cs="Times New Roman"/>
          <w:sz w:val="20"/>
          <w:szCs w:val="20"/>
        </w:rPr>
        <w:t xml:space="preserve"> оценка на въздействието и становището на дирекция „Модернизация на администрацията“ в Министерския съвет са публикувани на интернет страницата на Министерството на земедели</w:t>
      </w:r>
      <w:r w:rsidR="00746960">
        <w:rPr>
          <w:rFonts w:cs="Times New Roman"/>
          <w:sz w:val="20"/>
          <w:szCs w:val="20"/>
        </w:rPr>
        <w:t>ето и</w:t>
      </w:r>
      <w:r w:rsidRPr="00CB22B5">
        <w:rPr>
          <w:rFonts w:cs="Times New Roman"/>
          <w:sz w:val="20"/>
          <w:szCs w:val="20"/>
        </w:rPr>
        <w:t xml:space="preserve"> храните и на Портала за обществени консултации със ср</w:t>
      </w:r>
      <w:r w:rsidR="00893749">
        <w:rPr>
          <w:rFonts w:cs="Times New Roman"/>
          <w:sz w:val="20"/>
          <w:szCs w:val="20"/>
        </w:rPr>
        <w:t xml:space="preserve">ок за предложения и становища </w:t>
      </w:r>
      <w:r w:rsidR="009A3BE2" w:rsidRPr="005509CE">
        <w:rPr>
          <w:rFonts w:cs="Times New Roman"/>
          <w:sz w:val="20"/>
          <w:szCs w:val="20"/>
        </w:rPr>
        <w:t>14 дни.</w:t>
      </w:r>
      <w:r w:rsidR="009A3BE2" w:rsidRPr="005509CE">
        <w:rPr>
          <w:rFonts w:cs="Times New Roman"/>
          <w:sz w:val="20"/>
          <w:szCs w:val="20"/>
          <w:lang w:val="en-GB"/>
        </w:rPr>
        <w:t xml:space="preserve"> </w:t>
      </w:r>
      <w:r w:rsidR="0080010C" w:rsidRPr="005509CE">
        <w:rPr>
          <w:rFonts w:cs="Times New Roman"/>
          <w:sz w:val="20"/>
          <w:szCs w:val="20"/>
        </w:rPr>
        <w:t>Л</w:t>
      </w:r>
      <w:r w:rsidR="009A3BE2" w:rsidRPr="005509CE">
        <w:rPr>
          <w:rFonts w:cs="Times New Roman"/>
          <w:sz w:val="20"/>
          <w:szCs w:val="20"/>
        </w:rPr>
        <w:t>овният сезон се открива през втората събота на</w:t>
      </w:r>
      <w:r w:rsidR="00034377" w:rsidRPr="005509CE">
        <w:rPr>
          <w:rFonts w:cs="Times New Roman"/>
          <w:sz w:val="20"/>
          <w:szCs w:val="20"/>
          <w:lang w:val="en-US"/>
        </w:rPr>
        <w:t xml:space="preserve"> </w:t>
      </w:r>
      <w:r w:rsidR="00E6764C" w:rsidRPr="005509CE">
        <w:rPr>
          <w:rFonts w:cs="Times New Roman"/>
          <w:sz w:val="20"/>
          <w:szCs w:val="20"/>
        </w:rPr>
        <w:t>месец август с лов н</w:t>
      </w:r>
      <w:r w:rsidR="00034377" w:rsidRPr="005509CE">
        <w:rPr>
          <w:rFonts w:cs="Times New Roman"/>
          <w:sz w:val="20"/>
          <w:szCs w:val="20"/>
        </w:rPr>
        <w:t>а прелетен дивеч</w:t>
      </w:r>
      <w:r w:rsidR="0080010C" w:rsidRPr="005509CE">
        <w:rPr>
          <w:rFonts w:cs="Times New Roman"/>
          <w:sz w:val="20"/>
          <w:szCs w:val="20"/>
        </w:rPr>
        <w:t>, част от който е и гургулицата. В тази връзка</w:t>
      </w:r>
      <w:r w:rsidR="00034377" w:rsidRPr="005509CE">
        <w:rPr>
          <w:rFonts w:cs="Times New Roman"/>
          <w:sz w:val="20"/>
          <w:szCs w:val="20"/>
        </w:rPr>
        <w:t xml:space="preserve"> действията за защитата ѝ</w:t>
      </w:r>
      <w:r w:rsidR="0080010C" w:rsidRPr="005509CE">
        <w:rPr>
          <w:rFonts w:cs="Times New Roman"/>
          <w:sz w:val="20"/>
          <w:szCs w:val="20"/>
        </w:rPr>
        <w:t xml:space="preserve"> трябва</w:t>
      </w:r>
      <w:r w:rsidR="00034377" w:rsidRPr="005509CE">
        <w:rPr>
          <w:rFonts w:cs="Times New Roman"/>
          <w:sz w:val="20"/>
          <w:szCs w:val="20"/>
        </w:rPr>
        <w:t xml:space="preserve"> </w:t>
      </w:r>
      <w:r w:rsidR="009A3BE2" w:rsidRPr="005509CE">
        <w:rPr>
          <w:rFonts w:cs="Times New Roman"/>
          <w:sz w:val="20"/>
          <w:szCs w:val="20"/>
        </w:rPr>
        <w:t xml:space="preserve">да </w:t>
      </w:r>
      <w:r w:rsidR="0080010C" w:rsidRPr="005509CE">
        <w:rPr>
          <w:rFonts w:cs="Times New Roman"/>
          <w:sz w:val="20"/>
          <w:szCs w:val="20"/>
        </w:rPr>
        <w:t xml:space="preserve">се предприемат във възможно най-кратък срок </w:t>
      </w:r>
      <w:r w:rsidR="009A3BE2" w:rsidRPr="005509CE">
        <w:rPr>
          <w:rFonts w:cs="Times New Roman"/>
          <w:sz w:val="20"/>
          <w:szCs w:val="20"/>
        </w:rPr>
        <w:t xml:space="preserve">още преди </w:t>
      </w:r>
      <w:r w:rsidR="00CC1D14" w:rsidRPr="005509CE">
        <w:rPr>
          <w:rFonts w:cs="Times New Roman"/>
          <w:sz w:val="20"/>
          <w:szCs w:val="20"/>
        </w:rPr>
        <w:t xml:space="preserve">началото на </w:t>
      </w:r>
      <w:r w:rsidR="005509CE" w:rsidRPr="005509CE">
        <w:rPr>
          <w:rFonts w:cs="Times New Roman"/>
          <w:sz w:val="20"/>
          <w:szCs w:val="20"/>
        </w:rPr>
        <w:t>предстоящият ловен сезон.</w:t>
      </w:r>
      <w:r w:rsidR="009A3BE2" w:rsidRPr="005509CE">
        <w:rPr>
          <w:rFonts w:cs="Times New Roman"/>
          <w:sz w:val="20"/>
          <w:szCs w:val="20"/>
        </w:rPr>
        <w:t xml:space="preserve"> </w:t>
      </w:r>
      <w:r w:rsidR="0080010C" w:rsidRPr="005509CE">
        <w:rPr>
          <w:rFonts w:cs="Times New Roman"/>
          <w:sz w:val="20"/>
          <w:szCs w:val="20"/>
        </w:rPr>
        <w:t>Пред</w:t>
      </w:r>
      <w:r w:rsidR="00034377" w:rsidRPr="005509CE">
        <w:rPr>
          <w:rFonts w:cs="Times New Roman"/>
          <w:sz w:val="20"/>
          <w:szCs w:val="20"/>
        </w:rPr>
        <w:t>ложените промени</w:t>
      </w:r>
      <w:r w:rsidR="00E6764C" w:rsidRPr="005509CE">
        <w:rPr>
          <w:rFonts w:cs="Times New Roman"/>
          <w:sz w:val="20"/>
          <w:szCs w:val="20"/>
        </w:rPr>
        <w:t xml:space="preserve"> се ограничават</w:t>
      </w:r>
      <w:r w:rsidR="0080010C" w:rsidRPr="005509CE">
        <w:rPr>
          <w:rFonts w:cs="Times New Roman"/>
          <w:sz w:val="20"/>
          <w:szCs w:val="20"/>
        </w:rPr>
        <w:t xml:space="preserve"> само до</w:t>
      </w:r>
      <w:r w:rsidR="00114F67">
        <w:rPr>
          <w:rFonts w:cs="Times New Roman"/>
          <w:sz w:val="20"/>
          <w:szCs w:val="20"/>
        </w:rPr>
        <w:t xml:space="preserve"> един текст</w:t>
      </w:r>
      <w:r w:rsidR="005509CE" w:rsidRPr="005509CE">
        <w:rPr>
          <w:rFonts w:cs="Times New Roman"/>
          <w:sz w:val="20"/>
          <w:szCs w:val="20"/>
        </w:rPr>
        <w:t xml:space="preserve"> от правилника, поради което</w:t>
      </w:r>
      <w:r w:rsidR="00E6764C" w:rsidRPr="005509CE">
        <w:rPr>
          <w:rFonts w:cs="Times New Roman"/>
          <w:sz w:val="20"/>
          <w:szCs w:val="20"/>
        </w:rPr>
        <w:t xml:space="preserve"> срок</w:t>
      </w:r>
      <w:r w:rsidR="00DE5847" w:rsidRPr="005509CE">
        <w:rPr>
          <w:rFonts w:cs="Times New Roman"/>
          <w:sz w:val="20"/>
          <w:szCs w:val="20"/>
        </w:rPr>
        <w:t>ът от 14 дни</w:t>
      </w:r>
      <w:r w:rsidR="009A3BE2" w:rsidRPr="005509CE">
        <w:rPr>
          <w:rFonts w:cs="Times New Roman"/>
          <w:sz w:val="20"/>
          <w:szCs w:val="20"/>
        </w:rPr>
        <w:t xml:space="preserve"> </w:t>
      </w:r>
      <w:r w:rsidR="004D3050">
        <w:rPr>
          <w:rFonts w:cs="Times New Roman"/>
          <w:sz w:val="20"/>
          <w:szCs w:val="20"/>
        </w:rPr>
        <w:t xml:space="preserve">ще </w:t>
      </w:r>
      <w:r w:rsidR="00DE5847" w:rsidRPr="005509CE">
        <w:rPr>
          <w:rFonts w:cs="Times New Roman"/>
          <w:sz w:val="20"/>
          <w:szCs w:val="20"/>
        </w:rPr>
        <w:t>позволи</w:t>
      </w:r>
      <w:r w:rsidR="004D3050">
        <w:rPr>
          <w:rFonts w:cs="Times New Roman"/>
          <w:sz w:val="20"/>
          <w:szCs w:val="20"/>
        </w:rPr>
        <w:t xml:space="preserve"> на</w:t>
      </w:r>
      <w:r w:rsidR="00DE5847" w:rsidRPr="005509CE">
        <w:rPr>
          <w:rFonts w:cs="Times New Roman"/>
          <w:sz w:val="20"/>
          <w:szCs w:val="20"/>
        </w:rPr>
        <w:t xml:space="preserve"> </w:t>
      </w:r>
      <w:r w:rsidR="009A3BE2" w:rsidRPr="005509CE">
        <w:rPr>
          <w:rFonts w:cs="Times New Roman"/>
          <w:sz w:val="20"/>
          <w:szCs w:val="20"/>
        </w:rPr>
        <w:t xml:space="preserve">всички заинтересовани лица и организации да </w:t>
      </w:r>
      <w:r w:rsidR="00CC1D14" w:rsidRPr="005509CE">
        <w:rPr>
          <w:rFonts w:cs="Times New Roman"/>
          <w:sz w:val="20"/>
          <w:szCs w:val="20"/>
        </w:rPr>
        <w:t>изпратят</w:t>
      </w:r>
      <w:r w:rsidR="00E6764C" w:rsidRPr="005509CE">
        <w:rPr>
          <w:rFonts w:cs="Times New Roman"/>
          <w:sz w:val="20"/>
          <w:szCs w:val="20"/>
        </w:rPr>
        <w:t xml:space="preserve"> своите предлож</w:t>
      </w:r>
      <w:r w:rsidR="00CC1D14" w:rsidRPr="005509CE">
        <w:rPr>
          <w:rFonts w:cs="Times New Roman"/>
          <w:sz w:val="20"/>
          <w:szCs w:val="20"/>
        </w:rPr>
        <w:t>ения и становища в рамките на</w:t>
      </w:r>
      <w:r w:rsidR="00E6764C" w:rsidRPr="005509CE">
        <w:rPr>
          <w:rFonts w:cs="Times New Roman"/>
          <w:sz w:val="20"/>
          <w:szCs w:val="20"/>
        </w:rPr>
        <w:t xml:space="preserve"> провеждането на</w:t>
      </w:r>
      <w:r w:rsidR="00CC1D14" w:rsidRPr="005509CE">
        <w:rPr>
          <w:rFonts w:cs="Times New Roman"/>
          <w:sz w:val="20"/>
          <w:szCs w:val="20"/>
        </w:rPr>
        <w:t xml:space="preserve"> обществената консултация по проекта</w:t>
      </w:r>
      <w:r w:rsidR="004D3050">
        <w:rPr>
          <w:rFonts w:cs="Times New Roman"/>
          <w:sz w:val="20"/>
          <w:szCs w:val="20"/>
        </w:rPr>
        <w:t>.</w:t>
      </w:r>
    </w:p>
    <w:p w:rsidR="00021272" w:rsidRDefault="00600C1A" w:rsidP="005C5A1F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600C1A">
        <w:rPr>
          <w:rFonts w:cs="Times New Roman"/>
          <w:sz w:val="20"/>
          <w:szCs w:val="20"/>
        </w:rPr>
        <w:t xml:space="preserve">В съответствие с </w:t>
      </w:r>
      <w:r>
        <w:rPr>
          <w:rFonts w:cs="Times New Roman"/>
          <w:sz w:val="20"/>
          <w:szCs w:val="20"/>
        </w:rPr>
        <w:t>изискванията</w:t>
      </w:r>
      <w:r w:rsidR="004D3050">
        <w:rPr>
          <w:rFonts w:cs="Times New Roman"/>
          <w:sz w:val="20"/>
          <w:szCs w:val="20"/>
        </w:rPr>
        <w:t xml:space="preserve"> регламентирани в</w:t>
      </w:r>
      <w:r>
        <w:rPr>
          <w:rFonts w:cs="Times New Roman"/>
          <w:sz w:val="20"/>
          <w:szCs w:val="20"/>
        </w:rPr>
        <w:t xml:space="preserve"> </w:t>
      </w:r>
      <w:r w:rsidRPr="00600C1A">
        <w:rPr>
          <w:rFonts w:cs="Times New Roman"/>
          <w:sz w:val="20"/>
          <w:szCs w:val="20"/>
        </w:rPr>
        <w:t xml:space="preserve">чл. 26, ал. 5 от Закона за нормативните актове </w:t>
      </w:r>
      <w:r w:rsidR="004D3050">
        <w:rPr>
          <w:rFonts w:cs="Times New Roman"/>
          <w:sz w:val="20"/>
          <w:szCs w:val="20"/>
        </w:rPr>
        <w:t xml:space="preserve">справката за отразяване на </w:t>
      </w:r>
      <w:r w:rsidR="00B77EE6">
        <w:rPr>
          <w:rFonts w:cs="Times New Roman"/>
          <w:sz w:val="20"/>
          <w:szCs w:val="20"/>
        </w:rPr>
        <w:t>постъпили</w:t>
      </w:r>
      <w:r w:rsidR="004D3050">
        <w:rPr>
          <w:rFonts w:cs="Times New Roman"/>
          <w:sz w:val="20"/>
          <w:szCs w:val="20"/>
        </w:rPr>
        <w:t>те</w:t>
      </w:r>
      <w:r w:rsidR="00B77EE6">
        <w:rPr>
          <w:rFonts w:cs="Times New Roman"/>
          <w:sz w:val="20"/>
          <w:szCs w:val="20"/>
        </w:rPr>
        <w:t xml:space="preserve"> </w:t>
      </w:r>
      <w:r w:rsidRPr="00600C1A">
        <w:rPr>
          <w:rFonts w:cs="Times New Roman"/>
          <w:sz w:val="20"/>
          <w:szCs w:val="20"/>
        </w:rPr>
        <w:t>предложения и становища от обществена</w:t>
      </w:r>
      <w:r w:rsidR="004D3050">
        <w:rPr>
          <w:rFonts w:cs="Times New Roman"/>
          <w:sz w:val="20"/>
          <w:szCs w:val="20"/>
        </w:rPr>
        <w:t>та</w:t>
      </w:r>
      <w:r w:rsidRPr="00600C1A">
        <w:rPr>
          <w:rFonts w:cs="Times New Roman"/>
          <w:sz w:val="20"/>
          <w:szCs w:val="20"/>
        </w:rPr>
        <w:t xml:space="preserve"> консултация</w:t>
      </w:r>
      <w:r w:rsidR="004D3050">
        <w:rPr>
          <w:rFonts w:cs="Times New Roman"/>
          <w:sz w:val="20"/>
          <w:szCs w:val="20"/>
        </w:rPr>
        <w:t xml:space="preserve"> по проекта, заедно с обосновка за неприетите предложения</w:t>
      </w:r>
      <w:r>
        <w:rPr>
          <w:rFonts w:cs="Times New Roman"/>
          <w:sz w:val="20"/>
          <w:szCs w:val="20"/>
        </w:rPr>
        <w:t xml:space="preserve"> </w:t>
      </w:r>
      <w:r w:rsidR="004D3050">
        <w:rPr>
          <w:rFonts w:cs="Times New Roman"/>
          <w:sz w:val="20"/>
          <w:szCs w:val="20"/>
        </w:rPr>
        <w:t>е публикувана</w:t>
      </w:r>
      <w:r w:rsidRPr="00600C1A">
        <w:rPr>
          <w:rFonts w:cs="Times New Roman"/>
          <w:sz w:val="20"/>
          <w:szCs w:val="20"/>
        </w:rPr>
        <w:t xml:space="preserve"> на интернет страницата н</w:t>
      </w:r>
      <w:r w:rsidR="004D3050">
        <w:rPr>
          <w:rFonts w:cs="Times New Roman"/>
          <w:sz w:val="20"/>
          <w:szCs w:val="20"/>
        </w:rPr>
        <w:t>а Министерството на земеделието и</w:t>
      </w:r>
      <w:r w:rsidRPr="00600C1A">
        <w:rPr>
          <w:rFonts w:cs="Times New Roman"/>
          <w:sz w:val="20"/>
          <w:szCs w:val="20"/>
        </w:rPr>
        <w:t xml:space="preserve"> храните и на Портала за обществени консултации.</w:t>
      </w:r>
    </w:p>
    <w:p w:rsidR="00B37DE3" w:rsidRPr="00CB22B5" w:rsidRDefault="00B37DE3" w:rsidP="005C5A1F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:rsidR="008F6B98" w:rsidRDefault="008F6B98" w:rsidP="005C5A1F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  <w:r w:rsidRPr="00CB22B5">
        <w:rPr>
          <w:rFonts w:cs="Times New Roman"/>
          <w:sz w:val="20"/>
          <w:szCs w:val="20"/>
        </w:rPr>
        <w:t xml:space="preserve">Проектът на Постановление на Министерския съвет за изменение и допълнение на Правилника за прилагане Закона за </w:t>
      </w:r>
      <w:r w:rsidR="00893749">
        <w:rPr>
          <w:rFonts w:cs="Times New Roman"/>
          <w:sz w:val="20"/>
          <w:szCs w:val="20"/>
        </w:rPr>
        <w:t>лова и опазване на ди</w:t>
      </w:r>
      <w:r w:rsidR="00600C1A">
        <w:rPr>
          <w:rFonts w:cs="Times New Roman"/>
          <w:sz w:val="20"/>
          <w:szCs w:val="20"/>
        </w:rPr>
        <w:t>веча, приет с Постановление № 15</w:t>
      </w:r>
      <w:r w:rsidR="00893749">
        <w:rPr>
          <w:rFonts w:cs="Times New Roman"/>
          <w:sz w:val="20"/>
          <w:szCs w:val="20"/>
        </w:rPr>
        <w:t>1 на Министерски съвет от 2001</w:t>
      </w:r>
      <w:r w:rsidRPr="00CB22B5">
        <w:rPr>
          <w:rFonts w:cs="Times New Roman"/>
          <w:sz w:val="20"/>
          <w:szCs w:val="20"/>
        </w:rPr>
        <w:t xml:space="preserve"> г. 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:rsidR="00D32D5A" w:rsidRPr="00CB22B5" w:rsidRDefault="00D32D5A" w:rsidP="005C5A1F">
      <w:pPr>
        <w:spacing w:line="360" w:lineRule="auto"/>
        <w:ind w:firstLine="709"/>
        <w:jc w:val="both"/>
        <w:rPr>
          <w:rFonts w:cs="Times New Roman"/>
          <w:sz w:val="20"/>
          <w:szCs w:val="20"/>
        </w:rPr>
      </w:pPr>
    </w:p>
    <w:p w:rsidR="009C3119" w:rsidRPr="00CB22B5" w:rsidRDefault="009C3119" w:rsidP="005C5A1F">
      <w:pPr>
        <w:spacing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УВАЖАЕМИ ГОСПОДИН МИНИСТЪР-ПРЕДСЕДАТЕЛ,</w:t>
      </w:r>
    </w:p>
    <w:p w:rsidR="009C3119" w:rsidRPr="00CB22B5" w:rsidRDefault="009C3119" w:rsidP="005C5A1F">
      <w:pPr>
        <w:spacing w:after="120" w:line="360" w:lineRule="auto"/>
        <w:rPr>
          <w:rFonts w:cs="Times New Roman"/>
          <w:b/>
          <w:bCs/>
          <w:sz w:val="20"/>
          <w:szCs w:val="20"/>
        </w:rPr>
      </w:pPr>
      <w:r w:rsidRPr="00CB22B5">
        <w:rPr>
          <w:rFonts w:cs="Times New Roman"/>
          <w:b/>
          <w:bCs/>
          <w:sz w:val="20"/>
          <w:szCs w:val="20"/>
        </w:rPr>
        <w:t>УВАЖАЕМИ ГОСПОЖИ И ГОСПОДА МИНИСТРИ,</w:t>
      </w:r>
    </w:p>
    <w:p w:rsidR="009C3119" w:rsidRDefault="009C3119" w:rsidP="005C5A1F">
      <w:pPr>
        <w:pStyle w:val="BodyText"/>
        <w:spacing w:line="360" w:lineRule="auto"/>
        <w:ind w:firstLine="709"/>
        <w:jc w:val="both"/>
        <w:rPr>
          <w:rFonts w:ascii="Verdana" w:hAnsi="Verdana"/>
          <w:b w:val="0"/>
          <w:bCs w:val="0"/>
          <w:i w:val="0"/>
          <w:sz w:val="20"/>
          <w:szCs w:val="20"/>
        </w:rPr>
      </w:pPr>
      <w:r w:rsidRPr="00CB22B5">
        <w:rPr>
          <w:rFonts w:ascii="Verdana" w:hAnsi="Verdana"/>
          <w:b w:val="0"/>
          <w:bCs w:val="0"/>
          <w:i w:val="0"/>
          <w:sz w:val="20"/>
          <w:szCs w:val="20"/>
        </w:rPr>
        <w:t xml:space="preserve">Във връзка с гореизложеното и на основание </w:t>
      </w:r>
      <w:r w:rsidR="007E050D" w:rsidRPr="00CB22B5">
        <w:rPr>
          <w:rFonts w:ascii="Verdana" w:hAnsi="Verdana"/>
          <w:b w:val="0"/>
          <w:bCs w:val="0"/>
          <w:i w:val="0"/>
          <w:sz w:val="20"/>
          <w:szCs w:val="20"/>
        </w:rPr>
        <w:t xml:space="preserve">чл. 8, ал. 2 </w:t>
      </w:r>
      <w:r w:rsidRPr="00CB22B5">
        <w:rPr>
          <w:rFonts w:ascii="Verdana" w:hAnsi="Verdana"/>
          <w:b w:val="0"/>
          <w:bCs w:val="0"/>
          <w:i w:val="0"/>
          <w:sz w:val="20"/>
          <w:szCs w:val="20"/>
        </w:rPr>
        <w:t>от Устройствения правилник на Министерския съвет и на неговата администрация предлагам Министерският съвет да приеме приложения проект на постановление.</w:t>
      </w:r>
    </w:p>
    <w:p w:rsidR="00362EA4" w:rsidRPr="00CB22B5" w:rsidRDefault="00362EA4" w:rsidP="005C5A1F">
      <w:pPr>
        <w:pStyle w:val="BodyText"/>
        <w:spacing w:line="360" w:lineRule="auto"/>
        <w:ind w:firstLine="709"/>
        <w:jc w:val="both"/>
        <w:rPr>
          <w:rFonts w:ascii="Verdana" w:hAnsi="Verdana"/>
          <w:b w:val="0"/>
          <w:bCs w:val="0"/>
          <w:i w:val="0"/>
          <w:sz w:val="20"/>
          <w:szCs w:val="20"/>
        </w:rPr>
      </w:pPr>
    </w:p>
    <w:tbl>
      <w:tblPr>
        <w:tblW w:w="8512" w:type="dxa"/>
        <w:tblInd w:w="668" w:type="dxa"/>
        <w:tblLook w:val="01E0" w:firstRow="1" w:lastRow="1" w:firstColumn="1" w:lastColumn="1" w:noHBand="0" w:noVBand="0"/>
      </w:tblPr>
      <w:tblGrid>
        <w:gridCol w:w="1781"/>
        <w:gridCol w:w="6731"/>
      </w:tblGrid>
      <w:tr w:rsidR="004C77A5" w:rsidRPr="00CB22B5" w:rsidTr="00B77EE6">
        <w:trPr>
          <w:trHeight w:val="4252"/>
        </w:trPr>
        <w:tc>
          <w:tcPr>
            <w:tcW w:w="1781" w:type="dxa"/>
          </w:tcPr>
          <w:p w:rsidR="004C77A5" w:rsidRPr="00CB22B5" w:rsidRDefault="007B2AD5" w:rsidP="005C5A1F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CB22B5">
              <w:rPr>
                <w:rFonts w:cs="Times New Roman"/>
                <w:b/>
                <w:bCs/>
                <w:sz w:val="20"/>
                <w:szCs w:val="20"/>
              </w:rPr>
              <w:lastRenderedPageBreak/>
              <w:t>Приложение</w:t>
            </w:r>
            <w:r w:rsidR="004C77A5" w:rsidRPr="00CB22B5">
              <w:rPr>
                <w:rFonts w:cs="Times New Roman"/>
                <w:b/>
                <w:bCs/>
                <w:sz w:val="20"/>
                <w:szCs w:val="20"/>
              </w:rPr>
              <w:t>:</w:t>
            </w:r>
            <w:r w:rsidR="004C77A5" w:rsidRPr="0051061D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31" w:type="dxa"/>
          </w:tcPr>
          <w:p w:rsidR="004C77A5" w:rsidRPr="00CB22B5" w:rsidRDefault="009A3163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Проект на п</w:t>
            </w:r>
            <w:r w:rsidR="00D668A6" w:rsidRPr="00CB22B5">
              <w:rPr>
                <w:rFonts w:cs="Times New Roman"/>
                <w:sz w:val="20"/>
                <w:szCs w:val="20"/>
              </w:rPr>
              <w:t>остановление на Мин</w:t>
            </w:r>
            <w:r w:rsidR="008F6B98" w:rsidRPr="00CB22B5">
              <w:rPr>
                <w:rFonts w:cs="Times New Roman"/>
                <w:sz w:val="20"/>
                <w:szCs w:val="20"/>
              </w:rPr>
              <w:t>истерския съвет</w:t>
            </w:r>
            <w:r w:rsidR="009B279B" w:rsidRPr="00CB22B5">
              <w:rPr>
                <w:rFonts w:cs="Times New Roman"/>
                <w:sz w:val="20"/>
                <w:szCs w:val="20"/>
                <w:lang w:val="ru-RU"/>
              </w:rPr>
              <w:t>;</w:t>
            </w:r>
          </w:p>
          <w:p w:rsidR="005A53C9" w:rsidRPr="00CB22B5" w:rsidRDefault="00D668A6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CB22B5">
              <w:rPr>
                <w:rFonts w:cs="Times New Roman"/>
                <w:sz w:val="20"/>
                <w:szCs w:val="20"/>
              </w:rPr>
              <w:t>Ч</w:t>
            </w:r>
            <w:r w:rsidR="004C77A5" w:rsidRPr="00CB22B5">
              <w:rPr>
                <w:rFonts w:cs="Times New Roman"/>
                <w:sz w:val="20"/>
                <w:szCs w:val="20"/>
              </w:rPr>
              <w:t>астична предварителна оценка на въздействието</w:t>
            </w:r>
            <w:r w:rsidR="009A3163">
              <w:rPr>
                <w:rFonts w:cs="Times New Roman"/>
                <w:sz w:val="20"/>
                <w:szCs w:val="20"/>
              </w:rPr>
              <w:t>;</w:t>
            </w:r>
          </w:p>
          <w:p w:rsidR="005A53C9" w:rsidRPr="00CB22B5" w:rsidRDefault="005A53C9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CB22B5">
              <w:rPr>
                <w:rFonts w:cs="Times New Roman"/>
                <w:sz w:val="20"/>
                <w:szCs w:val="20"/>
              </w:rPr>
              <w:t>С</w:t>
            </w:r>
            <w:r w:rsidR="009B279B" w:rsidRPr="00CB22B5">
              <w:rPr>
                <w:rFonts w:cs="Times New Roman"/>
                <w:sz w:val="20"/>
                <w:szCs w:val="20"/>
              </w:rPr>
              <w:t xml:space="preserve">тановище на дирекция „Модернизация на администрацията“ </w:t>
            </w:r>
            <w:r w:rsidR="00420116" w:rsidRPr="00CB22B5">
              <w:rPr>
                <w:rFonts w:cs="Times New Roman"/>
                <w:sz w:val="20"/>
                <w:szCs w:val="20"/>
              </w:rPr>
              <w:t>в</w:t>
            </w:r>
            <w:r w:rsidR="009B279B" w:rsidRPr="00CB22B5">
              <w:rPr>
                <w:rFonts w:cs="Times New Roman"/>
                <w:sz w:val="20"/>
                <w:szCs w:val="20"/>
              </w:rPr>
              <w:t xml:space="preserve"> Министерския съвет по частичната предварителна оценка на въздействието</w:t>
            </w:r>
            <w:r w:rsidRPr="00CB22B5">
              <w:rPr>
                <w:rFonts w:cs="Times New Roman"/>
                <w:sz w:val="20"/>
                <w:szCs w:val="20"/>
              </w:rPr>
              <w:t>;</w:t>
            </w:r>
          </w:p>
          <w:p w:rsidR="004C77A5" w:rsidRPr="00CB22B5" w:rsidRDefault="004C77A5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CB22B5">
              <w:rPr>
                <w:rFonts w:cs="Times New Roman"/>
                <w:sz w:val="20"/>
                <w:szCs w:val="20"/>
              </w:rPr>
              <w:t>Финансова обосновка;</w:t>
            </w:r>
          </w:p>
          <w:p w:rsidR="00CA69A5" w:rsidRPr="00B77EE6" w:rsidRDefault="007B2AD5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B77EE6">
              <w:rPr>
                <w:rFonts w:cs="Times New Roman"/>
                <w:sz w:val="20"/>
                <w:szCs w:val="20"/>
              </w:rPr>
              <w:t>Справка за отразяване на постъпилите</w:t>
            </w:r>
            <w:r w:rsidR="00CA69A5" w:rsidRPr="00B77EE6">
              <w:rPr>
                <w:rFonts w:cs="Times New Roman"/>
                <w:sz w:val="20"/>
                <w:szCs w:val="20"/>
              </w:rPr>
              <w:t xml:space="preserve"> по реда на </w:t>
            </w:r>
            <w:r w:rsidR="00B77EE6">
              <w:rPr>
                <w:rFonts w:cs="Times New Roman"/>
                <w:sz w:val="20"/>
                <w:szCs w:val="20"/>
              </w:rPr>
              <w:t xml:space="preserve">       </w:t>
            </w:r>
            <w:r w:rsidR="00CA69A5" w:rsidRPr="00B77EE6">
              <w:rPr>
                <w:rFonts w:cs="Times New Roman"/>
                <w:sz w:val="20"/>
                <w:szCs w:val="20"/>
              </w:rPr>
              <w:t xml:space="preserve">чл. 32 – 34 от </w:t>
            </w:r>
            <w:r w:rsidR="007F3565">
              <w:rPr>
                <w:rFonts w:cs="Times New Roman"/>
                <w:sz w:val="20"/>
                <w:szCs w:val="20"/>
              </w:rPr>
              <w:t>УПМСНА</w:t>
            </w:r>
            <w:r w:rsidR="00CA69A5" w:rsidRPr="00B77EE6">
              <w:rPr>
                <w:rFonts w:cs="Times New Roman"/>
                <w:sz w:val="20"/>
                <w:szCs w:val="20"/>
              </w:rPr>
              <w:t>;</w:t>
            </w:r>
          </w:p>
          <w:p w:rsidR="00CA69A5" w:rsidRPr="007F3565" w:rsidRDefault="00B24635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pacing w:val="-2"/>
                <w:sz w:val="20"/>
                <w:szCs w:val="20"/>
              </w:rPr>
            </w:pPr>
            <w:r w:rsidRPr="007F3565">
              <w:rPr>
                <w:rFonts w:cs="Times New Roman"/>
                <w:spacing w:val="-2"/>
                <w:sz w:val="20"/>
                <w:szCs w:val="20"/>
              </w:rPr>
              <w:t>Постъпили</w:t>
            </w:r>
            <w:r w:rsidR="009A3163" w:rsidRPr="007F3565">
              <w:rPr>
                <w:rFonts w:cs="Times New Roman"/>
                <w:spacing w:val="-2"/>
                <w:sz w:val="20"/>
                <w:szCs w:val="20"/>
              </w:rPr>
              <w:t>те</w:t>
            </w:r>
            <w:r w:rsidR="00CA69A5" w:rsidRPr="007F3565">
              <w:rPr>
                <w:rFonts w:cs="Times New Roman"/>
                <w:spacing w:val="-2"/>
                <w:sz w:val="20"/>
                <w:szCs w:val="20"/>
              </w:rPr>
              <w:t xml:space="preserve"> становища</w:t>
            </w:r>
            <w:r w:rsidR="009A3163" w:rsidRPr="007F3565">
              <w:rPr>
                <w:rFonts w:cs="Times New Roman"/>
                <w:spacing w:val="-2"/>
                <w:sz w:val="20"/>
                <w:szCs w:val="20"/>
              </w:rPr>
              <w:t xml:space="preserve"> по реда на чл. 32</w:t>
            </w:r>
            <w:r w:rsidR="007F3565" w:rsidRPr="007F3565">
              <w:rPr>
                <w:rFonts w:cs="Times New Roman"/>
                <w:spacing w:val="-2"/>
                <w:sz w:val="20"/>
                <w:szCs w:val="20"/>
              </w:rPr>
              <w:t xml:space="preserve"> – </w:t>
            </w:r>
            <w:r w:rsidR="009A3163" w:rsidRPr="007F3565">
              <w:rPr>
                <w:rFonts w:cs="Times New Roman"/>
                <w:spacing w:val="-2"/>
                <w:sz w:val="20"/>
                <w:szCs w:val="20"/>
              </w:rPr>
              <w:t xml:space="preserve">34 от </w:t>
            </w:r>
            <w:r w:rsidR="007F3565" w:rsidRPr="007F3565">
              <w:rPr>
                <w:rFonts w:cs="Times New Roman"/>
                <w:spacing w:val="-2"/>
                <w:sz w:val="20"/>
                <w:szCs w:val="20"/>
              </w:rPr>
              <w:t>УПМСНА</w:t>
            </w:r>
            <w:r w:rsidR="00CA69A5" w:rsidRPr="007F3565">
              <w:rPr>
                <w:rFonts w:cs="Times New Roman"/>
                <w:spacing w:val="-2"/>
                <w:sz w:val="20"/>
                <w:szCs w:val="20"/>
              </w:rPr>
              <w:t>;</w:t>
            </w:r>
          </w:p>
          <w:p w:rsidR="007B2AD5" w:rsidRDefault="009A3163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Справка</w:t>
            </w:r>
            <w:r w:rsidRPr="009A3163">
              <w:rPr>
                <w:rFonts w:cs="Times New Roman"/>
                <w:sz w:val="20"/>
                <w:szCs w:val="20"/>
              </w:rPr>
              <w:t xml:space="preserve"> за отразяване на постъпилите предложения и становища от обществената консултация по проекта, заедно с обосновка за неприетите предложения</w:t>
            </w:r>
            <w:r w:rsidR="007B2AD5">
              <w:rPr>
                <w:rFonts w:cs="Times New Roman"/>
                <w:sz w:val="20"/>
                <w:szCs w:val="20"/>
              </w:rPr>
              <w:t>;</w:t>
            </w:r>
          </w:p>
          <w:p w:rsidR="009A3163" w:rsidRDefault="009A3163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Постъпили предложения и становища о</w:t>
            </w:r>
            <w:r w:rsidR="00042C42">
              <w:rPr>
                <w:rFonts w:cs="Times New Roman"/>
                <w:sz w:val="20"/>
                <w:szCs w:val="20"/>
              </w:rPr>
              <w:t>т обществената консултация по п</w:t>
            </w:r>
            <w:r>
              <w:rPr>
                <w:rFonts w:cs="Times New Roman"/>
                <w:sz w:val="20"/>
                <w:szCs w:val="20"/>
              </w:rPr>
              <w:t>р</w:t>
            </w:r>
            <w:r w:rsidR="00042C42">
              <w:rPr>
                <w:rFonts w:cs="Times New Roman"/>
                <w:sz w:val="20"/>
                <w:szCs w:val="20"/>
              </w:rPr>
              <w:t>о</w:t>
            </w:r>
            <w:r>
              <w:rPr>
                <w:rFonts w:cs="Times New Roman"/>
                <w:sz w:val="20"/>
                <w:szCs w:val="20"/>
              </w:rPr>
              <w:t>екта;</w:t>
            </w:r>
          </w:p>
          <w:p w:rsidR="004C77A5" w:rsidRPr="00CB22B5" w:rsidRDefault="004C77A5" w:rsidP="005C5A1F">
            <w:pPr>
              <w:widowControl/>
              <w:numPr>
                <w:ilvl w:val="0"/>
                <w:numId w:val="57"/>
              </w:numPr>
              <w:autoSpaceDE/>
              <w:autoSpaceDN/>
              <w:adjustRightInd/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CB22B5">
              <w:rPr>
                <w:rFonts w:cs="Times New Roman"/>
                <w:spacing w:val="-2"/>
                <w:sz w:val="20"/>
                <w:szCs w:val="20"/>
              </w:rPr>
              <w:t>Проект на съобщение за ср</w:t>
            </w:r>
            <w:r w:rsidR="00644DB5" w:rsidRPr="00CB22B5">
              <w:rPr>
                <w:rFonts w:cs="Times New Roman"/>
                <w:spacing w:val="-2"/>
                <w:sz w:val="20"/>
                <w:szCs w:val="20"/>
              </w:rPr>
              <w:t>едствата за масово осведомяване</w:t>
            </w:r>
            <w:r w:rsidR="00E83712" w:rsidRPr="00CB22B5">
              <w:rPr>
                <w:rFonts w:cs="Times New Roman"/>
                <w:spacing w:val="-2"/>
                <w:sz w:val="20"/>
                <w:szCs w:val="20"/>
              </w:rPr>
              <w:t>.</w:t>
            </w:r>
          </w:p>
        </w:tc>
      </w:tr>
    </w:tbl>
    <w:p w:rsidR="00B77EE6" w:rsidRPr="00FF1F57" w:rsidRDefault="00B77EE6" w:rsidP="005C5A1F">
      <w:pPr>
        <w:spacing w:line="360" w:lineRule="auto"/>
        <w:rPr>
          <w:rFonts w:cs="Times New Roman"/>
          <w:bCs/>
          <w:caps/>
          <w:sz w:val="20"/>
          <w:szCs w:val="20"/>
        </w:rPr>
      </w:pPr>
    </w:p>
    <w:p w:rsidR="003669CE" w:rsidRPr="00FF1F57" w:rsidRDefault="003669CE" w:rsidP="005C5A1F">
      <w:pPr>
        <w:spacing w:line="360" w:lineRule="auto"/>
        <w:rPr>
          <w:rFonts w:cs="Times New Roman"/>
          <w:bCs/>
          <w:caps/>
          <w:sz w:val="20"/>
          <w:szCs w:val="20"/>
        </w:rPr>
      </w:pPr>
    </w:p>
    <w:p w:rsidR="009A3163" w:rsidRDefault="009A3163" w:rsidP="005C5A1F">
      <w:pPr>
        <w:spacing w:line="360" w:lineRule="auto"/>
        <w:rPr>
          <w:rFonts w:cs="Times New Roman"/>
          <w:bCs/>
          <w:caps/>
          <w:sz w:val="20"/>
          <w:szCs w:val="20"/>
        </w:rPr>
      </w:pPr>
    </w:p>
    <w:p w:rsidR="007F3565" w:rsidRPr="00FF1F57" w:rsidRDefault="007F3565" w:rsidP="005C5A1F">
      <w:pPr>
        <w:spacing w:line="360" w:lineRule="auto"/>
        <w:rPr>
          <w:rFonts w:cs="Times New Roman"/>
          <w:bCs/>
          <w:caps/>
          <w:sz w:val="20"/>
          <w:szCs w:val="20"/>
        </w:rPr>
      </w:pPr>
    </w:p>
    <w:p w:rsidR="009C3119" w:rsidRPr="00CB22B5" w:rsidRDefault="00114F67" w:rsidP="005C5A1F">
      <w:pPr>
        <w:spacing w:line="360" w:lineRule="auto"/>
        <w:rPr>
          <w:rFonts w:cs="Times New Roman"/>
          <w:b/>
          <w:bCs/>
          <w:caps/>
          <w:sz w:val="20"/>
          <w:szCs w:val="20"/>
        </w:rPr>
      </w:pPr>
      <w:r>
        <w:rPr>
          <w:rFonts w:cs="Times New Roman"/>
          <w:b/>
          <w:bCs/>
          <w:caps/>
          <w:sz w:val="20"/>
          <w:szCs w:val="20"/>
        </w:rPr>
        <w:t>Д-Р ГЕОРГИ ТАХОВ</w:t>
      </w:r>
    </w:p>
    <w:p w:rsidR="008D6FFE" w:rsidRPr="002E4463" w:rsidRDefault="00B37DE3" w:rsidP="005C5A1F">
      <w:pPr>
        <w:widowControl/>
        <w:tabs>
          <w:tab w:val="left" w:pos="0"/>
        </w:tabs>
        <w:overflowPunct w:val="0"/>
        <w:spacing w:line="360" w:lineRule="auto"/>
        <w:jc w:val="both"/>
        <w:textAlignment w:val="baseline"/>
        <w:outlineLvl w:val="0"/>
        <w:rPr>
          <w:rFonts w:eastAsia="PMingLiU"/>
          <w:i/>
          <w:iCs/>
          <w:sz w:val="20"/>
          <w:szCs w:val="20"/>
          <w:lang w:eastAsia="en-US"/>
        </w:rPr>
      </w:pPr>
      <w:r>
        <w:rPr>
          <w:rFonts w:eastAsia="PMingLiU"/>
          <w:i/>
          <w:iCs/>
          <w:sz w:val="20"/>
          <w:szCs w:val="20"/>
          <w:lang w:eastAsia="en-US"/>
        </w:rPr>
        <w:t>Министър</w:t>
      </w:r>
      <w:bookmarkStart w:id="0" w:name="_GoBack"/>
      <w:bookmarkEnd w:id="0"/>
    </w:p>
    <w:sectPr w:rsidR="008D6FFE" w:rsidRPr="002E4463" w:rsidSect="007F3565">
      <w:footerReference w:type="default" r:id="rId9"/>
      <w:headerReference w:type="first" r:id="rId10"/>
      <w:pgSz w:w="11906" w:h="16838" w:code="9"/>
      <w:pgMar w:top="1134" w:right="1134" w:bottom="45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02D" w:rsidRDefault="0058402D">
      <w:r>
        <w:separator/>
      </w:r>
    </w:p>
  </w:endnote>
  <w:endnote w:type="continuationSeparator" w:id="0">
    <w:p w:rsidR="0058402D" w:rsidRDefault="0058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AE9" w:rsidRPr="001537B2" w:rsidRDefault="00D52AE9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2E4463">
      <w:rPr>
        <w:rFonts w:ascii="Verdana" w:hAnsi="Verdana"/>
        <w:noProof/>
        <w:sz w:val="16"/>
        <w:szCs w:val="16"/>
      </w:rPr>
      <w:t>4</w:t>
    </w:r>
    <w:r w:rsidRPr="00630D38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02D" w:rsidRDefault="0058402D">
      <w:r>
        <w:separator/>
      </w:r>
    </w:p>
  </w:footnote>
  <w:footnote w:type="continuationSeparator" w:id="0">
    <w:p w:rsidR="0058402D" w:rsidRDefault="00584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6E7" w:rsidRPr="00855A0A" w:rsidRDefault="000176E7" w:rsidP="000176E7">
    <w:pPr>
      <w:tabs>
        <w:tab w:val="center" w:pos="4320"/>
        <w:tab w:val="right" w:pos="8640"/>
      </w:tabs>
      <w:overflowPunct w:val="0"/>
      <w:jc w:val="right"/>
      <w:textAlignment w:val="baseline"/>
      <w:rPr>
        <w:sz w:val="16"/>
        <w:szCs w:val="16"/>
      </w:rPr>
    </w:pPr>
    <w:r w:rsidRPr="00855A0A">
      <w:rPr>
        <w:sz w:val="16"/>
        <w:szCs w:val="16"/>
      </w:rPr>
      <w:t>Класификация на информацията:</w:t>
    </w:r>
  </w:p>
  <w:p w:rsidR="000176E7" w:rsidRPr="00855A0A" w:rsidRDefault="000176E7" w:rsidP="000176E7">
    <w:pPr>
      <w:tabs>
        <w:tab w:val="center" w:pos="4320"/>
        <w:tab w:val="right" w:pos="8640"/>
      </w:tabs>
      <w:overflowPunct w:val="0"/>
      <w:jc w:val="right"/>
      <w:textAlignment w:val="baseline"/>
      <w:rPr>
        <w:sz w:val="16"/>
        <w:szCs w:val="16"/>
      </w:rPr>
    </w:pPr>
    <w:r w:rsidRPr="00855A0A">
      <w:rPr>
        <w:sz w:val="16"/>
        <w:szCs w:val="16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5074"/>
    <w:rsid w:val="000074DC"/>
    <w:rsid w:val="00012215"/>
    <w:rsid w:val="000129DC"/>
    <w:rsid w:val="00013D4F"/>
    <w:rsid w:val="00015005"/>
    <w:rsid w:val="0001595C"/>
    <w:rsid w:val="000176E7"/>
    <w:rsid w:val="00020414"/>
    <w:rsid w:val="00021272"/>
    <w:rsid w:val="0002268D"/>
    <w:rsid w:val="00024149"/>
    <w:rsid w:val="000242F4"/>
    <w:rsid w:val="00024BAA"/>
    <w:rsid w:val="00025180"/>
    <w:rsid w:val="0002789A"/>
    <w:rsid w:val="00030F16"/>
    <w:rsid w:val="00034377"/>
    <w:rsid w:val="0003482D"/>
    <w:rsid w:val="00036642"/>
    <w:rsid w:val="0004076E"/>
    <w:rsid w:val="000417F5"/>
    <w:rsid w:val="00042C42"/>
    <w:rsid w:val="00043CB0"/>
    <w:rsid w:val="00044588"/>
    <w:rsid w:val="00044C84"/>
    <w:rsid w:val="00046121"/>
    <w:rsid w:val="00046924"/>
    <w:rsid w:val="00047D83"/>
    <w:rsid w:val="00050948"/>
    <w:rsid w:val="00053C9A"/>
    <w:rsid w:val="000546FA"/>
    <w:rsid w:val="00055C70"/>
    <w:rsid w:val="00056772"/>
    <w:rsid w:val="00057F86"/>
    <w:rsid w:val="000628EA"/>
    <w:rsid w:val="00063215"/>
    <w:rsid w:val="0006370A"/>
    <w:rsid w:val="00064F7B"/>
    <w:rsid w:val="00065C60"/>
    <w:rsid w:val="00071BB3"/>
    <w:rsid w:val="000726A8"/>
    <w:rsid w:val="00073DB7"/>
    <w:rsid w:val="00074E04"/>
    <w:rsid w:val="00074E2F"/>
    <w:rsid w:val="0007526F"/>
    <w:rsid w:val="00076C09"/>
    <w:rsid w:val="00077385"/>
    <w:rsid w:val="0008193B"/>
    <w:rsid w:val="00081FD6"/>
    <w:rsid w:val="00083363"/>
    <w:rsid w:val="0009798A"/>
    <w:rsid w:val="000979A6"/>
    <w:rsid w:val="00097D30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1808"/>
    <w:rsid w:val="000B344C"/>
    <w:rsid w:val="000B50DF"/>
    <w:rsid w:val="000B64C1"/>
    <w:rsid w:val="000B6F1A"/>
    <w:rsid w:val="000C0E31"/>
    <w:rsid w:val="000C115B"/>
    <w:rsid w:val="000C29CA"/>
    <w:rsid w:val="000C4435"/>
    <w:rsid w:val="000C6120"/>
    <w:rsid w:val="000C6BD1"/>
    <w:rsid w:val="000C6CDB"/>
    <w:rsid w:val="000C6F97"/>
    <w:rsid w:val="000C7D19"/>
    <w:rsid w:val="000D0291"/>
    <w:rsid w:val="000D06C1"/>
    <w:rsid w:val="000D0D80"/>
    <w:rsid w:val="000D17B1"/>
    <w:rsid w:val="000D3648"/>
    <w:rsid w:val="000D3EC3"/>
    <w:rsid w:val="000D5FCA"/>
    <w:rsid w:val="000D692A"/>
    <w:rsid w:val="000E3568"/>
    <w:rsid w:val="000E3CD8"/>
    <w:rsid w:val="000E4BA6"/>
    <w:rsid w:val="000E76ED"/>
    <w:rsid w:val="000F1069"/>
    <w:rsid w:val="000F2BA1"/>
    <w:rsid w:val="000F4554"/>
    <w:rsid w:val="000F4620"/>
    <w:rsid w:val="000F55DA"/>
    <w:rsid w:val="000F69E2"/>
    <w:rsid w:val="000F751C"/>
    <w:rsid w:val="000F7A81"/>
    <w:rsid w:val="00100204"/>
    <w:rsid w:val="00101DC1"/>
    <w:rsid w:val="0010268A"/>
    <w:rsid w:val="00104305"/>
    <w:rsid w:val="00105D05"/>
    <w:rsid w:val="00107CB6"/>
    <w:rsid w:val="00111095"/>
    <w:rsid w:val="0011138A"/>
    <w:rsid w:val="00111B1A"/>
    <w:rsid w:val="0011243C"/>
    <w:rsid w:val="00114F67"/>
    <w:rsid w:val="00116B57"/>
    <w:rsid w:val="00116ECD"/>
    <w:rsid w:val="00124188"/>
    <w:rsid w:val="00124426"/>
    <w:rsid w:val="0012444A"/>
    <w:rsid w:val="00127A93"/>
    <w:rsid w:val="00134A02"/>
    <w:rsid w:val="00135B30"/>
    <w:rsid w:val="00140EBC"/>
    <w:rsid w:val="001411BB"/>
    <w:rsid w:val="001426A9"/>
    <w:rsid w:val="00142B91"/>
    <w:rsid w:val="00143057"/>
    <w:rsid w:val="0014671E"/>
    <w:rsid w:val="0015291D"/>
    <w:rsid w:val="001537B2"/>
    <w:rsid w:val="00153BAB"/>
    <w:rsid w:val="00157AD7"/>
    <w:rsid w:val="00163808"/>
    <w:rsid w:val="00164210"/>
    <w:rsid w:val="00166C77"/>
    <w:rsid w:val="00167082"/>
    <w:rsid w:val="00167156"/>
    <w:rsid w:val="0016762F"/>
    <w:rsid w:val="00173505"/>
    <w:rsid w:val="00173F80"/>
    <w:rsid w:val="00174A0D"/>
    <w:rsid w:val="00180556"/>
    <w:rsid w:val="00182295"/>
    <w:rsid w:val="00182BF3"/>
    <w:rsid w:val="0018301C"/>
    <w:rsid w:val="00183225"/>
    <w:rsid w:val="001833BF"/>
    <w:rsid w:val="00183B13"/>
    <w:rsid w:val="00184D40"/>
    <w:rsid w:val="00185522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5980"/>
    <w:rsid w:val="001A6BEC"/>
    <w:rsid w:val="001A7444"/>
    <w:rsid w:val="001A751C"/>
    <w:rsid w:val="001B107B"/>
    <w:rsid w:val="001B116B"/>
    <w:rsid w:val="001B1D31"/>
    <w:rsid w:val="001C053B"/>
    <w:rsid w:val="001C2E49"/>
    <w:rsid w:val="001C4534"/>
    <w:rsid w:val="001C598B"/>
    <w:rsid w:val="001C5F35"/>
    <w:rsid w:val="001C75BF"/>
    <w:rsid w:val="001D09BC"/>
    <w:rsid w:val="001D4DDD"/>
    <w:rsid w:val="001D4FBB"/>
    <w:rsid w:val="001D5B4B"/>
    <w:rsid w:val="001D7070"/>
    <w:rsid w:val="001D7E3E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29F1"/>
    <w:rsid w:val="001F3B06"/>
    <w:rsid w:val="001F42AC"/>
    <w:rsid w:val="001F567E"/>
    <w:rsid w:val="00210132"/>
    <w:rsid w:val="002111EF"/>
    <w:rsid w:val="00211AEE"/>
    <w:rsid w:val="00213975"/>
    <w:rsid w:val="00213BD2"/>
    <w:rsid w:val="00215267"/>
    <w:rsid w:val="00215A0F"/>
    <w:rsid w:val="00215E83"/>
    <w:rsid w:val="00221FC9"/>
    <w:rsid w:val="00224043"/>
    <w:rsid w:val="002267B5"/>
    <w:rsid w:val="00230295"/>
    <w:rsid w:val="00230A3C"/>
    <w:rsid w:val="00236F6C"/>
    <w:rsid w:val="00237C31"/>
    <w:rsid w:val="00237CC1"/>
    <w:rsid w:val="00240755"/>
    <w:rsid w:val="00240EC5"/>
    <w:rsid w:val="002411E5"/>
    <w:rsid w:val="002413ED"/>
    <w:rsid w:val="00242786"/>
    <w:rsid w:val="00244F9F"/>
    <w:rsid w:val="00246560"/>
    <w:rsid w:val="0025015F"/>
    <w:rsid w:val="002511E2"/>
    <w:rsid w:val="00253932"/>
    <w:rsid w:val="002540C3"/>
    <w:rsid w:val="00254E1C"/>
    <w:rsid w:val="0025525A"/>
    <w:rsid w:val="00255F72"/>
    <w:rsid w:val="00262CBF"/>
    <w:rsid w:val="00264C3A"/>
    <w:rsid w:val="00266ABB"/>
    <w:rsid w:val="00266FF2"/>
    <w:rsid w:val="00267267"/>
    <w:rsid w:val="00270E8F"/>
    <w:rsid w:val="00271276"/>
    <w:rsid w:val="002712C0"/>
    <w:rsid w:val="002714B5"/>
    <w:rsid w:val="002716FA"/>
    <w:rsid w:val="00271C6A"/>
    <w:rsid w:val="002747A8"/>
    <w:rsid w:val="0027557E"/>
    <w:rsid w:val="00276B1A"/>
    <w:rsid w:val="0028029B"/>
    <w:rsid w:val="00280654"/>
    <w:rsid w:val="0028385A"/>
    <w:rsid w:val="00284538"/>
    <w:rsid w:val="002852CD"/>
    <w:rsid w:val="00291528"/>
    <w:rsid w:val="0029202D"/>
    <w:rsid w:val="00293379"/>
    <w:rsid w:val="00295611"/>
    <w:rsid w:val="00295A7E"/>
    <w:rsid w:val="00295BBC"/>
    <w:rsid w:val="002A06FB"/>
    <w:rsid w:val="002A11FC"/>
    <w:rsid w:val="002A1A47"/>
    <w:rsid w:val="002A2986"/>
    <w:rsid w:val="002A3109"/>
    <w:rsid w:val="002A4543"/>
    <w:rsid w:val="002A6687"/>
    <w:rsid w:val="002A7062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A"/>
    <w:rsid w:val="002C7E64"/>
    <w:rsid w:val="002D1B2C"/>
    <w:rsid w:val="002D51ED"/>
    <w:rsid w:val="002D5B56"/>
    <w:rsid w:val="002D6826"/>
    <w:rsid w:val="002D6AB1"/>
    <w:rsid w:val="002E0E0E"/>
    <w:rsid w:val="002E4463"/>
    <w:rsid w:val="002E4682"/>
    <w:rsid w:val="002F053C"/>
    <w:rsid w:val="002F0A9B"/>
    <w:rsid w:val="002F25B4"/>
    <w:rsid w:val="002F2D25"/>
    <w:rsid w:val="002F38BA"/>
    <w:rsid w:val="002F3F76"/>
    <w:rsid w:val="002F6166"/>
    <w:rsid w:val="002F7C3F"/>
    <w:rsid w:val="00301C5D"/>
    <w:rsid w:val="00305250"/>
    <w:rsid w:val="00306D9D"/>
    <w:rsid w:val="00307AD0"/>
    <w:rsid w:val="003117B7"/>
    <w:rsid w:val="00312E0E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27E7E"/>
    <w:rsid w:val="0033030F"/>
    <w:rsid w:val="003326A6"/>
    <w:rsid w:val="00335E00"/>
    <w:rsid w:val="00340D25"/>
    <w:rsid w:val="00341718"/>
    <w:rsid w:val="00342ED7"/>
    <w:rsid w:val="003430D4"/>
    <w:rsid w:val="00343D7A"/>
    <w:rsid w:val="0034401C"/>
    <w:rsid w:val="00344487"/>
    <w:rsid w:val="003456C0"/>
    <w:rsid w:val="00345D3A"/>
    <w:rsid w:val="00346253"/>
    <w:rsid w:val="003505D2"/>
    <w:rsid w:val="00350B6D"/>
    <w:rsid w:val="00350DC9"/>
    <w:rsid w:val="00351914"/>
    <w:rsid w:val="00353F8E"/>
    <w:rsid w:val="00355617"/>
    <w:rsid w:val="00356473"/>
    <w:rsid w:val="00357239"/>
    <w:rsid w:val="00360203"/>
    <w:rsid w:val="0036038E"/>
    <w:rsid w:val="0036128C"/>
    <w:rsid w:val="00362DC8"/>
    <w:rsid w:val="00362EA4"/>
    <w:rsid w:val="003630E3"/>
    <w:rsid w:val="00365479"/>
    <w:rsid w:val="00365E39"/>
    <w:rsid w:val="003669CE"/>
    <w:rsid w:val="00366A1C"/>
    <w:rsid w:val="0036776D"/>
    <w:rsid w:val="00370042"/>
    <w:rsid w:val="0037097C"/>
    <w:rsid w:val="0037179E"/>
    <w:rsid w:val="003732D0"/>
    <w:rsid w:val="00374DB3"/>
    <w:rsid w:val="0037777D"/>
    <w:rsid w:val="003801DD"/>
    <w:rsid w:val="00380A49"/>
    <w:rsid w:val="00381FBC"/>
    <w:rsid w:val="0038435D"/>
    <w:rsid w:val="003854FC"/>
    <w:rsid w:val="003874D1"/>
    <w:rsid w:val="003914D2"/>
    <w:rsid w:val="00391C78"/>
    <w:rsid w:val="00391D08"/>
    <w:rsid w:val="003951D1"/>
    <w:rsid w:val="00395856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F7A"/>
    <w:rsid w:val="003A7EDD"/>
    <w:rsid w:val="003B015A"/>
    <w:rsid w:val="003B01CE"/>
    <w:rsid w:val="003B0805"/>
    <w:rsid w:val="003B0C93"/>
    <w:rsid w:val="003B1A8B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A95"/>
    <w:rsid w:val="003C5449"/>
    <w:rsid w:val="003C58AF"/>
    <w:rsid w:val="003C7535"/>
    <w:rsid w:val="003D16B9"/>
    <w:rsid w:val="003D2BEE"/>
    <w:rsid w:val="003D2CB0"/>
    <w:rsid w:val="003D3ED4"/>
    <w:rsid w:val="003D612A"/>
    <w:rsid w:val="003D7C3D"/>
    <w:rsid w:val="003E23BC"/>
    <w:rsid w:val="003E2408"/>
    <w:rsid w:val="003E2E39"/>
    <w:rsid w:val="003E30A0"/>
    <w:rsid w:val="003E5056"/>
    <w:rsid w:val="003E664A"/>
    <w:rsid w:val="003E7629"/>
    <w:rsid w:val="003F0A15"/>
    <w:rsid w:val="003F61CE"/>
    <w:rsid w:val="003F7FA7"/>
    <w:rsid w:val="004004E7"/>
    <w:rsid w:val="00400FB9"/>
    <w:rsid w:val="0040212C"/>
    <w:rsid w:val="00402540"/>
    <w:rsid w:val="00402871"/>
    <w:rsid w:val="0040436B"/>
    <w:rsid w:val="00406934"/>
    <w:rsid w:val="00406EE1"/>
    <w:rsid w:val="0041356D"/>
    <w:rsid w:val="0041648C"/>
    <w:rsid w:val="00416DF1"/>
    <w:rsid w:val="00416F53"/>
    <w:rsid w:val="004200B2"/>
    <w:rsid w:val="00420116"/>
    <w:rsid w:val="0042078E"/>
    <w:rsid w:val="004224BD"/>
    <w:rsid w:val="00425F7E"/>
    <w:rsid w:val="00426B9E"/>
    <w:rsid w:val="004270F0"/>
    <w:rsid w:val="00427156"/>
    <w:rsid w:val="00427610"/>
    <w:rsid w:val="004277CE"/>
    <w:rsid w:val="0042794B"/>
    <w:rsid w:val="00433AEF"/>
    <w:rsid w:val="00433DEF"/>
    <w:rsid w:val="004346D7"/>
    <w:rsid w:val="004347A6"/>
    <w:rsid w:val="004353C1"/>
    <w:rsid w:val="00435DC1"/>
    <w:rsid w:val="00436A8A"/>
    <w:rsid w:val="00436FAB"/>
    <w:rsid w:val="00437A58"/>
    <w:rsid w:val="0044075B"/>
    <w:rsid w:val="00440808"/>
    <w:rsid w:val="00444030"/>
    <w:rsid w:val="004503A1"/>
    <w:rsid w:val="00451467"/>
    <w:rsid w:val="004536A8"/>
    <w:rsid w:val="004544E4"/>
    <w:rsid w:val="00455342"/>
    <w:rsid w:val="00455AAC"/>
    <w:rsid w:val="00455F5E"/>
    <w:rsid w:val="00460338"/>
    <w:rsid w:val="00460670"/>
    <w:rsid w:val="004619D8"/>
    <w:rsid w:val="00462FBE"/>
    <w:rsid w:val="004657CE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80403"/>
    <w:rsid w:val="00480C80"/>
    <w:rsid w:val="00481835"/>
    <w:rsid w:val="004826E8"/>
    <w:rsid w:val="00484124"/>
    <w:rsid w:val="00484D07"/>
    <w:rsid w:val="00486D1B"/>
    <w:rsid w:val="00490286"/>
    <w:rsid w:val="00491E97"/>
    <w:rsid w:val="004920CE"/>
    <w:rsid w:val="0049231D"/>
    <w:rsid w:val="00493BB2"/>
    <w:rsid w:val="004953B2"/>
    <w:rsid w:val="004959FF"/>
    <w:rsid w:val="00495D89"/>
    <w:rsid w:val="004A05FD"/>
    <w:rsid w:val="004A068F"/>
    <w:rsid w:val="004A14CC"/>
    <w:rsid w:val="004A1F76"/>
    <w:rsid w:val="004A30F2"/>
    <w:rsid w:val="004A3C87"/>
    <w:rsid w:val="004A51BF"/>
    <w:rsid w:val="004A64A6"/>
    <w:rsid w:val="004A6B89"/>
    <w:rsid w:val="004A73BE"/>
    <w:rsid w:val="004B1004"/>
    <w:rsid w:val="004B237D"/>
    <w:rsid w:val="004B2CF8"/>
    <w:rsid w:val="004B30F0"/>
    <w:rsid w:val="004B4E4D"/>
    <w:rsid w:val="004B517E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2986"/>
    <w:rsid w:val="004D3050"/>
    <w:rsid w:val="004D5EDF"/>
    <w:rsid w:val="004D67EA"/>
    <w:rsid w:val="004D71CC"/>
    <w:rsid w:val="004E0F4D"/>
    <w:rsid w:val="004E1DE6"/>
    <w:rsid w:val="004E1E38"/>
    <w:rsid w:val="004E3EAA"/>
    <w:rsid w:val="004E430A"/>
    <w:rsid w:val="004E4A86"/>
    <w:rsid w:val="004E5596"/>
    <w:rsid w:val="004E5C02"/>
    <w:rsid w:val="004E5D61"/>
    <w:rsid w:val="004E6246"/>
    <w:rsid w:val="004E6844"/>
    <w:rsid w:val="004E6FAD"/>
    <w:rsid w:val="004F02A5"/>
    <w:rsid w:val="004F07DB"/>
    <w:rsid w:val="004F1FD1"/>
    <w:rsid w:val="004F23F5"/>
    <w:rsid w:val="004F3FF4"/>
    <w:rsid w:val="004F538F"/>
    <w:rsid w:val="004F785A"/>
    <w:rsid w:val="00500895"/>
    <w:rsid w:val="005008D9"/>
    <w:rsid w:val="00501A4A"/>
    <w:rsid w:val="005027BB"/>
    <w:rsid w:val="0050355C"/>
    <w:rsid w:val="00503D76"/>
    <w:rsid w:val="005067A1"/>
    <w:rsid w:val="0051061D"/>
    <w:rsid w:val="00511611"/>
    <w:rsid w:val="00511CE4"/>
    <w:rsid w:val="0051370A"/>
    <w:rsid w:val="00513ACE"/>
    <w:rsid w:val="005142E5"/>
    <w:rsid w:val="005142EB"/>
    <w:rsid w:val="00517236"/>
    <w:rsid w:val="00517442"/>
    <w:rsid w:val="00517CCB"/>
    <w:rsid w:val="00525066"/>
    <w:rsid w:val="005251DC"/>
    <w:rsid w:val="00526A06"/>
    <w:rsid w:val="005276CB"/>
    <w:rsid w:val="00530C25"/>
    <w:rsid w:val="00531A22"/>
    <w:rsid w:val="0053363D"/>
    <w:rsid w:val="00533A84"/>
    <w:rsid w:val="00535445"/>
    <w:rsid w:val="0053545F"/>
    <w:rsid w:val="00536AB1"/>
    <w:rsid w:val="00542FA7"/>
    <w:rsid w:val="005433B5"/>
    <w:rsid w:val="005468A3"/>
    <w:rsid w:val="00546AD6"/>
    <w:rsid w:val="005500F8"/>
    <w:rsid w:val="005509CE"/>
    <w:rsid w:val="0055129D"/>
    <w:rsid w:val="005513E3"/>
    <w:rsid w:val="005538C4"/>
    <w:rsid w:val="005574A2"/>
    <w:rsid w:val="0056003E"/>
    <w:rsid w:val="005619E1"/>
    <w:rsid w:val="00561DA1"/>
    <w:rsid w:val="00563DA4"/>
    <w:rsid w:val="00564EB8"/>
    <w:rsid w:val="00565EB2"/>
    <w:rsid w:val="0056623E"/>
    <w:rsid w:val="00566CF9"/>
    <w:rsid w:val="00570467"/>
    <w:rsid w:val="00572D35"/>
    <w:rsid w:val="005749CB"/>
    <w:rsid w:val="00576FF2"/>
    <w:rsid w:val="00581308"/>
    <w:rsid w:val="0058291F"/>
    <w:rsid w:val="00582D27"/>
    <w:rsid w:val="0058360B"/>
    <w:rsid w:val="00583688"/>
    <w:rsid w:val="0058402D"/>
    <w:rsid w:val="00586447"/>
    <w:rsid w:val="0058737D"/>
    <w:rsid w:val="00595CED"/>
    <w:rsid w:val="00595D2C"/>
    <w:rsid w:val="0059614E"/>
    <w:rsid w:val="005975C0"/>
    <w:rsid w:val="005A050C"/>
    <w:rsid w:val="005A0F27"/>
    <w:rsid w:val="005A1A31"/>
    <w:rsid w:val="005A3438"/>
    <w:rsid w:val="005A52BA"/>
    <w:rsid w:val="005A53C9"/>
    <w:rsid w:val="005A79EB"/>
    <w:rsid w:val="005B0E2C"/>
    <w:rsid w:val="005B1A83"/>
    <w:rsid w:val="005B268C"/>
    <w:rsid w:val="005B5685"/>
    <w:rsid w:val="005B64A9"/>
    <w:rsid w:val="005B708C"/>
    <w:rsid w:val="005C43DE"/>
    <w:rsid w:val="005C5A1F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783"/>
    <w:rsid w:val="005E6102"/>
    <w:rsid w:val="005E6789"/>
    <w:rsid w:val="005E6D77"/>
    <w:rsid w:val="005F0077"/>
    <w:rsid w:val="005F144A"/>
    <w:rsid w:val="005F58C7"/>
    <w:rsid w:val="005F6235"/>
    <w:rsid w:val="005F7066"/>
    <w:rsid w:val="00600C1A"/>
    <w:rsid w:val="00605BE8"/>
    <w:rsid w:val="00606B24"/>
    <w:rsid w:val="00607984"/>
    <w:rsid w:val="0061060F"/>
    <w:rsid w:val="00611B08"/>
    <w:rsid w:val="00611EFE"/>
    <w:rsid w:val="006122A8"/>
    <w:rsid w:val="0061561F"/>
    <w:rsid w:val="00616DBF"/>
    <w:rsid w:val="00622D0B"/>
    <w:rsid w:val="00623463"/>
    <w:rsid w:val="0062774E"/>
    <w:rsid w:val="00630CD9"/>
    <w:rsid w:val="00630D38"/>
    <w:rsid w:val="00632383"/>
    <w:rsid w:val="0063288A"/>
    <w:rsid w:val="006332E5"/>
    <w:rsid w:val="006336BE"/>
    <w:rsid w:val="00634627"/>
    <w:rsid w:val="00637D72"/>
    <w:rsid w:val="00640236"/>
    <w:rsid w:val="00640E68"/>
    <w:rsid w:val="00640F93"/>
    <w:rsid w:val="006429FB"/>
    <w:rsid w:val="00642FA1"/>
    <w:rsid w:val="00644DB5"/>
    <w:rsid w:val="006477E1"/>
    <w:rsid w:val="0065009A"/>
    <w:rsid w:val="00650D4B"/>
    <w:rsid w:val="0065274B"/>
    <w:rsid w:val="006539E1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1F7E"/>
    <w:rsid w:val="006754A5"/>
    <w:rsid w:val="00676DA4"/>
    <w:rsid w:val="00680F6F"/>
    <w:rsid w:val="00681A7F"/>
    <w:rsid w:val="0068315A"/>
    <w:rsid w:val="00683F6D"/>
    <w:rsid w:val="006854B2"/>
    <w:rsid w:val="00685E41"/>
    <w:rsid w:val="0068674B"/>
    <w:rsid w:val="00687D8A"/>
    <w:rsid w:val="00690471"/>
    <w:rsid w:val="00690E1D"/>
    <w:rsid w:val="006922B6"/>
    <w:rsid w:val="00694E49"/>
    <w:rsid w:val="006A0228"/>
    <w:rsid w:val="006A3731"/>
    <w:rsid w:val="006A3C1D"/>
    <w:rsid w:val="006A51EB"/>
    <w:rsid w:val="006B373B"/>
    <w:rsid w:val="006B3A37"/>
    <w:rsid w:val="006B5A67"/>
    <w:rsid w:val="006B6898"/>
    <w:rsid w:val="006B7F1A"/>
    <w:rsid w:val="006C171B"/>
    <w:rsid w:val="006C2743"/>
    <w:rsid w:val="006C2AE6"/>
    <w:rsid w:val="006C3A2B"/>
    <w:rsid w:val="006C54ED"/>
    <w:rsid w:val="006C7DC3"/>
    <w:rsid w:val="006C7E2C"/>
    <w:rsid w:val="006D0155"/>
    <w:rsid w:val="006D0608"/>
    <w:rsid w:val="006D204E"/>
    <w:rsid w:val="006D2ED8"/>
    <w:rsid w:val="006D34BB"/>
    <w:rsid w:val="006D45A8"/>
    <w:rsid w:val="006D482F"/>
    <w:rsid w:val="006D5047"/>
    <w:rsid w:val="006E064F"/>
    <w:rsid w:val="006E1711"/>
    <w:rsid w:val="006E1903"/>
    <w:rsid w:val="006E2BA8"/>
    <w:rsid w:val="006E46EC"/>
    <w:rsid w:val="006E55AC"/>
    <w:rsid w:val="006E62E0"/>
    <w:rsid w:val="00700DE9"/>
    <w:rsid w:val="0070131A"/>
    <w:rsid w:val="0070131D"/>
    <w:rsid w:val="00703CA3"/>
    <w:rsid w:val="00714A86"/>
    <w:rsid w:val="00715535"/>
    <w:rsid w:val="007161C4"/>
    <w:rsid w:val="007205F0"/>
    <w:rsid w:val="00720F05"/>
    <w:rsid w:val="00721C6B"/>
    <w:rsid w:val="0072325B"/>
    <w:rsid w:val="00725685"/>
    <w:rsid w:val="00725BF8"/>
    <w:rsid w:val="007267B0"/>
    <w:rsid w:val="00730977"/>
    <w:rsid w:val="0073179A"/>
    <w:rsid w:val="0073227C"/>
    <w:rsid w:val="007345C7"/>
    <w:rsid w:val="00735A32"/>
    <w:rsid w:val="00737C10"/>
    <w:rsid w:val="00737E85"/>
    <w:rsid w:val="00740790"/>
    <w:rsid w:val="007413A8"/>
    <w:rsid w:val="00742DC7"/>
    <w:rsid w:val="00742EB1"/>
    <w:rsid w:val="00745ABA"/>
    <w:rsid w:val="00746960"/>
    <w:rsid w:val="00746D7D"/>
    <w:rsid w:val="00746F1A"/>
    <w:rsid w:val="007474FF"/>
    <w:rsid w:val="007475A2"/>
    <w:rsid w:val="00747716"/>
    <w:rsid w:val="00747ADE"/>
    <w:rsid w:val="00747DC9"/>
    <w:rsid w:val="00750944"/>
    <w:rsid w:val="00755CAE"/>
    <w:rsid w:val="00756C64"/>
    <w:rsid w:val="00756F75"/>
    <w:rsid w:val="007574C5"/>
    <w:rsid w:val="00760D47"/>
    <w:rsid w:val="007620F8"/>
    <w:rsid w:val="00763271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5DC2"/>
    <w:rsid w:val="0078686B"/>
    <w:rsid w:val="007872E1"/>
    <w:rsid w:val="00787AB7"/>
    <w:rsid w:val="00787F48"/>
    <w:rsid w:val="00790B77"/>
    <w:rsid w:val="0079241B"/>
    <w:rsid w:val="00793A40"/>
    <w:rsid w:val="007945FE"/>
    <w:rsid w:val="007A5DC4"/>
    <w:rsid w:val="007B1825"/>
    <w:rsid w:val="007B239A"/>
    <w:rsid w:val="007B2AD5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1DB3"/>
    <w:rsid w:val="007C25D5"/>
    <w:rsid w:val="007C2C6E"/>
    <w:rsid w:val="007C5D26"/>
    <w:rsid w:val="007C620C"/>
    <w:rsid w:val="007C7318"/>
    <w:rsid w:val="007D045F"/>
    <w:rsid w:val="007D05E7"/>
    <w:rsid w:val="007D1006"/>
    <w:rsid w:val="007D1D63"/>
    <w:rsid w:val="007D23FD"/>
    <w:rsid w:val="007D3809"/>
    <w:rsid w:val="007D4448"/>
    <w:rsid w:val="007E050D"/>
    <w:rsid w:val="007E1796"/>
    <w:rsid w:val="007E21CD"/>
    <w:rsid w:val="007E2FC7"/>
    <w:rsid w:val="007E551A"/>
    <w:rsid w:val="007E5C22"/>
    <w:rsid w:val="007E7316"/>
    <w:rsid w:val="007F0B1C"/>
    <w:rsid w:val="007F1EB0"/>
    <w:rsid w:val="007F2259"/>
    <w:rsid w:val="007F24A9"/>
    <w:rsid w:val="007F3565"/>
    <w:rsid w:val="007F6827"/>
    <w:rsid w:val="007F73BC"/>
    <w:rsid w:val="0080010C"/>
    <w:rsid w:val="008038D7"/>
    <w:rsid w:val="008042A9"/>
    <w:rsid w:val="008043A1"/>
    <w:rsid w:val="00805246"/>
    <w:rsid w:val="008125B0"/>
    <w:rsid w:val="00812748"/>
    <w:rsid w:val="00812BA7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5B5B"/>
    <w:rsid w:val="00836C39"/>
    <w:rsid w:val="00836E7F"/>
    <w:rsid w:val="0084237E"/>
    <w:rsid w:val="00843DA0"/>
    <w:rsid w:val="008447FB"/>
    <w:rsid w:val="00845F3A"/>
    <w:rsid w:val="00846073"/>
    <w:rsid w:val="00846F3A"/>
    <w:rsid w:val="008470F9"/>
    <w:rsid w:val="00847C66"/>
    <w:rsid w:val="00851252"/>
    <w:rsid w:val="0085187D"/>
    <w:rsid w:val="00852B6D"/>
    <w:rsid w:val="008542F5"/>
    <w:rsid w:val="008561FC"/>
    <w:rsid w:val="00857CEF"/>
    <w:rsid w:val="00862A15"/>
    <w:rsid w:val="00862B93"/>
    <w:rsid w:val="00863AB4"/>
    <w:rsid w:val="00863B95"/>
    <w:rsid w:val="00864163"/>
    <w:rsid w:val="00864BFB"/>
    <w:rsid w:val="00865D58"/>
    <w:rsid w:val="00866289"/>
    <w:rsid w:val="00866876"/>
    <w:rsid w:val="00867185"/>
    <w:rsid w:val="00867422"/>
    <w:rsid w:val="0087096B"/>
    <w:rsid w:val="00870FDF"/>
    <w:rsid w:val="00876B04"/>
    <w:rsid w:val="00876D59"/>
    <w:rsid w:val="00877778"/>
    <w:rsid w:val="0088024A"/>
    <w:rsid w:val="008806B9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167"/>
    <w:rsid w:val="0089338D"/>
    <w:rsid w:val="00893749"/>
    <w:rsid w:val="00894573"/>
    <w:rsid w:val="00894682"/>
    <w:rsid w:val="00895882"/>
    <w:rsid w:val="008A0375"/>
    <w:rsid w:val="008A037A"/>
    <w:rsid w:val="008A1BB1"/>
    <w:rsid w:val="008A3E1A"/>
    <w:rsid w:val="008A5EF8"/>
    <w:rsid w:val="008A792E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562D"/>
    <w:rsid w:val="008C7812"/>
    <w:rsid w:val="008D1A4C"/>
    <w:rsid w:val="008D5FF1"/>
    <w:rsid w:val="008D6382"/>
    <w:rsid w:val="008D6AA4"/>
    <w:rsid w:val="008D6FFE"/>
    <w:rsid w:val="008D77F3"/>
    <w:rsid w:val="008D7B22"/>
    <w:rsid w:val="008D7E57"/>
    <w:rsid w:val="008E0FB9"/>
    <w:rsid w:val="008E1D32"/>
    <w:rsid w:val="008E27DF"/>
    <w:rsid w:val="008E2BEA"/>
    <w:rsid w:val="008E4D61"/>
    <w:rsid w:val="008E56BF"/>
    <w:rsid w:val="008E67E8"/>
    <w:rsid w:val="008E6BB5"/>
    <w:rsid w:val="008E7846"/>
    <w:rsid w:val="008F0A57"/>
    <w:rsid w:val="008F450D"/>
    <w:rsid w:val="008F4799"/>
    <w:rsid w:val="008F4E31"/>
    <w:rsid w:val="008F6453"/>
    <w:rsid w:val="008F6B98"/>
    <w:rsid w:val="008F7371"/>
    <w:rsid w:val="008F747C"/>
    <w:rsid w:val="009000C2"/>
    <w:rsid w:val="0090410F"/>
    <w:rsid w:val="00906656"/>
    <w:rsid w:val="00911D15"/>
    <w:rsid w:val="0091245E"/>
    <w:rsid w:val="009128B9"/>
    <w:rsid w:val="00912EBF"/>
    <w:rsid w:val="009153D0"/>
    <w:rsid w:val="009157F1"/>
    <w:rsid w:val="0091653A"/>
    <w:rsid w:val="00916C81"/>
    <w:rsid w:val="009205C2"/>
    <w:rsid w:val="00920816"/>
    <w:rsid w:val="0092185B"/>
    <w:rsid w:val="00925A08"/>
    <w:rsid w:val="00925A7D"/>
    <w:rsid w:val="009266B7"/>
    <w:rsid w:val="00926AD5"/>
    <w:rsid w:val="0092700B"/>
    <w:rsid w:val="0093082C"/>
    <w:rsid w:val="009314E7"/>
    <w:rsid w:val="00933565"/>
    <w:rsid w:val="00935899"/>
    <w:rsid w:val="00946856"/>
    <w:rsid w:val="00947307"/>
    <w:rsid w:val="00947D21"/>
    <w:rsid w:val="00951D24"/>
    <w:rsid w:val="009523C5"/>
    <w:rsid w:val="00952FE9"/>
    <w:rsid w:val="009543C7"/>
    <w:rsid w:val="00954767"/>
    <w:rsid w:val="00954E87"/>
    <w:rsid w:val="00956501"/>
    <w:rsid w:val="00962312"/>
    <w:rsid w:val="009625B0"/>
    <w:rsid w:val="00964166"/>
    <w:rsid w:val="009645B8"/>
    <w:rsid w:val="00966394"/>
    <w:rsid w:val="00966B89"/>
    <w:rsid w:val="00967010"/>
    <w:rsid w:val="009673AD"/>
    <w:rsid w:val="0096763F"/>
    <w:rsid w:val="00967892"/>
    <w:rsid w:val="00970366"/>
    <w:rsid w:val="00971D83"/>
    <w:rsid w:val="0097352D"/>
    <w:rsid w:val="009737F6"/>
    <w:rsid w:val="00973934"/>
    <w:rsid w:val="009746BA"/>
    <w:rsid w:val="00974A19"/>
    <w:rsid w:val="00976D99"/>
    <w:rsid w:val="0097727B"/>
    <w:rsid w:val="009775C5"/>
    <w:rsid w:val="009801CA"/>
    <w:rsid w:val="00983035"/>
    <w:rsid w:val="00983251"/>
    <w:rsid w:val="00984B94"/>
    <w:rsid w:val="00986C04"/>
    <w:rsid w:val="00993350"/>
    <w:rsid w:val="00994BA7"/>
    <w:rsid w:val="009952EE"/>
    <w:rsid w:val="009961D1"/>
    <w:rsid w:val="009962C9"/>
    <w:rsid w:val="009967A4"/>
    <w:rsid w:val="009A06D2"/>
    <w:rsid w:val="009A10B9"/>
    <w:rsid w:val="009A3163"/>
    <w:rsid w:val="009A3BE2"/>
    <w:rsid w:val="009A4E11"/>
    <w:rsid w:val="009A5206"/>
    <w:rsid w:val="009A55D1"/>
    <w:rsid w:val="009A6411"/>
    <w:rsid w:val="009A7B23"/>
    <w:rsid w:val="009B0DE4"/>
    <w:rsid w:val="009B142D"/>
    <w:rsid w:val="009B21FF"/>
    <w:rsid w:val="009B279B"/>
    <w:rsid w:val="009B2945"/>
    <w:rsid w:val="009B37D6"/>
    <w:rsid w:val="009B46D7"/>
    <w:rsid w:val="009B57E7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C6F8B"/>
    <w:rsid w:val="009D1D82"/>
    <w:rsid w:val="009D2729"/>
    <w:rsid w:val="009D4CC2"/>
    <w:rsid w:val="009D541D"/>
    <w:rsid w:val="009D76FB"/>
    <w:rsid w:val="009D7998"/>
    <w:rsid w:val="009E34BD"/>
    <w:rsid w:val="009E41D7"/>
    <w:rsid w:val="009F1BEE"/>
    <w:rsid w:val="009F2F06"/>
    <w:rsid w:val="009F3DB8"/>
    <w:rsid w:val="009F7B98"/>
    <w:rsid w:val="00A03DA7"/>
    <w:rsid w:val="00A04C92"/>
    <w:rsid w:val="00A07868"/>
    <w:rsid w:val="00A10726"/>
    <w:rsid w:val="00A113DC"/>
    <w:rsid w:val="00A1372C"/>
    <w:rsid w:val="00A13ABC"/>
    <w:rsid w:val="00A15B2A"/>
    <w:rsid w:val="00A17D1C"/>
    <w:rsid w:val="00A21264"/>
    <w:rsid w:val="00A21ED4"/>
    <w:rsid w:val="00A222DB"/>
    <w:rsid w:val="00A233A2"/>
    <w:rsid w:val="00A23752"/>
    <w:rsid w:val="00A24125"/>
    <w:rsid w:val="00A24C88"/>
    <w:rsid w:val="00A2632B"/>
    <w:rsid w:val="00A31328"/>
    <w:rsid w:val="00A31CEC"/>
    <w:rsid w:val="00A31D36"/>
    <w:rsid w:val="00A32782"/>
    <w:rsid w:val="00A3596F"/>
    <w:rsid w:val="00A36B32"/>
    <w:rsid w:val="00A37084"/>
    <w:rsid w:val="00A37EFD"/>
    <w:rsid w:val="00A41E90"/>
    <w:rsid w:val="00A4328C"/>
    <w:rsid w:val="00A4406D"/>
    <w:rsid w:val="00A46CC9"/>
    <w:rsid w:val="00A46F30"/>
    <w:rsid w:val="00A51733"/>
    <w:rsid w:val="00A52A3A"/>
    <w:rsid w:val="00A5422C"/>
    <w:rsid w:val="00A55197"/>
    <w:rsid w:val="00A55D88"/>
    <w:rsid w:val="00A563A2"/>
    <w:rsid w:val="00A57C26"/>
    <w:rsid w:val="00A60E40"/>
    <w:rsid w:val="00A61DCD"/>
    <w:rsid w:val="00A61F2A"/>
    <w:rsid w:val="00A62EAF"/>
    <w:rsid w:val="00A644F3"/>
    <w:rsid w:val="00A67BCD"/>
    <w:rsid w:val="00A7099E"/>
    <w:rsid w:val="00A743D5"/>
    <w:rsid w:val="00A74752"/>
    <w:rsid w:val="00A75561"/>
    <w:rsid w:val="00A81CF2"/>
    <w:rsid w:val="00A8330B"/>
    <w:rsid w:val="00A83BFC"/>
    <w:rsid w:val="00A83F33"/>
    <w:rsid w:val="00A84210"/>
    <w:rsid w:val="00A84BEB"/>
    <w:rsid w:val="00A853E0"/>
    <w:rsid w:val="00A858CB"/>
    <w:rsid w:val="00A85957"/>
    <w:rsid w:val="00A871D6"/>
    <w:rsid w:val="00A878BD"/>
    <w:rsid w:val="00A91A6E"/>
    <w:rsid w:val="00A928A7"/>
    <w:rsid w:val="00A954AB"/>
    <w:rsid w:val="00A954FE"/>
    <w:rsid w:val="00AA281F"/>
    <w:rsid w:val="00AA3995"/>
    <w:rsid w:val="00AA3FF8"/>
    <w:rsid w:val="00AA4B17"/>
    <w:rsid w:val="00AA7695"/>
    <w:rsid w:val="00AB03FF"/>
    <w:rsid w:val="00AB1974"/>
    <w:rsid w:val="00AB2637"/>
    <w:rsid w:val="00AB4411"/>
    <w:rsid w:val="00AB4C8E"/>
    <w:rsid w:val="00AB65CE"/>
    <w:rsid w:val="00AC4F78"/>
    <w:rsid w:val="00AC538B"/>
    <w:rsid w:val="00AC5AB1"/>
    <w:rsid w:val="00AC7E59"/>
    <w:rsid w:val="00AD0F9A"/>
    <w:rsid w:val="00AD17BA"/>
    <w:rsid w:val="00AD18C7"/>
    <w:rsid w:val="00AD3AF3"/>
    <w:rsid w:val="00AD48E5"/>
    <w:rsid w:val="00AE19D9"/>
    <w:rsid w:val="00AE1B14"/>
    <w:rsid w:val="00AE1DA6"/>
    <w:rsid w:val="00AE25E6"/>
    <w:rsid w:val="00AE30DF"/>
    <w:rsid w:val="00AE36DD"/>
    <w:rsid w:val="00AE4350"/>
    <w:rsid w:val="00AE5367"/>
    <w:rsid w:val="00AE6537"/>
    <w:rsid w:val="00AF0A5F"/>
    <w:rsid w:val="00AF2178"/>
    <w:rsid w:val="00AF2306"/>
    <w:rsid w:val="00AF460D"/>
    <w:rsid w:val="00AF4D29"/>
    <w:rsid w:val="00AF4F25"/>
    <w:rsid w:val="00AF69D8"/>
    <w:rsid w:val="00AF6E2D"/>
    <w:rsid w:val="00AF7550"/>
    <w:rsid w:val="00B03105"/>
    <w:rsid w:val="00B0440F"/>
    <w:rsid w:val="00B04E84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4635"/>
    <w:rsid w:val="00B249AE"/>
    <w:rsid w:val="00B2579D"/>
    <w:rsid w:val="00B2787A"/>
    <w:rsid w:val="00B31352"/>
    <w:rsid w:val="00B33584"/>
    <w:rsid w:val="00B3678B"/>
    <w:rsid w:val="00B37DE3"/>
    <w:rsid w:val="00B4045E"/>
    <w:rsid w:val="00B417B4"/>
    <w:rsid w:val="00B41986"/>
    <w:rsid w:val="00B41BB3"/>
    <w:rsid w:val="00B42EE8"/>
    <w:rsid w:val="00B43BA9"/>
    <w:rsid w:val="00B443C2"/>
    <w:rsid w:val="00B44982"/>
    <w:rsid w:val="00B501C5"/>
    <w:rsid w:val="00B50BD1"/>
    <w:rsid w:val="00B51581"/>
    <w:rsid w:val="00B61D29"/>
    <w:rsid w:val="00B64FFC"/>
    <w:rsid w:val="00B70168"/>
    <w:rsid w:val="00B715FD"/>
    <w:rsid w:val="00B753C0"/>
    <w:rsid w:val="00B77EE6"/>
    <w:rsid w:val="00B805B9"/>
    <w:rsid w:val="00B82D25"/>
    <w:rsid w:val="00B83681"/>
    <w:rsid w:val="00B9099F"/>
    <w:rsid w:val="00B91455"/>
    <w:rsid w:val="00B91586"/>
    <w:rsid w:val="00B93679"/>
    <w:rsid w:val="00B96C6F"/>
    <w:rsid w:val="00B975AA"/>
    <w:rsid w:val="00BA05D2"/>
    <w:rsid w:val="00BA56AE"/>
    <w:rsid w:val="00BA6655"/>
    <w:rsid w:val="00BA7461"/>
    <w:rsid w:val="00BA7B35"/>
    <w:rsid w:val="00BB0904"/>
    <w:rsid w:val="00BB1793"/>
    <w:rsid w:val="00BB261E"/>
    <w:rsid w:val="00BB2EA3"/>
    <w:rsid w:val="00BB6DE4"/>
    <w:rsid w:val="00BB73FD"/>
    <w:rsid w:val="00BC0CF4"/>
    <w:rsid w:val="00BC5CCC"/>
    <w:rsid w:val="00BC7684"/>
    <w:rsid w:val="00BD4235"/>
    <w:rsid w:val="00BD4B81"/>
    <w:rsid w:val="00BD60EC"/>
    <w:rsid w:val="00BD7374"/>
    <w:rsid w:val="00BD7727"/>
    <w:rsid w:val="00BE03DA"/>
    <w:rsid w:val="00BE0673"/>
    <w:rsid w:val="00BE1092"/>
    <w:rsid w:val="00BE2B2B"/>
    <w:rsid w:val="00BE33A9"/>
    <w:rsid w:val="00BE40D7"/>
    <w:rsid w:val="00BE4C1F"/>
    <w:rsid w:val="00BE5AE9"/>
    <w:rsid w:val="00BE6FC5"/>
    <w:rsid w:val="00BE773A"/>
    <w:rsid w:val="00BF00EF"/>
    <w:rsid w:val="00BF01F1"/>
    <w:rsid w:val="00BF0874"/>
    <w:rsid w:val="00BF0DDF"/>
    <w:rsid w:val="00BF1C31"/>
    <w:rsid w:val="00C003C7"/>
    <w:rsid w:val="00C02149"/>
    <w:rsid w:val="00C04E60"/>
    <w:rsid w:val="00C05881"/>
    <w:rsid w:val="00C0653F"/>
    <w:rsid w:val="00C10121"/>
    <w:rsid w:val="00C1221A"/>
    <w:rsid w:val="00C12F09"/>
    <w:rsid w:val="00C14BA7"/>
    <w:rsid w:val="00C15323"/>
    <w:rsid w:val="00C16D64"/>
    <w:rsid w:val="00C17B90"/>
    <w:rsid w:val="00C21FDC"/>
    <w:rsid w:val="00C22FE0"/>
    <w:rsid w:val="00C246B9"/>
    <w:rsid w:val="00C2637A"/>
    <w:rsid w:val="00C26734"/>
    <w:rsid w:val="00C2756E"/>
    <w:rsid w:val="00C2767F"/>
    <w:rsid w:val="00C3129D"/>
    <w:rsid w:val="00C3267D"/>
    <w:rsid w:val="00C3296F"/>
    <w:rsid w:val="00C32AF0"/>
    <w:rsid w:val="00C376E9"/>
    <w:rsid w:val="00C41416"/>
    <w:rsid w:val="00C42C1F"/>
    <w:rsid w:val="00C44BFC"/>
    <w:rsid w:val="00C4552E"/>
    <w:rsid w:val="00C45F27"/>
    <w:rsid w:val="00C46B4B"/>
    <w:rsid w:val="00C50B40"/>
    <w:rsid w:val="00C51FB6"/>
    <w:rsid w:val="00C54B6D"/>
    <w:rsid w:val="00C56362"/>
    <w:rsid w:val="00C57633"/>
    <w:rsid w:val="00C63D71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2D64"/>
    <w:rsid w:val="00C74B70"/>
    <w:rsid w:val="00C75B52"/>
    <w:rsid w:val="00C75B65"/>
    <w:rsid w:val="00C769F9"/>
    <w:rsid w:val="00C802E8"/>
    <w:rsid w:val="00C80D99"/>
    <w:rsid w:val="00C80DEB"/>
    <w:rsid w:val="00C81BCB"/>
    <w:rsid w:val="00C87F03"/>
    <w:rsid w:val="00C911BD"/>
    <w:rsid w:val="00C917A2"/>
    <w:rsid w:val="00C92068"/>
    <w:rsid w:val="00C92221"/>
    <w:rsid w:val="00C9229F"/>
    <w:rsid w:val="00C93182"/>
    <w:rsid w:val="00C958BE"/>
    <w:rsid w:val="00C969FB"/>
    <w:rsid w:val="00CA305D"/>
    <w:rsid w:val="00CA69A5"/>
    <w:rsid w:val="00CA6D56"/>
    <w:rsid w:val="00CB12DC"/>
    <w:rsid w:val="00CB22B5"/>
    <w:rsid w:val="00CB25D6"/>
    <w:rsid w:val="00CB4833"/>
    <w:rsid w:val="00CB501A"/>
    <w:rsid w:val="00CB573A"/>
    <w:rsid w:val="00CC007F"/>
    <w:rsid w:val="00CC1D14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1CFF"/>
    <w:rsid w:val="00CD3CCC"/>
    <w:rsid w:val="00CD3D36"/>
    <w:rsid w:val="00CE13F6"/>
    <w:rsid w:val="00CE245C"/>
    <w:rsid w:val="00CE5428"/>
    <w:rsid w:val="00CE6021"/>
    <w:rsid w:val="00CE7938"/>
    <w:rsid w:val="00CE7A32"/>
    <w:rsid w:val="00CE7E12"/>
    <w:rsid w:val="00CF0399"/>
    <w:rsid w:val="00CF2835"/>
    <w:rsid w:val="00CF293A"/>
    <w:rsid w:val="00CF3E13"/>
    <w:rsid w:val="00CF661E"/>
    <w:rsid w:val="00CF738E"/>
    <w:rsid w:val="00CF7401"/>
    <w:rsid w:val="00D0399A"/>
    <w:rsid w:val="00D05EA2"/>
    <w:rsid w:val="00D071EC"/>
    <w:rsid w:val="00D12F40"/>
    <w:rsid w:val="00D134A8"/>
    <w:rsid w:val="00D14263"/>
    <w:rsid w:val="00D154A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2D5A"/>
    <w:rsid w:val="00D3313D"/>
    <w:rsid w:val="00D40A54"/>
    <w:rsid w:val="00D41DF3"/>
    <w:rsid w:val="00D41E3E"/>
    <w:rsid w:val="00D4207C"/>
    <w:rsid w:val="00D452BF"/>
    <w:rsid w:val="00D45B99"/>
    <w:rsid w:val="00D45BC1"/>
    <w:rsid w:val="00D501BA"/>
    <w:rsid w:val="00D507EC"/>
    <w:rsid w:val="00D5103C"/>
    <w:rsid w:val="00D521AA"/>
    <w:rsid w:val="00D52AE9"/>
    <w:rsid w:val="00D530C3"/>
    <w:rsid w:val="00D53254"/>
    <w:rsid w:val="00D54DC9"/>
    <w:rsid w:val="00D56D16"/>
    <w:rsid w:val="00D57ED3"/>
    <w:rsid w:val="00D611E1"/>
    <w:rsid w:val="00D61E0E"/>
    <w:rsid w:val="00D639A7"/>
    <w:rsid w:val="00D657B1"/>
    <w:rsid w:val="00D668A6"/>
    <w:rsid w:val="00D66CDC"/>
    <w:rsid w:val="00D66FE2"/>
    <w:rsid w:val="00D71178"/>
    <w:rsid w:val="00D7319C"/>
    <w:rsid w:val="00D743A2"/>
    <w:rsid w:val="00D757C7"/>
    <w:rsid w:val="00D8079B"/>
    <w:rsid w:val="00D82FD4"/>
    <w:rsid w:val="00D833F7"/>
    <w:rsid w:val="00D8479D"/>
    <w:rsid w:val="00D84F10"/>
    <w:rsid w:val="00D863E1"/>
    <w:rsid w:val="00D90715"/>
    <w:rsid w:val="00D92B19"/>
    <w:rsid w:val="00D9399E"/>
    <w:rsid w:val="00D95B27"/>
    <w:rsid w:val="00D96EA3"/>
    <w:rsid w:val="00DA05DB"/>
    <w:rsid w:val="00DA1043"/>
    <w:rsid w:val="00DA1434"/>
    <w:rsid w:val="00DA18AD"/>
    <w:rsid w:val="00DA3E9F"/>
    <w:rsid w:val="00DA6307"/>
    <w:rsid w:val="00DA6F01"/>
    <w:rsid w:val="00DA78E3"/>
    <w:rsid w:val="00DA7E5A"/>
    <w:rsid w:val="00DA7F0F"/>
    <w:rsid w:val="00DB1371"/>
    <w:rsid w:val="00DB1846"/>
    <w:rsid w:val="00DB2459"/>
    <w:rsid w:val="00DB3414"/>
    <w:rsid w:val="00DB3BFC"/>
    <w:rsid w:val="00DB4329"/>
    <w:rsid w:val="00DB5729"/>
    <w:rsid w:val="00DB6105"/>
    <w:rsid w:val="00DB79E6"/>
    <w:rsid w:val="00DB7C58"/>
    <w:rsid w:val="00DC0CD1"/>
    <w:rsid w:val="00DC21B1"/>
    <w:rsid w:val="00DC22B2"/>
    <w:rsid w:val="00DC234C"/>
    <w:rsid w:val="00DC2FB9"/>
    <w:rsid w:val="00DC3164"/>
    <w:rsid w:val="00DD474F"/>
    <w:rsid w:val="00DD5485"/>
    <w:rsid w:val="00DD5C0B"/>
    <w:rsid w:val="00DE2DE1"/>
    <w:rsid w:val="00DE336E"/>
    <w:rsid w:val="00DE4854"/>
    <w:rsid w:val="00DE4C2D"/>
    <w:rsid w:val="00DE5847"/>
    <w:rsid w:val="00DE6234"/>
    <w:rsid w:val="00DE6AB0"/>
    <w:rsid w:val="00DF2282"/>
    <w:rsid w:val="00DF369A"/>
    <w:rsid w:val="00DF512C"/>
    <w:rsid w:val="00DF5884"/>
    <w:rsid w:val="00DF6315"/>
    <w:rsid w:val="00DF740B"/>
    <w:rsid w:val="00E02FA5"/>
    <w:rsid w:val="00E05412"/>
    <w:rsid w:val="00E05C4A"/>
    <w:rsid w:val="00E0626B"/>
    <w:rsid w:val="00E0701A"/>
    <w:rsid w:val="00E104B2"/>
    <w:rsid w:val="00E112B7"/>
    <w:rsid w:val="00E11654"/>
    <w:rsid w:val="00E11E80"/>
    <w:rsid w:val="00E17FD9"/>
    <w:rsid w:val="00E2261F"/>
    <w:rsid w:val="00E23DF0"/>
    <w:rsid w:val="00E2440A"/>
    <w:rsid w:val="00E26871"/>
    <w:rsid w:val="00E26EC8"/>
    <w:rsid w:val="00E31EB1"/>
    <w:rsid w:val="00E320BF"/>
    <w:rsid w:val="00E35356"/>
    <w:rsid w:val="00E3573E"/>
    <w:rsid w:val="00E35CB0"/>
    <w:rsid w:val="00E40079"/>
    <w:rsid w:val="00E40499"/>
    <w:rsid w:val="00E40F1B"/>
    <w:rsid w:val="00E41481"/>
    <w:rsid w:val="00E41537"/>
    <w:rsid w:val="00E4600C"/>
    <w:rsid w:val="00E52C02"/>
    <w:rsid w:val="00E5341A"/>
    <w:rsid w:val="00E553F1"/>
    <w:rsid w:val="00E55863"/>
    <w:rsid w:val="00E5596E"/>
    <w:rsid w:val="00E55A23"/>
    <w:rsid w:val="00E55CC9"/>
    <w:rsid w:val="00E61021"/>
    <w:rsid w:val="00E617B4"/>
    <w:rsid w:val="00E61CCA"/>
    <w:rsid w:val="00E6219D"/>
    <w:rsid w:val="00E622DF"/>
    <w:rsid w:val="00E649A8"/>
    <w:rsid w:val="00E64B91"/>
    <w:rsid w:val="00E65DB9"/>
    <w:rsid w:val="00E66956"/>
    <w:rsid w:val="00E6764C"/>
    <w:rsid w:val="00E70F1C"/>
    <w:rsid w:val="00E7249C"/>
    <w:rsid w:val="00E81146"/>
    <w:rsid w:val="00E83391"/>
    <w:rsid w:val="00E83712"/>
    <w:rsid w:val="00E83E4E"/>
    <w:rsid w:val="00E870A1"/>
    <w:rsid w:val="00E872DA"/>
    <w:rsid w:val="00E90631"/>
    <w:rsid w:val="00E9207A"/>
    <w:rsid w:val="00E938C5"/>
    <w:rsid w:val="00E93F4A"/>
    <w:rsid w:val="00E942ED"/>
    <w:rsid w:val="00E953B2"/>
    <w:rsid w:val="00E95542"/>
    <w:rsid w:val="00E966D7"/>
    <w:rsid w:val="00E97D1E"/>
    <w:rsid w:val="00EA09E7"/>
    <w:rsid w:val="00EA0D09"/>
    <w:rsid w:val="00EA0D4E"/>
    <w:rsid w:val="00EA1620"/>
    <w:rsid w:val="00EA23BE"/>
    <w:rsid w:val="00EA377A"/>
    <w:rsid w:val="00EA5468"/>
    <w:rsid w:val="00EA7E8A"/>
    <w:rsid w:val="00EB283A"/>
    <w:rsid w:val="00EB57EA"/>
    <w:rsid w:val="00EB588E"/>
    <w:rsid w:val="00EB5FF0"/>
    <w:rsid w:val="00EB69A9"/>
    <w:rsid w:val="00EB6E37"/>
    <w:rsid w:val="00EC265F"/>
    <w:rsid w:val="00EC3C68"/>
    <w:rsid w:val="00EC3D99"/>
    <w:rsid w:val="00EC5088"/>
    <w:rsid w:val="00EC5EB3"/>
    <w:rsid w:val="00ED1D16"/>
    <w:rsid w:val="00ED1E78"/>
    <w:rsid w:val="00ED295C"/>
    <w:rsid w:val="00ED5C55"/>
    <w:rsid w:val="00EE0981"/>
    <w:rsid w:val="00EE0E5B"/>
    <w:rsid w:val="00EE0F76"/>
    <w:rsid w:val="00EE12B6"/>
    <w:rsid w:val="00EE2756"/>
    <w:rsid w:val="00EE2CAA"/>
    <w:rsid w:val="00EE3106"/>
    <w:rsid w:val="00EE63CB"/>
    <w:rsid w:val="00EF012F"/>
    <w:rsid w:val="00EF0187"/>
    <w:rsid w:val="00EF0517"/>
    <w:rsid w:val="00EF17F8"/>
    <w:rsid w:val="00EF416D"/>
    <w:rsid w:val="00EF5D2D"/>
    <w:rsid w:val="00EF72CD"/>
    <w:rsid w:val="00F061D5"/>
    <w:rsid w:val="00F06502"/>
    <w:rsid w:val="00F11836"/>
    <w:rsid w:val="00F21948"/>
    <w:rsid w:val="00F2212E"/>
    <w:rsid w:val="00F24743"/>
    <w:rsid w:val="00F259E9"/>
    <w:rsid w:val="00F32D67"/>
    <w:rsid w:val="00F358AA"/>
    <w:rsid w:val="00F35E14"/>
    <w:rsid w:val="00F36B54"/>
    <w:rsid w:val="00F378F8"/>
    <w:rsid w:val="00F37FF9"/>
    <w:rsid w:val="00F408D6"/>
    <w:rsid w:val="00F42AC3"/>
    <w:rsid w:val="00F47F88"/>
    <w:rsid w:val="00F50E9D"/>
    <w:rsid w:val="00F51882"/>
    <w:rsid w:val="00F52D4E"/>
    <w:rsid w:val="00F53A7A"/>
    <w:rsid w:val="00F55622"/>
    <w:rsid w:val="00F573C0"/>
    <w:rsid w:val="00F60807"/>
    <w:rsid w:val="00F61640"/>
    <w:rsid w:val="00F61F81"/>
    <w:rsid w:val="00F62126"/>
    <w:rsid w:val="00F6512D"/>
    <w:rsid w:val="00F65897"/>
    <w:rsid w:val="00F665CE"/>
    <w:rsid w:val="00F66AF2"/>
    <w:rsid w:val="00F66B16"/>
    <w:rsid w:val="00F671BA"/>
    <w:rsid w:val="00F71A12"/>
    <w:rsid w:val="00F743DF"/>
    <w:rsid w:val="00F7497F"/>
    <w:rsid w:val="00F80F42"/>
    <w:rsid w:val="00F82BE4"/>
    <w:rsid w:val="00F83DAC"/>
    <w:rsid w:val="00F849D0"/>
    <w:rsid w:val="00F8626F"/>
    <w:rsid w:val="00F86553"/>
    <w:rsid w:val="00F878C0"/>
    <w:rsid w:val="00F90B89"/>
    <w:rsid w:val="00F9162E"/>
    <w:rsid w:val="00F93E60"/>
    <w:rsid w:val="00F96A43"/>
    <w:rsid w:val="00F974F6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D118C"/>
    <w:rsid w:val="00FD1376"/>
    <w:rsid w:val="00FD162F"/>
    <w:rsid w:val="00FD508B"/>
    <w:rsid w:val="00FE2072"/>
    <w:rsid w:val="00FE29D3"/>
    <w:rsid w:val="00FE4C5B"/>
    <w:rsid w:val="00FE753A"/>
    <w:rsid w:val="00FF0F24"/>
    <w:rsid w:val="00FF1970"/>
    <w:rsid w:val="00FF1F57"/>
    <w:rsid w:val="00FF35BF"/>
    <w:rsid w:val="00FF3FB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A814F"/>
  <w15:docId w15:val="{33B7EBF4-6D17-4767-B52F-CB85071C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3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68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78345-FB0E-451A-AEDD-911D132A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5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Evstatiy Evstatiev</cp:lastModifiedBy>
  <cp:revision>114</cp:revision>
  <cp:lastPrinted>2024-07-05T09:47:00Z</cp:lastPrinted>
  <dcterms:created xsi:type="dcterms:W3CDTF">2020-12-03T11:58:00Z</dcterms:created>
  <dcterms:modified xsi:type="dcterms:W3CDTF">2024-07-08T14:21:00Z</dcterms:modified>
</cp:coreProperties>
</file>