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E11" w:rsidRPr="00914200" w:rsidRDefault="00896E11" w:rsidP="004E3D78">
      <w:pPr>
        <w:spacing w:line="360" w:lineRule="auto"/>
        <w:rPr>
          <w:rFonts w:ascii="Verdana" w:hAnsi="Verdana"/>
          <w:bCs/>
          <w:caps/>
          <w:color w:val="000000"/>
          <w:sz w:val="20"/>
          <w:szCs w:val="20"/>
          <w:lang w:eastAsia="en-US"/>
        </w:rPr>
      </w:pPr>
    </w:p>
    <w:p w:rsidR="00D625D7" w:rsidRDefault="00D625D7" w:rsidP="00D625D7">
      <w:pPr>
        <w:rPr>
          <w:rFonts w:ascii="Verdana" w:hAnsi="Verdana"/>
          <w:sz w:val="20"/>
          <w:szCs w:val="20"/>
        </w:rPr>
      </w:pPr>
    </w:p>
    <w:tbl>
      <w:tblPr>
        <w:tblW w:w="0" w:type="dxa"/>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4A0" w:firstRow="1" w:lastRow="0" w:firstColumn="1" w:lastColumn="0" w:noHBand="0" w:noVBand="1"/>
      </w:tblPr>
      <w:tblGrid>
        <w:gridCol w:w="15650"/>
      </w:tblGrid>
      <w:tr w:rsidR="00D625D7" w:rsidTr="00D625D7">
        <w:trPr>
          <w:trHeight w:val="958"/>
        </w:trPr>
        <w:tc>
          <w:tcPr>
            <w:tcW w:w="15650" w:type="dxa"/>
            <w:tcBorders>
              <w:top w:val="single" w:sz="24" w:space="0" w:color="2E74B5"/>
              <w:left w:val="single" w:sz="24" w:space="0" w:color="2E74B5"/>
              <w:bottom w:val="single" w:sz="24" w:space="0" w:color="2E74B5"/>
              <w:right w:val="single" w:sz="24" w:space="0" w:color="2E74B5"/>
            </w:tcBorders>
            <w:shd w:val="clear" w:color="auto" w:fill="BDD6EE"/>
            <w:hideMark/>
          </w:tcPr>
          <w:p w:rsidR="00D625D7" w:rsidRDefault="00D625D7" w:rsidP="00914200">
            <w:pPr>
              <w:tabs>
                <w:tab w:val="left" w:pos="2190"/>
              </w:tabs>
              <w:spacing w:before="120" w:after="120" w:line="360" w:lineRule="auto"/>
              <w:ind w:left="284" w:right="284"/>
              <w:jc w:val="center"/>
              <w:rPr>
                <w:rFonts w:ascii="Verdana" w:hAnsi="Verdana"/>
                <w:b/>
                <w:sz w:val="20"/>
                <w:szCs w:val="20"/>
              </w:rPr>
            </w:pPr>
            <w:r>
              <w:rPr>
                <w:rFonts w:ascii="Verdana" w:hAnsi="Verdana"/>
                <w:b/>
                <w:spacing w:val="70"/>
              </w:rPr>
              <w:t>СПРАВКА</w:t>
            </w:r>
            <w:r w:rsidR="00914200">
              <w:rPr>
                <w:rFonts w:ascii="Verdana" w:hAnsi="Verdana"/>
                <w:b/>
                <w:spacing w:val="70"/>
              </w:rPr>
              <w:br/>
            </w:r>
            <w:r w:rsidR="00C14603">
              <w:rPr>
                <w:rFonts w:ascii="Verdana" w:hAnsi="Verdana"/>
                <w:b/>
                <w:sz w:val="20"/>
                <w:szCs w:val="20"/>
              </w:rPr>
              <w:t xml:space="preserve">ЗА ОТРАЗЯВАНЕ НА ПОСТЪПИЛИТЕ ПРЕДЛОЖЕНИЯ И СТАНОВИЩА ОТ ОБЩЕСТВЕНИТЕ КОНСУЛТАЦИИ </w:t>
            </w:r>
            <w:r w:rsidR="00C14603" w:rsidRPr="00D625D7">
              <w:rPr>
                <w:rFonts w:ascii="Verdana" w:hAnsi="Verdana"/>
                <w:b/>
                <w:sz w:val="20"/>
                <w:szCs w:val="20"/>
              </w:rPr>
              <w:t xml:space="preserve">ПО </w:t>
            </w:r>
            <w:r w:rsidR="008A24FE" w:rsidRPr="008A24FE">
              <w:rPr>
                <w:rFonts w:ascii="Verdana" w:hAnsi="Verdana"/>
                <w:b/>
                <w:sz w:val="20"/>
                <w:szCs w:val="20"/>
              </w:rPr>
              <w:t>ПРОЕКТ НА ПОСТАНОВЛЕНИЕ НА МИНИСТЕРСКИЯ СЪВЕТ ЗА ИЗМЕНЕНИЕ НА ТАРИФАТА ЗА ТАКСИТЕ, КОИТО СЕ СЪБИРАТ ЗА ОБУЧЕНИЕ ЗА ПРИДОБИВАНЕ НА ПРАВОСПОСОБНОСТ ЗА КЛАСИФИКАТОР НА КЛАНИЧНИ ТРУПОВЕ ПО СКАЛАТА EUROP, ПРИЕТА С ПОСТАНОВЛЕНИЕ № 206 НА МИНИСТЕРСКИЯ СЪВЕТ ОТ 2011 Г. (ОБН., ДВ, БР. 57 ОТ 2011 Г.)</w:t>
            </w:r>
          </w:p>
        </w:tc>
      </w:tr>
    </w:tbl>
    <w:p w:rsidR="00D625D7" w:rsidRPr="00FE47AE" w:rsidRDefault="00D625D7" w:rsidP="00D625D7">
      <w:pPr>
        <w:ind w:left="283" w:right="283"/>
        <w:rPr>
          <w:rFonts w:ascii="Verdana" w:hAnsi="Verdana"/>
          <w:sz w:val="20"/>
          <w:szCs w:val="20"/>
        </w:rPr>
      </w:pPr>
    </w:p>
    <w:tbl>
      <w:tblPr>
        <w:tblW w:w="15650"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4A0" w:firstRow="1" w:lastRow="0" w:firstColumn="1" w:lastColumn="0" w:noHBand="0" w:noVBand="1"/>
      </w:tblPr>
      <w:tblGrid>
        <w:gridCol w:w="622"/>
        <w:gridCol w:w="3172"/>
        <w:gridCol w:w="5333"/>
        <w:gridCol w:w="1559"/>
        <w:gridCol w:w="4964"/>
      </w:tblGrid>
      <w:tr w:rsidR="00D625D7" w:rsidTr="00F86207">
        <w:trPr>
          <w:tblHeader/>
        </w:trPr>
        <w:tc>
          <w:tcPr>
            <w:tcW w:w="622" w:type="dxa"/>
            <w:tcBorders>
              <w:top w:val="single" w:sz="24" w:space="0" w:color="2E74B5"/>
              <w:left w:val="single" w:sz="24" w:space="0" w:color="2E74B5"/>
              <w:bottom w:val="single" w:sz="12" w:space="0" w:color="2E74B5"/>
              <w:right w:val="single" w:sz="12" w:space="0" w:color="2E74B5"/>
            </w:tcBorders>
            <w:shd w:val="clear" w:color="auto" w:fill="DEEAF6"/>
            <w:vAlign w:val="center"/>
            <w:hideMark/>
          </w:tcPr>
          <w:p w:rsidR="00D625D7" w:rsidRDefault="00D625D7">
            <w:pPr>
              <w:tabs>
                <w:tab w:val="left" w:pos="192"/>
              </w:tabs>
              <w:jc w:val="center"/>
              <w:rPr>
                <w:rFonts w:ascii="Verdana" w:hAnsi="Verdana"/>
                <w:b/>
                <w:sz w:val="18"/>
                <w:szCs w:val="18"/>
              </w:rPr>
            </w:pPr>
            <w:r>
              <w:rPr>
                <w:rFonts w:ascii="Verdana" w:hAnsi="Verdana"/>
                <w:b/>
                <w:sz w:val="18"/>
                <w:szCs w:val="18"/>
              </w:rPr>
              <w:t>№</w:t>
            </w:r>
          </w:p>
        </w:tc>
        <w:tc>
          <w:tcPr>
            <w:tcW w:w="3172" w:type="dxa"/>
            <w:tcBorders>
              <w:top w:val="single" w:sz="24" w:space="0" w:color="2E74B5"/>
              <w:left w:val="single" w:sz="12" w:space="0" w:color="2E74B5"/>
              <w:bottom w:val="single" w:sz="12" w:space="0" w:color="2E74B5"/>
              <w:right w:val="single" w:sz="12" w:space="0" w:color="2E74B5"/>
            </w:tcBorders>
            <w:shd w:val="clear" w:color="auto" w:fill="DEEAF6"/>
            <w:vAlign w:val="center"/>
            <w:hideMark/>
          </w:tcPr>
          <w:p w:rsidR="00D625D7" w:rsidRDefault="00D625D7">
            <w:pPr>
              <w:spacing w:before="60"/>
              <w:jc w:val="center"/>
              <w:rPr>
                <w:rFonts w:ascii="Verdana" w:hAnsi="Verdana"/>
                <w:b/>
                <w:sz w:val="18"/>
                <w:szCs w:val="18"/>
              </w:rPr>
            </w:pPr>
            <w:r>
              <w:rPr>
                <w:rFonts w:ascii="Verdana" w:hAnsi="Verdana"/>
                <w:b/>
                <w:sz w:val="18"/>
                <w:szCs w:val="18"/>
              </w:rPr>
              <w:t>Организация/потребител</w:t>
            </w:r>
          </w:p>
          <w:p w:rsidR="00D625D7" w:rsidRDefault="00D625D7">
            <w:pPr>
              <w:spacing w:after="40"/>
              <w:jc w:val="center"/>
              <w:rPr>
                <w:rFonts w:ascii="Verdana" w:hAnsi="Verdana"/>
                <w:b/>
                <w:sz w:val="13"/>
                <w:szCs w:val="13"/>
              </w:rPr>
            </w:pPr>
            <w:r>
              <w:rPr>
                <w:rFonts w:ascii="Verdana" w:hAnsi="Verdana"/>
                <w:b/>
                <w:sz w:val="13"/>
                <w:szCs w:val="13"/>
              </w:rPr>
              <w:t>(вкл. начина на получаване на предложението)</w:t>
            </w:r>
          </w:p>
        </w:tc>
        <w:tc>
          <w:tcPr>
            <w:tcW w:w="5333" w:type="dxa"/>
            <w:tcBorders>
              <w:top w:val="single" w:sz="24" w:space="0" w:color="2E74B5"/>
              <w:left w:val="single" w:sz="12" w:space="0" w:color="2E74B5"/>
              <w:bottom w:val="single" w:sz="12" w:space="0" w:color="2E74B5"/>
              <w:right w:val="single" w:sz="12" w:space="0" w:color="2E74B5"/>
            </w:tcBorders>
            <w:shd w:val="clear" w:color="auto" w:fill="DEEAF6"/>
            <w:vAlign w:val="center"/>
            <w:hideMark/>
          </w:tcPr>
          <w:p w:rsidR="00D625D7" w:rsidRDefault="00D625D7">
            <w:pPr>
              <w:jc w:val="center"/>
              <w:rPr>
                <w:rFonts w:ascii="Verdana" w:hAnsi="Verdana"/>
                <w:b/>
                <w:sz w:val="18"/>
                <w:szCs w:val="18"/>
              </w:rPr>
            </w:pPr>
            <w:r>
              <w:rPr>
                <w:rFonts w:ascii="Verdana" w:hAnsi="Verdana"/>
                <w:b/>
                <w:sz w:val="18"/>
                <w:szCs w:val="18"/>
              </w:rPr>
              <w:t>Предложения и становища</w:t>
            </w:r>
          </w:p>
        </w:tc>
        <w:tc>
          <w:tcPr>
            <w:tcW w:w="1559" w:type="dxa"/>
            <w:tcBorders>
              <w:top w:val="single" w:sz="24" w:space="0" w:color="2E74B5"/>
              <w:left w:val="single" w:sz="12" w:space="0" w:color="2E74B5"/>
              <w:bottom w:val="single" w:sz="12" w:space="0" w:color="2E74B5"/>
              <w:right w:val="single" w:sz="12" w:space="0" w:color="2E74B5"/>
            </w:tcBorders>
            <w:shd w:val="clear" w:color="auto" w:fill="DEEAF6"/>
            <w:vAlign w:val="center"/>
            <w:hideMark/>
          </w:tcPr>
          <w:p w:rsidR="00D625D7" w:rsidRDefault="00D625D7">
            <w:pPr>
              <w:jc w:val="center"/>
              <w:rPr>
                <w:rFonts w:ascii="Verdana" w:hAnsi="Verdana"/>
                <w:b/>
                <w:sz w:val="18"/>
                <w:szCs w:val="18"/>
              </w:rPr>
            </w:pPr>
            <w:r>
              <w:rPr>
                <w:rFonts w:ascii="Verdana" w:hAnsi="Verdana"/>
                <w:b/>
                <w:sz w:val="18"/>
                <w:szCs w:val="18"/>
              </w:rPr>
              <w:t>Приети/</w:t>
            </w:r>
          </w:p>
          <w:p w:rsidR="00D625D7" w:rsidRDefault="00D625D7">
            <w:pPr>
              <w:jc w:val="center"/>
              <w:rPr>
                <w:rFonts w:ascii="Verdana" w:hAnsi="Verdana"/>
                <w:b/>
                <w:sz w:val="18"/>
                <w:szCs w:val="18"/>
              </w:rPr>
            </w:pPr>
            <w:r>
              <w:rPr>
                <w:rFonts w:ascii="Verdana" w:hAnsi="Verdana"/>
                <w:b/>
                <w:sz w:val="18"/>
                <w:szCs w:val="18"/>
              </w:rPr>
              <w:t>неприети</w:t>
            </w:r>
          </w:p>
        </w:tc>
        <w:tc>
          <w:tcPr>
            <w:tcW w:w="4964" w:type="dxa"/>
            <w:tcBorders>
              <w:top w:val="single" w:sz="24" w:space="0" w:color="2E74B5"/>
              <w:left w:val="single" w:sz="12" w:space="0" w:color="2E74B5"/>
              <w:bottom w:val="single" w:sz="12" w:space="0" w:color="2E74B5"/>
              <w:right w:val="single" w:sz="24" w:space="0" w:color="2E74B5"/>
            </w:tcBorders>
            <w:shd w:val="clear" w:color="auto" w:fill="DEEAF6"/>
            <w:vAlign w:val="center"/>
            <w:hideMark/>
          </w:tcPr>
          <w:p w:rsidR="00D625D7" w:rsidRDefault="00D625D7">
            <w:pPr>
              <w:jc w:val="center"/>
              <w:rPr>
                <w:rFonts w:ascii="Verdana" w:hAnsi="Verdana"/>
                <w:sz w:val="18"/>
                <w:szCs w:val="18"/>
              </w:rPr>
            </w:pPr>
            <w:r>
              <w:rPr>
                <w:rFonts w:ascii="Verdana" w:hAnsi="Verdana"/>
                <w:b/>
                <w:sz w:val="18"/>
                <w:szCs w:val="18"/>
              </w:rPr>
              <w:t>Мотиви</w:t>
            </w:r>
          </w:p>
        </w:tc>
      </w:tr>
      <w:tr w:rsidR="00D625D7" w:rsidTr="00F86207">
        <w:trPr>
          <w:trHeight w:val="596"/>
        </w:trPr>
        <w:tc>
          <w:tcPr>
            <w:tcW w:w="622" w:type="dxa"/>
            <w:tcBorders>
              <w:top w:val="single" w:sz="12" w:space="0" w:color="2E74B5"/>
              <w:left w:val="single" w:sz="24" w:space="0" w:color="2E74B5"/>
              <w:bottom w:val="single" w:sz="18" w:space="0" w:color="2E74B5"/>
              <w:right w:val="single" w:sz="12" w:space="0" w:color="2E74B5"/>
            </w:tcBorders>
          </w:tcPr>
          <w:p w:rsidR="00D625D7" w:rsidRDefault="00D625D7" w:rsidP="00D625D7">
            <w:pPr>
              <w:pStyle w:val="ListParagraph"/>
              <w:numPr>
                <w:ilvl w:val="0"/>
                <w:numId w:val="7"/>
              </w:numPr>
              <w:tabs>
                <w:tab w:val="left" w:pos="192"/>
              </w:tabs>
              <w:jc w:val="center"/>
              <w:rPr>
                <w:rFonts w:ascii="Verdana" w:hAnsi="Verdana"/>
                <w:b/>
                <w:sz w:val="22"/>
                <w:szCs w:val="22"/>
              </w:rPr>
            </w:pPr>
          </w:p>
        </w:tc>
        <w:tc>
          <w:tcPr>
            <w:tcW w:w="3172" w:type="dxa"/>
            <w:tcBorders>
              <w:top w:val="single" w:sz="12" w:space="0" w:color="2E74B5"/>
              <w:left w:val="single" w:sz="12" w:space="0" w:color="2E74B5"/>
              <w:bottom w:val="single" w:sz="18" w:space="0" w:color="2E74B5"/>
              <w:right w:val="single" w:sz="12" w:space="0" w:color="2E74B5"/>
            </w:tcBorders>
          </w:tcPr>
          <w:p w:rsidR="00D625D7" w:rsidRPr="004C093C" w:rsidRDefault="004C093C" w:rsidP="00711731">
            <w:pPr>
              <w:rPr>
                <w:rFonts w:ascii="Verdana" w:hAnsi="Verdana"/>
                <w:sz w:val="20"/>
                <w:szCs w:val="20"/>
              </w:rPr>
            </w:pPr>
            <w:r w:rsidRPr="004C093C">
              <w:rPr>
                <w:rFonts w:ascii="Verdana" w:hAnsi="Verdana"/>
                <w:sz w:val="20"/>
                <w:szCs w:val="20"/>
              </w:rPr>
              <w:t>Национална био</w:t>
            </w:r>
            <w:r>
              <w:rPr>
                <w:rFonts w:ascii="Verdana" w:hAnsi="Verdana"/>
                <w:sz w:val="20"/>
                <w:szCs w:val="20"/>
              </w:rPr>
              <w:t xml:space="preserve"> </w:t>
            </w:r>
            <w:r w:rsidRPr="004C093C">
              <w:rPr>
                <w:rFonts w:ascii="Verdana" w:hAnsi="Verdana"/>
                <w:sz w:val="20"/>
                <w:szCs w:val="20"/>
              </w:rPr>
              <w:t>асоциация</w:t>
            </w:r>
            <w:r>
              <w:rPr>
                <w:rFonts w:ascii="Verdana" w:hAnsi="Verdana"/>
                <w:sz w:val="20"/>
                <w:szCs w:val="20"/>
              </w:rPr>
              <w:t xml:space="preserve"> – получено </w:t>
            </w:r>
            <w:r w:rsidR="00F04809">
              <w:rPr>
                <w:rFonts w:ascii="Verdana" w:hAnsi="Verdana"/>
                <w:sz w:val="20"/>
                <w:szCs w:val="20"/>
              </w:rPr>
              <w:t xml:space="preserve">в МЗХ </w:t>
            </w:r>
            <w:r w:rsidR="00F86207">
              <w:rPr>
                <w:rFonts w:ascii="Verdana" w:hAnsi="Verdana"/>
                <w:sz w:val="20"/>
                <w:szCs w:val="20"/>
              </w:rPr>
              <w:t>с</w:t>
            </w:r>
            <w:r w:rsidR="00914200">
              <w:rPr>
                <w:rFonts w:ascii="Verdana" w:hAnsi="Verdana"/>
                <w:sz w:val="20"/>
                <w:szCs w:val="20"/>
              </w:rPr>
              <w:br/>
            </w:r>
            <w:r w:rsidR="00F04809">
              <w:rPr>
                <w:rFonts w:ascii="Verdana" w:hAnsi="Verdana"/>
                <w:sz w:val="20"/>
                <w:szCs w:val="20"/>
              </w:rPr>
              <w:t>№ 15-412 от 09.09.2025 г.</w:t>
            </w:r>
          </w:p>
        </w:tc>
        <w:tc>
          <w:tcPr>
            <w:tcW w:w="5333" w:type="dxa"/>
            <w:tcBorders>
              <w:top w:val="single" w:sz="12" w:space="0" w:color="2E74B5"/>
              <w:left w:val="single" w:sz="12" w:space="0" w:color="2E74B5"/>
              <w:bottom w:val="single" w:sz="24" w:space="0" w:color="2E74B5"/>
              <w:right w:val="single" w:sz="12" w:space="0" w:color="2E74B5"/>
            </w:tcBorders>
          </w:tcPr>
          <w:p w:rsidR="004C093C" w:rsidRDefault="008A24FE" w:rsidP="008A24FE">
            <w:pPr>
              <w:jc w:val="both"/>
              <w:rPr>
                <w:rFonts w:ascii="Verdana" w:hAnsi="Verdana"/>
                <w:sz w:val="20"/>
                <w:szCs w:val="20"/>
              </w:rPr>
            </w:pPr>
            <w:r>
              <w:rPr>
                <w:rFonts w:ascii="Verdana" w:hAnsi="Verdana"/>
                <w:sz w:val="20"/>
                <w:szCs w:val="20"/>
              </w:rPr>
              <w:t>Националната био асоциация, изцяло приема така направените предложения по направения проект на</w:t>
            </w:r>
            <w:r>
              <w:t xml:space="preserve"> </w:t>
            </w:r>
            <w:r w:rsidRPr="008A24FE">
              <w:rPr>
                <w:rFonts w:ascii="Verdana" w:hAnsi="Verdana"/>
                <w:sz w:val="20"/>
                <w:szCs w:val="20"/>
              </w:rPr>
              <w:t>Постановление на Министерския съвет за изменение на Тарифата за таксите, които се събират за обучение за придобиване на правоспособност за класификатор на кланични трупове по скалата EUROP, приета с Постановление № 206 на Министерския съвет от 2011 г.</w:t>
            </w:r>
          </w:p>
          <w:p w:rsidR="008A24FE" w:rsidRPr="008A24FE" w:rsidRDefault="008A24FE" w:rsidP="008A24FE">
            <w:pPr>
              <w:jc w:val="both"/>
              <w:rPr>
                <w:rFonts w:ascii="Verdana" w:hAnsi="Verdana"/>
                <w:sz w:val="20"/>
                <w:szCs w:val="20"/>
              </w:rPr>
            </w:pPr>
            <w:r>
              <w:rPr>
                <w:rFonts w:ascii="Verdana" w:hAnsi="Verdana"/>
                <w:sz w:val="20"/>
                <w:szCs w:val="20"/>
              </w:rPr>
              <w:t>Приемаме направените от Вас мотиви и направените предложения и не изразяваме резерви по тях.</w:t>
            </w:r>
          </w:p>
        </w:tc>
        <w:tc>
          <w:tcPr>
            <w:tcW w:w="1559" w:type="dxa"/>
            <w:tcBorders>
              <w:top w:val="single" w:sz="12" w:space="0" w:color="2E74B5"/>
              <w:left w:val="single" w:sz="12" w:space="0" w:color="2E74B5"/>
              <w:bottom w:val="single" w:sz="24" w:space="0" w:color="2E74B5"/>
              <w:right w:val="single" w:sz="12" w:space="0" w:color="2E74B5"/>
            </w:tcBorders>
          </w:tcPr>
          <w:p w:rsidR="00D625D7" w:rsidRDefault="00D625D7">
            <w:pPr>
              <w:rPr>
                <w:rFonts w:ascii="Verdana" w:hAnsi="Verdana"/>
                <w:sz w:val="22"/>
                <w:szCs w:val="22"/>
              </w:rPr>
            </w:pPr>
          </w:p>
        </w:tc>
        <w:tc>
          <w:tcPr>
            <w:tcW w:w="4964" w:type="dxa"/>
            <w:tcBorders>
              <w:top w:val="single" w:sz="12" w:space="0" w:color="2E74B5"/>
              <w:left w:val="single" w:sz="12" w:space="0" w:color="2E74B5"/>
              <w:bottom w:val="single" w:sz="24" w:space="0" w:color="2E74B5"/>
              <w:right w:val="single" w:sz="24" w:space="0" w:color="2E74B5"/>
            </w:tcBorders>
          </w:tcPr>
          <w:p w:rsidR="00D625D7" w:rsidRDefault="00D625D7">
            <w:pPr>
              <w:rPr>
                <w:rFonts w:ascii="Verdana" w:hAnsi="Verdana"/>
                <w:sz w:val="22"/>
                <w:szCs w:val="22"/>
              </w:rPr>
            </w:pPr>
          </w:p>
        </w:tc>
      </w:tr>
    </w:tbl>
    <w:p w:rsidR="00D625D7" w:rsidRDefault="00D625D7" w:rsidP="00D625D7">
      <w:pPr>
        <w:rPr>
          <w:rFonts w:ascii="Verdana" w:hAnsi="Verdana"/>
          <w:sz w:val="20"/>
          <w:szCs w:val="20"/>
        </w:rPr>
      </w:pPr>
    </w:p>
    <w:p w:rsidR="00436E33" w:rsidRDefault="00436E33" w:rsidP="004E3D78">
      <w:pPr>
        <w:spacing w:line="360" w:lineRule="auto"/>
        <w:ind w:left="170"/>
        <w:outlineLvl w:val="0"/>
        <w:rPr>
          <w:rFonts w:ascii="Verdana" w:hAnsi="Verdana"/>
          <w:bCs/>
          <w:i/>
          <w:color w:val="000000"/>
          <w:sz w:val="20"/>
          <w:szCs w:val="20"/>
          <w:lang w:eastAsia="en-US"/>
        </w:rPr>
      </w:pPr>
      <w:bookmarkStart w:id="0" w:name="_GoBack"/>
      <w:bookmarkEnd w:id="0"/>
    </w:p>
    <w:sectPr w:rsidR="00436E33" w:rsidSect="003A02F6">
      <w:footerReference w:type="even" r:id="rId8"/>
      <w:footerReference w:type="default" r:id="rId9"/>
      <w:headerReference w:type="first" r:id="rId10"/>
      <w:pgSz w:w="16838" w:h="11906" w:orient="landscape" w:code="9"/>
      <w:pgMar w:top="1134" w:right="907" w:bottom="284"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CD4" w:rsidRDefault="002A5CD4">
      <w:r>
        <w:separator/>
      </w:r>
    </w:p>
  </w:endnote>
  <w:endnote w:type="continuationSeparator" w:id="0">
    <w:p w:rsidR="002A5CD4" w:rsidRDefault="002A5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75099"/>
      <w:docPartObj>
        <w:docPartGallery w:val="Page Numbers (Bottom of Page)"/>
        <w:docPartUnique/>
      </w:docPartObj>
    </w:sdtPr>
    <w:sdtEndPr>
      <w:rPr>
        <w:rFonts w:ascii="Verdana" w:hAnsi="Verdana"/>
        <w:noProof/>
        <w:sz w:val="18"/>
        <w:szCs w:val="18"/>
      </w:rPr>
    </w:sdtEndPr>
    <w:sdtContent>
      <w:p w:rsidR="00D56BB2" w:rsidRPr="00F22457" w:rsidRDefault="00D56BB2" w:rsidP="00D56BB2">
        <w:pPr>
          <w:pStyle w:val="Footer"/>
          <w:jc w:val="right"/>
          <w:rPr>
            <w:rFonts w:ascii="Verdana" w:hAnsi="Verdana"/>
            <w:sz w:val="18"/>
            <w:szCs w:val="18"/>
          </w:rPr>
        </w:pPr>
        <w:r w:rsidRPr="00F22457">
          <w:rPr>
            <w:rFonts w:ascii="Verdana" w:hAnsi="Verdana"/>
            <w:sz w:val="18"/>
            <w:szCs w:val="18"/>
          </w:rPr>
          <w:fldChar w:fldCharType="begin"/>
        </w:r>
        <w:r w:rsidRPr="00F22457">
          <w:rPr>
            <w:rFonts w:ascii="Verdana" w:hAnsi="Verdana"/>
            <w:sz w:val="18"/>
            <w:szCs w:val="18"/>
          </w:rPr>
          <w:instrText xml:space="preserve"> PAGE   \* MERGEFORMAT </w:instrText>
        </w:r>
        <w:r w:rsidRPr="00F22457">
          <w:rPr>
            <w:rFonts w:ascii="Verdana" w:hAnsi="Verdana"/>
            <w:sz w:val="18"/>
            <w:szCs w:val="18"/>
          </w:rPr>
          <w:fldChar w:fldCharType="separate"/>
        </w:r>
        <w:r w:rsidR="00D53031">
          <w:rPr>
            <w:rFonts w:ascii="Verdana" w:hAnsi="Verdana"/>
            <w:noProof/>
            <w:sz w:val="18"/>
            <w:szCs w:val="18"/>
          </w:rPr>
          <w:t>2</w:t>
        </w:r>
        <w:r w:rsidRPr="00F22457">
          <w:rPr>
            <w:rFonts w:ascii="Verdana" w:hAnsi="Verdana"/>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CD4" w:rsidRDefault="002A5CD4">
      <w:r>
        <w:separator/>
      </w:r>
    </w:p>
  </w:footnote>
  <w:footnote w:type="continuationSeparator" w:id="0">
    <w:p w:rsidR="002A5CD4" w:rsidRDefault="002A5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E11" w:rsidRPr="00896E11" w:rsidRDefault="00896E11" w:rsidP="00896E11">
    <w:pPr>
      <w:tabs>
        <w:tab w:val="center" w:pos="4153"/>
        <w:tab w:val="right" w:pos="8306"/>
      </w:tabs>
      <w:overflowPunct w:val="0"/>
      <w:autoSpaceDE w:val="0"/>
      <w:autoSpaceDN w:val="0"/>
      <w:adjustRightInd w:val="0"/>
      <w:jc w:val="right"/>
      <w:textAlignment w:val="baseline"/>
      <w:rPr>
        <w:rFonts w:ascii="Verdana" w:hAnsi="Verdana"/>
        <w:sz w:val="18"/>
        <w:szCs w:val="18"/>
      </w:rPr>
    </w:pPr>
    <w:r w:rsidRPr="00896E11">
      <w:rPr>
        <w:rFonts w:ascii="Verdana" w:hAnsi="Verdana"/>
        <w:sz w:val="18"/>
        <w:szCs w:val="18"/>
      </w:rPr>
      <w:t>Класификация на информацията:</w:t>
    </w:r>
  </w:p>
  <w:p w:rsidR="00896E11" w:rsidRPr="00F22457" w:rsidRDefault="00896E11" w:rsidP="00896E11">
    <w:pPr>
      <w:tabs>
        <w:tab w:val="center" w:pos="4153"/>
        <w:tab w:val="right" w:pos="8306"/>
      </w:tabs>
      <w:overflowPunct w:val="0"/>
      <w:autoSpaceDE w:val="0"/>
      <w:autoSpaceDN w:val="0"/>
      <w:adjustRightInd w:val="0"/>
      <w:jc w:val="right"/>
      <w:textAlignment w:val="baseline"/>
      <w:rPr>
        <w:rFonts w:ascii="Verdana" w:hAnsi="Verdana"/>
        <w:sz w:val="18"/>
        <w:szCs w:val="18"/>
        <w:lang w:val="ru-RU"/>
      </w:rPr>
    </w:pPr>
    <w:r w:rsidRPr="00896E11">
      <w:rPr>
        <w:rFonts w:ascii="Verdana" w:hAnsi="Verdana"/>
        <w:bCs/>
        <w:sz w:val="18"/>
        <w:szCs w:val="18"/>
      </w:rPr>
      <w:t>Ниво 0, TLP-</w:t>
    </w:r>
    <w:r w:rsidRPr="00896E11">
      <w:rPr>
        <w:rFonts w:ascii="Verdana" w:hAnsi="Verdana"/>
        <w:bCs/>
        <w:sz w:val="18"/>
        <w:szCs w:val="18"/>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0C3A"/>
    <w:multiLevelType w:val="multilevel"/>
    <w:tmpl w:val="098A458C"/>
    <w:lvl w:ilvl="0">
      <w:start w:val="1"/>
      <w:numFmt w:val="decimal"/>
      <w:suff w:val="space"/>
      <w:lvlText w:val="%1."/>
      <w:lvlJc w:val="right"/>
      <w:pPr>
        <w:ind w:left="28" w:firstLine="397"/>
      </w:pPr>
      <w:rPr>
        <w:rFonts w:hint="default"/>
      </w:rPr>
    </w:lvl>
    <w:lvl w:ilvl="1">
      <w:start w:val="1"/>
      <w:numFmt w:val="lowerLetter"/>
      <w:lvlText w:val="%2."/>
      <w:lvlJc w:val="left"/>
      <w:pPr>
        <w:ind w:left="1468" w:hanging="360"/>
      </w:pPr>
      <w:rPr>
        <w:rFonts w:hint="default"/>
      </w:rPr>
    </w:lvl>
    <w:lvl w:ilvl="2">
      <w:start w:val="1"/>
      <w:numFmt w:val="lowerRoman"/>
      <w:lvlText w:val="%3."/>
      <w:lvlJc w:val="right"/>
      <w:pPr>
        <w:ind w:left="2188" w:hanging="180"/>
      </w:pPr>
      <w:rPr>
        <w:rFonts w:hint="default"/>
      </w:rPr>
    </w:lvl>
    <w:lvl w:ilvl="3">
      <w:start w:val="1"/>
      <w:numFmt w:val="decimal"/>
      <w:lvlText w:val="%4."/>
      <w:lvlJc w:val="left"/>
      <w:pPr>
        <w:ind w:left="2908" w:hanging="360"/>
      </w:pPr>
      <w:rPr>
        <w:rFonts w:hint="default"/>
      </w:rPr>
    </w:lvl>
    <w:lvl w:ilvl="4">
      <w:start w:val="1"/>
      <w:numFmt w:val="lowerLetter"/>
      <w:lvlText w:val="%5."/>
      <w:lvlJc w:val="left"/>
      <w:pPr>
        <w:ind w:left="3628" w:hanging="360"/>
      </w:pPr>
      <w:rPr>
        <w:rFonts w:hint="default"/>
      </w:rPr>
    </w:lvl>
    <w:lvl w:ilvl="5">
      <w:start w:val="1"/>
      <w:numFmt w:val="lowerRoman"/>
      <w:lvlText w:val="%6."/>
      <w:lvlJc w:val="right"/>
      <w:pPr>
        <w:ind w:left="4348" w:hanging="180"/>
      </w:pPr>
      <w:rPr>
        <w:rFonts w:hint="default"/>
      </w:rPr>
    </w:lvl>
    <w:lvl w:ilvl="6">
      <w:start w:val="1"/>
      <w:numFmt w:val="decimal"/>
      <w:lvlText w:val="%7."/>
      <w:lvlJc w:val="left"/>
      <w:pPr>
        <w:ind w:left="5068" w:hanging="360"/>
      </w:pPr>
      <w:rPr>
        <w:rFonts w:hint="default"/>
      </w:rPr>
    </w:lvl>
    <w:lvl w:ilvl="7">
      <w:start w:val="1"/>
      <w:numFmt w:val="lowerLetter"/>
      <w:lvlText w:val="%8."/>
      <w:lvlJc w:val="left"/>
      <w:pPr>
        <w:ind w:left="5788" w:hanging="360"/>
      </w:pPr>
      <w:rPr>
        <w:rFonts w:hint="default"/>
      </w:rPr>
    </w:lvl>
    <w:lvl w:ilvl="8">
      <w:start w:val="1"/>
      <w:numFmt w:val="lowerRoman"/>
      <w:lvlText w:val="%9."/>
      <w:lvlJc w:val="right"/>
      <w:pPr>
        <w:ind w:left="6508" w:hanging="180"/>
      </w:pPr>
      <w:rPr>
        <w:rFonts w:hint="default"/>
      </w:rPr>
    </w:lvl>
  </w:abstractNum>
  <w:abstractNum w:abstractNumId="1"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5"/>
  </w:num>
  <w:num w:numId="5">
    <w:abstractNumId w:val="3"/>
  </w:num>
  <w:num w:numId="6">
    <w:abstractNumId w:val="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2A15"/>
    <w:rsid w:val="00003489"/>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44E65"/>
    <w:rsid w:val="0004610E"/>
    <w:rsid w:val="0005435E"/>
    <w:rsid w:val="0005470C"/>
    <w:rsid w:val="000553BE"/>
    <w:rsid w:val="000572CA"/>
    <w:rsid w:val="0006091E"/>
    <w:rsid w:val="00062907"/>
    <w:rsid w:val="00062ADE"/>
    <w:rsid w:val="00062F02"/>
    <w:rsid w:val="00063E4B"/>
    <w:rsid w:val="000673CE"/>
    <w:rsid w:val="000718C7"/>
    <w:rsid w:val="00073659"/>
    <w:rsid w:val="000748D2"/>
    <w:rsid w:val="00075594"/>
    <w:rsid w:val="0008079F"/>
    <w:rsid w:val="00082171"/>
    <w:rsid w:val="00084700"/>
    <w:rsid w:val="00086C83"/>
    <w:rsid w:val="000902D1"/>
    <w:rsid w:val="00090401"/>
    <w:rsid w:val="000937D4"/>
    <w:rsid w:val="000953A8"/>
    <w:rsid w:val="00097783"/>
    <w:rsid w:val="000A1017"/>
    <w:rsid w:val="000A228F"/>
    <w:rsid w:val="000B298E"/>
    <w:rsid w:val="000B2EB1"/>
    <w:rsid w:val="000B3949"/>
    <w:rsid w:val="000B3D5F"/>
    <w:rsid w:val="000B5A9D"/>
    <w:rsid w:val="000B6AE5"/>
    <w:rsid w:val="000B6D57"/>
    <w:rsid w:val="000C46A7"/>
    <w:rsid w:val="000C5E61"/>
    <w:rsid w:val="000D4198"/>
    <w:rsid w:val="000E3570"/>
    <w:rsid w:val="000F02C5"/>
    <w:rsid w:val="000F2B15"/>
    <w:rsid w:val="000F31C8"/>
    <w:rsid w:val="000F3490"/>
    <w:rsid w:val="0010687D"/>
    <w:rsid w:val="001143E4"/>
    <w:rsid w:val="0011484F"/>
    <w:rsid w:val="00115EDD"/>
    <w:rsid w:val="00116F4E"/>
    <w:rsid w:val="00120ABA"/>
    <w:rsid w:val="00133A14"/>
    <w:rsid w:val="00134E1D"/>
    <w:rsid w:val="0013629D"/>
    <w:rsid w:val="0013699F"/>
    <w:rsid w:val="00141BFB"/>
    <w:rsid w:val="00144034"/>
    <w:rsid w:val="001440FE"/>
    <w:rsid w:val="0014437A"/>
    <w:rsid w:val="00155CAF"/>
    <w:rsid w:val="00156102"/>
    <w:rsid w:val="00161362"/>
    <w:rsid w:val="001632AB"/>
    <w:rsid w:val="001668E1"/>
    <w:rsid w:val="00175004"/>
    <w:rsid w:val="00177AA6"/>
    <w:rsid w:val="001808B4"/>
    <w:rsid w:val="0018509E"/>
    <w:rsid w:val="00191645"/>
    <w:rsid w:val="001948B0"/>
    <w:rsid w:val="001A0680"/>
    <w:rsid w:val="001B4CD8"/>
    <w:rsid w:val="001C3323"/>
    <w:rsid w:val="001C35A5"/>
    <w:rsid w:val="001D362A"/>
    <w:rsid w:val="001E26FA"/>
    <w:rsid w:val="001E4FE9"/>
    <w:rsid w:val="001E64F2"/>
    <w:rsid w:val="001F0567"/>
    <w:rsid w:val="001F1F60"/>
    <w:rsid w:val="001F314D"/>
    <w:rsid w:val="0020103A"/>
    <w:rsid w:val="00201455"/>
    <w:rsid w:val="00206678"/>
    <w:rsid w:val="0021035B"/>
    <w:rsid w:val="00214B75"/>
    <w:rsid w:val="00215178"/>
    <w:rsid w:val="002207AA"/>
    <w:rsid w:val="00221143"/>
    <w:rsid w:val="002217C0"/>
    <w:rsid w:val="00221B68"/>
    <w:rsid w:val="00230E0E"/>
    <w:rsid w:val="002315A3"/>
    <w:rsid w:val="00233C04"/>
    <w:rsid w:val="002348DC"/>
    <w:rsid w:val="002369C8"/>
    <w:rsid w:val="002375B3"/>
    <w:rsid w:val="00237A17"/>
    <w:rsid w:val="00241F4C"/>
    <w:rsid w:val="0024444A"/>
    <w:rsid w:val="00250B87"/>
    <w:rsid w:val="002536A8"/>
    <w:rsid w:val="00257983"/>
    <w:rsid w:val="00260F55"/>
    <w:rsid w:val="002632C1"/>
    <w:rsid w:val="00263E76"/>
    <w:rsid w:val="002640E1"/>
    <w:rsid w:val="0027210E"/>
    <w:rsid w:val="00272EE3"/>
    <w:rsid w:val="00273219"/>
    <w:rsid w:val="002804CF"/>
    <w:rsid w:val="00282A08"/>
    <w:rsid w:val="002900C5"/>
    <w:rsid w:val="0029173E"/>
    <w:rsid w:val="00293CA6"/>
    <w:rsid w:val="0029482B"/>
    <w:rsid w:val="00295B2B"/>
    <w:rsid w:val="002964C1"/>
    <w:rsid w:val="002A0706"/>
    <w:rsid w:val="002A0C5D"/>
    <w:rsid w:val="002A3B76"/>
    <w:rsid w:val="002A59D9"/>
    <w:rsid w:val="002A5A11"/>
    <w:rsid w:val="002A5CD4"/>
    <w:rsid w:val="002B1502"/>
    <w:rsid w:val="002C03AF"/>
    <w:rsid w:val="002C5843"/>
    <w:rsid w:val="002C7F10"/>
    <w:rsid w:val="002D083C"/>
    <w:rsid w:val="002D2176"/>
    <w:rsid w:val="002E537C"/>
    <w:rsid w:val="002E57D4"/>
    <w:rsid w:val="002E58E3"/>
    <w:rsid w:val="002E5E3F"/>
    <w:rsid w:val="002E6ADF"/>
    <w:rsid w:val="002F0752"/>
    <w:rsid w:val="002F7B2A"/>
    <w:rsid w:val="00300B99"/>
    <w:rsid w:val="00300D63"/>
    <w:rsid w:val="003039A5"/>
    <w:rsid w:val="00306298"/>
    <w:rsid w:val="0031111D"/>
    <w:rsid w:val="00312FB3"/>
    <w:rsid w:val="00314F63"/>
    <w:rsid w:val="003154C2"/>
    <w:rsid w:val="00315E80"/>
    <w:rsid w:val="00316618"/>
    <w:rsid w:val="00321BD0"/>
    <w:rsid w:val="00324BEE"/>
    <w:rsid w:val="00326B58"/>
    <w:rsid w:val="0032726C"/>
    <w:rsid w:val="003336CE"/>
    <w:rsid w:val="00333BD7"/>
    <w:rsid w:val="00346856"/>
    <w:rsid w:val="00351063"/>
    <w:rsid w:val="00357018"/>
    <w:rsid w:val="003640F0"/>
    <w:rsid w:val="0037191E"/>
    <w:rsid w:val="00377A96"/>
    <w:rsid w:val="00377FE2"/>
    <w:rsid w:val="00384B8B"/>
    <w:rsid w:val="00387130"/>
    <w:rsid w:val="00387162"/>
    <w:rsid w:val="00395655"/>
    <w:rsid w:val="003A02F6"/>
    <w:rsid w:val="003A060F"/>
    <w:rsid w:val="003C1F1E"/>
    <w:rsid w:val="003C563D"/>
    <w:rsid w:val="003C5C7B"/>
    <w:rsid w:val="003D6231"/>
    <w:rsid w:val="003E0EFB"/>
    <w:rsid w:val="003E361D"/>
    <w:rsid w:val="003F2026"/>
    <w:rsid w:val="003F3728"/>
    <w:rsid w:val="003F7612"/>
    <w:rsid w:val="003F7CD4"/>
    <w:rsid w:val="00401834"/>
    <w:rsid w:val="00407815"/>
    <w:rsid w:val="00414F26"/>
    <w:rsid w:val="00415D7B"/>
    <w:rsid w:val="00417315"/>
    <w:rsid w:val="004205D9"/>
    <w:rsid w:val="00420A7D"/>
    <w:rsid w:val="00420F8B"/>
    <w:rsid w:val="0042418B"/>
    <w:rsid w:val="0042440B"/>
    <w:rsid w:val="00430245"/>
    <w:rsid w:val="00430323"/>
    <w:rsid w:val="00433081"/>
    <w:rsid w:val="004361F2"/>
    <w:rsid w:val="00436E33"/>
    <w:rsid w:val="004376C2"/>
    <w:rsid w:val="004427B2"/>
    <w:rsid w:val="00442824"/>
    <w:rsid w:val="004444E8"/>
    <w:rsid w:val="00446EC1"/>
    <w:rsid w:val="0045180F"/>
    <w:rsid w:val="00452217"/>
    <w:rsid w:val="004537D4"/>
    <w:rsid w:val="00453C28"/>
    <w:rsid w:val="00453E85"/>
    <w:rsid w:val="00455D0B"/>
    <w:rsid w:val="0045795D"/>
    <w:rsid w:val="0046759A"/>
    <w:rsid w:val="004677F5"/>
    <w:rsid w:val="00467C52"/>
    <w:rsid w:val="004720AF"/>
    <w:rsid w:val="0047261C"/>
    <w:rsid w:val="00487E51"/>
    <w:rsid w:val="00496618"/>
    <w:rsid w:val="004A0A82"/>
    <w:rsid w:val="004A207E"/>
    <w:rsid w:val="004A27CC"/>
    <w:rsid w:val="004A285F"/>
    <w:rsid w:val="004A55AC"/>
    <w:rsid w:val="004A5E2A"/>
    <w:rsid w:val="004A6AE4"/>
    <w:rsid w:val="004A70C4"/>
    <w:rsid w:val="004B2E13"/>
    <w:rsid w:val="004B33AA"/>
    <w:rsid w:val="004B4FC8"/>
    <w:rsid w:val="004B5150"/>
    <w:rsid w:val="004B5B51"/>
    <w:rsid w:val="004B735F"/>
    <w:rsid w:val="004C093C"/>
    <w:rsid w:val="004C1080"/>
    <w:rsid w:val="004C10A2"/>
    <w:rsid w:val="004C420B"/>
    <w:rsid w:val="004C54A0"/>
    <w:rsid w:val="004C5BFA"/>
    <w:rsid w:val="004D24E9"/>
    <w:rsid w:val="004D3191"/>
    <w:rsid w:val="004E0260"/>
    <w:rsid w:val="004E3D78"/>
    <w:rsid w:val="004E4897"/>
    <w:rsid w:val="004E6D10"/>
    <w:rsid w:val="004F17EA"/>
    <w:rsid w:val="004F2B1B"/>
    <w:rsid w:val="004F4B94"/>
    <w:rsid w:val="004F5643"/>
    <w:rsid w:val="004F70FF"/>
    <w:rsid w:val="004F7672"/>
    <w:rsid w:val="004F7953"/>
    <w:rsid w:val="0050084D"/>
    <w:rsid w:val="00501868"/>
    <w:rsid w:val="00501E0F"/>
    <w:rsid w:val="00501E65"/>
    <w:rsid w:val="0050754B"/>
    <w:rsid w:val="00507B53"/>
    <w:rsid w:val="005121ED"/>
    <w:rsid w:val="005130D6"/>
    <w:rsid w:val="00514AC6"/>
    <w:rsid w:val="00517A62"/>
    <w:rsid w:val="00520109"/>
    <w:rsid w:val="00520903"/>
    <w:rsid w:val="00522F73"/>
    <w:rsid w:val="005244A3"/>
    <w:rsid w:val="0052467D"/>
    <w:rsid w:val="005260B9"/>
    <w:rsid w:val="00534E66"/>
    <w:rsid w:val="00540C53"/>
    <w:rsid w:val="005424B9"/>
    <w:rsid w:val="00543E05"/>
    <w:rsid w:val="005462B1"/>
    <w:rsid w:val="005531AA"/>
    <w:rsid w:val="00554B28"/>
    <w:rsid w:val="00554CC1"/>
    <w:rsid w:val="00563FA3"/>
    <w:rsid w:val="005644C8"/>
    <w:rsid w:val="00564E98"/>
    <w:rsid w:val="00583A7E"/>
    <w:rsid w:val="00585BBF"/>
    <w:rsid w:val="005913D0"/>
    <w:rsid w:val="00597D5D"/>
    <w:rsid w:val="005A338B"/>
    <w:rsid w:val="005A6C42"/>
    <w:rsid w:val="005C2DFD"/>
    <w:rsid w:val="005C43C6"/>
    <w:rsid w:val="005D04BC"/>
    <w:rsid w:val="005D06F0"/>
    <w:rsid w:val="005D094A"/>
    <w:rsid w:val="005D276C"/>
    <w:rsid w:val="005D3B47"/>
    <w:rsid w:val="005D5B4B"/>
    <w:rsid w:val="005D72C5"/>
    <w:rsid w:val="005D733F"/>
    <w:rsid w:val="005E08BD"/>
    <w:rsid w:val="005E0F94"/>
    <w:rsid w:val="005E316C"/>
    <w:rsid w:val="005E36D5"/>
    <w:rsid w:val="005E4874"/>
    <w:rsid w:val="005E4CF0"/>
    <w:rsid w:val="005F0C39"/>
    <w:rsid w:val="005F421E"/>
    <w:rsid w:val="0060094C"/>
    <w:rsid w:val="00600B63"/>
    <w:rsid w:val="006040E1"/>
    <w:rsid w:val="00604A61"/>
    <w:rsid w:val="00606208"/>
    <w:rsid w:val="00610231"/>
    <w:rsid w:val="00617D55"/>
    <w:rsid w:val="006240D8"/>
    <w:rsid w:val="00626132"/>
    <w:rsid w:val="006324A1"/>
    <w:rsid w:val="00633E91"/>
    <w:rsid w:val="00634DDD"/>
    <w:rsid w:val="006361E3"/>
    <w:rsid w:val="0063730A"/>
    <w:rsid w:val="00642470"/>
    <w:rsid w:val="00642D90"/>
    <w:rsid w:val="00645DFC"/>
    <w:rsid w:val="00656642"/>
    <w:rsid w:val="006570D3"/>
    <w:rsid w:val="006712A6"/>
    <w:rsid w:val="00671E4E"/>
    <w:rsid w:val="0067456E"/>
    <w:rsid w:val="00675133"/>
    <w:rsid w:val="006802C1"/>
    <w:rsid w:val="00690FE6"/>
    <w:rsid w:val="00691BD4"/>
    <w:rsid w:val="00694141"/>
    <w:rsid w:val="006A512F"/>
    <w:rsid w:val="006B4070"/>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7A8E"/>
    <w:rsid w:val="00711731"/>
    <w:rsid w:val="0071354E"/>
    <w:rsid w:val="007160B3"/>
    <w:rsid w:val="00716B72"/>
    <w:rsid w:val="00720625"/>
    <w:rsid w:val="0072098B"/>
    <w:rsid w:val="00723D89"/>
    <w:rsid w:val="00731B88"/>
    <w:rsid w:val="00732DEB"/>
    <w:rsid w:val="00733269"/>
    <w:rsid w:val="007362EB"/>
    <w:rsid w:val="00736C03"/>
    <w:rsid w:val="00737BC4"/>
    <w:rsid w:val="00737D3E"/>
    <w:rsid w:val="007431DE"/>
    <w:rsid w:val="007475FE"/>
    <w:rsid w:val="00751669"/>
    <w:rsid w:val="007516D1"/>
    <w:rsid w:val="00756290"/>
    <w:rsid w:val="00756A19"/>
    <w:rsid w:val="0076108C"/>
    <w:rsid w:val="00761B5E"/>
    <w:rsid w:val="0076408A"/>
    <w:rsid w:val="00766AC2"/>
    <w:rsid w:val="00774BE7"/>
    <w:rsid w:val="00777754"/>
    <w:rsid w:val="00780EAB"/>
    <w:rsid w:val="00781306"/>
    <w:rsid w:val="007836C8"/>
    <w:rsid w:val="007934F1"/>
    <w:rsid w:val="00794229"/>
    <w:rsid w:val="007A76C5"/>
    <w:rsid w:val="007B1141"/>
    <w:rsid w:val="007B24F7"/>
    <w:rsid w:val="007C6C8E"/>
    <w:rsid w:val="007D0AFE"/>
    <w:rsid w:val="007D6B06"/>
    <w:rsid w:val="007E249E"/>
    <w:rsid w:val="007E633B"/>
    <w:rsid w:val="007E6987"/>
    <w:rsid w:val="007E6AD6"/>
    <w:rsid w:val="007F135A"/>
    <w:rsid w:val="007F4201"/>
    <w:rsid w:val="0080232E"/>
    <w:rsid w:val="00812789"/>
    <w:rsid w:val="00815CDE"/>
    <w:rsid w:val="00826D8F"/>
    <w:rsid w:val="00826F86"/>
    <w:rsid w:val="00831124"/>
    <w:rsid w:val="00831D3C"/>
    <w:rsid w:val="00831E9A"/>
    <w:rsid w:val="00833124"/>
    <w:rsid w:val="00842C8D"/>
    <w:rsid w:val="00844CC3"/>
    <w:rsid w:val="00845BC3"/>
    <w:rsid w:val="008476BF"/>
    <w:rsid w:val="008508D5"/>
    <w:rsid w:val="0085319B"/>
    <w:rsid w:val="00854E7C"/>
    <w:rsid w:val="00855317"/>
    <w:rsid w:val="00855962"/>
    <w:rsid w:val="00860FE7"/>
    <w:rsid w:val="00861CE5"/>
    <w:rsid w:val="0086226E"/>
    <w:rsid w:val="008625A0"/>
    <w:rsid w:val="00864193"/>
    <w:rsid w:val="0086505F"/>
    <w:rsid w:val="00865EE3"/>
    <w:rsid w:val="0086600C"/>
    <w:rsid w:val="00872A86"/>
    <w:rsid w:val="00873084"/>
    <w:rsid w:val="00874481"/>
    <w:rsid w:val="00875D88"/>
    <w:rsid w:val="00887B6C"/>
    <w:rsid w:val="0089123B"/>
    <w:rsid w:val="00891BE7"/>
    <w:rsid w:val="00894946"/>
    <w:rsid w:val="008963DE"/>
    <w:rsid w:val="00896E11"/>
    <w:rsid w:val="008A00BC"/>
    <w:rsid w:val="008A1687"/>
    <w:rsid w:val="008A24FE"/>
    <w:rsid w:val="008A2DF5"/>
    <w:rsid w:val="008A52D8"/>
    <w:rsid w:val="008A5E27"/>
    <w:rsid w:val="008A721D"/>
    <w:rsid w:val="008B1BC5"/>
    <w:rsid w:val="008C0503"/>
    <w:rsid w:val="008C4A55"/>
    <w:rsid w:val="008C5E5E"/>
    <w:rsid w:val="008D08F5"/>
    <w:rsid w:val="008D2350"/>
    <w:rsid w:val="008D579B"/>
    <w:rsid w:val="008D583E"/>
    <w:rsid w:val="008D7657"/>
    <w:rsid w:val="008E1CC8"/>
    <w:rsid w:val="008E24D8"/>
    <w:rsid w:val="008E3AC0"/>
    <w:rsid w:val="008E7584"/>
    <w:rsid w:val="008E7705"/>
    <w:rsid w:val="008E77F4"/>
    <w:rsid w:val="008E7E4D"/>
    <w:rsid w:val="008F35DB"/>
    <w:rsid w:val="008F4969"/>
    <w:rsid w:val="008F6393"/>
    <w:rsid w:val="00905EB8"/>
    <w:rsid w:val="00905F3A"/>
    <w:rsid w:val="0090782D"/>
    <w:rsid w:val="00914200"/>
    <w:rsid w:val="0091523F"/>
    <w:rsid w:val="0091558A"/>
    <w:rsid w:val="00917058"/>
    <w:rsid w:val="00917AFD"/>
    <w:rsid w:val="009210DE"/>
    <w:rsid w:val="00924F7D"/>
    <w:rsid w:val="009312BE"/>
    <w:rsid w:val="0094334A"/>
    <w:rsid w:val="00943E2F"/>
    <w:rsid w:val="00952D0A"/>
    <w:rsid w:val="00953FD7"/>
    <w:rsid w:val="009551F9"/>
    <w:rsid w:val="00963AE2"/>
    <w:rsid w:val="00972F4C"/>
    <w:rsid w:val="00975F5E"/>
    <w:rsid w:val="00977612"/>
    <w:rsid w:val="00981461"/>
    <w:rsid w:val="009827FE"/>
    <w:rsid w:val="00983B09"/>
    <w:rsid w:val="00990860"/>
    <w:rsid w:val="00990FC4"/>
    <w:rsid w:val="009941E5"/>
    <w:rsid w:val="0099513B"/>
    <w:rsid w:val="00996B48"/>
    <w:rsid w:val="009A0E39"/>
    <w:rsid w:val="009A1973"/>
    <w:rsid w:val="009A19C4"/>
    <w:rsid w:val="009B1744"/>
    <w:rsid w:val="009B1EE9"/>
    <w:rsid w:val="009B568A"/>
    <w:rsid w:val="009D0944"/>
    <w:rsid w:val="009D6D2E"/>
    <w:rsid w:val="009D753B"/>
    <w:rsid w:val="009E0CEB"/>
    <w:rsid w:val="009E6C5E"/>
    <w:rsid w:val="009E7717"/>
    <w:rsid w:val="009E7FF1"/>
    <w:rsid w:val="00A02072"/>
    <w:rsid w:val="00A11D46"/>
    <w:rsid w:val="00A163D9"/>
    <w:rsid w:val="00A17807"/>
    <w:rsid w:val="00A23452"/>
    <w:rsid w:val="00A26499"/>
    <w:rsid w:val="00A27F81"/>
    <w:rsid w:val="00A30636"/>
    <w:rsid w:val="00A31338"/>
    <w:rsid w:val="00A32258"/>
    <w:rsid w:val="00A3356F"/>
    <w:rsid w:val="00A3568B"/>
    <w:rsid w:val="00A4509D"/>
    <w:rsid w:val="00A4752C"/>
    <w:rsid w:val="00A50CD4"/>
    <w:rsid w:val="00A53909"/>
    <w:rsid w:val="00A55782"/>
    <w:rsid w:val="00A57A10"/>
    <w:rsid w:val="00A57F06"/>
    <w:rsid w:val="00A600FC"/>
    <w:rsid w:val="00A606F7"/>
    <w:rsid w:val="00A60884"/>
    <w:rsid w:val="00A610CB"/>
    <w:rsid w:val="00A643D6"/>
    <w:rsid w:val="00A64DC1"/>
    <w:rsid w:val="00A6623B"/>
    <w:rsid w:val="00A7058C"/>
    <w:rsid w:val="00A70B39"/>
    <w:rsid w:val="00A8542F"/>
    <w:rsid w:val="00A85598"/>
    <w:rsid w:val="00A856B0"/>
    <w:rsid w:val="00A8607A"/>
    <w:rsid w:val="00A90530"/>
    <w:rsid w:val="00A917A9"/>
    <w:rsid w:val="00A94B87"/>
    <w:rsid w:val="00A9750F"/>
    <w:rsid w:val="00AA410D"/>
    <w:rsid w:val="00AA599A"/>
    <w:rsid w:val="00AB0248"/>
    <w:rsid w:val="00AB5812"/>
    <w:rsid w:val="00AB7845"/>
    <w:rsid w:val="00AC135D"/>
    <w:rsid w:val="00AC2072"/>
    <w:rsid w:val="00AD23E6"/>
    <w:rsid w:val="00AD3F9D"/>
    <w:rsid w:val="00AD4746"/>
    <w:rsid w:val="00AD5010"/>
    <w:rsid w:val="00AE20C4"/>
    <w:rsid w:val="00AE2731"/>
    <w:rsid w:val="00AE4C05"/>
    <w:rsid w:val="00AE6BE8"/>
    <w:rsid w:val="00AE6FA9"/>
    <w:rsid w:val="00AF2498"/>
    <w:rsid w:val="00AF262A"/>
    <w:rsid w:val="00B0691A"/>
    <w:rsid w:val="00B14286"/>
    <w:rsid w:val="00B17C41"/>
    <w:rsid w:val="00B17FDB"/>
    <w:rsid w:val="00B24B51"/>
    <w:rsid w:val="00B30A00"/>
    <w:rsid w:val="00B31B92"/>
    <w:rsid w:val="00B320D9"/>
    <w:rsid w:val="00B321D4"/>
    <w:rsid w:val="00B330B9"/>
    <w:rsid w:val="00B3495F"/>
    <w:rsid w:val="00B34AF6"/>
    <w:rsid w:val="00B34CBF"/>
    <w:rsid w:val="00B40DAD"/>
    <w:rsid w:val="00B42361"/>
    <w:rsid w:val="00B429D4"/>
    <w:rsid w:val="00B458D2"/>
    <w:rsid w:val="00B5191C"/>
    <w:rsid w:val="00B5236B"/>
    <w:rsid w:val="00B5758A"/>
    <w:rsid w:val="00B6355E"/>
    <w:rsid w:val="00B65B84"/>
    <w:rsid w:val="00B7272A"/>
    <w:rsid w:val="00B73133"/>
    <w:rsid w:val="00B74629"/>
    <w:rsid w:val="00B75F90"/>
    <w:rsid w:val="00B8036D"/>
    <w:rsid w:val="00B84A5C"/>
    <w:rsid w:val="00B87124"/>
    <w:rsid w:val="00B90C96"/>
    <w:rsid w:val="00B948D2"/>
    <w:rsid w:val="00BA478A"/>
    <w:rsid w:val="00BA66F5"/>
    <w:rsid w:val="00BA726F"/>
    <w:rsid w:val="00BB13DA"/>
    <w:rsid w:val="00BB2597"/>
    <w:rsid w:val="00BD068F"/>
    <w:rsid w:val="00BD0FA0"/>
    <w:rsid w:val="00BD2B98"/>
    <w:rsid w:val="00BD7BD3"/>
    <w:rsid w:val="00BE0D0E"/>
    <w:rsid w:val="00BE395D"/>
    <w:rsid w:val="00BE482D"/>
    <w:rsid w:val="00BF0159"/>
    <w:rsid w:val="00C00A4C"/>
    <w:rsid w:val="00C03495"/>
    <w:rsid w:val="00C1385A"/>
    <w:rsid w:val="00C14603"/>
    <w:rsid w:val="00C2421A"/>
    <w:rsid w:val="00C27D33"/>
    <w:rsid w:val="00C31286"/>
    <w:rsid w:val="00C31A5B"/>
    <w:rsid w:val="00C34C0E"/>
    <w:rsid w:val="00C35EF2"/>
    <w:rsid w:val="00C403B4"/>
    <w:rsid w:val="00C406DE"/>
    <w:rsid w:val="00C41445"/>
    <w:rsid w:val="00C41B61"/>
    <w:rsid w:val="00C45CCE"/>
    <w:rsid w:val="00C46170"/>
    <w:rsid w:val="00C467CA"/>
    <w:rsid w:val="00C467D4"/>
    <w:rsid w:val="00C5218E"/>
    <w:rsid w:val="00C5278E"/>
    <w:rsid w:val="00C538D8"/>
    <w:rsid w:val="00C550EA"/>
    <w:rsid w:val="00C573AA"/>
    <w:rsid w:val="00C63AA7"/>
    <w:rsid w:val="00C718DA"/>
    <w:rsid w:val="00C73873"/>
    <w:rsid w:val="00C75FCC"/>
    <w:rsid w:val="00C86431"/>
    <w:rsid w:val="00C9316D"/>
    <w:rsid w:val="00C975B4"/>
    <w:rsid w:val="00C97FB9"/>
    <w:rsid w:val="00CA155E"/>
    <w:rsid w:val="00CA292D"/>
    <w:rsid w:val="00CA2E10"/>
    <w:rsid w:val="00CA7999"/>
    <w:rsid w:val="00CB4E0C"/>
    <w:rsid w:val="00CB6814"/>
    <w:rsid w:val="00CD1405"/>
    <w:rsid w:val="00CE3610"/>
    <w:rsid w:val="00CF24CD"/>
    <w:rsid w:val="00CF4B16"/>
    <w:rsid w:val="00CF5221"/>
    <w:rsid w:val="00CF5822"/>
    <w:rsid w:val="00CF5A9B"/>
    <w:rsid w:val="00CF61A2"/>
    <w:rsid w:val="00CF6672"/>
    <w:rsid w:val="00D03A5F"/>
    <w:rsid w:val="00D05580"/>
    <w:rsid w:val="00D11E74"/>
    <w:rsid w:val="00D11FEB"/>
    <w:rsid w:val="00D144A4"/>
    <w:rsid w:val="00D14A2E"/>
    <w:rsid w:val="00D21299"/>
    <w:rsid w:val="00D22435"/>
    <w:rsid w:val="00D23711"/>
    <w:rsid w:val="00D25823"/>
    <w:rsid w:val="00D2649F"/>
    <w:rsid w:val="00D349DC"/>
    <w:rsid w:val="00D36CA4"/>
    <w:rsid w:val="00D37896"/>
    <w:rsid w:val="00D41262"/>
    <w:rsid w:val="00D41A30"/>
    <w:rsid w:val="00D469E3"/>
    <w:rsid w:val="00D53031"/>
    <w:rsid w:val="00D532DC"/>
    <w:rsid w:val="00D56BB2"/>
    <w:rsid w:val="00D625D7"/>
    <w:rsid w:val="00D63557"/>
    <w:rsid w:val="00D66487"/>
    <w:rsid w:val="00D71C75"/>
    <w:rsid w:val="00D723F2"/>
    <w:rsid w:val="00D741ED"/>
    <w:rsid w:val="00D76AAD"/>
    <w:rsid w:val="00D76DCC"/>
    <w:rsid w:val="00D82A70"/>
    <w:rsid w:val="00D83702"/>
    <w:rsid w:val="00D838C4"/>
    <w:rsid w:val="00D8595D"/>
    <w:rsid w:val="00D96DF5"/>
    <w:rsid w:val="00DA0F8B"/>
    <w:rsid w:val="00DA2FD7"/>
    <w:rsid w:val="00DA4C8E"/>
    <w:rsid w:val="00DB5EFB"/>
    <w:rsid w:val="00DB75E1"/>
    <w:rsid w:val="00DC60E2"/>
    <w:rsid w:val="00DD139E"/>
    <w:rsid w:val="00DD4DA6"/>
    <w:rsid w:val="00DD7AA4"/>
    <w:rsid w:val="00DE1C7B"/>
    <w:rsid w:val="00DE370C"/>
    <w:rsid w:val="00DE48BE"/>
    <w:rsid w:val="00DE5489"/>
    <w:rsid w:val="00DF4AC7"/>
    <w:rsid w:val="00DF568A"/>
    <w:rsid w:val="00DF5EF4"/>
    <w:rsid w:val="00E00230"/>
    <w:rsid w:val="00E00442"/>
    <w:rsid w:val="00E015B8"/>
    <w:rsid w:val="00E02445"/>
    <w:rsid w:val="00E0521D"/>
    <w:rsid w:val="00E074E3"/>
    <w:rsid w:val="00E13B78"/>
    <w:rsid w:val="00E13B7B"/>
    <w:rsid w:val="00E13CBF"/>
    <w:rsid w:val="00E2203D"/>
    <w:rsid w:val="00E220AD"/>
    <w:rsid w:val="00E222BB"/>
    <w:rsid w:val="00E26258"/>
    <w:rsid w:val="00E27FFC"/>
    <w:rsid w:val="00E352D8"/>
    <w:rsid w:val="00E36D56"/>
    <w:rsid w:val="00E377AA"/>
    <w:rsid w:val="00E403D4"/>
    <w:rsid w:val="00E41613"/>
    <w:rsid w:val="00E41BB3"/>
    <w:rsid w:val="00E52B88"/>
    <w:rsid w:val="00E53B43"/>
    <w:rsid w:val="00E55296"/>
    <w:rsid w:val="00E61E3D"/>
    <w:rsid w:val="00E61F16"/>
    <w:rsid w:val="00E67755"/>
    <w:rsid w:val="00E72CDA"/>
    <w:rsid w:val="00E76BD1"/>
    <w:rsid w:val="00E77544"/>
    <w:rsid w:val="00E7793E"/>
    <w:rsid w:val="00E7794B"/>
    <w:rsid w:val="00E804F0"/>
    <w:rsid w:val="00E8474D"/>
    <w:rsid w:val="00E87046"/>
    <w:rsid w:val="00E9475D"/>
    <w:rsid w:val="00E9569E"/>
    <w:rsid w:val="00E96851"/>
    <w:rsid w:val="00EA151B"/>
    <w:rsid w:val="00EA3777"/>
    <w:rsid w:val="00EA759A"/>
    <w:rsid w:val="00EA7FE4"/>
    <w:rsid w:val="00EB06DD"/>
    <w:rsid w:val="00EB4615"/>
    <w:rsid w:val="00EB648A"/>
    <w:rsid w:val="00EB6C95"/>
    <w:rsid w:val="00EB6E90"/>
    <w:rsid w:val="00EB71B3"/>
    <w:rsid w:val="00EC103F"/>
    <w:rsid w:val="00EC2608"/>
    <w:rsid w:val="00EC5557"/>
    <w:rsid w:val="00EC5DBC"/>
    <w:rsid w:val="00EC66E9"/>
    <w:rsid w:val="00ED364A"/>
    <w:rsid w:val="00ED7690"/>
    <w:rsid w:val="00ED775D"/>
    <w:rsid w:val="00EE137A"/>
    <w:rsid w:val="00EE22E1"/>
    <w:rsid w:val="00EF21BC"/>
    <w:rsid w:val="00EF3B04"/>
    <w:rsid w:val="00EF72B0"/>
    <w:rsid w:val="00F00C40"/>
    <w:rsid w:val="00F00CD5"/>
    <w:rsid w:val="00F03EE5"/>
    <w:rsid w:val="00F043BC"/>
    <w:rsid w:val="00F04809"/>
    <w:rsid w:val="00F04A79"/>
    <w:rsid w:val="00F06310"/>
    <w:rsid w:val="00F10769"/>
    <w:rsid w:val="00F12F9E"/>
    <w:rsid w:val="00F15297"/>
    <w:rsid w:val="00F22457"/>
    <w:rsid w:val="00F23427"/>
    <w:rsid w:val="00F30ED8"/>
    <w:rsid w:val="00F316E9"/>
    <w:rsid w:val="00F34EFA"/>
    <w:rsid w:val="00F37E2C"/>
    <w:rsid w:val="00F43176"/>
    <w:rsid w:val="00F44CFD"/>
    <w:rsid w:val="00F456C2"/>
    <w:rsid w:val="00F51B36"/>
    <w:rsid w:val="00F521F4"/>
    <w:rsid w:val="00F54AC6"/>
    <w:rsid w:val="00F61E91"/>
    <w:rsid w:val="00F629A8"/>
    <w:rsid w:val="00F7694A"/>
    <w:rsid w:val="00F80CD3"/>
    <w:rsid w:val="00F80FDF"/>
    <w:rsid w:val="00F86207"/>
    <w:rsid w:val="00F8787B"/>
    <w:rsid w:val="00F87E94"/>
    <w:rsid w:val="00F92145"/>
    <w:rsid w:val="00F93CB3"/>
    <w:rsid w:val="00F94C2A"/>
    <w:rsid w:val="00F97925"/>
    <w:rsid w:val="00F97DD0"/>
    <w:rsid w:val="00FA26A0"/>
    <w:rsid w:val="00FA2D8D"/>
    <w:rsid w:val="00FA3B4C"/>
    <w:rsid w:val="00FB0D80"/>
    <w:rsid w:val="00FB1992"/>
    <w:rsid w:val="00FB4BB4"/>
    <w:rsid w:val="00FB55BD"/>
    <w:rsid w:val="00FC3975"/>
    <w:rsid w:val="00FD0C75"/>
    <w:rsid w:val="00FD2E83"/>
    <w:rsid w:val="00FD60D1"/>
    <w:rsid w:val="00FD6185"/>
    <w:rsid w:val="00FE05A8"/>
    <w:rsid w:val="00FE47AE"/>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oterChar">
    <w:name w:val="Footer Char"/>
    <w:basedOn w:val="DefaultParagraphFont"/>
    <w:link w:val="Footer"/>
    <w:uiPriority w:val="99"/>
    <w:rsid w:val="00D56BB2"/>
    <w:rPr>
      <w:sz w:val="24"/>
      <w:szCs w:val="24"/>
      <w:lang w:val="bg-BG" w:eastAsia="bg-BG"/>
    </w:rPr>
  </w:style>
  <w:style w:type="paragraph" w:customStyle="1" w:styleId="1">
    <w:name w:val="Нормален1"/>
    <w:uiPriority w:val="99"/>
    <w:rsid w:val="00780EAB"/>
    <w:pPr>
      <w:widowControl w:val="0"/>
      <w:autoSpaceDE w:val="0"/>
      <w:autoSpaceDN w:val="0"/>
      <w:adjustRightInd w:val="0"/>
    </w:pPr>
    <w:rPr>
      <w:sz w:val="24"/>
      <w:szCs w:val="24"/>
      <w:lang w:val="bg-BG"/>
    </w:rPr>
  </w:style>
  <w:style w:type="paragraph" w:styleId="BodyText">
    <w:name w:val="Body Text"/>
    <w:basedOn w:val="Normal"/>
    <w:link w:val="BodyTextChar"/>
    <w:rsid w:val="007D0AFE"/>
    <w:pPr>
      <w:spacing w:after="120"/>
    </w:pPr>
  </w:style>
  <w:style w:type="character" w:customStyle="1" w:styleId="BodyTextChar">
    <w:name w:val="Body Text Char"/>
    <w:basedOn w:val="DefaultParagraphFont"/>
    <w:link w:val="BodyText"/>
    <w:rsid w:val="007D0AFE"/>
    <w:rPr>
      <w:sz w:val="24"/>
      <w:szCs w:val="24"/>
      <w:lang w:val="bg-BG" w:eastAsia="bg-BG"/>
    </w:rPr>
  </w:style>
  <w:style w:type="paragraph" w:styleId="ListParagraph">
    <w:name w:val="List Paragraph"/>
    <w:basedOn w:val="Normal"/>
    <w:uiPriority w:val="34"/>
    <w:qFormat/>
    <w:rsid w:val="007D0A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708649636">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CCAB5-8A77-4D83-861E-E3E5158E7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152</Words>
  <Characters>871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2020-02-24T06:25:00Z</dcterms:created>
  <dcterms:modified xsi:type="dcterms:W3CDTF">2025-10-30T09:06:00Z</dcterms:modified>
</cp:coreProperties>
</file>