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horzAnchor="margin" w:tblpXSpec="center" w:tblpY="-687"/>
        <w:tblW w:w="1006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401"/>
        <w:gridCol w:w="194"/>
        <w:gridCol w:w="2507"/>
        <w:gridCol w:w="3261"/>
      </w:tblGrid>
      <w:tr w:rsidR="00602DA4" w:rsidRPr="00CD3A5D" w14:paraId="5658951F" w14:textId="77777777" w:rsidTr="004332F8">
        <w:tc>
          <w:tcPr>
            <w:tcW w:w="1006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CD3A5D" w:rsidRDefault="00602DA4" w:rsidP="004332F8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CD3A5D" w:rsidRDefault="00C45E18" w:rsidP="004332F8">
            <w:pPr>
              <w:spacing w:before="120" w:after="120"/>
              <w:ind w:firstLine="0"/>
              <w:jc w:val="center"/>
              <w:rPr>
                <w:b/>
                <w:sz w:val="36"/>
                <w:szCs w:val="36"/>
              </w:rPr>
            </w:pPr>
            <w:r w:rsidRPr="00CD3A5D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CD3A5D" w:rsidRDefault="00094215" w:rsidP="004332F8">
            <w:pPr>
              <w:spacing w:after="120"/>
              <w:ind w:left="312" w:firstLine="0"/>
              <w:jc w:val="center"/>
            </w:pPr>
            <w:r w:rsidRPr="00CD3A5D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7B3927" w14:paraId="270969B7" w14:textId="77777777" w:rsidTr="002918DD">
        <w:tc>
          <w:tcPr>
            <w:tcW w:w="4103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7B3927" w:rsidRDefault="00551C3A" w:rsidP="004332F8">
            <w:pPr>
              <w:spacing w:before="60" w:after="60"/>
              <w:ind w:firstLine="0"/>
              <w:rPr>
                <w:b/>
              </w:rPr>
            </w:pPr>
            <w:r w:rsidRPr="007B3927">
              <w:rPr>
                <w:b/>
              </w:rPr>
              <w:t>Проект на акт:</w:t>
            </w:r>
          </w:p>
        </w:tc>
        <w:tc>
          <w:tcPr>
            <w:tcW w:w="2701" w:type="dxa"/>
            <w:gridSpan w:val="2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7B3927" w:rsidRDefault="00551C3A" w:rsidP="004332F8">
            <w:pPr>
              <w:spacing w:before="60" w:after="60"/>
              <w:ind w:firstLine="0"/>
              <w:rPr>
                <w:b/>
              </w:rPr>
            </w:pPr>
            <w:r w:rsidRPr="007B3927">
              <w:rPr>
                <w:b/>
              </w:rPr>
              <w:t>Вид оценка:</w:t>
            </w:r>
          </w:p>
        </w:tc>
        <w:tc>
          <w:tcPr>
            <w:tcW w:w="3261" w:type="dxa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77777777" w:rsidR="00551C3A" w:rsidRPr="007B3927" w:rsidRDefault="00551C3A" w:rsidP="004332F8">
            <w:pPr>
              <w:ind w:firstLine="0"/>
            </w:pPr>
            <w:r w:rsidRPr="007B3927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7B3927">
              <w:rPr>
                <w:shd w:val="clear" w:color="auto" w:fill="FFFFFF" w:themeFill="background1"/>
              </w:rPr>
              <w:instrText xml:space="preserve"> FORMDROPDOWN </w:instrText>
            </w:r>
            <w:r w:rsidR="00F10601">
              <w:rPr>
                <w:shd w:val="clear" w:color="auto" w:fill="FFFFFF" w:themeFill="background1"/>
              </w:rPr>
            </w:r>
            <w:r w:rsidR="00F10601">
              <w:rPr>
                <w:shd w:val="clear" w:color="auto" w:fill="FFFFFF" w:themeFill="background1"/>
              </w:rPr>
              <w:fldChar w:fldCharType="separate"/>
            </w:r>
            <w:r w:rsidRPr="007B3927"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7B3927" w14:paraId="5D8F94B7" w14:textId="77777777" w:rsidTr="002918DD">
        <w:trPr>
          <w:trHeight w:val="317"/>
        </w:trPr>
        <w:tc>
          <w:tcPr>
            <w:tcW w:w="4103" w:type="dxa"/>
            <w:gridSpan w:val="2"/>
            <w:vMerge w:val="restart"/>
            <w:tcBorders>
              <w:top w:val="single" w:sz="6" w:space="0" w:color="FFFFFF" w:themeColor="background1"/>
              <w:right w:val="single" w:sz="6" w:space="0" w:color="FFFFFF" w:themeColor="background1"/>
            </w:tcBorders>
            <w:shd w:val="clear" w:color="auto" w:fill="FFFFFF" w:themeFill="background1"/>
          </w:tcPr>
          <w:p w14:paraId="2F294DF3" w14:textId="539B083C" w:rsidR="000B1C3B" w:rsidRPr="007B3927" w:rsidRDefault="00AE163B" w:rsidP="00620D9D">
            <w:pPr>
              <w:spacing w:line="276" w:lineRule="auto"/>
              <w:ind w:firstLine="0"/>
              <w:jc w:val="both"/>
            </w:pPr>
            <w:r>
              <w:t xml:space="preserve">Проект </w:t>
            </w:r>
            <w:r w:rsidR="000A67B2" w:rsidRPr="000A67B2">
              <w:t>на Постановление на Министерския съвет за изменение и допълнение на Наредбата за общите изисквания към информационните системи, регистрите и електронните административни услуги</w:t>
            </w:r>
          </w:p>
        </w:tc>
        <w:tc>
          <w:tcPr>
            <w:tcW w:w="2701" w:type="dxa"/>
            <w:gridSpan w:val="2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7B3927" w:rsidRDefault="000B1C3B" w:rsidP="004332F8">
            <w:pPr>
              <w:rPr>
                <w:b/>
              </w:rPr>
            </w:pPr>
          </w:p>
        </w:tc>
        <w:tc>
          <w:tcPr>
            <w:tcW w:w="3261" w:type="dxa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7B3927" w:rsidRDefault="000B1C3B" w:rsidP="004332F8"/>
        </w:tc>
      </w:tr>
      <w:tr w:rsidR="000B1C3B" w:rsidRPr="007B3927" w14:paraId="5B737F46" w14:textId="77777777" w:rsidTr="002918DD">
        <w:tc>
          <w:tcPr>
            <w:tcW w:w="4103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7B3927" w:rsidRDefault="000B1C3B" w:rsidP="004332F8"/>
        </w:tc>
        <w:tc>
          <w:tcPr>
            <w:tcW w:w="2701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7B3927" w:rsidRDefault="000B1C3B" w:rsidP="004332F8">
            <w:pPr>
              <w:spacing w:before="60" w:after="60"/>
              <w:ind w:firstLine="0"/>
              <w:rPr>
                <w:b/>
              </w:rPr>
            </w:pPr>
            <w:r w:rsidRPr="007B3927">
              <w:rPr>
                <w:b/>
              </w:rPr>
              <w:t>Становище по ред: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15CF6C6A" w:rsidR="000B1C3B" w:rsidRPr="007B3927" w:rsidRDefault="000B1C3B" w:rsidP="004332F8">
            <w:pPr>
              <w:ind w:firstLine="0"/>
            </w:pPr>
            <w:r w:rsidRPr="007B3927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7B3927">
              <w:instrText xml:space="preserve"> FORMDROPDOWN </w:instrText>
            </w:r>
            <w:r w:rsidR="00F10601">
              <w:fldChar w:fldCharType="separate"/>
            </w:r>
            <w:r w:rsidRPr="007B3927">
              <w:fldChar w:fldCharType="end"/>
            </w:r>
            <w:bookmarkEnd w:id="1"/>
          </w:p>
        </w:tc>
      </w:tr>
      <w:tr w:rsidR="000B1C3B" w:rsidRPr="007B3927" w14:paraId="647C8793" w14:textId="77777777" w:rsidTr="002918DD">
        <w:tc>
          <w:tcPr>
            <w:tcW w:w="4103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7B3927" w:rsidRDefault="000B1C3B" w:rsidP="004332F8"/>
        </w:tc>
        <w:tc>
          <w:tcPr>
            <w:tcW w:w="2701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7B3927" w:rsidRDefault="00FE669E" w:rsidP="004332F8">
            <w:pPr>
              <w:ind w:firstLine="0"/>
              <w:rPr>
                <w:b/>
                <w:lang w:val="en-US"/>
              </w:rPr>
            </w:pPr>
            <w:r w:rsidRPr="007B3927">
              <w:rPr>
                <w:b/>
              </w:rPr>
              <w:t>Номер и дата</w:t>
            </w:r>
            <w:r w:rsidR="004C6C07" w:rsidRPr="007B3927">
              <w:rPr>
                <w:b/>
                <w:lang w:val="en-US"/>
              </w:rPr>
              <w:t>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7B3927" w:rsidRDefault="00F10601" w:rsidP="004332F8">
            <w:pPr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1pt;height:31.9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55005B" w:rsidRPr="007B3927" w14:paraId="78782D45" w14:textId="77777777" w:rsidTr="002918DD">
        <w:tc>
          <w:tcPr>
            <w:tcW w:w="4103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55005B" w:rsidRPr="007B3927" w:rsidRDefault="0055005B" w:rsidP="004332F8"/>
        </w:tc>
        <w:tc>
          <w:tcPr>
            <w:tcW w:w="2701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55005B" w:rsidRPr="007B3927" w:rsidRDefault="0055005B" w:rsidP="004332F8">
            <w:pPr>
              <w:spacing w:before="60" w:after="60"/>
              <w:ind w:firstLine="0"/>
              <w:rPr>
                <w:b/>
              </w:rPr>
            </w:pPr>
            <w:r w:rsidRPr="007B3927">
              <w:rPr>
                <w:b/>
              </w:rPr>
              <w:t>В отговор на №:</w:t>
            </w:r>
          </w:p>
        </w:tc>
        <w:tc>
          <w:tcPr>
            <w:tcW w:w="3261" w:type="dxa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3DAE5DDB" w:rsidR="0055005B" w:rsidRPr="007B3927" w:rsidRDefault="00F10601" w:rsidP="000A67B2">
            <w:pPr>
              <w:ind w:firstLine="0"/>
            </w:pPr>
            <w:sdt>
              <w:sdtPr>
                <w:id w:val="752936331"/>
                <w:placeholder>
                  <w:docPart w:val="7B10272A17C74E278E7722C0EE7D4787"/>
                </w:placeholder>
              </w:sdtPr>
              <w:sdtEndPr/>
              <w:sdtContent>
                <w:r w:rsidR="000A67B2">
                  <w:t>04-2</w:t>
                </w:r>
                <w:r w:rsidR="009F18E0">
                  <w:t>-2/</w:t>
                </w:r>
                <w:r w:rsidR="000A67B2">
                  <w:t>15.0</w:t>
                </w:r>
                <w:r w:rsidR="009F18E0">
                  <w:t>1</w:t>
                </w:r>
                <w:r w:rsidR="000A67B2">
                  <w:t>.2024</w:t>
                </w:r>
                <w:r w:rsidR="0055005B" w:rsidRPr="007B3927">
                  <w:t xml:space="preserve"> г.</w:t>
                </w:r>
              </w:sdtContent>
            </w:sdt>
          </w:p>
        </w:tc>
      </w:tr>
      <w:tr w:rsidR="000B1C3B" w:rsidRPr="007B3927" w14:paraId="7926F6B0" w14:textId="77777777" w:rsidTr="002918DD">
        <w:tc>
          <w:tcPr>
            <w:tcW w:w="4103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7B3927" w:rsidRDefault="000B1C3B" w:rsidP="004332F8"/>
        </w:tc>
        <w:tc>
          <w:tcPr>
            <w:tcW w:w="2701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7B3927" w:rsidRDefault="00B925F8" w:rsidP="004332F8">
            <w:pPr>
              <w:spacing w:before="60" w:after="60"/>
              <w:ind w:firstLine="0"/>
              <w:rPr>
                <w:b/>
              </w:rPr>
            </w:pPr>
            <w:r w:rsidRPr="007B3927">
              <w:rPr>
                <w:b/>
              </w:rPr>
              <w:t>Институция</w:t>
            </w:r>
            <w:r w:rsidR="000B1C3B" w:rsidRPr="007B3927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3261" w:type="dxa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1157495B" w14:textId="07B8AA2A" w:rsidR="00FA06B7" w:rsidRDefault="00AE163B" w:rsidP="00FA367C">
                <w:pPr>
                  <w:ind w:firstLine="0"/>
                  <w:jc w:val="both"/>
                </w:pPr>
                <w:r>
                  <w:t xml:space="preserve">Министерство на </w:t>
                </w:r>
                <w:r w:rsidR="000A67B2">
                  <w:t>електронното управление</w:t>
                </w:r>
              </w:p>
              <w:p w14:paraId="561EDD91" w14:textId="4B0B7368" w:rsidR="000B1C3B" w:rsidRPr="007B3927" w:rsidRDefault="000B1C3B" w:rsidP="00FA367C">
                <w:pPr>
                  <w:ind w:firstLine="0"/>
                  <w:jc w:val="both"/>
                </w:pPr>
              </w:p>
            </w:tc>
          </w:sdtContent>
        </w:sdt>
      </w:tr>
      <w:tr w:rsidR="0055005B" w:rsidRPr="007B3927" w14:paraId="28F9B30D" w14:textId="77777777" w:rsidTr="004332F8"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55005B" w:rsidRPr="007B3927" w:rsidRDefault="0055005B" w:rsidP="004332F8">
            <w:pPr>
              <w:spacing w:before="60" w:after="60"/>
              <w:ind w:firstLine="0"/>
              <w:rPr>
                <w:b/>
              </w:rPr>
            </w:pPr>
            <w:r w:rsidRPr="007B3927">
              <w:rPr>
                <w:b/>
              </w:rPr>
              <w:t>Диспозитив:</w:t>
            </w:r>
          </w:p>
        </w:tc>
        <w:tc>
          <w:tcPr>
            <w:tcW w:w="8363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</w:tcPr>
          <w:p w14:paraId="3CC9E8ED" w14:textId="6B28C241" w:rsidR="0055005B" w:rsidRPr="007B3927" w:rsidRDefault="00F10601" w:rsidP="004332F8">
            <w:pPr>
              <w:ind w:firstLine="0"/>
            </w:pPr>
            <w:hyperlink w:anchor="Dropdown3" w:tooltip="Съобразете текста от раздела с ограниченията спрямо диспозитива." w:history="1">
              <w:r w:rsidR="0055005B" w:rsidRPr="007B3927">
                <w:rPr>
                  <w:rStyle w:val="Hyperlink"/>
                  <w:color w:val="auto"/>
                  <w:u w:val="none"/>
                </w:rPr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bookmarkStart w:id="2" w:name="Dropdown3"/>
              <w:r w:rsidR="0055005B" w:rsidRPr="007B3927">
                <w:rPr>
                  <w:rStyle w:val="Hyperlink"/>
                  <w:color w:val="auto"/>
                  <w:u w:val="none"/>
                </w:rPr>
                <w:instrText xml:space="preserve"> FORMDROPDOWN </w:instrText>
              </w:r>
              <w:r>
                <w:rPr>
                  <w:rStyle w:val="Hyperlink"/>
                  <w:color w:val="auto"/>
                  <w:u w:val="none"/>
                </w:rPr>
              </w:r>
              <w:r>
                <w:rPr>
                  <w:rStyle w:val="Hyperlink"/>
                  <w:color w:val="auto"/>
                  <w:u w:val="none"/>
                </w:rPr>
                <w:fldChar w:fldCharType="separate"/>
              </w:r>
              <w:r w:rsidR="0055005B" w:rsidRPr="007B3927">
                <w:rPr>
                  <w:rStyle w:val="Hyperlink"/>
                  <w:color w:val="auto"/>
                  <w:u w:val="none"/>
                </w:rPr>
                <w:fldChar w:fldCharType="end"/>
              </w:r>
              <w:bookmarkEnd w:id="2"/>
            </w:hyperlink>
          </w:p>
        </w:tc>
      </w:tr>
      <w:tr w:rsidR="00602DA4" w:rsidRPr="007B3927" w14:paraId="43DB9136" w14:textId="77777777" w:rsidTr="004332F8"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7B3927" w:rsidRDefault="00602DA4" w:rsidP="004332F8">
            <w:pPr>
              <w:spacing w:before="60" w:after="60"/>
              <w:ind w:firstLine="0"/>
              <w:rPr>
                <w:b/>
              </w:rPr>
            </w:pPr>
            <w:r w:rsidRPr="007B3927">
              <w:rPr>
                <w:b/>
              </w:rPr>
              <w:t>Основание:</w:t>
            </w:r>
          </w:p>
        </w:tc>
        <w:tc>
          <w:tcPr>
            <w:tcW w:w="2595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438CD98D" w:rsidR="00602DA4" w:rsidRPr="007B3927" w:rsidRDefault="00D71609" w:rsidP="004332F8">
            <w:pPr>
              <w:ind w:firstLine="0"/>
            </w:pPr>
            <w:r w:rsidRPr="007B3927">
              <w:fldChar w:fldCharType="begin">
                <w:ffData>
                  <w:name w:val="Dropdown4"/>
                  <w:enabled/>
                  <w:calcOnExit w:val="0"/>
                  <w:ddList>
                    <w:result w:val="1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3" w:name="Dropdown4"/>
            <w:r w:rsidRPr="007B3927">
              <w:instrText xml:space="preserve"> FORMDROPDOWN </w:instrText>
            </w:r>
            <w:r w:rsidR="00F10601">
              <w:fldChar w:fldCharType="separate"/>
            </w:r>
            <w:r w:rsidRPr="007B3927">
              <w:fldChar w:fldCharType="end"/>
            </w:r>
            <w:bookmarkEnd w:id="3"/>
          </w:p>
        </w:tc>
        <w:tc>
          <w:tcPr>
            <w:tcW w:w="5768" w:type="dxa"/>
            <w:gridSpan w:val="2"/>
            <w:tcBorders>
              <w:left w:val="nil"/>
            </w:tcBorders>
            <w:shd w:val="clear" w:color="auto" w:fill="FFFFFF" w:themeFill="background1"/>
          </w:tcPr>
          <w:p w14:paraId="72ABCCC5" w14:textId="77777777" w:rsidR="00602DA4" w:rsidRPr="007B3927" w:rsidRDefault="00602DA4" w:rsidP="004332F8">
            <w:pPr>
              <w:ind w:firstLine="0"/>
            </w:pPr>
            <w:r w:rsidRPr="007B3927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7B3927" w:rsidRDefault="00602DA4" w:rsidP="00B22AAD">
      <w:pPr>
        <w:ind w:firstLine="0"/>
        <w:sectPr w:rsidR="00602DA4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10065" w:type="dxa"/>
        <w:tblInd w:w="-57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056"/>
        <w:gridCol w:w="9"/>
      </w:tblGrid>
      <w:tr w:rsidR="00EE2F6D" w:rsidRPr="007B3927" w14:paraId="54E3E36B" w14:textId="77777777" w:rsidTr="00A77C32">
        <w:trPr>
          <w:gridAfter w:val="1"/>
          <w:wAfter w:w="9" w:type="dxa"/>
        </w:trPr>
        <w:tc>
          <w:tcPr>
            <w:tcW w:w="10056" w:type="dxa"/>
            <w:shd w:val="clear" w:color="auto" w:fill="FFFFFF" w:themeFill="background1"/>
          </w:tcPr>
          <w:p w14:paraId="2B19DAD5" w14:textId="77777777" w:rsidR="00FA367C" w:rsidRDefault="00FA367C" w:rsidP="00FA367C">
            <w:pPr>
              <w:pStyle w:val="Heading1"/>
              <w:spacing w:before="0"/>
              <w:ind w:left="889" w:hanging="568"/>
              <w:outlineLvl w:val="0"/>
            </w:pPr>
            <w:r>
              <w:t>Общ коментар:</w:t>
            </w:r>
          </w:p>
          <w:p w14:paraId="19ECEF47" w14:textId="6D928643" w:rsidR="00FA367C" w:rsidRPr="004528AE" w:rsidRDefault="00FA367C" w:rsidP="00F10601">
            <w:pPr>
              <w:spacing w:after="120" w:line="276" w:lineRule="auto"/>
              <w:ind w:firstLine="889"/>
              <w:jc w:val="both"/>
            </w:pPr>
            <w:r>
              <w:t xml:space="preserve">С цел постигане на </w:t>
            </w:r>
            <w:r w:rsidR="00217D7A">
              <w:t>съответствие</w:t>
            </w:r>
            <w:r>
              <w:t xml:space="preserve"> на ч</w:t>
            </w:r>
            <w:r w:rsidRPr="004528AE">
              <w:t>астична</w:t>
            </w:r>
            <w:r>
              <w:t>та</w:t>
            </w:r>
            <w:r w:rsidRPr="004528AE">
              <w:t xml:space="preserve"> предварителна оценка на въздействието</w:t>
            </w:r>
            <w:r>
              <w:t>, смятаме за необходимо използваното наименование „Единния портал“ да се коригира и да бъде отразено наименованието „</w:t>
            </w:r>
            <w:r>
              <w:rPr>
                <w:lang w:val="x-none"/>
              </w:rPr>
              <w:t>Портала на електронното управление</w:t>
            </w:r>
            <w:r>
              <w:t xml:space="preserve">“, използвано в Закона за електронното управление. </w:t>
            </w:r>
            <w:r w:rsidR="00616EC0">
              <w:t>В допълнение, тази препоръка следва да бъде отразена и в проекта на нормативният акт.</w:t>
            </w:r>
          </w:p>
          <w:p w14:paraId="4B689DFB" w14:textId="254D21C5" w:rsidR="00BA71D9" w:rsidRPr="0043548B" w:rsidRDefault="00BA71D9" w:rsidP="00620D9D">
            <w:pPr>
              <w:pStyle w:val="Heading1"/>
              <w:spacing w:before="0" w:line="276" w:lineRule="auto"/>
              <w:ind w:left="889" w:hanging="575"/>
              <w:outlineLvl w:val="0"/>
            </w:pPr>
            <w:r>
              <w:t>Относно раздел 2 „Цели</w:t>
            </w:r>
            <w:r w:rsidRPr="0043548B">
              <w:t>“:</w:t>
            </w:r>
          </w:p>
          <w:p w14:paraId="4725CFC8" w14:textId="77777777" w:rsidR="00A32906" w:rsidRDefault="00D22F29" w:rsidP="00620D9D">
            <w:pPr>
              <w:spacing w:after="120" w:line="276" w:lineRule="auto"/>
              <w:ind w:firstLine="889"/>
              <w:jc w:val="both"/>
            </w:pPr>
            <w:r>
              <w:t xml:space="preserve">Като добра практика на извършване на оценка на въздействието е възприето определянето на три групи цели: </w:t>
            </w:r>
            <w:r w:rsidRPr="00D22F29">
              <w:rPr>
                <w:b/>
              </w:rPr>
              <w:t>общи, конкретни и оперативни</w:t>
            </w:r>
            <w:r>
              <w:t>. Общите цели са тези, които се основават на общата стратегическа рамка на държавата, на програмата на правителството и на принципите и основните начала на действащото право. Чрез тях се установява връзка с генералните ефекти, оч</w:t>
            </w:r>
            <w:r w:rsidR="00A32906">
              <w:t xml:space="preserve">аквани от оценяваната политика, в случая е </w:t>
            </w:r>
            <w:r w:rsidR="00A32906" w:rsidRPr="00A32906">
              <w:rPr>
                <w:i/>
              </w:rPr>
              <w:t xml:space="preserve">Решение на Министерския съвет № 298 от 2021 г. актуализирана Концепция за </w:t>
            </w:r>
            <w:proofErr w:type="spellStart"/>
            <w:r w:rsidR="00A32906" w:rsidRPr="00A32906">
              <w:rPr>
                <w:i/>
              </w:rPr>
              <w:t>регистрова</w:t>
            </w:r>
            <w:proofErr w:type="spellEnd"/>
            <w:r w:rsidR="00A32906" w:rsidRPr="00A32906">
              <w:rPr>
                <w:i/>
              </w:rPr>
              <w:t xml:space="preserve"> реформа (Приложение 2 към Актуализираната Стратегия за развитие на електронното управление в Република България (2019 – 2025)</w:t>
            </w:r>
            <w:r w:rsidR="00A32906">
              <w:t>.</w:t>
            </w:r>
          </w:p>
          <w:p w14:paraId="7B1387E7" w14:textId="498BF763" w:rsidR="00FF375A" w:rsidRPr="00FF375A" w:rsidRDefault="00D22F29" w:rsidP="00620D9D">
            <w:pPr>
              <w:spacing w:after="120" w:line="276" w:lineRule="auto"/>
              <w:ind w:firstLine="889"/>
              <w:jc w:val="both"/>
            </w:pPr>
            <w:r>
              <w:t xml:space="preserve">Конкретните цели вземат под внимание спецификите на оценяваната политика и особеностите на областта, в която тя би попаднала. Чрез тях се определя какво по същество се преследва да бъде постигнато чрез политиката. </w:t>
            </w:r>
            <w:r w:rsidRPr="001A7858">
              <w:rPr>
                <w:b/>
              </w:rPr>
              <w:t>Те са свързани с очакваните резултати от нейното въвеждане</w:t>
            </w:r>
            <w:r>
              <w:t>.</w:t>
            </w:r>
            <w:r w:rsidR="00A32906">
              <w:t xml:space="preserve"> В тази връзка, </w:t>
            </w:r>
            <w:bookmarkStart w:id="4" w:name="_GoBack"/>
            <w:bookmarkEnd w:id="4"/>
            <w:r w:rsidR="00A32906">
              <w:t>п</w:t>
            </w:r>
            <w:r w:rsidR="00FF375A" w:rsidRPr="00FF375A">
              <w:t>редлагаме към формулиран</w:t>
            </w:r>
            <w:r w:rsidR="00FF375A">
              <w:t>ата</w:t>
            </w:r>
            <w:r w:rsidR="00FF375A" w:rsidRPr="00FF375A">
              <w:t xml:space="preserve"> цел да се определ</w:t>
            </w:r>
            <w:r w:rsidR="00FF375A">
              <w:t>ят</w:t>
            </w:r>
            <w:r w:rsidR="00FF375A" w:rsidRPr="00FF375A">
              <w:t xml:space="preserve"> </w:t>
            </w:r>
            <w:r w:rsidR="00A32906">
              <w:t>конкретни</w:t>
            </w:r>
            <w:r w:rsidR="00FF375A" w:rsidRPr="00FF375A">
              <w:t xml:space="preserve"> цел</w:t>
            </w:r>
            <w:r w:rsidR="00FF375A">
              <w:t>и, съответстващи на предлаганите нормативни промени, описани в Раздел 1 или да се посочи допълнителна информация за всяка от тях.</w:t>
            </w:r>
          </w:p>
          <w:p w14:paraId="090326CA" w14:textId="69908119" w:rsidR="00BA71D9" w:rsidRPr="00BA71D9" w:rsidRDefault="00FF375A" w:rsidP="00620D9D">
            <w:pPr>
              <w:spacing w:after="120" w:line="276" w:lineRule="auto"/>
              <w:ind w:firstLine="889"/>
              <w:jc w:val="both"/>
            </w:pPr>
            <w:r w:rsidRPr="00FF375A">
              <w:t xml:space="preserve">При формулиране на целите също могат да се използват насоките от </w:t>
            </w:r>
            <w:hyperlink r:id="rId11" w:history="1">
              <w:r w:rsidRPr="00FF375A">
                <w:rPr>
                  <w:rStyle w:val="Hyperlink"/>
                </w:rPr>
                <w:t>Ръководството за извършване на предварителна оценка на въздействието</w:t>
              </w:r>
            </w:hyperlink>
            <w:r w:rsidR="00217D7A">
              <w:rPr>
                <w:rStyle w:val="Hyperlink"/>
              </w:rPr>
              <w:t>.</w:t>
            </w:r>
          </w:p>
          <w:p w14:paraId="681965DA" w14:textId="23594727" w:rsidR="005D5CAA" w:rsidRDefault="005D5CAA" w:rsidP="00620D9D">
            <w:pPr>
              <w:pStyle w:val="Heading1"/>
              <w:spacing w:before="0" w:line="276" w:lineRule="auto"/>
              <w:ind w:left="889" w:hanging="575"/>
              <w:outlineLvl w:val="0"/>
            </w:pPr>
            <w:r w:rsidRPr="005D5CAA">
              <w:t>Относно раздел 3 „Заинтересовани страни“:</w:t>
            </w:r>
          </w:p>
          <w:p w14:paraId="6E862E36" w14:textId="581DAB20" w:rsidR="00CF4543" w:rsidRDefault="00CF4543" w:rsidP="00620D9D">
            <w:pPr>
              <w:spacing w:after="120" w:line="276" w:lineRule="auto"/>
              <w:ind w:left="37" w:firstLine="852"/>
              <w:jc w:val="both"/>
            </w:pPr>
            <w:r>
              <w:t xml:space="preserve">Заинтересованите, засегнатите страни и структурите с ангажименти и участие в административните процеси трябва да се идентифицират и да се посочи брой (в </w:t>
            </w:r>
            <w:r>
              <w:lastRenderedPageBreak/>
              <w:t>групите/подгрупите), където това е възможно. Неидентифицираното на заинтересованите страни не дава възможност да се оцени мащаба на въздействието на предлаганите варианти на действие, както и на самия нормативен акт.</w:t>
            </w:r>
          </w:p>
          <w:p w14:paraId="330B6AE0" w14:textId="44226DB4" w:rsidR="005D5CAA" w:rsidRPr="005D5CAA" w:rsidRDefault="005D5CAA" w:rsidP="00620D9D">
            <w:pPr>
              <w:spacing w:after="120" w:line="276" w:lineRule="auto"/>
              <w:ind w:left="37" w:firstLine="852"/>
              <w:jc w:val="both"/>
            </w:pPr>
            <w:r>
              <w:t xml:space="preserve">Информацията, представена за </w:t>
            </w:r>
            <w:r w:rsidR="001A7858">
              <w:t>група</w:t>
            </w:r>
            <w:r w:rsidR="00CF4543">
              <w:t xml:space="preserve"> „</w:t>
            </w:r>
            <w:r w:rsidRPr="005D5CAA">
              <w:rPr>
                <w:b/>
              </w:rPr>
              <w:t>доставчици на обществени услуги и лица, осъществяващи публични функции</w:t>
            </w:r>
            <w:r w:rsidR="00CF4543">
              <w:rPr>
                <w:b/>
              </w:rPr>
              <w:t>“</w:t>
            </w:r>
            <w:r>
              <w:t xml:space="preserve"> следва да бъде по-изчерпателна относно кои са другите </w:t>
            </w:r>
            <w:r w:rsidR="00D82D9F">
              <w:t xml:space="preserve">съсловни организации, поддържащи данни, които участват в административното обслужване на граждани. Останалата информация, представена за тях </w:t>
            </w:r>
            <w:r w:rsidR="00CF4543">
              <w:t xml:space="preserve">в този раздел </w:t>
            </w:r>
            <w:r w:rsidR="00D82D9F">
              <w:t xml:space="preserve">е необходимо да бъде </w:t>
            </w:r>
            <w:r w:rsidR="00CF4543">
              <w:t>преместена</w:t>
            </w:r>
            <w:r w:rsidR="00D82D9F">
              <w:t xml:space="preserve"> в Раздел 4, където е релевантното й място.</w:t>
            </w:r>
          </w:p>
          <w:p w14:paraId="333EA158" w14:textId="7078DF3F" w:rsidR="00FA7496" w:rsidRPr="007B3927" w:rsidRDefault="00FA7496" w:rsidP="00620D9D">
            <w:pPr>
              <w:pStyle w:val="Heading1"/>
              <w:spacing w:before="0" w:line="276" w:lineRule="auto"/>
              <w:ind w:left="889" w:hanging="575"/>
              <w:outlineLvl w:val="0"/>
            </w:pPr>
            <w:r w:rsidRPr="007B3927">
              <w:t>Относно раздел 4 „Варианти на действие“:</w:t>
            </w:r>
          </w:p>
          <w:p w14:paraId="12731F77" w14:textId="2ED17BB1" w:rsidR="00F02D89" w:rsidRPr="009038C1" w:rsidRDefault="00FA7496" w:rsidP="00620D9D">
            <w:pPr>
              <w:pStyle w:val="02"/>
              <w:ind w:firstLine="889"/>
              <w:rPr>
                <w:rStyle w:val="Hyperlink"/>
                <w:b/>
                <w:color w:val="auto"/>
                <w:u w:val="none"/>
              </w:rPr>
            </w:pPr>
            <w:r w:rsidRPr="007B3927">
              <w:t xml:space="preserve">При представяне и оценяване на вариантите е необходимо да се използват насоките от </w:t>
            </w:r>
            <w:hyperlink r:id="rId12" w:history="1">
              <w:r w:rsidRPr="007B3927">
                <w:rPr>
                  <w:rStyle w:val="Hyperlink"/>
                </w:rPr>
                <w:t>Ръководството за извършване на предварителна оценка на въздействието</w:t>
              </w:r>
            </w:hyperlink>
            <w:r w:rsidR="00335726">
              <w:rPr>
                <w:rStyle w:val="Hyperlink"/>
              </w:rPr>
              <w:t>.</w:t>
            </w:r>
            <w:r w:rsidR="00335726">
              <w:rPr>
                <w:rStyle w:val="Hyperlink"/>
                <w:color w:val="auto"/>
                <w:u w:val="none"/>
              </w:rPr>
              <w:t xml:space="preserve"> </w:t>
            </w:r>
            <w:r w:rsidR="003B5590" w:rsidRPr="007B3927">
              <w:rPr>
                <w:rStyle w:val="Hyperlink"/>
                <w:color w:val="auto"/>
                <w:u w:val="none"/>
              </w:rPr>
              <w:t xml:space="preserve">Във връзка с това предлагаме представянето на Вариант 2 </w:t>
            </w:r>
            <w:r w:rsidR="009038C1">
              <w:rPr>
                <w:rStyle w:val="Hyperlink"/>
                <w:color w:val="auto"/>
                <w:u w:val="none"/>
              </w:rPr>
              <w:t xml:space="preserve">освен общото описание на предлаганите мерки, кореспондиращи с </w:t>
            </w:r>
            <w:r w:rsidR="009038C1" w:rsidRPr="009038C1">
              <w:rPr>
                <w:rStyle w:val="Hyperlink"/>
                <w:color w:val="auto"/>
                <w:u w:val="none"/>
              </w:rPr>
              <w:t>а</w:t>
            </w:r>
            <w:r w:rsidR="009038C1" w:rsidRPr="009038C1">
              <w:t>ктуализираната</w:t>
            </w:r>
            <w:r w:rsidR="009038C1">
              <w:t xml:space="preserve"> к</w:t>
            </w:r>
            <w:r w:rsidR="009038C1" w:rsidRPr="009038C1">
              <w:t xml:space="preserve">онцепция за </w:t>
            </w:r>
            <w:proofErr w:type="spellStart"/>
            <w:r w:rsidR="009038C1" w:rsidRPr="009038C1">
              <w:t>регистрова</w:t>
            </w:r>
            <w:proofErr w:type="spellEnd"/>
            <w:r w:rsidR="009038C1" w:rsidRPr="009038C1">
              <w:t xml:space="preserve"> реформа</w:t>
            </w:r>
            <w:r w:rsidR="009038C1">
              <w:t>,</w:t>
            </w:r>
            <w:r w:rsidR="009038C1" w:rsidRPr="00A32906">
              <w:rPr>
                <w:i/>
              </w:rPr>
              <w:t xml:space="preserve"> </w:t>
            </w:r>
            <w:r w:rsidR="003B5590" w:rsidRPr="007B3927">
              <w:rPr>
                <w:rStyle w:val="Hyperlink"/>
                <w:color w:val="auto"/>
                <w:u w:val="none"/>
              </w:rPr>
              <w:t>да се допълни</w:t>
            </w:r>
            <w:r w:rsidR="00E80FDC" w:rsidRPr="007B3927">
              <w:rPr>
                <w:rStyle w:val="Hyperlink"/>
                <w:color w:val="auto"/>
                <w:u w:val="none"/>
              </w:rPr>
              <w:t xml:space="preserve"> с описание на </w:t>
            </w:r>
            <w:r w:rsidR="003E70D2" w:rsidRPr="009038C1">
              <w:rPr>
                <w:rStyle w:val="Hyperlink"/>
                <w:b/>
                <w:color w:val="auto"/>
                <w:u w:val="none"/>
              </w:rPr>
              <w:t xml:space="preserve">предвидените конкретни нормативни промени, както и </w:t>
            </w:r>
            <w:r w:rsidR="00E80FDC" w:rsidRPr="009038C1">
              <w:rPr>
                <w:rStyle w:val="Hyperlink"/>
                <w:b/>
                <w:color w:val="auto"/>
                <w:u w:val="none"/>
              </w:rPr>
              <w:t>действия/мерки</w:t>
            </w:r>
            <w:r w:rsidR="00E80FDC" w:rsidRPr="007B3927">
              <w:rPr>
                <w:rStyle w:val="Hyperlink"/>
                <w:color w:val="auto"/>
                <w:u w:val="none"/>
              </w:rPr>
              <w:t>,</w:t>
            </w:r>
            <w:r w:rsidR="003B5590" w:rsidRPr="007B3927">
              <w:rPr>
                <w:rStyle w:val="Hyperlink"/>
                <w:color w:val="auto"/>
                <w:u w:val="none"/>
              </w:rPr>
              <w:t xml:space="preserve"> които съдържа</w:t>
            </w:r>
            <w:r w:rsidR="00E80FDC" w:rsidRPr="007B3927">
              <w:rPr>
                <w:rStyle w:val="Hyperlink"/>
                <w:color w:val="auto"/>
                <w:u w:val="none"/>
              </w:rPr>
              <w:t xml:space="preserve"> вариантът</w:t>
            </w:r>
            <w:r w:rsidR="00A23C2B">
              <w:rPr>
                <w:rStyle w:val="Hyperlink"/>
                <w:color w:val="auto"/>
                <w:u w:val="none"/>
              </w:rPr>
              <w:t xml:space="preserve">. </w:t>
            </w:r>
          </w:p>
          <w:p w14:paraId="0B5760F2" w14:textId="66A03A5F" w:rsidR="00795FD2" w:rsidRDefault="00795FD2" w:rsidP="00620D9D">
            <w:pPr>
              <w:pStyle w:val="Heading1"/>
              <w:spacing w:before="0" w:line="276" w:lineRule="auto"/>
              <w:ind w:left="889" w:hanging="568"/>
              <w:outlineLvl w:val="0"/>
            </w:pPr>
            <w:r>
              <w:t>Относно раздел 5 „Сравняване на вариантите“:</w:t>
            </w:r>
          </w:p>
          <w:p w14:paraId="6967BF63" w14:textId="3DB60B03" w:rsidR="00795FD2" w:rsidRPr="00795FD2" w:rsidRDefault="00616EC0" w:rsidP="00620D9D">
            <w:pPr>
              <w:spacing w:after="120" w:line="276" w:lineRule="auto"/>
              <w:ind w:firstLine="889"/>
              <w:jc w:val="both"/>
            </w:pPr>
            <w:r>
              <w:t>По отношение на представената таблица в този раздел е необходимо</w:t>
            </w:r>
            <w:r w:rsidR="00795FD2" w:rsidRPr="00795FD2">
              <w:t xml:space="preserve"> </w:t>
            </w:r>
            <w:r w:rsidR="00795FD2">
              <w:t>б</w:t>
            </w:r>
            <w:r w:rsidR="00795FD2" w:rsidRPr="00795FD2">
              <w:t xml:space="preserve">роят на </w:t>
            </w:r>
            <w:r w:rsidR="00795FD2">
              <w:t>колоните</w:t>
            </w:r>
            <w:r w:rsidR="00795FD2" w:rsidRPr="00795FD2">
              <w:t xml:space="preserve"> с </w:t>
            </w:r>
            <w:r w:rsidR="00795FD2">
              <w:t>вариантите</w:t>
            </w:r>
            <w:r w:rsidR="00795FD2" w:rsidRPr="00795FD2">
              <w:t xml:space="preserve"> да съответства на броя</w:t>
            </w:r>
            <w:r>
              <w:t xml:space="preserve"> на вариантите, а </w:t>
            </w:r>
            <w:r w:rsidRPr="00795FD2">
              <w:t>излишните полета</w:t>
            </w:r>
            <w:r>
              <w:t xml:space="preserve"> </w:t>
            </w:r>
            <w:r w:rsidR="00795FD2" w:rsidRPr="00795FD2">
              <w:t xml:space="preserve">да се премахнат. </w:t>
            </w:r>
          </w:p>
          <w:p w14:paraId="2D53FB1B" w14:textId="77777777" w:rsidR="00795FD2" w:rsidRPr="00795FD2" w:rsidRDefault="00431F99" w:rsidP="00620D9D">
            <w:pPr>
              <w:pStyle w:val="02"/>
              <w:numPr>
                <w:ilvl w:val="0"/>
                <w:numId w:val="2"/>
              </w:numPr>
              <w:ind w:left="889" w:hanging="529"/>
              <w:rPr>
                <w:b/>
              </w:rPr>
            </w:pPr>
            <w:r>
              <w:t xml:space="preserve"> </w:t>
            </w:r>
            <w:r w:rsidR="00795FD2" w:rsidRPr="00795FD2">
              <w:rPr>
                <w:b/>
              </w:rPr>
              <w:t>Относно раздел 6.3. „Създават ли се нови регистри от прилагането на препоръчителния вариант (включително по отделните проблеми)?“:</w:t>
            </w:r>
          </w:p>
          <w:p w14:paraId="639AA211" w14:textId="5C07E82A" w:rsidR="007F4FBE" w:rsidRDefault="007F4FBE" w:rsidP="00620D9D">
            <w:pPr>
              <w:pStyle w:val="02"/>
              <w:ind w:firstLine="889"/>
            </w:pPr>
            <w:r>
              <w:t xml:space="preserve">Съгласно § 42 от </w:t>
            </w:r>
            <w:r w:rsidRPr="007F4FBE">
              <w:rPr>
                <w:i/>
              </w:rPr>
              <w:t>Заключителни разпоредби към Закона за изменение и допълнение на Закона за електронното управление (ДВ, бр. 80 от 2023 г., в сила от 19.09.2023 г.)</w:t>
            </w:r>
            <w:r>
              <w:t>, „з</w:t>
            </w:r>
            <w:r w:rsidRPr="007F4FBE">
              <w:t xml:space="preserve">аконът влиза в сила от деня на обнародването му в "Държавен вестник" с изключение на § 4, § 5 относно чл. 4а, ал. 2, § 17 относно чл. 26а, ал. 5 и 6, § 21, 27, 29 и § 34, т. 1, буква "в", които влизат в сила от </w:t>
            </w:r>
            <w:r w:rsidRPr="007F4FBE">
              <w:rPr>
                <w:b/>
              </w:rPr>
              <w:t>31 март 2024 г.</w:t>
            </w:r>
            <w:r>
              <w:t>“. В тази връзка препоръчваме периодът, който е посочен в този раздел да бъде коригиран в съответствие с горепосочената норма.</w:t>
            </w:r>
          </w:p>
          <w:p w14:paraId="0C001620" w14:textId="77777777" w:rsidR="007F4FBE" w:rsidRPr="007F4FBE" w:rsidRDefault="007F4FBE" w:rsidP="00620D9D">
            <w:pPr>
              <w:numPr>
                <w:ilvl w:val="0"/>
                <w:numId w:val="2"/>
              </w:numPr>
              <w:spacing w:after="120" w:line="276" w:lineRule="auto"/>
              <w:ind w:left="889" w:hanging="575"/>
              <w:jc w:val="both"/>
              <w:outlineLvl w:val="0"/>
              <w:rPr>
                <w:rFonts w:eastAsia="Times New Roman"/>
                <w:b/>
              </w:rPr>
            </w:pPr>
            <w:r w:rsidRPr="007F4FBE">
              <w:rPr>
                <w:rFonts w:eastAsia="Times New Roman"/>
                <w:b/>
              </w:rPr>
              <w:t>Относно раздел 7 „Консултации“:</w:t>
            </w:r>
          </w:p>
          <w:p w14:paraId="36627A0F" w14:textId="011D4725" w:rsidR="007F4FBE" w:rsidRDefault="00D459D0" w:rsidP="00620D9D">
            <w:pPr>
              <w:pStyle w:val="02"/>
              <w:ind w:firstLine="889"/>
            </w:pPr>
            <w:r w:rsidRPr="008D640B">
              <w:t xml:space="preserve">Напомняме, че предстоящата обществена консултация следва да се проведе в обичайния срок по чл. 26 от Закона за нормативните актове, а именно </w:t>
            </w:r>
            <w:r w:rsidRPr="002B47C5">
              <w:rPr>
                <w:b/>
              </w:rPr>
              <w:t>не по-кратък от 30 дни</w:t>
            </w:r>
            <w:r w:rsidRPr="008D640B">
              <w:t xml:space="preserve">. Срокът за провеждане на консултацията следва </w:t>
            </w:r>
            <w:r w:rsidRPr="00264479">
              <w:rPr>
                <w:b/>
              </w:rPr>
              <w:t>да бъде посочен</w:t>
            </w:r>
            <w:r w:rsidRPr="008D640B">
              <w:t xml:space="preserve"> в образеца на предварителната оценка на въздействието.</w:t>
            </w:r>
          </w:p>
          <w:p w14:paraId="52392DFD" w14:textId="77777777" w:rsidR="00D459D0" w:rsidRPr="00D459D0" w:rsidRDefault="00D459D0" w:rsidP="00620D9D">
            <w:pPr>
              <w:pStyle w:val="02"/>
              <w:numPr>
                <w:ilvl w:val="0"/>
                <w:numId w:val="2"/>
              </w:numPr>
              <w:ind w:left="889" w:hanging="529"/>
              <w:rPr>
                <w:b/>
              </w:rPr>
            </w:pPr>
            <w:r w:rsidRPr="00D459D0">
              <w:rPr>
                <w:b/>
              </w:rPr>
              <w:t>Относно раздел 11 „Информационни източници“:</w:t>
            </w:r>
          </w:p>
          <w:p w14:paraId="1BEC5775" w14:textId="24BA1FD1" w:rsidR="00431F99" w:rsidRPr="007B3927" w:rsidRDefault="00D459D0" w:rsidP="00620D9D">
            <w:pPr>
              <w:pStyle w:val="02"/>
              <w:ind w:firstLine="889"/>
            </w:pPr>
            <w:r w:rsidRPr="00D459D0">
              <w:t xml:space="preserve">Източниците на информация, които са използвани за извършване на оценката, предлагаме да се </w:t>
            </w:r>
            <w:r>
              <w:t>допълнят</w:t>
            </w:r>
            <w:r w:rsidRPr="00D459D0">
              <w:t xml:space="preserve">, а за тези от тях, които са налични в интернет, предлагаме да се посочат съответните </w:t>
            </w:r>
            <w:proofErr w:type="spellStart"/>
            <w:r w:rsidRPr="00D459D0">
              <w:t>хиперлинкове</w:t>
            </w:r>
            <w:proofErr w:type="spellEnd"/>
            <w:r>
              <w:t xml:space="preserve">, като например </w:t>
            </w:r>
            <w:hyperlink r:id="rId13" w:history="1">
              <w:r w:rsidRPr="0094639D">
                <w:rPr>
                  <w:rStyle w:val="Hyperlink"/>
                </w:rPr>
                <w:t>https://egov.bg/wps/portal/egov/nachalo</w:t>
              </w:r>
            </w:hyperlink>
            <w:r>
              <w:t xml:space="preserve">. </w:t>
            </w:r>
          </w:p>
        </w:tc>
      </w:tr>
      <w:tr w:rsidR="00602DA4" w:rsidRPr="007B3927" w14:paraId="4DE3315F" w14:textId="77777777" w:rsidTr="00A77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59B9A220" w:rsidR="004332F8" w:rsidRPr="007B3927" w:rsidRDefault="002D3CB0" w:rsidP="00FD30B0">
            <w:pPr>
              <w:pStyle w:val="03"/>
            </w:pPr>
            <w:r w:rsidRPr="007B3927">
              <w:lastRenderedPageBreak/>
              <w:t>*</w:t>
            </w:r>
            <w:r w:rsidR="00B0732D" w:rsidRPr="007B3927">
              <w:t>   </w:t>
            </w:r>
            <w:r w:rsidRPr="007B3927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7B3927">
              <w:t>ет и на неговата администрация.</w:t>
            </w:r>
          </w:p>
        </w:tc>
      </w:tr>
      <w:tr w:rsidR="000D667F" w:rsidRPr="007B3927" w14:paraId="6BC679BA" w14:textId="77777777" w:rsidTr="00A77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65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10B36A7C" w14:textId="60F4DF44" w:rsidR="004332F8" w:rsidRPr="007B3927" w:rsidRDefault="000D667F" w:rsidP="00FD30B0">
            <w:pPr>
              <w:pStyle w:val="03"/>
            </w:pPr>
            <w:r w:rsidRPr="007B3927">
              <w:lastRenderedPageBreak/>
              <w:t>**</w:t>
            </w:r>
            <w:r w:rsidR="00B0732D" w:rsidRPr="007B3927">
              <w:t>   </w:t>
            </w:r>
            <w:r w:rsidR="002C0D1B" w:rsidRPr="007B3927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7B3927">
              <w:t>.</w:t>
            </w:r>
          </w:p>
        </w:tc>
      </w:tr>
      <w:tr w:rsidR="00602DA4" w:rsidRPr="007B3927" w14:paraId="735F2EAE" w14:textId="77777777" w:rsidTr="00A77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65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5860A80D" w14:textId="63598E5D" w:rsidR="004332F8" w:rsidRPr="007B3927" w:rsidRDefault="002D3CB0" w:rsidP="00FD30B0">
            <w:pPr>
              <w:pStyle w:val="03"/>
            </w:pPr>
            <w:r w:rsidRPr="007B3927">
              <w:t>**</w:t>
            </w:r>
            <w:r w:rsidR="000A68D9" w:rsidRPr="007B3927">
              <w:t>*</w:t>
            </w:r>
            <w:r w:rsidR="00B0732D" w:rsidRPr="007B3927">
              <w:t>   </w:t>
            </w:r>
            <w:r w:rsidRPr="007B3927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7B3927" w14:paraId="6F3F76F1" w14:textId="77777777" w:rsidTr="00A77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65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EB842" w14:textId="2545D76D" w:rsidR="000A68D9" w:rsidRPr="007B3927" w:rsidRDefault="002D3CB0" w:rsidP="00FD30B0">
            <w:pPr>
              <w:pStyle w:val="03"/>
            </w:pPr>
            <w:r w:rsidRPr="007B3927">
              <w:t>***</w:t>
            </w:r>
            <w:r w:rsidR="000A68D9" w:rsidRPr="007B3927">
              <w:t>*</w:t>
            </w:r>
            <w:r w:rsidR="00B0732D" w:rsidRPr="007B3927">
              <w:t>   </w:t>
            </w:r>
            <w:r w:rsidRPr="007B3927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77C3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006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2F9102C" w14:textId="7816FE1F" w:rsidR="00094215" w:rsidRPr="00CD3A5D" w:rsidRDefault="00854C3E" w:rsidP="00A77C32">
            <w:pPr>
              <w:spacing w:before="120"/>
              <w:ind w:left="4111" w:right="-646" w:hanging="3544"/>
              <w:rPr>
                <w:b/>
              </w:rPr>
            </w:pPr>
            <w:r>
              <w:rPr>
                <w:b/>
              </w:rPr>
              <w:t xml:space="preserve"> </w:t>
            </w:r>
            <w:r w:rsidR="00094215" w:rsidRPr="00CD3A5D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CD3A5D" w:rsidRDefault="00094215" w:rsidP="00C20834">
            <w:pPr>
              <w:ind w:left="4111" w:right="-646" w:hanging="3544"/>
              <w:rPr>
                <w:b/>
              </w:rPr>
            </w:pPr>
            <w:r w:rsidRPr="00CD3A5D">
              <w:rPr>
                <w:b/>
              </w:rPr>
              <w:t>„МОДЕРНИЗАЦИЯ НА АДМИНИСТРАЦИЯТА“</w:t>
            </w:r>
            <w:r w:rsidR="00CD3A5D" w:rsidRPr="00CD3A5D">
              <w:rPr>
                <w:b/>
              </w:rPr>
              <w:t>:</w:t>
            </w:r>
          </w:p>
          <w:p w14:paraId="3F10716B" w14:textId="11A80D04" w:rsidR="00094215" w:rsidRPr="00CD3A5D" w:rsidRDefault="00F10601" w:rsidP="00C20834">
            <w:pPr>
              <w:ind w:left="5848" w:firstLine="0"/>
              <w:jc w:val="center"/>
            </w:pPr>
            <w:r>
              <w:pict w14:anchorId="01589C31">
                <v:shape id="_x0000_i1026" type="#_x0000_t75" alt="Microsoft Office Signature Line..." style="width:192.85pt;height:62.6pt">
                  <v:imagedata r:id="rId8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</w:p>
          <w:p w14:paraId="62989756" w14:textId="40C7EC86" w:rsidR="00AE163B" w:rsidRPr="00A77C32" w:rsidRDefault="00854C3E" w:rsidP="00A77C32">
            <w:pPr>
              <w:tabs>
                <w:tab w:val="left" w:pos="5812"/>
              </w:tabs>
              <w:spacing w:after="120"/>
              <w:ind w:left="5846" w:firstLine="0"/>
              <w:jc w:val="center"/>
              <w:rPr>
                <w:b/>
                <w:lang w:eastAsia="bg-BG"/>
              </w:rPr>
            </w:pPr>
            <w:r>
              <w:rPr>
                <w:b/>
                <w:highlight w:val="white"/>
                <w:lang w:eastAsia="bg-BG"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263349">
      <w:pPr>
        <w:ind w:firstLine="0"/>
      </w:pPr>
    </w:p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DC7398" w14:textId="77777777" w:rsidR="00433EA5" w:rsidRDefault="00433EA5" w:rsidP="00C20834">
      <w:r>
        <w:separator/>
      </w:r>
    </w:p>
    <w:p w14:paraId="6E4B6AFA" w14:textId="77777777" w:rsidR="00433EA5" w:rsidRDefault="00433EA5" w:rsidP="00C20834"/>
  </w:endnote>
  <w:endnote w:type="continuationSeparator" w:id="0">
    <w:p w14:paraId="55C77576" w14:textId="77777777" w:rsidR="00433EA5" w:rsidRDefault="00433EA5" w:rsidP="00C20834">
      <w:r>
        <w:continuationSeparator/>
      </w:r>
    </w:p>
    <w:p w14:paraId="5FF213AC" w14:textId="77777777" w:rsidR="00433EA5" w:rsidRDefault="00433EA5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0CBC51F5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F10601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F10601">
          <w:rPr>
            <w:rFonts w:eastAsia="Times New Roman"/>
            <w:b/>
            <w:bCs/>
            <w:noProof/>
            <w:sz w:val="16"/>
            <w:szCs w:val="16"/>
          </w:rPr>
          <w:t>3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CF866E" w14:textId="77777777" w:rsidR="00433EA5" w:rsidRDefault="00433EA5" w:rsidP="00C20834">
      <w:r>
        <w:separator/>
      </w:r>
    </w:p>
    <w:p w14:paraId="2A651B7B" w14:textId="77777777" w:rsidR="00433EA5" w:rsidRDefault="00433EA5" w:rsidP="00C20834"/>
  </w:footnote>
  <w:footnote w:type="continuationSeparator" w:id="0">
    <w:p w14:paraId="28D37727" w14:textId="77777777" w:rsidR="00433EA5" w:rsidRDefault="00433EA5" w:rsidP="00C20834">
      <w:r>
        <w:continuationSeparator/>
      </w:r>
    </w:p>
    <w:p w14:paraId="538EE091" w14:textId="77777777" w:rsidR="00433EA5" w:rsidRDefault="00433EA5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2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851AE"/>
    <w:rsid w:val="000879ED"/>
    <w:rsid w:val="00087D50"/>
    <w:rsid w:val="00092193"/>
    <w:rsid w:val="00094215"/>
    <w:rsid w:val="000A67B2"/>
    <w:rsid w:val="000A68D9"/>
    <w:rsid w:val="000B1B75"/>
    <w:rsid w:val="000B1C3B"/>
    <w:rsid w:val="000C0A9E"/>
    <w:rsid w:val="000D667F"/>
    <w:rsid w:val="000F04B2"/>
    <w:rsid w:val="00100231"/>
    <w:rsid w:val="001020BF"/>
    <w:rsid w:val="00106B89"/>
    <w:rsid w:val="001111D5"/>
    <w:rsid w:val="00126555"/>
    <w:rsid w:val="0013155E"/>
    <w:rsid w:val="00133BAE"/>
    <w:rsid w:val="001413BF"/>
    <w:rsid w:val="0014415F"/>
    <w:rsid w:val="00152F23"/>
    <w:rsid w:val="00164E8F"/>
    <w:rsid w:val="00166824"/>
    <w:rsid w:val="00167E4D"/>
    <w:rsid w:val="00182180"/>
    <w:rsid w:val="00182EA0"/>
    <w:rsid w:val="001A7858"/>
    <w:rsid w:val="001B2BD0"/>
    <w:rsid w:val="001B50A2"/>
    <w:rsid w:val="001C1321"/>
    <w:rsid w:val="001C2E4E"/>
    <w:rsid w:val="001C6695"/>
    <w:rsid w:val="001C7BDE"/>
    <w:rsid w:val="001D7F92"/>
    <w:rsid w:val="001F0FAE"/>
    <w:rsid w:val="001F45EB"/>
    <w:rsid w:val="001F6DD7"/>
    <w:rsid w:val="00204910"/>
    <w:rsid w:val="00204E26"/>
    <w:rsid w:val="00204F7B"/>
    <w:rsid w:val="00205D16"/>
    <w:rsid w:val="002061BC"/>
    <w:rsid w:val="00217D7A"/>
    <w:rsid w:val="002211C1"/>
    <w:rsid w:val="002261F7"/>
    <w:rsid w:val="002348AB"/>
    <w:rsid w:val="00247168"/>
    <w:rsid w:val="0025056F"/>
    <w:rsid w:val="00262067"/>
    <w:rsid w:val="00263349"/>
    <w:rsid w:val="0026367B"/>
    <w:rsid w:val="00263775"/>
    <w:rsid w:val="00266613"/>
    <w:rsid w:val="00270462"/>
    <w:rsid w:val="00271EDD"/>
    <w:rsid w:val="00274543"/>
    <w:rsid w:val="00277B2B"/>
    <w:rsid w:val="002802AD"/>
    <w:rsid w:val="002918DD"/>
    <w:rsid w:val="00292933"/>
    <w:rsid w:val="00294469"/>
    <w:rsid w:val="002A2E3A"/>
    <w:rsid w:val="002A5C98"/>
    <w:rsid w:val="002A7C7A"/>
    <w:rsid w:val="002B220F"/>
    <w:rsid w:val="002B50A6"/>
    <w:rsid w:val="002B7600"/>
    <w:rsid w:val="002C0D1B"/>
    <w:rsid w:val="002C54DA"/>
    <w:rsid w:val="002C5A97"/>
    <w:rsid w:val="002D3CB0"/>
    <w:rsid w:val="002E73BD"/>
    <w:rsid w:val="002F3DB7"/>
    <w:rsid w:val="003105EA"/>
    <w:rsid w:val="00314B6A"/>
    <w:rsid w:val="00323D41"/>
    <w:rsid w:val="00324E9F"/>
    <w:rsid w:val="003302A0"/>
    <w:rsid w:val="00330D5D"/>
    <w:rsid w:val="00330EFD"/>
    <w:rsid w:val="00335726"/>
    <w:rsid w:val="003442C9"/>
    <w:rsid w:val="0034513B"/>
    <w:rsid w:val="003477A9"/>
    <w:rsid w:val="00350F06"/>
    <w:rsid w:val="0036412B"/>
    <w:rsid w:val="00373498"/>
    <w:rsid w:val="00380C9B"/>
    <w:rsid w:val="00382B8D"/>
    <w:rsid w:val="003839C5"/>
    <w:rsid w:val="00386C26"/>
    <w:rsid w:val="00392592"/>
    <w:rsid w:val="00394AA9"/>
    <w:rsid w:val="00396719"/>
    <w:rsid w:val="003A4582"/>
    <w:rsid w:val="003B5590"/>
    <w:rsid w:val="003C1E9E"/>
    <w:rsid w:val="003C621B"/>
    <w:rsid w:val="003D78A7"/>
    <w:rsid w:val="003E2B6F"/>
    <w:rsid w:val="003E70D2"/>
    <w:rsid w:val="003F0592"/>
    <w:rsid w:val="003F6C94"/>
    <w:rsid w:val="0040060D"/>
    <w:rsid w:val="00400662"/>
    <w:rsid w:val="00400C35"/>
    <w:rsid w:val="00403511"/>
    <w:rsid w:val="00403E1D"/>
    <w:rsid w:val="004250AE"/>
    <w:rsid w:val="00431CC4"/>
    <w:rsid w:val="00431F99"/>
    <w:rsid w:val="004332F8"/>
    <w:rsid w:val="00433EA5"/>
    <w:rsid w:val="0043548B"/>
    <w:rsid w:val="004439BE"/>
    <w:rsid w:val="00445CE4"/>
    <w:rsid w:val="004568A7"/>
    <w:rsid w:val="00466FA7"/>
    <w:rsid w:val="004924AB"/>
    <w:rsid w:val="004C1253"/>
    <w:rsid w:val="004C6250"/>
    <w:rsid w:val="004C6C07"/>
    <w:rsid w:val="004C7E56"/>
    <w:rsid w:val="004E2349"/>
    <w:rsid w:val="004F12EC"/>
    <w:rsid w:val="0050294F"/>
    <w:rsid w:val="0050360A"/>
    <w:rsid w:val="00521568"/>
    <w:rsid w:val="00531912"/>
    <w:rsid w:val="005374FD"/>
    <w:rsid w:val="0054028C"/>
    <w:rsid w:val="0055005B"/>
    <w:rsid w:val="0055130E"/>
    <w:rsid w:val="00551C3A"/>
    <w:rsid w:val="00560E9D"/>
    <w:rsid w:val="00562FF2"/>
    <w:rsid w:val="005717CC"/>
    <w:rsid w:val="00581534"/>
    <w:rsid w:val="00581898"/>
    <w:rsid w:val="00582AB5"/>
    <w:rsid w:val="005A3BC0"/>
    <w:rsid w:val="005C7E7D"/>
    <w:rsid w:val="005D3149"/>
    <w:rsid w:val="005D474C"/>
    <w:rsid w:val="005D5CAA"/>
    <w:rsid w:val="005F13E3"/>
    <w:rsid w:val="005F2242"/>
    <w:rsid w:val="005F614B"/>
    <w:rsid w:val="005F724F"/>
    <w:rsid w:val="00602D60"/>
    <w:rsid w:val="00602DA4"/>
    <w:rsid w:val="00616EC0"/>
    <w:rsid w:val="00620D9D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9295F"/>
    <w:rsid w:val="006963EA"/>
    <w:rsid w:val="006A248F"/>
    <w:rsid w:val="006B1131"/>
    <w:rsid w:val="006B49B5"/>
    <w:rsid w:val="006B4AD4"/>
    <w:rsid w:val="006B5D0C"/>
    <w:rsid w:val="006B6BAF"/>
    <w:rsid w:val="006C05A6"/>
    <w:rsid w:val="006D4637"/>
    <w:rsid w:val="007039F6"/>
    <w:rsid w:val="00704506"/>
    <w:rsid w:val="00707B5A"/>
    <w:rsid w:val="007109F0"/>
    <w:rsid w:val="00726812"/>
    <w:rsid w:val="007438BC"/>
    <w:rsid w:val="007478F6"/>
    <w:rsid w:val="00760B7E"/>
    <w:rsid w:val="00762871"/>
    <w:rsid w:val="00770533"/>
    <w:rsid w:val="00776502"/>
    <w:rsid w:val="00786233"/>
    <w:rsid w:val="00795FD2"/>
    <w:rsid w:val="007B391A"/>
    <w:rsid w:val="007B3927"/>
    <w:rsid w:val="007B61D7"/>
    <w:rsid w:val="007C039F"/>
    <w:rsid w:val="007C11F6"/>
    <w:rsid w:val="007C2031"/>
    <w:rsid w:val="007C448C"/>
    <w:rsid w:val="007D0247"/>
    <w:rsid w:val="007D5CC8"/>
    <w:rsid w:val="007E1D69"/>
    <w:rsid w:val="007E35BA"/>
    <w:rsid w:val="007E5C84"/>
    <w:rsid w:val="007F3EA9"/>
    <w:rsid w:val="007F4FBE"/>
    <w:rsid w:val="00807896"/>
    <w:rsid w:val="00821B93"/>
    <w:rsid w:val="00823916"/>
    <w:rsid w:val="00826731"/>
    <w:rsid w:val="0083361E"/>
    <w:rsid w:val="00834B55"/>
    <w:rsid w:val="00840B3A"/>
    <w:rsid w:val="00840EAE"/>
    <w:rsid w:val="008428A0"/>
    <w:rsid w:val="00852EF9"/>
    <w:rsid w:val="0085378E"/>
    <w:rsid w:val="00854C3E"/>
    <w:rsid w:val="008571BE"/>
    <w:rsid w:val="00861841"/>
    <w:rsid w:val="0087124C"/>
    <w:rsid w:val="0088051F"/>
    <w:rsid w:val="00882741"/>
    <w:rsid w:val="00894A5E"/>
    <w:rsid w:val="00896A1E"/>
    <w:rsid w:val="008A54D9"/>
    <w:rsid w:val="008A6084"/>
    <w:rsid w:val="008A707A"/>
    <w:rsid w:val="008B018A"/>
    <w:rsid w:val="008C02A3"/>
    <w:rsid w:val="008C60A6"/>
    <w:rsid w:val="008E6FA2"/>
    <w:rsid w:val="008F2C2D"/>
    <w:rsid w:val="008F3DB6"/>
    <w:rsid w:val="008F505D"/>
    <w:rsid w:val="009038C1"/>
    <w:rsid w:val="00907A13"/>
    <w:rsid w:val="0091684D"/>
    <w:rsid w:val="00916898"/>
    <w:rsid w:val="0092042D"/>
    <w:rsid w:val="00932950"/>
    <w:rsid w:val="009810DF"/>
    <w:rsid w:val="00981CBD"/>
    <w:rsid w:val="009D62F6"/>
    <w:rsid w:val="009E2316"/>
    <w:rsid w:val="009E6840"/>
    <w:rsid w:val="009F0FB8"/>
    <w:rsid w:val="009F18E0"/>
    <w:rsid w:val="009F5F88"/>
    <w:rsid w:val="00A0662C"/>
    <w:rsid w:val="00A07BE3"/>
    <w:rsid w:val="00A23C2B"/>
    <w:rsid w:val="00A32906"/>
    <w:rsid w:val="00A32F4C"/>
    <w:rsid w:val="00A33936"/>
    <w:rsid w:val="00A75F5C"/>
    <w:rsid w:val="00A77C32"/>
    <w:rsid w:val="00A82A72"/>
    <w:rsid w:val="00A86130"/>
    <w:rsid w:val="00A86B07"/>
    <w:rsid w:val="00A972FD"/>
    <w:rsid w:val="00AA0476"/>
    <w:rsid w:val="00AB5D24"/>
    <w:rsid w:val="00AC4FA4"/>
    <w:rsid w:val="00AC5008"/>
    <w:rsid w:val="00AC6248"/>
    <w:rsid w:val="00AD04DF"/>
    <w:rsid w:val="00AD340F"/>
    <w:rsid w:val="00AD4774"/>
    <w:rsid w:val="00AE163B"/>
    <w:rsid w:val="00AE72FE"/>
    <w:rsid w:val="00AF4FAD"/>
    <w:rsid w:val="00B02272"/>
    <w:rsid w:val="00B026C0"/>
    <w:rsid w:val="00B06997"/>
    <w:rsid w:val="00B0732D"/>
    <w:rsid w:val="00B1377E"/>
    <w:rsid w:val="00B2193D"/>
    <w:rsid w:val="00B21CAB"/>
    <w:rsid w:val="00B22AAD"/>
    <w:rsid w:val="00B241A0"/>
    <w:rsid w:val="00B30018"/>
    <w:rsid w:val="00B34391"/>
    <w:rsid w:val="00B401BA"/>
    <w:rsid w:val="00B5353F"/>
    <w:rsid w:val="00B60D77"/>
    <w:rsid w:val="00B70BF4"/>
    <w:rsid w:val="00B73D5D"/>
    <w:rsid w:val="00B80FFC"/>
    <w:rsid w:val="00B925F8"/>
    <w:rsid w:val="00BA1FC3"/>
    <w:rsid w:val="00BA71D9"/>
    <w:rsid w:val="00BB2188"/>
    <w:rsid w:val="00BD3124"/>
    <w:rsid w:val="00BD3359"/>
    <w:rsid w:val="00BD6D12"/>
    <w:rsid w:val="00BE0061"/>
    <w:rsid w:val="00BF71D5"/>
    <w:rsid w:val="00C008E9"/>
    <w:rsid w:val="00C109ED"/>
    <w:rsid w:val="00C14B2B"/>
    <w:rsid w:val="00C20834"/>
    <w:rsid w:val="00C21704"/>
    <w:rsid w:val="00C23336"/>
    <w:rsid w:val="00C23D44"/>
    <w:rsid w:val="00C2787F"/>
    <w:rsid w:val="00C307F0"/>
    <w:rsid w:val="00C30952"/>
    <w:rsid w:val="00C3368A"/>
    <w:rsid w:val="00C41F95"/>
    <w:rsid w:val="00C45E18"/>
    <w:rsid w:val="00C462DB"/>
    <w:rsid w:val="00C8486B"/>
    <w:rsid w:val="00C8513A"/>
    <w:rsid w:val="00C85426"/>
    <w:rsid w:val="00C85C2F"/>
    <w:rsid w:val="00C92124"/>
    <w:rsid w:val="00C94271"/>
    <w:rsid w:val="00CA3B28"/>
    <w:rsid w:val="00CA3FF4"/>
    <w:rsid w:val="00CA5AB7"/>
    <w:rsid w:val="00CA5C7F"/>
    <w:rsid w:val="00CA5EB8"/>
    <w:rsid w:val="00CB4EB5"/>
    <w:rsid w:val="00CC0870"/>
    <w:rsid w:val="00CC1544"/>
    <w:rsid w:val="00CC6EFA"/>
    <w:rsid w:val="00CD3193"/>
    <w:rsid w:val="00CD332B"/>
    <w:rsid w:val="00CD3A5D"/>
    <w:rsid w:val="00CE2DC3"/>
    <w:rsid w:val="00CF4543"/>
    <w:rsid w:val="00CF7DF7"/>
    <w:rsid w:val="00D04285"/>
    <w:rsid w:val="00D051BE"/>
    <w:rsid w:val="00D05CDC"/>
    <w:rsid w:val="00D14056"/>
    <w:rsid w:val="00D229F9"/>
    <w:rsid w:val="00D22F29"/>
    <w:rsid w:val="00D356EB"/>
    <w:rsid w:val="00D35E78"/>
    <w:rsid w:val="00D43F35"/>
    <w:rsid w:val="00D4506B"/>
    <w:rsid w:val="00D459D0"/>
    <w:rsid w:val="00D50DE1"/>
    <w:rsid w:val="00D71609"/>
    <w:rsid w:val="00D82CBF"/>
    <w:rsid w:val="00D82D9F"/>
    <w:rsid w:val="00D91E34"/>
    <w:rsid w:val="00DA0142"/>
    <w:rsid w:val="00DA5071"/>
    <w:rsid w:val="00DB4204"/>
    <w:rsid w:val="00DB5262"/>
    <w:rsid w:val="00DC7865"/>
    <w:rsid w:val="00DE00B0"/>
    <w:rsid w:val="00DE1358"/>
    <w:rsid w:val="00DE33AD"/>
    <w:rsid w:val="00DE7A3D"/>
    <w:rsid w:val="00DF2E79"/>
    <w:rsid w:val="00E010DD"/>
    <w:rsid w:val="00E01303"/>
    <w:rsid w:val="00E04136"/>
    <w:rsid w:val="00E12073"/>
    <w:rsid w:val="00E1478D"/>
    <w:rsid w:val="00E14879"/>
    <w:rsid w:val="00E3229E"/>
    <w:rsid w:val="00E374A5"/>
    <w:rsid w:val="00E436A0"/>
    <w:rsid w:val="00E50E7E"/>
    <w:rsid w:val="00E5663E"/>
    <w:rsid w:val="00E57CBF"/>
    <w:rsid w:val="00E60D38"/>
    <w:rsid w:val="00E63448"/>
    <w:rsid w:val="00E80FDC"/>
    <w:rsid w:val="00E86AAE"/>
    <w:rsid w:val="00EA6D4B"/>
    <w:rsid w:val="00EB2A2F"/>
    <w:rsid w:val="00EB342F"/>
    <w:rsid w:val="00EB7D4C"/>
    <w:rsid w:val="00ED3D62"/>
    <w:rsid w:val="00EE10F4"/>
    <w:rsid w:val="00EE2F6D"/>
    <w:rsid w:val="00F02D89"/>
    <w:rsid w:val="00F10601"/>
    <w:rsid w:val="00F14473"/>
    <w:rsid w:val="00F14937"/>
    <w:rsid w:val="00F15F83"/>
    <w:rsid w:val="00F22220"/>
    <w:rsid w:val="00F3067F"/>
    <w:rsid w:val="00F4388F"/>
    <w:rsid w:val="00F44709"/>
    <w:rsid w:val="00F56413"/>
    <w:rsid w:val="00F568FC"/>
    <w:rsid w:val="00F56ED2"/>
    <w:rsid w:val="00F572BA"/>
    <w:rsid w:val="00F653B2"/>
    <w:rsid w:val="00F65ACC"/>
    <w:rsid w:val="00F75B2A"/>
    <w:rsid w:val="00F8701F"/>
    <w:rsid w:val="00FA06B7"/>
    <w:rsid w:val="00FA367C"/>
    <w:rsid w:val="00FA7496"/>
    <w:rsid w:val="00FB1F1C"/>
    <w:rsid w:val="00FB3602"/>
    <w:rsid w:val="00FB3BD8"/>
    <w:rsid w:val="00FD30B0"/>
    <w:rsid w:val="00FD738E"/>
    <w:rsid w:val="00FE669E"/>
    <w:rsid w:val="00FF2186"/>
    <w:rsid w:val="00FF2F81"/>
    <w:rsid w:val="00FF375A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 w:line="276" w:lineRule="auto"/>
      <w:ind w:firstLine="879"/>
      <w:jc w:val="both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egov.bg/wps/portal/egov/nachal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trategy.bg/Publications/View.aspx?lang=bg-BG&amp;categoryId=16&amp;Id=297&amp;y=&amp;m=&amp;d=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trategy.bg/Publications/View.aspx?lang=bg-BG&amp;categoryId=16&amp;Id=297&amp;y=&amp;m=&amp;d=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7B10272A17C74E278E7722C0EE7D47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28FD5-6892-49E9-A0C9-EF04C1C2DEBB}"/>
      </w:docPartPr>
      <w:docPartBody>
        <w:p w:rsidR="000A29FA" w:rsidRDefault="00476E9F" w:rsidP="00476E9F">
          <w:pPr>
            <w:pStyle w:val="7B10272A17C74E278E7722C0EE7D4787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166278"/>
    <w:rsid w:val="001C128A"/>
    <w:rsid w:val="002342C2"/>
    <w:rsid w:val="002B6C5A"/>
    <w:rsid w:val="002C47C6"/>
    <w:rsid w:val="00315C0A"/>
    <w:rsid w:val="0035473A"/>
    <w:rsid w:val="003701A8"/>
    <w:rsid w:val="003955CB"/>
    <w:rsid w:val="003D1862"/>
    <w:rsid w:val="003F4474"/>
    <w:rsid w:val="00414F91"/>
    <w:rsid w:val="00457552"/>
    <w:rsid w:val="00476E9F"/>
    <w:rsid w:val="004A5DBA"/>
    <w:rsid w:val="00507C30"/>
    <w:rsid w:val="0054676C"/>
    <w:rsid w:val="00597C2F"/>
    <w:rsid w:val="005B5870"/>
    <w:rsid w:val="00627929"/>
    <w:rsid w:val="006475E7"/>
    <w:rsid w:val="00672054"/>
    <w:rsid w:val="00677F50"/>
    <w:rsid w:val="00725B05"/>
    <w:rsid w:val="007D644C"/>
    <w:rsid w:val="0084743A"/>
    <w:rsid w:val="008D68C4"/>
    <w:rsid w:val="00935050"/>
    <w:rsid w:val="0094156A"/>
    <w:rsid w:val="009573A6"/>
    <w:rsid w:val="009C34EF"/>
    <w:rsid w:val="00A55B95"/>
    <w:rsid w:val="00B30464"/>
    <w:rsid w:val="00B44BA6"/>
    <w:rsid w:val="00BA708C"/>
    <w:rsid w:val="00BC39F1"/>
    <w:rsid w:val="00C7487D"/>
    <w:rsid w:val="00C769A9"/>
    <w:rsid w:val="00CD5C9A"/>
    <w:rsid w:val="00D46168"/>
    <w:rsid w:val="00D75702"/>
    <w:rsid w:val="00DC196C"/>
    <w:rsid w:val="00E84714"/>
    <w:rsid w:val="00E86DA7"/>
    <w:rsid w:val="00E90B80"/>
    <w:rsid w:val="00EA7CC0"/>
    <w:rsid w:val="00EB3993"/>
    <w:rsid w:val="00ED5AEF"/>
    <w:rsid w:val="00EE4BFD"/>
    <w:rsid w:val="00F0172C"/>
    <w:rsid w:val="00F60E26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76E9F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KEmaCUp6ClBz1xy9CdaCvMl5/JE/0OYeCLFpJbeSKeQ=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Kl68yptqVm0OJn81rPXRJ7663QSXm+hkmP41SiNk78c=</DigestValue>
    </Reference>
    <Reference Type="http://www.w3.org/2000/09/xmldsig#Object" URI="#idValidSigLnImg">
      <DigestMethod Algorithm="http://www.w3.org/2001/04/xmlenc#sha256"/>
      <DigestValue>zj9TQklb6gFhO/TJUncWTcrO9SdlZugHypIWdzQkEm8=</DigestValue>
    </Reference>
    <Reference Type="http://www.w3.org/2000/09/xmldsig#Object" URI="#idInvalidSigLnImg">
      <DigestMethod Algorithm="http://www.w3.org/2001/04/xmlenc#sha256"/>
      <DigestValue>q8wiy1vd/J+666Nx7hOIjKy+RBJxBWm1vyYyTQcES4c=</DigestValue>
    </Reference>
  </SignedInfo>
  <SignatureValue>mU5AInTPL0Mchazl2P7Rfu7R1gE3seFIH5kmxiTYxoVIDAfma9UKYeMTTELw2xASziTXHypqG+gR
vlEM8P2YwH9G02rzMjFf2l+yFGdn3sOsAbsqv1GooSdL5+V8xSda+NTqFSK7XeD0/x+vdGHY4Xgq
ygj8S5hrd/i2o3aOoRwDIJ0ys5yi4eC5mXEjUIvLWqa5FbQ6lSO+9NM0Lk6wpokHMp+XtaashftW
P4PNifyNSS+ZBbb2G+EmvhnfcOpAgTMtWEng+FeJnLgr/pS7yYMgOefZ5pXspuCi+snDcZd/u3kq
6UB+CRtZa1nm954EtfkwAp76bdptf/0LcdepLw==</SignatureValue>
  <KeyInfo>
    <X509Data>
      <X509Certificate>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9W9dMHUDrRjh1M3j+LTg0UaSTfPOeTQVUyZuONgTpuE=</DigestValue>
      </Reference>
      <Reference URI="/word/document.xml?ContentType=application/vnd.openxmlformats-officedocument.wordprocessingml.document.main+xml">
        <DigestMethod Algorithm="http://www.w3.org/2001/04/xmlenc#sha256"/>
        <DigestValue>x3Zas+KynpZmpEeHtDPB1wyyQQk7qA1hVQ1afexUNQ0=</DigestValue>
      </Reference>
      <Reference URI="/word/endnotes.xml?ContentType=application/vnd.openxmlformats-officedocument.wordprocessingml.endnotes+xml">
        <DigestMethod Algorithm="http://www.w3.org/2001/04/xmlenc#sha256"/>
        <DigestValue>Eajol/P+eoVq611pwY5eEbldveVsR24xcG14M55PdqM=</DigestValue>
      </Reference>
      <Reference URI="/word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footer1.xml?ContentType=application/vnd.openxmlformats-officedocument.wordprocessingml.footer+xml">
        <DigestMethod Algorithm="http://www.w3.org/2001/04/xmlenc#sha256"/>
        <DigestValue>Aqu2utRnPoA733qtXNCnB8dFjYgoIBjeQ7S/cM1zkRE=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fS6ls7BpOCk8je8AceXy5CRBkIY8c8cj6GuuXkAAqmQ=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4dV+2djO/APnvDQ+FxMXlGm7Lv1OU+YRAh740zXrt0s=</DigestValue>
      </Reference>
      <Reference URI="/word/glossary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glossary/settings.xml?ContentType=application/vnd.openxmlformats-officedocument.wordprocessingml.settings+xml">
        <DigestMethod Algorithm="http://www.w3.org/2001/04/xmlenc#sha256"/>
        <DigestValue>QXF34jRp/1j+XoIq9MYiBOa3m7lQEB2LjhlVI3fJxXg=</DigestValue>
      </Reference>
      <Reference URI="/word/glossary/styles.xml?ContentType=application/vnd.openxmlformats-officedocument.wordprocessingml.styles+xml">
        <DigestMethod Algorithm="http://www.w3.org/2001/04/xmlenc#sha256"/>
        <DigestValue>GkBiQz8jqr6A99ZbbXUHfPxrsh8iGQu4JffUvDNj8/8=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7Z05m7OIT3CbKZ/kjeOGfM/L9BxZbozoSr9gOHDz7p8=</DigestValue>
      </Reference>
      <Reference URI="/word/numbering.xml?ContentType=application/vnd.openxmlformats-officedocument.wordprocessingml.numbering+xml">
        <DigestMethod Algorithm="http://www.w3.org/2001/04/xmlenc#sha256"/>
        <DigestValue>ZGbbVG7naEsJw5AJjJuA8EV6RxCwPFQ0T/aImWZDFvc=</DigestValue>
      </Reference>
      <Reference URI="/word/settings.xml?ContentType=application/vnd.openxmlformats-officedocument.wordprocessingml.settings+xml">
        <DigestMethod Algorithm="http://www.w3.org/2001/04/xmlenc#sha256"/>
        <DigestValue>8MXyfngFrPNvXbe9rh9u+Ljzn22o/UDP7fQu104pUn8=</DigestValue>
      </Reference>
      <Reference URI="/word/styles.xml?ContentType=application/vnd.openxmlformats-officedocument.wordprocessingml.styles+xml">
        <DigestMethod Algorithm="http://www.w3.org/2001/04/xmlenc#sha256"/>
        <DigestValue>sBfNOwMOdO7a+8R8e4YB/2/43DjbFhOr8QXb28syDjg=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MTEqqrp6jm1qc/RgwmdxyAu7AZhXk0YA/qVPMRwDZgc=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2024-01-18T09:47:11Z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2024-01-18T09:47:11Z</xd:SigningTime>
          <xd:SigningCertificate>
            <xd:Cert>
              <xd:CertDigest>
                <DigestMethod Algorithm="http://www.w3.org/2001/04/xmlenc#sha256"/>
                <DigestValue>bg0L1ih9G3UZeTsqN3jxlq5P58Jtz80i65M6/cXW/2A=</DigestValue>
              </xd:CertDigest>
              <xd:IssuerSerial>
                <X509IssuerName>C=BG, L=Sofia, O=Information Services JSC, OID.2.5.4.97=NTRBG-831641791, CN=StampIT Global Qualified CA</X509IssuerName>
                <X509SerialNumber>850830276769998780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1Bg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oN8DfAAAAEEDwffl/AAAJAAAAAQAAANBu7nz5fwAAAAAAAAAAAAAjhFUt+X8AALD6PbOGAgAAAAAAAAAAAAAAAAAAAAAAAAAAAAAAAAAAK878m36YAAAAAAAAAAAAAP////+GAgAAAAAAAAAAAABQeCC7hgIAAADoN8AAAAAAYNYYwoYCAAAHAAAAAAAAAPBBTb2GAgAAPOc3wN8AAACQ5zfA3wAAANHNxHz5fwAAHgAAAAAAAABinBNwAAAAAB4AAAAAAAAAwOhev4YCAABQeCC7hgIAAKsyyHz5fwAA4OY3wN8AAACQ5zfA3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G72wYYCAABk38Is+X8AAHAnTb2GAgAA0G7ufPl/AAAAAAAAAAAAAAFP+iz5fwAAAgAAAAAAAAACAAAAAAAAAAAAAAAAAAAAAAAAAAAAAAB7U/ybfpgAAKDRRL2GAgAAoIcXyoYCAAAAAAAAAAAAAFB4ILuGAgAASH03wAAAAADg////AAAAAAYAAAAAAAAAAgAAAAAAAABsfDfA3wAAAMB8N8DfAAAA0c3EfPl/AAAAAAAAAAAAAFDrBX0AAAAAAAAAAAAAAAALisos+X8AAFB4ILuGAgAAqzLIfPl/AAAQfDfA3wAAAMB8N8Df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8s4YCAADQbu58+X8AAAAAAAAAAAAAx7Mpf/l/AAAAAFmzhgIAAAMAAAD5fwAAAAAAAAAAAAAAAAAAAAAAANtS/Jt+mAAAAQAAAAAAAABg1dHDAgAAAAAAAAAAAAAAUHggu4YCAACofDfAAAAAAPD///8AAAAACQAAAAAAAAADAAAAAAAAAMx7N8DfAAAAIHw3wN8AAADRzcR8+X8AAAAAAAAAAAAAUOsFfQAAAAAAAAAAAAAAAKB7N8DfAAAAUHggu4YCAACrMsh8+X8AAHB7N8DfAAAAIHw3wN8AAADgc/rBhgIAAAAAAABkdgAIAAAAACUAAAAMAAAABAAAABgAAAAMAAAAAAAAAhIAAAAMAAAAAQAAAB4AAAAYAAAAKQAAADMAAAAvAAAASAAAACUAAAAMAAAABAAAAFQAAABUAAAAKgAAADMAAAAtAAAARwAAAAEAAABVVcZBHMfF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  <Object Id="idInvalidSigLnImg">AQAAAGwAAAAAAAAAAAAAAP8AAAB/AAAAAAAAAAAAAADLGAAAXQwAACBFTUYAAAEAc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s96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5fwAAI4RVLfl/AAAKAAsAAAAAANBu7nz5fwAAAAAAAAAAAABIhFUt+X8AAAAAAAAAAAAAEGyGffl/AAAAAAAAAAAAAAAAAAAAAAAAe4n8m36YAAATVc8s+X8AAEgAAACGAgAAAAAAAAAAAABQeCC7hgIAAEinN8AAAAAA9f///wAAAAAJAAAAAAAAAAAAAAAAAAAAbKY3wN8AAADApjfA3wAAANHNxHz5fwAAAAAAAAAAAAAAAAAAAAAAAFB4ILuGAgAASKc3wN8AAABQeCC7hgIAAKsyyHz5fwAAEKY3wN8AAADApjfA3w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oN8DfAAAAEEDwffl/AAAJAAAAAQAAANBu7nz5fwAAAAAAAAAAAAAjhFUt+X8AALD6PbOGAgAAAAAAAAAAAAAAAAAAAAAAAAAAAAAAAAAAK878m36YAAAAAAAAAAAAAP////+GAgAAAAAAAAAAAABQeCC7hgIAAADoN8AAAAAAYNYYwoYCAAAHAAAAAAAAAPBBTb2GAgAAPOc3wN8AAACQ5zfA3wAAANHNxHz5fwAAHgAAAAAAAABinBNwAAAAAB4AAAAAAAAAwOhev4YCAABQeCC7hgIAAKsyyHz5fwAA4OY3wN8AAACQ5zfA3w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EG72wYYCAABk38Is+X8AAHAnTb2GAgAA0G7ufPl/AAAAAAAAAAAAAAFP+iz5fwAAAgAAAAAAAAACAAAAAAAAAAAAAAAAAAAAAAAAAAAAAAB7U/ybfpgAAKDRRL2GAgAAoIcXyoYCAAAAAAAAAAAAAFB4ILuGAgAASH03wAAAAADg////AAAAAAYAAAAAAAAAAgAAAAAAAABsfDfA3wAAAMB8N8DfAAAA0c3EfPl/AAAAAAAAAAAAAFDrBX0AAAAAAAAAAAAAAAALisos+X8AAFB4ILuGAgAAqzLIfPl/AAAQfDfA3wAAAMB8N8Df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PPWEXoULOF+t3pi+ndvJdKjhuP43YmkAtPkWsjcNHqM=</DigestValue>
    </Reference>
    <Reference Type="http://www.w3.org/2000/09/xmldsig#Object" URI="#idOfficeObject">
      <DigestMethod Algorithm="http://www.w3.org/2001/04/xmlenc#sha256"/>
      <DigestValue>idR9z0pnfoQcz1y93oDzQxMOD59T8o2LSkdfacJrqU4=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7eccuiXrShWd6yFpMBtRFYourk9xIfY5V/0iEDjDUeQ=</DigestValue>
    </Reference>
    <Reference Type="http://www.w3.org/2000/09/xmldsig#Object" URI="#idValidSigLnImg">
      <DigestMethod Algorithm="http://www.w3.org/2001/04/xmlenc#sha256"/>
      <DigestValue>jqTvOPeAhmH7Oujh7EGj6Lhb+KtaYQxiTyNn1A5WvzU=</DigestValue>
    </Reference>
    <Reference Type="http://www.w3.org/2000/09/xmldsig#Object" URI="#idInvalidSigLnImg">
      <DigestMethod Algorithm="http://www.w3.org/2001/04/xmlenc#sha256"/>
      <DigestValue>cOjDOqPCTMUtINUtBq6/I/2MoSMtJauAdTYUmC2Th/8=</DigestValue>
    </Reference>
  </SignedInfo>
  <SignatureValue>c6da2cyg54LMIOQaoArvm89Agxm2Sf9BxKk2VAzgViiUTc7uTSi4dIiud2fn+Hxhmdc5SM93q3jz
5QscKRqi1lOxvGARq9gERsnTjnM5UGXOvFL6k5jf7yYayUnf/Sb44OV2aNhBrQY8yXdq2DQWxN02
MSSpmVzNMErUPIb9CCX4D35/o1+q17wyMOiKfBOeSd+CWeLr0py7DkyQXX5Wiy/oZQVdJB5ME3t7
FIFxmL1kjkidDjbZp+BSvQOJI32tYPnvduSLaVHuFl4FZKTkonsjerZ+xRAWTRz53J1qgp+Np3Cs
M4Fv+ft3APOSbFrnp2xwqhmQerrfk5d0im4JyQ==</SignatureValue>
  <KeyInfo>
    <X509Data>
      <X509Certificate>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9W9dMHUDrRjh1M3j+LTg0UaSTfPOeTQVUyZuONgTpuE=</DigestValue>
      </Reference>
      <Reference URI="/word/document.xml?ContentType=application/vnd.openxmlformats-officedocument.wordprocessingml.document.main+xml">
        <DigestMethod Algorithm="http://www.w3.org/2001/04/xmlenc#sha256"/>
        <DigestValue>x3Zas+KynpZmpEeHtDPB1wyyQQk7qA1hVQ1afexUNQ0=</DigestValue>
      </Reference>
      <Reference URI="/word/endnotes.xml?ContentType=application/vnd.openxmlformats-officedocument.wordprocessingml.endnotes+xml">
        <DigestMethod Algorithm="http://www.w3.org/2001/04/xmlenc#sha256"/>
        <DigestValue>Eajol/P+eoVq611pwY5eEbldveVsR24xcG14M55PdqM=</DigestValue>
      </Reference>
      <Reference URI="/word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footer1.xml?ContentType=application/vnd.openxmlformats-officedocument.wordprocessingml.footer+xml">
        <DigestMethod Algorithm="http://www.w3.org/2001/04/xmlenc#sha256"/>
        <DigestValue>Aqu2utRnPoA733qtXNCnB8dFjYgoIBjeQ7S/cM1zkRE=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fS6ls7BpOCk8je8AceXy5CRBkIY8c8cj6GuuXkAAqmQ=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4dV+2djO/APnvDQ+FxMXlGm7Lv1OU+YRAh740zXrt0s=</DigestValue>
      </Reference>
      <Reference URI="/word/glossary/fontTable.xml?ContentType=application/vnd.openxmlformats-officedocument.wordprocessingml.fontTable+xml">
        <DigestMethod Algorithm="http://www.w3.org/2001/04/xmlenc#sha256"/>
        <DigestValue>06AYFwOkCUSds5wG8oeVzTyKfd3cM9U6OefidlC8LQA=</DigestValue>
      </Reference>
      <Reference URI="/word/glossary/settings.xml?ContentType=application/vnd.openxmlformats-officedocument.wordprocessingml.settings+xml">
        <DigestMethod Algorithm="http://www.w3.org/2001/04/xmlenc#sha256"/>
        <DigestValue>QXF34jRp/1j+XoIq9MYiBOa3m7lQEB2LjhlVI3fJxXg=</DigestValue>
      </Reference>
      <Reference URI="/word/glossary/styles.xml?ContentType=application/vnd.openxmlformats-officedocument.wordprocessingml.styles+xml">
        <DigestMethod Algorithm="http://www.w3.org/2001/04/xmlenc#sha256"/>
        <DigestValue>GkBiQz8jqr6A99ZbbXUHfPxrsh8iGQu4JffUvDNj8/8=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7Z05m7OIT3CbKZ/kjeOGfM/L9BxZbozoSr9gOHDz7p8=</DigestValue>
      </Reference>
      <Reference URI="/word/numbering.xml?ContentType=application/vnd.openxmlformats-officedocument.wordprocessingml.numbering+xml">
        <DigestMethod Algorithm="http://www.w3.org/2001/04/xmlenc#sha256"/>
        <DigestValue>ZGbbVG7naEsJw5AJjJuA8EV6RxCwPFQ0T/aImWZDFvc=</DigestValue>
      </Reference>
      <Reference URI="/word/settings.xml?ContentType=application/vnd.openxmlformats-officedocument.wordprocessingml.settings+xml">
        <DigestMethod Algorithm="http://www.w3.org/2001/04/xmlenc#sha256"/>
        <DigestValue>8MXyfngFrPNvXbe9rh9u+Ljzn22o/UDP7fQu104pUn8=</DigestValue>
      </Reference>
      <Reference URI="/word/styles.xml?ContentType=application/vnd.openxmlformats-officedocument.wordprocessingml.styles+xml">
        <DigestMethod Algorithm="http://www.w3.org/2001/04/xmlenc#sha256"/>
        <DigestValue>sBfNOwMOdO7a+8R8e4YB/2/43DjbFhOr8QXb28syDjg=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MTEqqrp6jm1qc/RgwmdxyAu7AZhXk0YA/qVPMRwDZgc=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2024-01-18T09:48:40Z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04.25-2/18.01.2024г.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2024-01-18T09:48:40Z</xd:SigningTime>
          <xd:SigningCertificate>
            <xd:Cert>
              <xd:CertDigest>
                <DigestMethod Algorithm="http://www.w3.org/2001/04/xmlenc#sha256"/>
                <DigestValue>MYwL93PsUSH4uLsN/0fYTXeOBS4ZVAyi2tnZXMPyp6Y=</DigestValue>
              </xd:CertDigest>
              <xd:IssuerSerial>
                <X509IssuerName>C=BG, L=Sofia, O=Information Services JSC, OID.2.5.4.97=NTRBG-831641791, CN=StampIT Global Qualified CA</X509IssuerName>
                <X509SerialNumber>4947855850622802551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DLGAAAXQwAACBFTUYAAAEAYBkAAJo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m72Z4AAAAEECVLP5/AAAJAAAAAQAAANBuIiz+fwAAAAAAAAAAAAAjhLLT/X8AAMDnH/GeAQAAAAAAAAAAAAAAAAAAAAAAAAAAAAAAAAAAPAt/iTVuAAAAAAAAAAAAAP////+eAQAAAAAAAAAAAACAfvX4ngEAAODl72YAAAAA0Gdc/54BAAAHAAAAAAAAAKCnBfueAQAAHOXvZngAAABw5e9meAAAANHN+Cv+fwAAHgAAAAAAAABinOAcAAAAAB4AAAAAAAAAQAch/Z4BAACAfvX4ngEAAKsy/Cv+fwAAwOTvZngAAABw5e9me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wMQ9/54BAABk36fS/X8AAGCq9vieAQAA0G4iLP5/AAAAAAAAAAAAAAFP39L9fwAAAgAAAAAAAAACAAAAAAAAAAAAAAAAAAAAAAAAAAAAAABsnn+JNW4AAKAmBfueAQAAQPhIh54BAAAAAAAAAAAAAIB+9fieAQAAKHvvZgAAAADg////AAAAAAYAAAAAAAAAAgAAAAAAAABMeu9meAAAAKB672Z4AAAA0c34K/5/AAAAAAAAAAAAAFDr2CsAAAAAAAAAAAAAAAALiq/S/X8AAIB+9fieAQAAqzL8K/5/AADwee9meAAAAKB672Z4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9AAAARwAAACkAAAAzAAAAlQ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</Object>
  <Object Id="idInvalidSigLnImg">AQAAAGwAAAAAAAAAAAAAAP8AAAB/AAAAAAAAAAAAAADLGAAAXQwAACBFTUYAAAEA/BwAAKAAAAAGAAAAAAAAAAAAAAAAAAAAgAcAADgEAADcAQAACwEAAAAAAAAAAAAAAAAAAGBDBwD4E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9fwAAI4Sy0/1/AAAKAAsAAAAAANBuIiz+fwAAAAAAAAAAAABIhLLT/X8AAAAAAAAAAAAAEGxgLf5/AAAAAAAAAAAAAAAAAAAAAAAAbEh/iTVuAAATVbTS/X8AAEgAAACeAQAAAAAAAAAAAACAfvX4ngEAACil72YAAAAA9f///wAAAAAJAAAAAAAAAAAAAAAAAAAATKTvZngAAACgpO9meAAAANHN+Cv+fwAAAAAAAAAAAAAAAAAAAAAAAIB+9fieAQAAKKXvZngAAACAfvX4ngEAAKsy/Cv+fwAA8KPvZngAAACgpO9meAAAAAAAAAAAAAAAAAAAAGR2AAgAAAAAJQAAAAwAAAABAAAAGAAAAAwAAAD/AAACEgAAAAwAAAABAAAAHgAAABgAAAAiAAAABAAAAHoAAAARAAAAJQAAAAwAAAABAAAAVAAAALQAAAAjAAAABAAAAHgAAAAQAAAAAQAAAFVVxkEcx8V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m72Z4AAAAEECVLP5/AAAJAAAAAQAAANBuIiz+fwAAAAAAAAAAAAAjhLLT/X8AAMDnH/GeAQAAAAAAAAAAAAAAAAAAAAAAAAAAAAAAAAAAPAt/iTVuAAAAAAAAAAAAAP////+eAQAAAAAAAAAAAACAfvX4ngEAAODl72YAAAAA0Gdc/54BAAAHAAAAAAAAAKCnBfueAQAAHOXvZngAAABw5e9meAAAANHN+Cv+fwAAHgAAAAAAAABinOAcAAAAAB4AAAAAAAAAQAch/Z4BAACAfvX4ngEAAKsy/Cv+fwAAwOTvZngAAABw5e9me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wMQ9/54BAABk36fS/X8AAGCq9vieAQAA0G4iLP5/AAAAAAAAAAAAAAFP39L9fwAAAgAAAAAAAAACAAAAAAAAAAAAAAAAAAAAAAAAAAAAAABsnn+JNW4AAKAmBfueAQAAQPhIh54BAAAAAAAAAAAAAIB+9fieAQAAKHvvZgAAAADg////AAAAAAYAAAAAAAAAAgAAAAAAAABMeu9meAAAAKB672Z4AAAA0c34K/5/AAAAAAAAAAAAAFDr2CsAAAAAAAAAAAAAAAALiq/S/X8AAIB+9fieAQAAqzL8K/5/AADwee9meAAAAKB672Z4AAAAAAAAAAAAAAAAAAAAZHYACAAAAAAlAAAADAAAAAMAAAAYAAAADAAAAAAAAAISAAAADAAAAAEAAAAWAAAADAAAAAgAAABUAAAAVAAAAAoAAAAnAAAAHgAAAEoAAAABAAAAVVXGQRzHxU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9AAAARwAAACkAAAAzAAAAlQ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5EFA09-1344-4CD3-A025-E2BDD3CE5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3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Искрен Иванов</cp:lastModifiedBy>
  <cp:revision>150</cp:revision>
  <cp:lastPrinted>2019-05-16T09:20:00Z</cp:lastPrinted>
  <dcterms:created xsi:type="dcterms:W3CDTF">2023-02-17T12:05:00Z</dcterms:created>
  <dcterms:modified xsi:type="dcterms:W3CDTF">2024-01-17T16:16:00Z</dcterms:modified>
</cp:coreProperties>
</file>