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7A7E" w14:textId="77777777" w:rsidR="001A7AE9" w:rsidRPr="00E706F7" w:rsidRDefault="001A7AE9" w:rsidP="00AE26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b/>
          <w:spacing w:val="20"/>
          <w:sz w:val="28"/>
          <w:szCs w:val="24"/>
          <w:shd w:val="clear" w:color="auto" w:fill="FEFEFE"/>
          <w:lang w:eastAsia="en-US"/>
        </w:rPr>
      </w:pPr>
      <w:r w:rsidRPr="00E706F7">
        <w:rPr>
          <w:rFonts w:ascii="Times New Roman" w:eastAsia="PMingLiU" w:hAnsi="Times New Roman" w:cs="Times New Roman"/>
          <w:b/>
          <w:spacing w:val="20"/>
          <w:sz w:val="28"/>
          <w:szCs w:val="24"/>
          <w:shd w:val="clear" w:color="auto" w:fill="FEFEFE"/>
          <w:lang w:eastAsia="en-US"/>
        </w:rPr>
        <w:t>МИНИСТЕРСТВО НА ЗЕМЕДЕЛИЕТО</w:t>
      </w:r>
      <w:r w:rsidR="000318C9" w:rsidRPr="00E706F7">
        <w:rPr>
          <w:rFonts w:ascii="Times New Roman" w:eastAsia="PMingLiU" w:hAnsi="Times New Roman" w:cs="Times New Roman"/>
          <w:b/>
          <w:spacing w:val="20"/>
          <w:sz w:val="28"/>
          <w:szCs w:val="24"/>
          <w:shd w:val="clear" w:color="auto" w:fill="FEFEFE"/>
          <w:lang w:eastAsia="en-US"/>
        </w:rPr>
        <w:t xml:space="preserve"> И ХРАНИТЕ</w:t>
      </w:r>
    </w:p>
    <w:p w14:paraId="3ABF20A5" w14:textId="77777777" w:rsidR="001E1D5A" w:rsidRPr="001E1D5A" w:rsidRDefault="00E25D2F" w:rsidP="00AE2697">
      <w:pPr>
        <w:autoSpaceDE w:val="0"/>
        <w:autoSpaceDN w:val="0"/>
        <w:adjustRightInd w:val="0"/>
        <w:spacing w:after="0" w:line="360" w:lineRule="auto"/>
        <w:ind w:left="7788"/>
        <w:jc w:val="center"/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</w:pPr>
      <w:r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Проект</w:t>
      </w:r>
    </w:p>
    <w:p w14:paraId="009A4DBD" w14:textId="77777777" w:rsidR="00AE2697" w:rsidRPr="00AE2697" w:rsidRDefault="00AE2697" w:rsidP="00AE26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spacing w:val="4"/>
          <w:sz w:val="24"/>
          <w:szCs w:val="24"/>
          <w:shd w:val="clear" w:color="auto" w:fill="FEFEFE"/>
          <w:lang w:eastAsia="en-US"/>
        </w:rPr>
      </w:pPr>
    </w:p>
    <w:p w14:paraId="64BD8FA3" w14:textId="6F5F8127" w:rsidR="00A20F23" w:rsidRPr="005E1FEB" w:rsidRDefault="00A20F23" w:rsidP="00AE26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spacing w:val="2"/>
          <w:sz w:val="24"/>
          <w:szCs w:val="24"/>
          <w:shd w:val="clear" w:color="auto" w:fill="FEFEFE"/>
          <w:lang w:eastAsia="en-US"/>
        </w:rPr>
      </w:pPr>
      <w:r w:rsidRPr="00A20F23">
        <w:rPr>
          <w:rFonts w:ascii="Times New Roman" w:eastAsia="PMingLiU" w:hAnsi="Times New Roman" w:cs="Times New Roman"/>
          <w:b/>
          <w:spacing w:val="4"/>
          <w:sz w:val="24"/>
          <w:szCs w:val="24"/>
          <w:shd w:val="clear" w:color="auto" w:fill="FEFEFE"/>
          <w:lang w:eastAsia="en-US"/>
        </w:rPr>
        <w:t>Правилник за изменение</w:t>
      </w:r>
      <w:r w:rsidR="00766F12">
        <w:rPr>
          <w:rFonts w:ascii="Times New Roman" w:eastAsia="PMingLiU" w:hAnsi="Times New Roman" w:cs="Times New Roman"/>
          <w:b/>
          <w:spacing w:val="4"/>
          <w:sz w:val="24"/>
          <w:szCs w:val="24"/>
          <w:shd w:val="clear" w:color="auto" w:fill="FEFEFE"/>
          <w:lang w:eastAsia="en-US"/>
        </w:rPr>
        <w:t xml:space="preserve"> и допълнение</w:t>
      </w:r>
      <w:r w:rsidRPr="00A20F23">
        <w:rPr>
          <w:rFonts w:ascii="Times New Roman" w:eastAsia="PMingLiU" w:hAnsi="Times New Roman" w:cs="Times New Roman"/>
          <w:b/>
          <w:spacing w:val="4"/>
          <w:sz w:val="24"/>
          <w:szCs w:val="24"/>
          <w:shd w:val="clear" w:color="auto" w:fill="FEFEFE"/>
          <w:lang w:eastAsia="en-US"/>
        </w:rPr>
        <w:t xml:space="preserve"> на Устройствения правилник на </w:t>
      </w:r>
      <w:r w:rsidR="0001515D" w:rsidRPr="00A20F23">
        <w:rPr>
          <w:rFonts w:ascii="Times New Roman" w:eastAsia="PMingLiU" w:hAnsi="Times New Roman" w:cs="Times New Roman"/>
          <w:b/>
          <w:spacing w:val="4"/>
          <w:sz w:val="24"/>
          <w:szCs w:val="24"/>
          <w:shd w:val="clear" w:color="auto" w:fill="FEFEFE"/>
          <w:lang w:eastAsia="en-US"/>
        </w:rPr>
        <w:t xml:space="preserve">областните </w:t>
      </w:r>
      <w:r w:rsidRPr="00A20F23">
        <w:rPr>
          <w:rFonts w:ascii="Times New Roman" w:eastAsia="PMingLiU" w:hAnsi="Times New Roman" w:cs="Times New Roman"/>
          <w:b/>
          <w:spacing w:val="4"/>
          <w:sz w:val="24"/>
          <w:szCs w:val="24"/>
          <w:shd w:val="clear" w:color="auto" w:fill="FEFEFE"/>
          <w:lang w:eastAsia="en-US"/>
        </w:rPr>
        <w:t>дирекции „Земеделие“</w:t>
      </w:r>
      <w:r w:rsidRPr="005E1FEB">
        <w:rPr>
          <w:rFonts w:ascii="Times New Roman" w:eastAsia="PMingLiU" w:hAnsi="Times New Roman" w:cs="Times New Roman"/>
          <w:spacing w:val="4"/>
          <w:sz w:val="24"/>
          <w:szCs w:val="24"/>
          <w:shd w:val="clear" w:color="auto" w:fill="FEFEFE"/>
          <w:lang w:eastAsia="en-US"/>
        </w:rPr>
        <w:t xml:space="preserve"> </w:t>
      </w:r>
      <w:r w:rsidRPr="005E1FEB">
        <w:rPr>
          <w:rFonts w:ascii="Times New Roman" w:eastAsia="PMingLiU" w:hAnsi="Times New Roman" w:cs="Times New Roman"/>
          <w:spacing w:val="2"/>
          <w:sz w:val="24"/>
          <w:szCs w:val="24"/>
          <w:shd w:val="clear" w:color="auto" w:fill="FEFEFE"/>
          <w:lang w:eastAsia="en-US"/>
        </w:rPr>
        <w:t>(</w:t>
      </w:r>
      <w:proofErr w:type="spellStart"/>
      <w:r w:rsidRPr="005E1FEB">
        <w:rPr>
          <w:rFonts w:ascii="Times New Roman" w:eastAsia="PMingLiU" w:hAnsi="Times New Roman" w:cs="Times New Roman"/>
          <w:spacing w:val="2"/>
          <w:sz w:val="24"/>
          <w:szCs w:val="24"/>
          <w:shd w:val="clear" w:color="auto" w:fill="FEFEFE"/>
          <w:lang w:eastAsia="en-US"/>
        </w:rPr>
        <w:t>обн</w:t>
      </w:r>
      <w:proofErr w:type="spellEnd"/>
      <w:r w:rsidRPr="005E1FEB">
        <w:rPr>
          <w:rFonts w:ascii="Times New Roman" w:eastAsia="PMingLiU" w:hAnsi="Times New Roman" w:cs="Times New Roman"/>
          <w:spacing w:val="2"/>
          <w:sz w:val="24"/>
          <w:szCs w:val="24"/>
          <w:shd w:val="clear" w:color="auto" w:fill="FEFEFE"/>
          <w:lang w:eastAsia="en-US"/>
        </w:rPr>
        <w:t>., ДВ, бр. 7 от 2010 г.; изм., бр. 9, 60 и 73 от 2010 г., бр. 32 от 2011 г., бр. 21 от 2012 г., бр. 12 и 75 от 2016 г., бр. 40 и 97 от 2020 г., бр. 9 от 2021 г., бр. 41 от 2022 г. и бр. 3 от 2024 г.)</w:t>
      </w:r>
    </w:p>
    <w:p w14:paraId="427E4699" w14:textId="75612BA0" w:rsidR="00033276" w:rsidRPr="00E91778" w:rsidRDefault="00033276" w:rsidP="00096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val="ru-RU" w:eastAsia="en-US"/>
        </w:rPr>
      </w:pPr>
    </w:p>
    <w:p w14:paraId="2E7B1672" w14:textId="02D97EEF" w:rsidR="00F553BB" w:rsidRDefault="001A5F43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20F23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1</w:t>
      </w:r>
      <w:r w:rsidRPr="00AE2697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.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</w:t>
      </w:r>
      <w:r w:rsidR="00A20F23" w:rsidRPr="00A20F23">
        <w:rPr>
          <w:rFonts w:ascii="Times New Roman" w:hAnsi="Times New Roman" w:cs="Times New Roman"/>
          <w:sz w:val="24"/>
          <w:szCs w:val="24"/>
        </w:rPr>
        <w:t>В чл. 3, ал. 3</w:t>
      </w:r>
      <w:r w:rsidR="00F553BB">
        <w:rPr>
          <w:rFonts w:ascii="Times New Roman" w:hAnsi="Times New Roman" w:cs="Times New Roman"/>
          <w:sz w:val="24"/>
          <w:szCs w:val="24"/>
        </w:rPr>
        <w:t xml:space="preserve"> се правят следните изменения и допълнения:</w:t>
      </w:r>
    </w:p>
    <w:p w14:paraId="03CCB56C" w14:textId="59B6F4D1" w:rsidR="00F553BB" w:rsidRPr="00F553BB" w:rsidRDefault="00F553BB" w:rsidP="00F553BB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553BB">
        <w:rPr>
          <w:rFonts w:ascii="Times New Roman" w:hAnsi="Times New Roman" w:cs="Times New Roman"/>
          <w:sz w:val="24"/>
          <w:szCs w:val="24"/>
        </w:rPr>
        <w:t>Създава се нова т. 10:</w:t>
      </w:r>
    </w:p>
    <w:p w14:paraId="6CE75503" w14:textId="5F589EB0" w:rsidR="00F553BB" w:rsidRDefault="00F553BB" w:rsidP="00F553BB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53BB">
        <w:rPr>
          <w:rFonts w:ascii="Times New Roman" w:hAnsi="Times New Roman" w:cs="Times New Roman"/>
          <w:sz w:val="24"/>
          <w:szCs w:val="24"/>
        </w:rPr>
        <w:t>„10. определя със заповед длъжности с висок корупционен риск съгласно чл. 7а, ал. 2 от Закона за държавния служител.</w:t>
      </w:r>
    </w:p>
    <w:p w14:paraId="61B78BBF" w14:textId="6EA7056A" w:rsidR="00A20F23" w:rsidRDefault="00F553BB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="00A20F23" w:rsidRPr="00A20F23">
        <w:rPr>
          <w:rFonts w:ascii="Times New Roman" w:hAnsi="Times New Roman" w:cs="Times New Roman"/>
          <w:sz w:val="24"/>
          <w:szCs w:val="24"/>
        </w:rPr>
        <w:t xml:space="preserve"> т. 23 думите „</w:t>
      </w:r>
      <w:r w:rsidR="00070D79" w:rsidRPr="00070D79">
        <w:rPr>
          <w:rFonts w:ascii="Times New Roman" w:hAnsi="Times New Roman" w:cs="Times New Roman"/>
          <w:sz w:val="24"/>
          <w:szCs w:val="24"/>
        </w:rPr>
        <w:t>чл. 49, ал. 1 от Закона за противодействие на корупцията</w:t>
      </w:r>
      <w:r w:rsidR="00A20F23" w:rsidRPr="00A20F23">
        <w:rPr>
          <w:rFonts w:ascii="Times New Roman" w:hAnsi="Times New Roman" w:cs="Times New Roman"/>
          <w:sz w:val="24"/>
          <w:szCs w:val="24"/>
        </w:rPr>
        <w:t xml:space="preserve">“ се заменят с „чл. </w:t>
      </w:r>
      <w:r w:rsidR="00070D79">
        <w:rPr>
          <w:rFonts w:ascii="Times New Roman" w:hAnsi="Times New Roman" w:cs="Times New Roman"/>
          <w:sz w:val="24"/>
          <w:szCs w:val="24"/>
        </w:rPr>
        <w:t>61</w:t>
      </w:r>
      <w:r w:rsidR="00A20F23" w:rsidRPr="00A20F23">
        <w:rPr>
          <w:rFonts w:ascii="Times New Roman" w:hAnsi="Times New Roman" w:cs="Times New Roman"/>
          <w:sz w:val="24"/>
          <w:szCs w:val="24"/>
        </w:rPr>
        <w:t>, ал. 1 от Закона за противодействие на корупцията</w:t>
      </w:r>
      <w:r w:rsidR="00070D79">
        <w:rPr>
          <w:rFonts w:ascii="Times New Roman" w:hAnsi="Times New Roman" w:cs="Times New Roman"/>
          <w:sz w:val="24"/>
          <w:szCs w:val="24"/>
        </w:rPr>
        <w:t xml:space="preserve"> сред лицата, заемащи публични длъжности</w:t>
      </w:r>
      <w:r w:rsidR="00A20F23" w:rsidRPr="00A20F23">
        <w:rPr>
          <w:rFonts w:ascii="Times New Roman" w:hAnsi="Times New Roman" w:cs="Times New Roman"/>
          <w:sz w:val="24"/>
          <w:szCs w:val="24"/>
        </w:rPr>
        <w:t>“;</w:t>
      </w:r>
    </w:p>
    <w:p w14:paraId="65E5054C" w14:textId="77777777" w:rsidR="00B34D42" w:rsidRPr="00A20F23" w:rsidRDefault="00B34D42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151BE99A" w14:textId="22D761F7" w:rsidR="00A20F23" w:rsidRDefault="00A20F23" w:rsidP="00F553BB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070D79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2.</w:t>
      </w:r>
      <w:r w:rsidRPr="00A20F23">
        <w:t xml:space="preserve"> </w:t>
      </w:r>
      <w:r w:rsidR="00F553BB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В чл. 13 в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т. 17 думите „</w:t>
      </w:r>
      <w:r w:rsidR="00070D79"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чл. 49, ал. 1 от Закона за противодействие на корупцията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“</w:t>
      </w:r>
      <w:r w:rsidR="00B34D42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се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</w:t>
      </w:r>
      <w:r w:rsidR="00B34D42" w:rsidRPr="00B34D42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заменят с „чл. 61, ал. 1 от Закона за противодействие на корупцията сред лица</w:t>
      </w:r>
      <w:r w:rsidR="00B34D42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та, заемащи публични длъжности“, а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„</w:t>
      </w:r>
      <w:r w:rsidR="00070D79"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чл. 51, ал. 1, т. 13</w:t>
      </w:r>
      <w:r w:rsidR="00AE2697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– </w:t>
      </w:r>
      <w:r w:rsidR="00070D79"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15 от Закона за противодействие на корупцията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“ се </w:t>
      </w:r>
      <w:r w:rsidR="00B34D42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заменят с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„чл. </w:t>
      </w:r>
      <w:r w:rsidR="00E274B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63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, ал. 1, т. 13</w:t>
      </w:r>
      <w:r w:rsidR="00AE2697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– 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15 от </w:t>
      </w:r>
      <w:r w:rsidR="00E274B3" w:rsidRPr="00A20F23">
        <w:rPr>
          <w:rFonts w:ascii="Times New Roman" w:hAnsi="Times New Roman" w:cs="Times New Roman"/>
          <w:sz w:val="24"/>
          <w:szCs w:val="24"/>
        </w:rPr>
        <w:t>Закона за противодействие на корупцията</w:t>
      </w:r>
      <w:r w:rsidR="00E274B3">
        <w:rPr>
          <w:rFonts w:ascii="Times New Roman" w:hAnsi="Times New Roman" w:cs="Times New Roman"/>
          <w:sz w:val="24"/>
          <w:szCs w:val="24"/>
        </w:rPr>
        <w:t xml:space="preserve"> сред лицата, заемащи публични длъжности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“.</w:t>
      </w:r>
    </w:p>
    <w:p w14:paraId="214F62FD" w14:textId="65E77208" w:rsidR="00050196" w:rsidRDefault="00050196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</w:pPr>
    </w:p>
    <w:p w14:paraId="4AB0591C" w14:textId="15974715" w:rsidR="001934D2" w:rsidRPr="0009733F" w:rsidRDefault="001934D2" w:rsidP="001934D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0973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>§ 3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. В чл. 14 се правят следните изменения и допълнения:</w:t>
      </w:r>
    </w:p>
    <w:p w14:paraId="6A5768E0" w14:textId="77777777" w:rsidR="001934D2" w:rsidRPr="0009733F" w:rsidRDefault="001934D2" w:rsidP="001934D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en-US"/>
        </w:rPr>
      </w:pP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1.</w:t>
      </w:r>
      <w:r w:rsidRPr="000973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en-US"/>
        </w:rPr>
        <w:t xml:space="preserve"> </w:t>
      </w:r>
      <w:r w:rsidRPr="000973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>В т. 68 думите „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 xml:space="preserve">дирекция „Стопански дейности, инвестиции и </w:t>
      </w:r>
      <w:proofErr w:type="spellStart"/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хидромелиораци</w:t>
      </w:r>
      <w:proofErr w:type="spellEnd"/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“ се заменят с „дирекция „Хидромелиорации“.</w:t>
      </w:r>
    </w:p>
    <w:p w14:paraId="365F542F" w14:textId="77777777" w:rsidR="001934D2" w:rsidRPr="0009733F" w:rsidRDefault="001934D2" w:rsidP="001934D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2. Създава се т. 79:</w:t>
      </w:r>
    </w:p>
    <w:p w14:paraId="022D5DC1" w14:textId="77777777" w:rsidR="001934D2" w:rsidRPr="0009733F" w:rsidRDefault="001934D2" w:rsidP="001934D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„79. участва в надзора върху контролиращите лица съгласно заповед на министъра на земеделието и храните по чл. 18, ал. 2 от ЗПООПЗПЕС, като</w:t>
      </w:r>
      <w:r w:rsidRPr="0009733F">
        <w:rPr>
          <w:rFonts w:ascii="Arial" w:eastAsia="Times New Roman" w:hAnsi="Arial" w:cs="Times New Roman"/>
          <w:color w:val="000000" w:themeColor="text1"/>
          <w:sz w:val="20"/>
          <w:szCs w:val="20"/>
          <w:lang w:val="ru-RU" w:eastAsia="en-US"/>
        </w:rPr>
        <w:t xml:space="preserve"> 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извършва физически проверки на място на оператори</w:t>
      </w:r>
      <w:r w:rsidRPr="0009733F">
        <w:rPr>
          <w:rFonts w:ascii="Arial" w:eastAsia="Times New Roman" w:hAnsi="Arial" w:cs="Times New Roman"/>
          <w:color w:val="000000" w:themeColor="text1"/>
          <w:sz w:val="20"/>
          <w:szCs w:val="20"/>
          <w:lang w:val="ru-RU" w:eastAsia="en-US"/>
        </w:rPr>
        <w:t xml:space="preserve"> 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като част от надзорните проверки</w:t>
      </w:r>
      <w:r w:rsidRPr="0009733F">
        <w:rPr>
          <w:rFonts w:ascii="Arial" w:eastAsia="Times New Roman" w:hAnsi="Arial" w:cs="Times New Roman"/>
          <w:color w:val="000000" w:themeColor="text1"/>
          <w:sz w:val="20"/>
          <w:szCs w:val="20"/>
          <w:lang w:val="ru-RU" w:eastAsia="en-US"/>
        </w:rPr>
        <w:t xml:space="preserve"> </w:t>
      </w:r>
      <w:r w:rsidRPr="000973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 xml:space="preserve">по 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Регламент (ЕС) 2018/848 на Европейския парламент и на Съвета от 30 май 2018 г. относно биологичното производство и етикетирането на биологични продукти и за отмяна на Регламент (ЕО) № 834/2007 на Съвета (ОВ, L 150, 14.6.2018 г.).“</w:t>
      </w:r>
    </w:p>
    <w:p w14:paraId="6E0F1286" w14:textId="5211F4DF" w:rsidR="001934D2" w:rsidRDefault="001934D2" w:rsidP="0009620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</w:pPr>
    </w:p>
    <w:p w14:paraId="29DD004E" w14:textId="0C5FD518" w:rsidR="00050196" w:rsidRDefault="00050196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050196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</w:t>
      </w:r>
      <w:r w:rsidR="00AE2697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</w:t>
      </w:r>
      <w:r w:rsidR="001934D2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4</w:t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. Създава се нов чл. 25:</w:t>
      </w:r>
    </w:p>
    <w:p w14:paraId="73D8CDDE" w14:textId="35D78309" w:rsidR="00050196" w:rsidRPr="00050196" w:rsidRDefault="00050196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„Чл. 25</w:t>
      </w:r>
      <w:r w:rsidR="00AE2697" w:rsidRPr="00E9177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.</w:t>
      </w:r>
      <w:r w:rsidRPr="00E9177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</w:t>
      </w:r>
      <w:r w:rsidR="00AE2697" w:rsidRPr="00E9177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(1) </w:t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Директорът на областната дирекция </w:t>
      </w:r>
      <w:r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или оправомощено от него лице може да възлага на служителите извършването на работа от разстояние за не повече от </w:t>
      </w:r>
      <w:r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lastRenderedPageBreak/>
        <w:t xml:space="preserve">два дни от работната седмица съгласно допълнителните условия по глава пета, раздел </w:t>
      </w:r>
      <w:proofErr w:type="spellStart"/>
      <w:r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VIIIб</w:t>
      </w:r>
      <w:proofErr w:type="spellEnd"/>
      <w:r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от Кодекса на труда. Извършването на работа от разстояние се възлага със съгласието на служителя.</w:t>
      </w:r>
    </w:p>
    <w:p w14:paraId="1AF24AF6" w14:textId="33B35A06" w:rsidR="00050196" w:rsidRDefault="00AD1EF7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553BB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(2</w:t>
      </w:r>
      <w:r w:rsidR="00050196" w:rsidRPr="00F553BB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) </w:t>
      </w:r>
      <w:r w:rsidR="00050196"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При обявено извънредно положение или обявена извънредна епидемична обстановка </w:t>
      </w:r>
      <w:r w:rsid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директорът на областната дирекция</w:t>
      </w:r>
      <w:r w:rsidR="00050196" w:rsidRP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или оправомощено от него лице може да възлага на служителя без негово съгласие работа от разстояние в домашна среда. Условията и редът за възлагане, изпълнение и контрол на работата от разстояние в тези случаи се определят със заповед.</w:t>
      </w:r>
      <w:r w:rsidR="00050196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“.</w:t>
      </w:r>
    </w:p>
    <w:p w14:paraId="7AD21B72" w14:textId="715C982E" w:rsidR="004210A5" w:rsidRDefault="004210A5" w:rsidP="0009620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7F7782C7" w14:textId="63451A5B" w:rsidR="009A5198" w:rsidRDefault="00A20F23" w:rsidP="00AE269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E274B3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§ </w:t>
      </w:r>
      <w:r w:rsidR="001934D2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5</w:t>
      </w:r>
      <w:r w:rsidRPr="00E274B3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.</w:t>
      </w:r>
      <w:r w:rsidRPr="00A20F23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В Приложението към чл. 6, ал. 2 се </w:t>
      </w:r>
      <w:r w:rsid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изменя така:</w:t>
      </w:r>
    </w:p>
    <w:p w14:paraId="4421673A" w14:textId="0C00AF44" w:rsidR="00A20F23" w:rsidRDefault="009A5198" w:rsidP="002121B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right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„Приложение</w:t>
      </w:r>
      <w:r w:rsidR="002121B5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br/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към чл. 6, ал. 2</w:t>
      </w:r>
    </w:p>
    <w:p w14:paraId="7E8D98F3" w14:textId="77777777" w:rsidR="004210A5" w:rsidRDefault="004210A5" w:rsidP="004210A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59578595" w14:textId="5F42B9A1" w:rsidR="009A5198" w:rsidRPr="009A5198" w:rsidRDefault="009A5198" w:rsidP="004210A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Обща чи</w:t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сленост на областните дирекции „</w:t>
      </w:r>
      <w:r w:rsidRP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Земеделие</w:t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“</w:t>
      </w:r>
      <w:r w:rsidRP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,</w:t>
      </w:r>
      <w:r w:rsidR="004210A5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br/>
      </w:r>
      <w:r w:rsidRP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в т.ч. и на общинските служби по земеделие към тях – 1</w:t>
      </w:r>
      <w:r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676</w:t>
      </w:r>
      <w:r w:rsidRPr="009A5198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 щатни бройки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992"/>
      </w:tblGrid>
      <w:tr w:rsidR="002121B5" w14:paraId="327CB9A0" w14:textId="77777777" w:rsidTr="004210A5">
        <w:trPr>
          <w:jc w:val="center"/>
        </w:trPr>
        <w:tc>
          <w:tcPr>
            <w:tcW w:w="5954" w:type="dxa"/>
          </w:tcPr>
          <w:p w14:paraId="2A85FA71" w14:textId="0D84A183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Благоевград</w:t>
            </w:r>
          </w:p>
        </w:tc>
        <w:tc>
          <w:tcPr>
            <w:tcW w:w="992" w:type="dxa"/>
          </w:tcPr>
          <w:p w14:paraId="70E59471" w14:textId="42A4E2D1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80</w:t>
            </w:r>
          </w:p>
        </w:tc>
      </w:tr>
      <w:tr w:rsidR="002121B5" w14:paraId="0268E154" w14:textId="77777777" w:rsidTr="004210A5">
        <w:trPr>
          <w:jc w:val="center"/>
        </w:trPr>
        <w:tc>
          <w:tcPr>
            <w:tcW w:w="5954" w:type="dxa"/>
          </w:tcPr>
          <w:p w14:paraId="6AEADEE7" w14:textId="1744CF12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Бургас</w:t>
            </w:r>
          </w:p>
        </w:tc>
        <w:tc>
          <w:tcPr>
            <w:tcW w:w="992" w:type="dxa"/>
          </w:tcPr>
          <w:p w14:paraId="4F7624A6" w14:textId="245E3FD6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8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</w:p>
        </w:tc>
      </w:tr>
      <w:tr w:rsidR="002121B5" w14:paraId="0324C3B3" w14:textId="77777777" w:rsidTr="004210A5">
        <w:trPr>
          <w:jc w:val="center"/>
        </w:trPr>
        <w:tc>
          <w:tcPr>
            <w:tcW w:w="5954" w:type="dxa"/>
          </w:tcPr>
          <w:p w14:paraId="6A55805B" w14:textId="2B4F6511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Варна</w:t>
            </w:r>
          </w:p>
        </w:tc>
        <w:tc>
          <w:tcPr>
            <w:tcW w:w="992" w:type="dxa"/>
          </w:tcPr>
          <w:p w14:paraId="6D2A1998" w14:textId="38E05D7C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7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</w:t>
            </w:r>
          </w:p>
        </w:tc>
      </w:tr>
      <w:tr w:rsidR="002121B5" w14:paraId="79585B8D" w14:textId="77777777" w:rsidTr="004210A5">
        <w:trPr>
          <w:jc w:val="center"/>
        </w:trPr>
        <w:tc>
          <w:tcPr>
            <w:tcW w:w="5954" w:type="dxa"/>
          </w:tcPr>
          <w:p w14:paraId="3056547C" w14:textId="20B58281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В. Търново</w:t>
            </w:r>
          </w:p>
        </w:tc>
        <w:tc>
          <w:tcPr>
            <w:tcW w:w="992" w:type="dxa"/>
          </w:tcPr>
          <w:p w14:paraId="7AF3E2FF" w14:textId="5BDC290A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6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</w:t>
            </w:r>
          </w:p>
        </w:tc>
      </w:tr>
      <w:tr w:rsidR="002121B5" w14:paraId="6C17ABF8" w14:textId="77777777" w:rsidTr="004210A5">
        <w:trPr>
          <w:jc w:val="center"/>
        </w:trPr>
        <w:tc>
          <w:tcPr>
            <w:tcW w:w="5954" w:type="dxa"/>
          </w:tcPr>
          <w:p w14:paraId="1C8B23AB" w14:textId="0350C269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Видин</w:t>
            </w:r>
          </w:p>
        </w:tc>
        <w:tc>
          <w:tcPr>
            <w:tcW w:w="992" w:type="dxa"/>
          </w:tcPr>
          <w:p w14:paraId="20E42978" w14:textId="24E2ACB3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7</w:t>
            </w:r>
          </w:p>
        </w:tc>
      </w:tr>
      <w:tr w:rsidR="002121B5" w14:paraId="5BC5CA0B" w14:textId="77777777" w:rsidTr="004210A5">
        <w:trPr>
          <w:jc w:val="center"/>
        </w:trPr>
        <w:tc>
          <w:tcPr>
            <w:tcW w:w="5954" w:type="dxa"/>
          </w:tcPr>
          <w:p w14:paraId="3A7F9E42" w14:textId="7B6455FC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Враца</w:t>
            </w:r>
          </w:p>
        </w:tc>
        <w:tc>
          <w:tcPr>
            <w:tcW w:w="992" w:type="dxa"/>
          </w:tcPr>
          <w:p w14:paraId="4CE72D68" w14:textId="5CEBC533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59</w:t>
            </w:r>
          </w:p>
        </w:tc>
      </w:tr>
      <w:tr w:rsidR="002121B5" w14:paraId="1334DF59" w14:textId="77777777" w:rsidTr="004210A5">
        <w:trPr>
          <w:jc w:val="center"/>
        </w:trPr>
        <w:tc>
          <w:tcPr>
            <w:tcW w:w="5954" w:type="dxa"/>
          </w:tcPr>
          <w:p w14:paraId="42BC88FD" w14:textId="79A68E62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Габрово</w:t>
            </w:r>
          </w:p>
        </w:tc>
        <w:tc>
          <w:tcPr>
            <w:tcW w:w="992" w:type="dxa"/>
          </w:tcPr>
          <w:p w14:paraId="55E02694" w14:textId="7B600B32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</w:p>
        </w:tc>
      </w:tr>
      <w:tr w:rsidR="002121B5" w14:paraId="13EDFE01" w14:textId="77777777" w:rsidTr="004210A5">
        <w:trPr>
          <w:jc w:val="center"/>
        </w:trPr>
        <w:tc>
          <w:tcPr>
            <w:tcW w:w="5954" w:type="dxa"/>
          </w:tcPr>
          <w:p w14:paraId="5CD6E325" w14:textId="6D1E7A69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Добрич</w:t>
            </w:r>
          </w:p>
        </w:tc>
        <w:tc>
          <w:tcPr>
            <w:tcW w:w="992" w:type="dxa"/>
          </w:tcPr>
          <w:p w14:paraId="3AD4E1FA" w14:textId="47060D30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7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</w:p>
        </w:tc>
      </w:tr>
      <w:tr w:rsidR="002121B5" w14:paraId="710868D5" w14:textId="77777777" w:rsidTr="004210A5">
        <w:trPr>
          <w:jc w:val="center"/>
        </w:trPr>
        <w:tc>
          <w:tcPr>
            <w:tcW w:w="5954" w:type="dxa"/>
          </w:tcPr>
          <w:p w14:paraId="10624658" w14:textId="0E33836B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Кърджали</w:t>
            </w:r>
          </w:p>
        </w:tc>
        <w:tc>
          <w:tcPr>
            <w:tcW w:w="992" w:type="dxa"/>
          </w:tcPr>
          <w:p w14:paraId="253157F7" w14:textId="0FFAE9B7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</w:p>
        </w:tc>
      </w:tr>
      <w:tr w:rsidR="002121B5" w14:paraId="7EECEF6B" w14:textId="77777777" w:rsidTr="004210A5">
        <w:trPr>
          <w:jc w:val="center"/>
        </w:trPr>
        <w:tc>
          <w:tcPr>
            <w:tcW w:w="5954" w:type="dxa"/>
          </w:tcPr>
          <w:p w14:paraId="3789677B" w14:textId="79D90D8A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Кюстендил</w:t>
            </w:r>
          </w:p>
        </w:tc>
        <w:tc>
          <w:tcPr>
            <w:tcW w:w="992" w:type="dxa"/>
          </w:tcPr>
          <w:p w14:paraId="2D53B253" w14:textId="79C19475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2</w:t>
            </w:r>
          </w:p>
        </w:tc>
      </w:tr>
      <w:tr w:rsidR="002121B5" w14:paraId="5C097F27" w14:textId="77777777" w:rsidTr="004210A5">
        <w:trPr>
          <w:jc w:val="center"/>
        </w:trPr>
        <w:tc>
          <w:tcPr>
            <w:tcW w:w="5954" w:type="dxa"/>
          </w:tcPr>
          <w:p w14:paraId="4978CC40" w14:textId="782C9B22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Ловеч</w:t>
            </w:r>
          </w:p>
        </w:tc>
        <w:tc>
          <w:tcPr>
            <w:tcW w:w="992" w:type="dxa"/>
          </w:tcPr>
          <w:p w14:paraId="3A409E66" w14:textId="26502309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</w:p>
        </w:tc>
      </w:tr>
      <w:tr w:rsidR="002121B5" w14:paraId="01EA915E" w14:textId="77777777" w:rsidTr="004210A5">
        <w:trPr>
          <w:jc w:val="center"/>
        </w:trPr>
        <w:tc>
          <w:tcPr>
            <w:tcW w:w="5954" w:type="dxa"/>
          </w:tcPr>
          <w:p w14:paraId="3CAEEE7D" w14:textId="25A0898D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Монтана</w:t>
            </w:r>
          </w:p>
        </w:tc>
        <w:tc>
          <w:tcPr>
            <w:tcW w:w="992" w:type="dxa"/>
          </w:tcPr>
          <w:p w14:paraId="1E0005C8" w14:textId="210D156C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63</w:t>
            </w:r>
          </w:p>
        </w:tc>
      </w:tr>
      <w:tr w:rsidR="002121B5" w14:paraId="12E00656" w14:textId="77777777" w:rsidTr="004210A5">
        <w:trPr>
          <w:jc w:val="center"/>
        </w:trPr>
        <w:tc>
          <w:tcPr>
            <w:tcW w:w="5954" w:type="dxa"/>
          </w:tcPr>
          <w:p w14:paraId="7F377695" w14:textId="2E6E63CF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Пазарджик</w:t>
            </w:r>
          </w:p>
        </w:tc>
        <w:tc>
          <w:tcPr>
            <w:tcW w:w="992" w:type="dxa"/>
          </w:tcPr>
          <w:p w14:paraId="0DCD2A64" w14:textId="6E8BC7EB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6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0</w:t>
            </w:r>
          </w:p>
        </w:tc>
      </w:tr>
      <w:tr w:rsidR="002121B5" w14:paraId="59B7803A" w14:textId="77777777" w:rsidTr="004210A5">
        <w:trPr>
          <w:jc w:val="center"/>
        </w:trPr>
        <w:tc>
          <w:tcPr>
            <w:tcW w:w="5954" w:type="dxa"/>
          </w:tcPr>
          <w:p w14:paraId="444D4AB7" w14:textId="6CB7B34B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Перник</w:t>
            </w:r>
          </w:p>
        </w:tc>
        <w:tc>
          <w:tcPr>
            <w:tcW w:w="992" w:type="dxa"/>
          </w:tcPr>
          <w:p w14:paraId="64382A31" w14:textId="12B81355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</w:p>
        </w:tc>
      </w:tr>
      <w:tr w:rsidR="002121B5" w14:paraId="23BA1BC8" w14:textId="77777777" w:rsidTr="004210A5">
        <w:trPr>
          <w:jc w:val="center"/>
        </w:trPr>
        <w:tc>
          <w:tcPr>
            <w:tcW w:w="5954" w:type="dxa"/>
          </w:tcPr>
          <w:p w14:paraId="3196984F" w14:textId="5CFEE025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Плевен</w:t>
            </w:r>
          </w:p>
        </w:tc>
        <w:tc>
          <w:tcPr>
            <w:tcW w:w="992" w:type="dxa"/>
          </w:tcPr>
          <w:p w14:paraId="795DEF81" w14:textId="4810F1FB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7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0</w:t>
            </w:r>
          </w:p>
        </w:tc>
      </w:tr>
      <w:tr w:rsidR="002121B5" w14:paraId="2BE4AEF4" w14:textId="77777777" w:rsidTr="004210A5">
        <w:trPr>
          <w:jc w:val="center"/>
        </w:trPr>
        <w:tc>
          <w:tcPr>
            <w:tcW w:w="5954" w:type="dxa"/>
          </w:tcPr>
          <w:p w14:paraId="26CBAE1F" w14:textId="3576E74B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Пловдив</w:t>
            </w:r>
          </w:p>
        </w:tc>
        <w:tc>
          <w:tcPr>
            <w:tcW w:w="992" w:type="dxa"/>
          </w:tcPr>
          <w:p w14:paraId="6EE39554" w14:textId="45AC3010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10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</w:t>
            </w:r>
          </w:p>
        </w:tc>
      </w:tr>
      <w:tr w:rsidR="002121B5" w14:paraId="23552B72" w14:textId="77777777" w:rsidTr="004210A5">
        <w:trPr>
          <w:jc w:val="center"/>
        </w:trPr>
        <w:tc>
          <w:tcPr>
            <w:tcW w:w="5954" w:type="dxa"/>
          </w:tcPr>
          <w:p w14:paraId="62742D06" w14:textId="2FF99BCD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Разград</w:t>
            </w:r>
          </w:p>
        </w:tc>
        <w:tc>
          <w:tcPr>
            <w:tcW w:w="992" w:type="dxa"/>
          </w:tcPr>
          <w:p w14:paraId="1DF03605" w14:textId="5B7F43AB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45</w:t>
            </w:r>
          </w:p>
        </w:tc>
      </w:tr>
      <w:tr w:rsidR="002121B5" w14:paraId="3E124BF9" w14:textId="77777777" w:rsidTr="004210A5">
        <w:trPr>
          <w:jc w:val="center"/>
        </w:trPr>
        <w:tc>
          <w:tcPr>
            <w:tcW w:w="5954" w:type="dxa"/>
          </w:tcPr>
          <w:p w14:paraId="1C63EA7C" w14:textId="5DB4AEC7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„Земеделие“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Русе</w:t>
            </w:r>
          </w:p>
        </w:tc>
        <w:tc>
          <w:tcPr>
            <w:tcW w:w="992" w:type="dxa"/>
          </w:tcPr>
          <w:p w14:paraId="4027486D" w14:textId="16DEC29D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</w:t>
            </w:r>
          </w:p>
        </w:tc>
      </w:tr>
      <w:tr w:rsidR="002121B5" w14:paraId="0EC15A77" w14:textId="77777777" w:rsidTr="004210A5">
        <w:trPr>
          <w:jc w:val="center"/>
        </w:trPr>
        <w:tc>
          <w:tcPr>
            <w:tcW w:w="5954" w:type="dxa"/>
          </w:tcPr>
          <w:p w14:paraId="26BCD59B" w14:textId="1A159A44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Силистра</w:t>
            </w:r>
          </w:p>
        </w:tc>
        <w:tc>
          <w:tcPr>
            <w:tcW w:w="992" w:type="dxa"/>
          </w:tcPr>
          <w:p w14:paraId="355B6869" w14:textId="45A37B87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0</w:t>
            </w:r>
          </w:p>
        </w:tc>
      </w:tr>
      <w:tr w:rsidR="002121B5" w14:paraId="5816854B" w14:textId="77777777" w:rsidTr="004210A5">
        <w:trPr>
          <w:jc w:val="center"/>
        </w:trPr>
        <w:tc>
          <w:tcPr>
            <w:tcW w:w="5954" w:type="dxa"/>
          </w:tcPr>
          <w:p w14:paraId="4555A77A" w14:textId="6904CD2F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Сливен</w:t>
            </w:r>
          </w:p>
        </w:tc>
        <w:tc>
          <w:tcPr>
            <w:tcW w:w="992" w:type="dxa"/>
          </w:tcPr>
          <w:p w14:paraId="0206C093" w14:textId="75ADEA7E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45</w:t>
            </w:r>
          </w:p>
        </w:tc>
      </w:tr>
      <w:tr w:rsidR="002121B5" w14:paraId="5D6B6F72" w14:textId="77777777" w:rsidTr="004210A5">
        <w:trPr>
          <w:jc w:val="center"/>
        </w:trPr>
        <w:tc>
          <w:tcPr>
            <w:tcW w:w="5954" w:type="dxa"/>
          </w:tcPr>
          <w:p w14:paraId="322D8A19" w14:textId="50AE5FD7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Смолян</w:t>
            </w:r>
          </w:p>
        </w:tc>
        <w:tc>
          <w:tcPr>
            <w:tcW w:w="992" w:type="dxa"/>
          </w:tcPr>
          <w:p w14:paraId="1817A040" w14:textId="26A883E5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56</w:t>
            </w:r>
          </w:p>
        </w:tc>
      </w:tr>
      <w:tr w:rsidR="002121B5" w14:paraId="25B212A7" w14:textId="77777777" w:rsidTr="004210A5">
        <w:trPr>
          <w:jc w:val="center"/>
        </w:trPr>
        <w:tc>
          <w:tcPr>
            <w:tcW w:w="5954" w:type="dxa"/>
          </w:tcPr>
          <w:p w14:paraId="37AFA245" w14:textId="3538FFCE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София-град</w:t>
            </w:r>
          </w:p>
        </w:tc>
        <w:tc>
          <w:tcPr>
            <w:tcW w:w="992" w:type="dxa"/>
          </w:tcPr>
          <w:p w14:paraId="67F10DFA" w14:textId="133829D8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3</w:t>
            </w:r>
          </w:p>
        </w:tc>
      </w:tr>
      <w:tr w:rsidR="002121B5" w14:paraId="531AA722" w14:textId="77777777" w:rsidTr="004210A5">
        <w:trPr>
          <w:jc w:val="center"/>
        </w:trPr>
        <w:tc>
          <w:tcPr>
            <w:tcW w:w="5954" w:type="dxa"/>
          </w:tcPr>
          <w:p w14:paraId="775F2E1D" w14:textId="6B486855" w:rsidR="002121B5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Областна дирекция 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„Земеделие“ – София област</w:t>
            </w:r>
          </w:p>
        </w:tc>
        <w:tc>
          <w:tcPr>
            <w:tcW w:w="992" w:type="dxa"/>
          </w:tcPr>
          <w:p w14:paraId="19790752" w14:textId="5C9E7B5A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9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1</w:t>
            </w:r>
          </w:p>
        </w:tc>
      </w:tr>
      <w:tr w:rsidR="002121B5" w14:paraId="065A4DD3" w14:textId="77777777" w:rsidTr="004210A5">
        <w:trPr>
          <w:jc w:val="center"/>
        </w:trPr>
        <w:tc>
          <w:tcPr>
            <w:tcW w:w="5954" w:type="dxa"/>
          </w:tcPr>
          <w:p w14:paraId="752BFAFD" w14:textId="56FED6D6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Стара Загора</w:t>
            </w:r>
          </w:p>
        </w:tc>
        <w:tc>
          <w:tcPr>
            <w:tcW w:w="992" w:type="dxa"/>
          </w:tcPr>
          <w:p w14:paraId="3348AE7A" w14:textId="6517B48A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6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</w:p>
        </w:tc>
      </w:tr>
      <w:tr w:rsidR="002121B5" w14:paraId="6FEB8C7E" w14:textId="77777777" w:rsidTr="004210A5">
        <w:trPr>
          <w:jc w:val="center"/>
        </w:trPr>
        <w:tc>
          <w:tcPr>
            <w:tcW w:w="5954" w:type="dxa"/>
          </w:tcPr>
          <w:p w14:paraId="5F2C038B" w14:textId="22190E3F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lastRenderedPageBreak/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Търговище</w:t>
            </w:r>
          </w:p>
        </w:tc>
        <w:tc>
          <w:tcPr>
            <w:tcW w:w="992" w:type="dxa"/>
          </w:tcPr>
          <w:p w14:paraId="3690E69B" w14:textId="21AC68D8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0</w:t>
            </w:r>
          </w:p>
        </w:tc>
      </w:tr>
      <w:tr w:rsidR="002121B5" w14:paraId="4E6AEF6B" w14:textId="77777777" w:rsidTr="004210A5">
        <w:trPr>
          <w:jc w:val="center"/>
        </w:trPr>
        <w:tc>
          <w:tcPr>
            <w:tcW w:w="5954" w:type="dxa"/>
          </w:tcPr>
          <w:p w14:paraId="70C3D234" w14:textId="070E0C27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Хасково</w:t>
            </w:r>
          </w:p>
        </w:tc>
        <w:tc>
          <w:tcPr>
            <w:tcW w:w="992" w:type="dxa"/>
          </w:tcPr>
          <w:p w14:paraId="23640044" w14:textId="25948312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7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0</w:t>
            </w:r>
          </w:p>
        </w:tc>
      </w:tr>
      <w:tr w:rsidR="002121B5" w14:paraId="7EBBD30A" w14:textId="77777777" w:rsidTr="004210A5">
        <w:trPr>
          <w:jc w:val="center"/>
        </w:trPr>
        <w:tc>
          <w:tcPr>
            <w:tcW w:w="5954" w:type="dxa"/>
          </w:tcPr>
          <w:p w14:paraId="19B2441D" w14:textId="57F7F142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Шумен</w:t>
            </w:r>
          </w:p>
        </w:tc>
        <w:tc>
          <w:tcPr>
            <w:tcW w:w="992" w:type="dxa"/>
          </w:tcPr>
          <w:p w14:paraId="66EBCA46" w14:textId="614DD47A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6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2</w:t>
            </w:r>
          </w:p>
        </w:tc>
      </w:tr>
      <w:tr w:rsidR="002121B5" w14:paraId="25EBD1C2" w14:textId="77777777" w:rsidTr="004210A5">
        <w:trPr>
          <w:jc w:val="center"/>
        </w:trPr>
        <w:tc>
          <w:tcPr>
            <w:tcW w:w="5954" w:type="dxa"/>
          </w:tcPr>
          <w:p w14:paraId="07906034" w14:textId="708A6AC2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jc w:val="both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Областна дирекция „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Земеделие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“</w:t>
            </w: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 xml:space="preserve"> – Ямбол</w:t>
            </w:r>
          </w:p>
        </w:tc>
        <w:tc>
          <w:tcPr>
            <w:tcW w:w="992" w:type="dxa"/>
          </w:tcPr>
          <w:p w14:paraId="48C76EA0" w14:textId="419AF77C" w:rsidR="002121B5" w:rsidRPr="009A5198" w:rsidRDefault="002121B5" w:rsidP="004210A5">
            <w:pPr>
              <w:tabs>
                <w:tab w:val="center" w:pos="4320"/>
                <w:tab w:val="right" w:pos="8640"/>
              </w:tabs>
              <w:overflowPunct w:val="0"/>
              <w:autoSpaceDE w:val="0"/>
              <w:autoSpaceDN w:val="0"/>
              <w:adjustRightInd w:val="0"/>
              <w:spacing w:line="300" w:lineRule="auto"/>
              <w:ind w:right="170"/>
              <w:jc w:val="right"/>
              <w:textAlignment w:val="baseline"/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</w:pPr>
            <w:r w:rsidRPr="009A5198"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shd w:val="clear" w:color="auto" w:fill="FEFEFE"/>
                <w:lang w:eastAsia="en-US"/>
              </w:rPr>
              <w:t>4</w:t>
            </w:r>
          </w:p>
        </w:tc>
      </w:tr>
    </w:tbl>
    <w:p w14:paraId="6C78F6E4" w14:textId="2494B2E1" w:rsidR="00E274B3" w:rsidRDefault="00E274B3" w:rsidP="002121B5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539365A5" w14:textId="77777777" w:rsidR="00D24EAD" w:rsidRPr="00096205" w:rsidRDefault="00D24EAD" w:rsidP="00EC3F6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bookmarkStart w:id="0" w:name="_GoBack"/>
      <w:bookmarkEnd w:id="0"/>
    </w:p>
    <w:p w14:paraId="16C5BBCE" w14:textId="271919C1" w:rsidR="00D24EAD" w:rsidRPr="00D75B6D" w:rsidRDefault="00D24EAD" w:rsidP="00B02F28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pacing w:val="20"/>
          <w:sz w:val="24"/>
          <w:szCs w:val="24"/>
          <w:lang w:eastAsia="en-US"/>
        </w:rPr>
      </w:pPr>
      <w:r w:rsidRPr="00D75B6D">
        <w:rPr>
          <w:rFonts w:ascii="Times New Roman" w:eastAsia="Times New Roman" w:hAnsi="Times New Roman" w:cs="Times New Roman"/>
          <w:b/>
          <w:bCs/>
          <w:color w:val="000000" w:themeColor="text1"/>
          <w:spacing w:val="20"/>
          <w:sz w:val="24"/>
          <w:szCs w:val="24"/>
          <w:lang w:eastAsia="en-US"/>
        </w:rPr>
        <w:t>Заключителна разпоредба</w:t>
      </w:r>
    </w:p>
    <w:p w14:paraId="08FDD9D5" w14:textId="77777777" w:rsidR="007C1F24" w:rsidRPr="0009733F" w:rsidRDefault="007C1F24" w:rsidP="007C1F24">
      <w:pPr>
        <w:overflowPunct w:val="0"/>
        <w:autoSpaceDE w:val="0"/>
        <w:autoSpaceDN w:val="0"/>
        <w:adjustRightInd w:val="0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</w:pPr>
    </w:p>
    <w:p w14:paraId="08EC8CFC" w14:textId="50EC901F" w:rsidR="00166022" w:rsidRPr="0009733F" w:rsidRDefault="00D24EAD" w:rsidP="00EC3F6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0973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>§ 6</w:t>
      </w:r>
      <w:r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. Правилникът вл</w:t>
      </w:r>
      <w:r w:rsidR="007C1F24" w:rsidRPr="0009733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en-US"/>
        </w:rPr>
        <w:t>иза в сила от 1 януари 2027 г.</w:t>
      </w:r>
    </w:p>
    <w:p w14:paraId="709023CF" w14:textId="5597BE17" w:rsidR="00205FC9" w:rsidRDefault="00205FC9" w:rsidP="0016602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14:paraId="396467B3" w14:textId="0B84B45A" w:rsidR="007C1F24" w:rsidRDefault="007C1F24" w:rsidP="0016602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14:paraId="7D0796A4" w14:textId="77777777" w:rsidR="007C1F24" w:rsidRPr="00166022" w:rsidRDefault="007C1F24" w:rsidP="00166022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14:paraId="479161B3" w14:textId="114E332F" w:rsidR="00024DE7" w:rsidRDefault="00D75B6D" w:rsidP="007C1F24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aps/>
          <w:sz w:val="24"/>
          <w:szCs w:val="24"/>
        </w:rPr>
        <w:pict w14:anchorId="2F5DDB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3.45pt;height:93.3pt">
            <v:imagedata r:id="rId8" o:title=""/>
            <o:lock v:ext="edit" ungrouping="t" rotation="t" cropping="t" verticies="t" text="t" grouping="t"/>
            <o:signatureline v:ext="edit" id="{B48625A3-EA05-49BD-98C2-D493721A21A6}" provid="{00000000-0000-0000-0000-000000000000}" o:suggestedsigner="ПЛАМЕН АБРОВСКИ" o:suggestedsigner2="Министър" issignatureline="t"/>
          </v:shape>
        </w:pict>
      </w:r>
    </w:p>
    <w:p w14:paraId="52C9AB97" w14:textId="6C54F968" w:rsidR="00491B5E" w:rsidRPr="00096205" w:rsidRDefault="00491B5E" w:rsidP="007C1F24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14:paraId="000E573D" w14:textId="3C817FE8" w:rsidR="004210A5" w:rsidRPr="00096205" w:rsidRDefault="005E1FEB" w:rsidP="00340887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18"/>
          <w:szCs w:val="18"/>
          <w:lang w:eastAsia="en-US"/>
        </w:rPr>
      </w:pPr>
      <w:r w:rsidRPr="00096205">
        <w:rPr>
          <w:rFonts w:ascii="Times New Roman" w:eastAsia="Times New Roman" w:hAnsi="Times New Roman" w:cs="Times New Roman"/>
          <w:bCs/>
          <w:sz w:val="18"/>
          <w:szCs w:val="18"/>
          <w:lang w:eastAsia="en-US"/>
        </w:rPr>
        <w:t>МЯ/ГДЗРП</w:t>
      </w:r>
    </w:p>
    <w:sectPr w:rsidR="004210A5" w:rsidRPr="00096205" w:rsidSect="005E1FEB">
      <w:footerReference w:type="default" r:id="rId9"/>
      <w:headerReference w:type="first" r:id="rId10"/>
      <w:pgSz w:w="11906" w:h="16838" w:code="9"/>
      <w:pgMar w:top="1134" w:right="1134" w:bottom="567" w:left="1701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1CA993" w16cid:durableId="27DDBCE9"/>
  <w16cid:commentId w16cid:paraId="254B307D" w16cid:durableId="27DDBCEA"/>
  <w16cid:commentId w16cid:paraId="228695AC" w16cid:durableId="27DDBCEB"/>
  <w16cid:commentId w16cid:paraId="00CCE083" w16cid:durableId="27DDBCF1"/>
  <w16cid:commentId w16cid:paraId="05EAA083" w16cid:durableId="27DDBCF2"/>
  <w16cid:commentId w16cid:paraId="4CE7C730" w16cid:durableId="27DDBCF3"/>
  <w16cid:commentId w16cid:paraId="24198773" w16cid:durableId="27DDBC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6395E" w14:textId="77777777" w:rsidR="00FF65F1" w:rsidRDefault="00FF65F1">
      <w:pPr>
        <w:spacing w:after="0" w:line="240" w:lineRule="auto"/>
      </w:pPr>
      <w:r>
        <w:separator/>
      </w:r>
    </w:p>
  </w:endnote>
  <w:endnote w:type="continuationSeparator" w:id="0">
    <w:p w14:paraId="0DCF8351" w14:textId="77777777" w:rsidR="00FF65F1" w:rsidRDefault="00FF6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1007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186027D1" w14:textId="5BD45631" w:rsidR="00176977" w:rsidRPr="004210A5" w:rsidRDefault="00176977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210A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210A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210A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75B6D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4210A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22123" w14:textId="77777777" w:rsidR="00FF65F1" w:rsidRDefault="00FF65F1">
      <w:pPr>
        <w:spacing w:after="0" w:line="240" w:lineRule="auto"/>
      </w:pPr>
      <w:r>
        <w:separator/>
      </w:r>
    </w:p>
  </w:footnote>
  <w:footnote w:type="continuationSeparator" w:id="0">
    <w:p w14:paraId="40E44D66" w14:textId="77777777" w:rsidR="00FF65F1" w:rsidRDefault="00FF6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378BC" w14:textId="77777777" w:rsidR="00176977" w:rsidRPr="004D3ED4" w:rsidRDefault="00176977" w:rsidP="002919FB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Times New Roman" w:eastAsia="Times New Roman" w:hAnsi="Times New Roman" w:cs="Times New Roman"/>
        <w:sz w:val="20"/>
        <w:szCs w:val="20"/>
      </w:rPr>
    </w:pPr>
    <w:r w:rsidRPr="004D3ED4">
      <w:rPr>
        <w:rFonts w:ascii="Times New Roman" w:eastAsia="Times New Roman" w:hAnsi="Times New Roman" w:cs="Times New Roman"/>
        <w:sz w:val="20"/>
        <w:szCs w:val="20"/>
      </w:rPr>
      <w:t>Класификация на информацията:</w:t>
    </w:r>
  </w:p>
  <w:p w14:paraId="5A9B875B" w14:textId="3EA3F596" w:rsidR="00176977" w:rsidRPr="00E91778" w:rsidRDefault="00176977" w:rsidP="002919FB">
    <w:pPr>
      <w:pStyle w:val="Header"/>
      <w:jc w:val="right"/>
      <w:rPr>
        <w:rFonts w:ascii="Times New Roman" w:eastAsia="Times New Roman" w:hAnsi="Times New Roman" w:cs="Times New Roman"/>
        <w:bCs/>
        <w:sz w:val="20"/>
        <w:szCs w:val="20"/>
        <w:lang w:val="ru-RU"/>
      </w:rPr>
    </w:pPr>
    <w:r w:rsidRPr="004D3ED4">
      <w:rPr>
        <w:rFonts w:ascii="Times New Roman" w:eastAsia="Times New Roman" w:hAnsi="Times New Roman" w:cs="Times New Roman"/>
        <w:bCs/>
        <w:sz w:val="20"/>
        <w:szCs w:val="20"/>
      </w:rPr>
      <w:t>Ниво 0, TLP-</w:t>
    </w:r>
    <w:r w:rsidRPr="004D3ED4">
      <w:rPr>
        <w:rFonts w:ascii="Times New Roman" w:eastAsia="Times New Roman" w:hAnsi="Times New Roman" w:cs="Times New Roman"/>
        <w:bCs/>
        <w:sz w:val="20"/>
        <w:szCs w:val="20"/>
        <w:lang w:val="en-US"/>
      </w:rPr>
      <w:t>WHITE</w:t>
    </w:r>
  </w:p>
  <w:p w14:paraId="33115748" w14:textId="77777777" w:rsidR="003033A7" w:rsidRPr="00E91778" w:rsidRDefault="003033A7" w:rsidP="002919FB">
    <w:pPr>
      <w:pStyle w:val="Header"/>
      <w:jc w:val="right"/>
      <w:rPr>
        <w:rFonts w:ascii="Times New Roman" w:eastAsia="Times New Roman" w:hAnsi="Times New Roman" w:cs="Times New Roman"/>
        <w:bCs/>
        <w:sz w:val="20"/>
        <w:szCs w:val="2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736"/>
    <w:multiLevelType w:val="hybridMultilevel"/>
    <w:tmpl w:val="DA1ACEC0"/>
    <w:lvl w:ilvl="0" w:tplc="05F87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82484"/>
    <w:multiLevelType w:val="hybridMultilevel"/>
    <w:tmpl w:val="ECC86418"/>
    <w:lvl w:ilvl="0" w:tplc="50DED8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0850D6"/>
    <w:multiLevelType w:val="hybridMultilevel"/>
    <w:tmpl w:val="AC6AD9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70BA6"/>
    <w:multiLevelType w:val="hybridMultilevel"/>
    <w:tmpl w:val="671E55BE"/>
    <w:lvl w:ilvl="0" w:tplc="A7747E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932EED"/>
    <w:multiLevelType w:val="hybridMultilevel"/>
    <w:tmpl w:val="C4AA3C62"/>
    <w:lvl w:ilvl="0" w:tplc="C38ED7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EC12BD"/>
    <w:multiLevelType w:val="hybridMultilevel"/>
    <w:tmpl w:val="4E4C18FA"/>
    <w:lvl w:ilvl="0" w:tplc="DB2A86D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3C3457D"/>
    <w:multiLevelType w:val="hybridMultilevel"/>
    <w:tmpl w:val="FC584FBC"/>
    <w:lvl w:ilvl="0" w:tplc="2E000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D1"/>
    <w:rsid w:val="000051A4"/>
    <w:rsid w:val="000072FA"/>
    <w:rsid w:val="00007452"/>
    <w:rsid w:val="0001278A"/>
    <w:rsid w:val="000129FD"/>
    <w:rsid w:val="0001515D"/>
    <w:rsid w:val="000155B8"/>
    <w:rsid w:val="00015FAE"/>
    <w:rsid w:val="00017DCB"/>
    <w:rsid w:val="0002426C"/>
    <w:rsid w:val="00024DE7"/>
    <w:rsid w:val="00024E82"/>
    <w:rsid w:val="00024EFB"/>
    <w:rsid w:val="00024FD3"/>
    <w:rsid w:val="00025489"/>
    <w:rsid w:val="000318B8"/>
    <w:rsid w:val="000318C9"/>
    <w:rsid w:val="00033276"/>
    <w:rsid w:val="00033C5D"/>
    <w:rsid w:val="000370D6"/>
    <w:rsid w:val="00044C04"/>
    <w:rsid w:val="00050196"/>
    <w:rsid w:val="00061FA9"/>
    <w:rsid w:val="000650CF"/>
    <w:rsid w:val="0006788A"/>
    <w:rsid w:val="0007043F"/>
    <w:rsid w:val="00070D79"/>
    <w:rsid w:val="000724FF"/>
    <w:rsid w:val="00074887"/>
    <w:rsid w:val="00075304"/>
    <w:rsid w:val="00077DA3"/>
    <w:rsid w:val="0008212E"/>
    <w:rsid w:val="00086D30"/>
    <w:rsid w:val="00087E43"/>
    <w:rsid w:val="000907B2"/>
    <w:rsid w:val="00094799"/>
    <w:rsid w:val="00096205"/>
    <w:rsid w:val="0009733F"/>
    <w:rsid w:val="00097389"/>
    <w:rsid w:val="000A2A3F"/>
    <w:rsid w:val="000B3024"/>
    <w:rsid w:val="000B418C"/>
    <w:rsid w:val="000B4A02"/>
    <w:rsid w:val="000B54BB"/>
    <w:rsid w:val="000B78C5"/>
    <w:rsid w:val="000C1C2C"/>
    <w:rsid w:val="000C4ABD"/>
    <w:rsid w:val="000D0458"/>
    <w:rsid w:val="000D4833"/>
    <w:rsid w:val="000D4B0B"/>
    <w:rsid w:val="000D5316"/>
    <w:rsid w:val="000E1C72"/>
    <w:rsid w:val="000E21F8"/>
    <w:rsid w:val="000E2A4A"/>
    <w:rsid w:val="000E44BB"/>
    <w:rsid w:val="000E5E3F"/>
    <w:rsid w:val="000F05C5"/>
    <w:rsid w:val="000F35C2"/>
    <w:rsid w:val="000F532E"/>
    <w:rsid w:val="0010047C"/>
    <w:rsid w:val="00100845"/>
    <w:rsid w:val="00103739"/>
    <w:rsid w:val="00106CA9"/>
    <w:rsid w:val="00114517"/>
    <w:rsid w:val="001167F2"/>
    <w:rsid w:val="00130387"/>
    <w:rsid w:val="001317CA"/>
    <w:rsid w:val="00135733"/>
    <w:rsid w:val="001411B3"/>
    <w:rsid w:val="00143E59"/>
    <w:rsid w:val="00150C21"/>
    <w:rsid w:val="001526E3"/>
    <w:rsid w:val="00152C78"/>
    <w:rsid w:val="0015791C"/>
    <w:rsid w:val="00160E54"/>
    <w:rsid w:val="00162C43"/>
    <w:rsid w:val="00166022"/>
    <w:rsid w:val="00167683"/>
    <w:rsid w:val="00170E75"/>
    <w:rsid w:val="0017311F"/>
    <w:rsid w:val="00174E9D"/>
    <w:rsid w:val="00176977"/>
    <w:rsid w:val="001804DB"/>
    <w:rsid w:val="00181F17"/>
    <w:rsid w:val="0018574B"/>
    <w:rsid w:val="00186713"/>
    <w:rsid w:val="001876E8"/>
    <w:rsid w:val="0018795B"/>
    <w:rsid w:val="001934D2"/>
    <w:rsid w:val="00195EB8"/>
    <w:rsid w:val="001A01F5"/>
    <w:rsid w:val="001A5F43"/>
    <w:rsid w:val="001A7AE9"/>
    <w:rsid w:val="001B03B3"/>
    <w:rsid w:val="001B0BAB"/>
    <w:rsid w:val="001B48FE"/>
    <w:rsid w:val="001C04E2"/>
    <w:rsid w:val="001C1DAD"/>
    <w:rsid w:val="001C434F"/>
    <w:rsid w:val="001C4AC8"/>
    <w:rsid w:val="001C7D4B"/>
    <w:rsid w:val="001D32FB"/>
    <w:rsid w:val="001D525B"/>
    <w:rsid w:val="001D5839"/>
    <w:rsid w:val="001D5A62"/>
    <w:rsid w:val="001E05B6"/>
    <w:rsid w:val="001E1A30"/>
    <w:rsid w:val="001E1D5A"/>
    <w:rsid w:val="001E2B6E"/>
    <w:rsid w:val="001E5057"/>
    <w:rsid w:val="001E51F4"/>
    <w:rsid w:val="001F0536"/>
    <w:rsid w:val="001F28C7"/>
    <w:rsid w:val="001F5A8C"/>
    <w:rsid w:val="001F6140"/>
    <w:rsid w:val="0020465C"/>
    <w:rsid w:val="00205FC9"/>
    <w:rsid w:val="0021086D"/>
    <w:rsid w:val="002121B5"/>
    <w:rsid w:val="0021222E"/>
    <w:rsid w:val="00215859"/>
    <w:rsid w:val="00222F1F"/>
    <w:rsid w:val="00232CF8"/>
    <w:rsid w:val="00234026"/>
    <w:rsid w:val="00236AF2"/>
    <w:rsid w:val="00237D73"/>
    <w:rsid w:val="00240CAA"/>
    <w:rsid w:val="0024720D"/>
    <w:rsid w:val="002476FC"/>
    <w:rsid w:val="00252684"/>
    <w:rsid w:val="0025509A"/>
    <w:rsid w:val="00256148"/>
    <w:rsid w:val="00263BD2"/>
    <w:rsid w:val="00264019"/>
    <w:rsid w:val="00264F9D"/>
    <w:rsid w:val="002665EC"/>
    <w:rsid w:val="002677AC"/>
    <w:rsid w:val="002743CC"/>
    <w:rsid w:val="00274D8D"/>
    <w:rsid w:val="0028033C"/>
    <w:rsid w:val="00281E44"/>
    <w:rsid w:val="002821FD"/>
    <w:rsid w:val="0028562A"/>
    <w:rsid w:val="002861C5"/>
    <w:rsid w:val="00291368"/>
    <w:rsid w:val="0029153A"/>
    <w:rsid w:val="0029189F"/>
    <w:rsid w:val="002919FB"/>
    <w:rsid w:val="00294340"/>
    <w:rsid w:val="00295AC7"/>
    <w:rsid w:val="00295EF4"/>
    <w:rsid w:val="002A7226"/>
    <w:rsid w:val="002B073F"/>
    <w:rsid w:val="002B1B3B"/>
    <w:rsid w:val="002B314D"/>
    <w:rsid w:val="002C15A2"/>
    <w:rsid w:val="002C27AB"/>
    <w:rsid w:val="002C476D"/>
    <w:rsid w:val="002C4D89"/>
    <w:rsid w:val="002C5B84"/>
    <w:rsid w:val="002D4182"/>
    <w:rsid w:val="002D4CB8"/>
    <w:rsid w:val="002D58B1"/>
    <w:rsid w:val="002D6CCC"/>
    <w:rsid w:val="002E19C7"/>
    <w:rsid w:val="002E3611"/>
    <w:rsid w:val="002E5D88"/>
    <w:rsid w:val="002E6210"/>
    <w:rsid w:val="002F0A32"/>
    <w:rsid w:val="00301F7B"/>
    <w:rsid w:val="003033A7"/>
    <w:rsid w:val="00304354"/>
    <w:rsid w:val="00322E63"/>
    <w:rsid w:val="003238DA"/>
    <w:rsid w:val="003247A6"/>
    <w:rsid w:val="003252D7"/>
    <w:rsid w:val="003355C1"/>
    <w:rsid w:val="00340887"/>
    <w:rsid w:val="00347820"/>
    <w:rsid w:val="003504F6"/>
    <w:rsid w:val="003505C9"/>
    <w:rsid w:val="0035766C"/>
    <w:rsid w:val="00357CAA"/>
    <w:rsid w:val="00360665"/>
    <w:rsid w:val="00362885"/>
    <w:rsid w:val="0036451B"/>
    <w:rsid w:val="0036723C"/>
    <w:rsid w:val="00367A9E"/>
    <w:rsid w:val="003731C0"/>
    <w:rsid w:val="003902B9"/>
    <w:rsid w:val="0039667E"/>
    <w:rsid w:val="00396AF1"/>
    <w:rsid w:val="003A409A"/>
    <w:rsid w:val="003A701A"/>
    <w:rsid w:val="003B3B6C"/>
    <w:rsid w:val="003B3FF5"/>
    <w:rsid w:val="003B4D14"/>
    <w:rsid w:val="003B7C31"/>
    <w:rsid w:val="003C151B"/>
    <w:rsid w:val="003C1AFA"/>
    <w:rsid w:val="003C2A7E"/>
    <w:rsid w:val="003C34A3"/>
    <w:rsid w:val="003C5D91"/>
    <w:rsid w:val="003C6091"/>
    <w:rsid w:val="003D4582"/>
    <w:rsid w:val="003D68C2"/>
    <w:rsid w:val="003D7824"/>
    <w:rsid w:val="003E125D"/>
    <w:rsid w:val="003E17F1"/>
    <w:rsid w:val="003E2E14"/>
    <w:rsid w:val="003F0F94"/>
    <w:rsid w:val="003F2AD8"/>
    <w:rsid w:val="003F6A63"/>
    <w:rsid w:val="003F6FB7"/>
    <w:rsid w:val="00400003"/>
    <w:rsid w:val="0040213C"/>
    <w:rsid w:val="00403980"/>
    <w:rsid w:val="00404531"/>
    <w:rsid w:val="00420183"/>
    <w:rsid w:val="004210A5"/>
    <w:rsid w:val="00421714"/>
    <w:rsid w:val="00421AF8"/>
    <w:rsid w:val="0042422E"/>
    <w:rsid w:val="00426713"/>
    <w:rsid w:val="0043110A"/>
    <w:rsid w:val="00437F62"/>
    <w:rsid w:val="00443544"/>
    <w:rsid w:val="00443724"/>
    <w:rsid w:val="00447F4C"/>
    <w:rsid w:val="00453960"/>
    <w:rsid w:val="00461BC9"/>
    <w:rsid w:val="00464615"/>
    <w:rsid w:val="00472C46"/>
    <w:rsid w:val="00474169"/>
    <w:rsid w:val="00475884"/>
    <w:rsid w:val="00476BC2"/>
    <w:rsid w:val="004773C7"/>
    <w:rsid w:val="0048580A"/>
    <w:rsid w:val="00491B5E"/>
    <w:rsid w:val="0049273F"/>
    <w:rsid w:val="00494C22"/>
    <w:rsid w:val="00495A89"/>
    <w:rsid w:val="004B1F5F"/>
    <w:rsid w:val="004B29C8"/>
    <w:rsid w:val="004B2DFB"/>
    <w:rsid w:val="004B6783"/>
    <w:rsid w:val="004C108C"/>
    <w:rsid w:val="004C1A08"/>
    <w:rsid w:val="004C6090"/>
    <w:rsid w:val="004D1D96"/>
    <w:rsid w:val="004D20CD"/>
    <w:rsid w:val="004D3BDD"/>
    <w:rsid w:val="004D3ED4"/>
    <w:rsid w:val="004D5501"/>
    <w:rsid w:val="004D5F8F"/>
    <w:rsid w:val="004E05C2"/>
    <w:rsid w:val="004E05EB"/>
    <w:rsid w:val="004E6CFC"/>
    <w:rsid w:val="004F2FAE"/>
    <w:rsid w:val="004F420C"/>
    <w:rsid w:val="004F4C19"/>
    <w:rsid w:val="004F781E"/>
    <w:rsid w:val="00501565"/>
    <w:rsid w:val="00507442"/>
    <w:rsid w:val="00514C82"/>
    <w:rsid w:val="00515088"/>
    <w:rsid w:val="00517D60"/>
    <w:rsid w:val="00521938"/>
    <w:rsid w:val="00522653"/>
    <w:rsid w:val="00524137"/>
    <w:rsid w:val="00525770"/>
    <w:rsid w:val="00533BC1"/>
    <w:rsid w:val="005472C9"/>
    <w:rsid w:val="00551434"/>
    <w:rsid w:val="00553752"/>
    <w:rsid w:val="00554048"/>
    <w:rsid w:val="005564A5"/>
    <w:rsid w:val="00563ABD"/>
    <w:rsid w:val="00564882"/>
    <w:rsid w:val="00565D5E"/>
    <w:rsid w:val="00567748"/>
    <w:rsid w:val="005728F2"/>
    <w:rsid w:val="00576684"/>
    <w:rsid w:val="00576B25"/>
    <w:rsid w:val="00577463"/>
    <w:rsid w:val="005803B9"/>
    <w:rsid w:val="00583D2D"/>
    <w:rsid w:val="00586DAB"/>
    <w:rsid w:val="0058790B"/>
    <w:rsid w:val="00590C13"/>
    <w:rsid w:val="00593F30"/>
    <w:rsid w:val="005971A1"/>
    <w:rsid w:val="005A268B"/>
    <w:rsid w:val="005A370F"/>
    <w:rsid w:val="005A735A"/>
    <w:rsid w:val="005B0D47"/>
    <w:rsid w:val="005B1932"/>
    <w:rsid w:val="005B20CF"/>
    <w:rsid w:val="005B39AD"/>
    <w:rsid w:val="005B7828"/>
    <w:rsid w:val="005C3D2E"/>
    <w:rsid w:val="005C6902"/>
    <w:rsid w:val="005D2675"/>
    <w:rsid w:val="005D5438"/>
    <w:rsid w:val="005D57FB"/>
    <w:rsid w:val="005E1FEB"/>
    <w:rsid w:val="005E524E"/>
    <w:rsid w:val="005E5A3F"/>
    <w:rsid w:val="005F64B1"/>
    <w:rsid w:val="00600F02"/>
    <w:rsid w:val="006050EA"/>
    <w:rsid w:val="0061498A"/>
    <w:rsid w:val="00614C68"/>
    <w:rsid w:val="00617391"/>
    <w:rsid w:val="006201EA"/>
    <w:rsid w:val="0062501A"/>
    <w:rsid w:val="00626246"/>
    <w:rsid w:val="00631EAA"/>
    <w:rsid w:val="00634931"/>
    <w:rsid w:val="00642397"/>
    <w:rsid w:val="00642B95"/>
    <w:rsid w:val="00644137"/>
    <w:rsid w:val="00644C0B"/>
    <w:rsid w:val="006461B9"/>
    <w:rsid w:val="0065222F"/>
    <w:rsid w:val="00653429"/>
    <w:rsid w:val="0065656B"/>
    <w:rsid w:val="00657C6E"/>
    <w:rsid w:val="0066245D"/>
    <w:rsid w:val="0066465E"/>
    <w:rsid w:val="00670B5B"/>
    <w:rsid w:val="00672CD1"/>
    <w:rsid w:val="00674685"/>
    <w:rsid w:val="00675183"/>
    <w:rsid w:val="00675296"/>
    <w:rsid w:val="00677BE8"/>
    <w:rsid w:val="00682076"/>
    <w:rsid w:val="0068212F"/>
    <w:rsid w:val="0068725C"/>
    <w:rsid w:val="0068741B"/>
    <w:rsid w:val="0068775C"/>
    <w:rsid w:val="00693C8C"/>
    <w:rsid w:val="006A019E"/>
    <w:rsid w:val="006A04C4"/>
    <w:rsid w:val="006A0C1F"/>
    <w:rsid w:val="006A4586"/>
    <w:rsid w:val="006A49FB"/>
    <w:rsid w:val="006B068C"/>
    <w:rsid w:val="006B1A54"/>
    <w:rsid w:val="006B4AFD"/>
    <w:rsid w:val="006B68FF"/>
    <w:rsid w:val="006C04BF"/>
    <w:rsid w:val="006C0902"/>
    <w:rsid w:val="006C1DCA"/>
    <w:rsid w:val="006C488E"/>
    <w:rsid w:val="006D1181"/>
    <w:rsid w:val="006D5EE2"/>
    <w:rsid w:val="006D71C7"/>
    <w:rsid w:val="006E355E"/>
    <w:rsid w:val="006E5BA2"/>
    <w:rsid w:val="006E7B23"/>
    <w:rsid w:val="006F2C9B"/>
    <w:rsid w:val="006F6243"/>
    <w:rsid w:val="006F732D"/>
    <w:rsid w:val="006F7654"/>
    <w:rsid w:val="007058B0"/>
    <w:rsid w:val="007122C1"/>
    <w:rsid w:val="0071447C"/>
    <w:rsid w:val="00714E3D"/>
    <w:rsid w:val="00721968"/>
    <w:rsid w:val="0072315B"/>
    <w:rsid w:val="00724E21"/>
    <w:rsid w:val="007267E4"/>
    <w:rsid w:val="00730213"/>
    <w:rsid w:val="00731618"/>
    <w:rsid w:val="007321AE"/>
    <w:rsid w:val="00735A73"/>
    <w:rsid w:val="00736DAC"/>
    <w:rsid w:val="00742276"/>
    <w:rsid w:val="007454BA"/>
    <w:rsid w:val="007460A2"/>
    <w:rsid w:val="0074613C"/>
    <w:rsid w:val="00750376"/>
    <w:rsid w:val="00752707"/>
    <w:rsid w:val="00752B6B"/>
    <w:rsid w:val="00754939"/>
    <w:rsid w:val="007559FD"/>
    <w:rsid w:val="00756088"/>
    <w:rsid w:val="007622C8"/>
    <w:rsid w:val="00762A0D"/>
    <w:rsid w:val="007641FC"/>
    <w:rsid w:val="00764C7C"/>
    <w:rsid w:val="00765082"/>
    <w:rsid w:val="0076537F"/>
    <w:rsid w:val="00766F12"/>
    <w:rsid w:val="00767832"/>
    <w:rsid w:val="007732D1"/>
    <w:rsid w:val="00775A4F"/>
    <w:rsid w:val="00781BFB"/>
    <w:rsid w:val="007875B5"/>
    <w:rsid w:val="00790C52"/>
    <w:rsid w:val="0079410E"/>
    <w:rsid w:val="0079510D"/>
    <w:rsid w:val="007A39E6"/>
    <w:rsid w:val="007A3D7D"/>
    <w:rsid w:val="007A3F0A"/>
    <w:rsid w:val="007A46B2"/>
    <w:rsid w:val="007A620D"/>
    <w:rsid w:val="007A6D61"/>
    <w:rsid w:val="007B7493"/>
    <w:rsid w:val="007B7D42"/>
    <w:rsid w:val="007C1F24"/>
    <w:rsid w:val="007C3A8F"/>
    <w:rsid w:val="007C4A8B"/>
    <w:rsid w:val="007C592B"/>
    <w:rsid w:val="007C61E1"/>
    <w:rsid w:val="007E0E2A"/>
    <w:rsid w:val="007E2791"/>
    <w:rsid w:val="007E4249"/>
    <w:rsid w:val="007E6D1E"/>
    <w:rsid w:val="007F261C"/>
    <w:rsid w:val="007F6591"/>
    <w:rsid w:val="0080066C"/>
    <w:rsid w:val="00811C81"/>
    <w:rsid w:val="0081767C"/>
    <w:rsid w:val="00820248"/>
    <w:rsid w:val="00826BCF"/>
    <w:rsid w:val="00833A03"/>
    <w:rsid w:val="008379EB"/>
    <w:rsid w:val="00843DCC"/>
    <w:rsid w:val="00845B58"/>
    <w:rsid w:val="0084779C"/>
    <w:rsid w:val="00855955"/>
    <w:rsid w:val="00856A58"/>
    <w:rsid w:val="0086091F"/>
    <w:rsid w:val="00861637"/>
    <w:rsid w:val="008663FF"/>
    <w:rsid w:val="00866CF8"/>
    <w:rsid w:val="0087185F"/>
    <w:rsid w:val="00873BDE"/>
    <w:rsid w:val="00873EDE"/>
    <w:rsid w:val="0088143B"/>
    <w:rsid w:val="00885D25"/>
    <w:rsid w:val="008873EF"/>
    <w:rsid w:val="00891D2E"/>
    <w:rsid w:val="00892E69"/>
    <w:rsid w:val="0089501D"/>
    <w:rsid w:val="008A264A"/>
    <w:rsid w:val="008A3CC3"/>
    <w:rsid w:val="008A4456"/>
    <w:rsid w:val="008A5248"/>
    <w:rsid w:val="008B0CAA"/>
    <w:rsid w:val="008B3ABB"/>
    <w:rsid w:val="008C057F"/>
    <w:rsid w:val="008C396C"/>
    <w:rsid w:val="008D195A"/>
    <w:rsid w:val="008D2368"/>
    <w:rsid w:val="008D422E"/>
    <w:rsid w:val="008D5F0A"/>
    <w:rsid w:val="008E0105"/>
    <w:rsid w:val="008E14D3"/>
    <w:rsid w:val="008E279B"/>
    <w:rsid w:val="008E3ADA"/>
    <w:rsid w:val="008E4946"/>
    <w:rsid w:val="008E66E5"/>
    <w:rsid w:val="00901E18"/>
    <w:rsid w:val="009053BC"/>
    <w:rsid w:val="00924AB3"/>
    <w:rsid w:val="00926968"/>
    <w:rsid w:val="009302F7"/>
    <w:rsid w:val="0093283B"/>
    <w:rsid w:val="00933F4D"/>
    <w:rsid w:val="00937EB3"/>
    <w:rsid w:val="00940C26"/>
    <w:rsid w:val="00942537"/>
    <w:rsid w:val="00943E6B"/>
    <w:rsid w:val="0094657D"/>
    <w:rsid w:val="00946809"/>
    <w:rsid w:val="009516E9"/>
    <w:rsid w:val="00961DBA"/>
    <w:rsid w:val="00962194"/>
    <w:rsid w:val="009627D3"/>
    <w:rsid w:val="00963467"/>
    <w:rsid w:val="009635AE"/>
    <w:rsid w:val="00966ED2"/>
    <w:rsid w:val="00970E19"/>
    <w:rsid w:val="00972811"/>
    <w:rsid w:val="00981116"/>
    <w:rsid w:val="00981473"/>
    <w:rsid w:val="00987E8C"/>
    <w:rsid w:val="0099006A"/>
    <w:rsid w:val="00991DB7"/>
    <w:rsid w:val="0099208D"/>
    <w:rsid w:val="009929E4"/>
    <w:rsid w:val="00996742"/>
    <w:rsid w:val="009973C1"/>
    <w:rsid w:val="009A143D"/>
    <w:rsid w:val="009A3CB2"/>
    <w:rsid w:val="009A4AD7"/>
    <w:rsid w:val="009A5198"/>
    <w:rsid w:val="009A5DE2"/>
    <w:rsid w:val="009A6523"/>
    <w:rsid w:val="009B4263"/>
    <w:rsid w:val="009B49AD"/>
    <w:rsid w:val="009B5053"/>
    <w:rsid w:val="009B7300"/>
    <w:rsid w:val="009C44BA"/>
    <w:rsid w:val="009C5BC7"/>
    <w:rsid w:val="009C5DEC"/>
    <w:rsid w:val="009C6FB0"/>
    <w:rsid w:val="009D57C2"/>
    <w:rsid w:val="009E0041"/>
    <w:rsid w:val="009E235E"/>
    <w:rsid w:val="009E3469"/>
    <w:rsid w:val="009F56AE"/>
    <w:rsid w:val="009F7F72"/>
    <w:rsid w:val="00A12A8D"/>
    <w:rsid w:val="00A16F51"/>
    <w:rsid w:val="00A20F23"/>
    <w:rsid w:val="00A22390"/>
    <w:rsid w:val="00A238AE"/>
    <w:rsid w:val="00A266BA"/>
    <w:rsid w:val="00A302E1"/>
    <w:rsid w:val="00A32ACF"/>
    <w:rsid w:val="00A33E46"/>
    <w:rsid w:val="00A371E3"/>
    <w:rsid w:val="00A42AB5"/>
    <w:rsid w:val="00A4663F"/>
    <w:rsid w:val="00A46707"/>
    <w:rsid w:val="00A5388F"/>
    <w:rsid w:val="00A55AF0"/>
    <w:rsid w:val="00A60ABF"/>
    <w:rsid w:val="00A613A7"/>
    <w:rsid w:val="00A633DB"/>
    <w:rsid w:val="00A63D67"/>
    <w:rsid w:val="00A641AF"/>
    <w:rsid w:val="00A645FA"/>
    <w:rsid w:val="00A7584C"/>
    <w:rsid w:val="00A77014"/>
    <w:rsid w:val="00A8381B"/>
    <w:rsid w:val="00A87257"/>
    <w:rsid w:val="00A87C28"/>
    <w:rsid w:val="00A93AFC"/>
    <w:rsid w:val="00A93CCB"/>
    <w:rsid w:val="00A95C06"/>
    <w:rsid w:val="00A965C6"/>
    <w:rsid w:val="00A965DF"/>
    <w:rsid w:val="00AA013D"/>
    <w:rsid w:val="00AA19DA"/>
    <w:rsid w:val="00AA4342"/>
    <w:rsid w:val="00AA7B71"/>
    <w:rsid w:val="00AB1CAB"/>
    <w:rsid w:val="00AB4BDE"/>
    <w:rsid w:val="00AB553D"/>
    <w:rsid w:val="00AB674A"/>
    <w:rsid w:val="00AC48E8"/>
    <w:rsid w:val="00AC4EE0"/>
    <w:rsid w:val="00AC7915"/>
    <w:rsid w:val="00AD1EF7"/>
    <w:rsid w:val="00AE262C"/>
    <w:rsid w:val="00AE2697"/>
    <w:rsid w:val="00AF5E3F"/>
    <w:rsid w:val="00AF7A26"/>
    <w:rsid w:val="00B02F28"/>
    <w:rsid w:val="00B16CDA"/>
    <w:rsid w:val="00B2109A"/>
    <w:rsid w:val="00B213E5"/>
    <w:rsid w:val="00B2177A"/>
    <w:rsid w:val="00B2318F"/>
    <w:rsid w:val="00B277EB"/>
    <w:rsid w:val="00B30639"/>
    <w:rsid w:val="00B344DA"/>
    <w:rsid w:val="00B34975"/>
    <w:rsid w:val="00B34D42"/>
    <w:rsid w:val="00B36F84"/>
    <w:rsid w:val="00B52681"/>
    <w:rsid w:val="00B52CB5"/>
    <w:rsid w:val="00B53B10"/>
    <w:rsid w:val="00B542CB"/>
    <w:rsid w:val="00B5645D"/>
    <w:rsid w:val="00B715C8"/>
    <w:rsid w:val="00B71F19"/>
    <w:rsid w:val="00B748D7"/>
    <w:rsid w:val="00B84826"/>
    <w:rsid w:val="00B84FBA"/>
    <w:rsid w:val="00B95F6D"/>
    <w:rsid w:val="00BA34C1"/>
    <w:rsid w:val="00BA72F3"/>
    <w:rsid w:val="00BB10DA"/>
    <w:rsid w:val="00BB13F1"/>
    <w:rsid w:val="00BB186D"/>
    <w:rsid w:val="00BB7725"/>
    <w:rsid w:val="00BC6D8A"/>
    <w:rsid w:val="00BD2FBA"/>
    <w:rsid w:val="00BD32C7"/>
    <w:rsid w:val="00BD3A90"/>
    <w:rsid w:val="00BD7D38"/>
    <w:rsid w:val="00BE45DD"/>
    <w:rsid w:val="00BE4801"/>
    <w:rsid w:val="00BE78CC"/>
    <w:rsid w:val="00BF1245"/>
    <w:rsid w:val="00BF6287"/>
    <w:rsid w:val="00BF68C8"/>
    <w:rsid w:val="00BF747D"/>
    <w:rsid w:val="00C025AA"/>
    <w:rsid w:val="00C04A18"/>
    <w:rsid w:val="00C12776"/>
    <w:rsid w:val="00C15658"/>
    <w:rsid w:val="00C212D8"/>
    <w:rsid w:val="00C22605"/>
    <w:rsid w:val="00C23F0D"/>
    <w:rsid w:val="00C25F3B"/>
    <w:rsid w:val="00C333FA"/>
    <w:rsid w:val="00C34CDC"/>
    <w:rsid w:val="00C35105"/>
    <w:rsid w:val="00C407D7"/>
    <w:rsid w:val="00C50686"/>
    <w:rsid w:val="00C515EC"/>
    <w:rsid w:val="00C51B1C"/>
    <w:rsid w:val="00C543FC"/>
    <w:rsid w:val="00C55825"/>
    <w:rsid w:val="00C64031"/>
    <w:rsid w:val="00C65D88"/>
    <w:rsid w:val="00C66B88"/>
    <w:rsid w:val="00C67520"/>
    <w:rsid w:val="00C70EF3"/>
    <w:rsid w:val="00C73755"/>
    <w:rsid w:val="00C74401"/>
    <w:rsid w:val="00C80097"/>
    <w:rsid w:val="00C8163E"/>
    <w:rsid w:val="00C82E76"/>
    <w:rsid w:val="00C86069"/>
    <w:rsid w:val="00C968DB"/>
    <w:rsid w:val="00CA128E"/>
    <w:rsid w:val="00CA26CC"/>
    <w:rsid w:val="00CA4D9E"/>
    <w:rsid w:val="00CB4A5B"/>
    <w:rsid w:val="00CC2084"/>
    <w:rsid w:val="00CC56EF"/>
    <w:rsid w:val="00CD1FD9"/>
    <w:rsid w:val="00CD2A59"/>
    <w:rsid w:val="00CD34E3"/>
    <w:rsid w:val="00CF4A71"/>
    <w:rsid w:val="00CF73BF"/>
    <w:rsid w:val="00CF7E3A"/>
    <w:rsid w:val="00D00566"/>
    <w:rsid w:val="00D077D2"/>
    <w:rsid w:val="00D10E5C"/>
    <w:rsid w:val="00D11B4A"/>
    <w:rsid w:val="00D13774"/>
    <w:rsid w:val="00D16C57"/>
    <w:rsid w:val="00D24EAD"/>
    <w:rsid w:val="00D26100"/>
    <w:rsid w:val="00D356C5"/>
    <w:rsid w:val="00D450DA"/>
    <w:rsid w:val="00D47C39"/>
    <w:rsid w:val="00D50819"/>
    <w:rsid w:val="00D555E1"/>
    <w:rsid w:val="00D61178"/>
    <w:rsid w:val="00D615B2"/>
    <w:rsid w:val="00D655BA"/>
    <w:rsid w:val="00D65C6C"/>
    <w:rsid w:val="00D70A94"/>
    <w:rsid w:val="00D70F35"/>
    <w:rsid w:val="00D756C8"/>
    <w:rsid w:val="00D75B6D"/>
    <w:rsid w:val="00D80396"/>
    <w:rsid w:val="00D8459E"/>
    <w:rsid w:val="00D85CA0"/>
    <w:rsid w:val="00D90A91"/>
    <w:rsid w:val="00D97EA5"/>
    <w:rsid w:val="00DA20C8"/>
    <w:rsid w:val="00DA6649"/>
    <w:rsid w:val="00DB4F18"/>
    <w:rsid w:val="00DB7F99"/>
    <w:rsid w:val="00DC2058"/>
    <w:rsid w:val="00DC311B"/>
    <w:rsid w:val="00DC4CD2"/>
    <w:rsid w:val="00DC508B"/>
    <w:rsid w:val="00DC6914"/>
    <w:rsid w:val="00DC798F"/>
    <w:rsid w:val="00DC7A22"/>
    <w:rsid w:val="00DC7F58"/>
    <w:rsid w:val="00DD3FC9"/>
    <w:rsid w:val="00DD628C"/>
    <w:rsid w:val="00DE33D7"/>
    <w:rsid w:val="00DE3CEB"/>
    <w:rsid w:val="00DE6D7A"/>
    <w:rsid w:val="00DF0A77"/>
    <w:rsid w:val="00DF33A7"/>
    <w:rsid w:val="00DF6CAE"/>
    <w:rsid w:val="00DF7922"/>
    <w:rsid w:val="00E021BC"/>
    <w:rsid w:val="00E03C42"/>
    <w:rsid w:val="00E05C54"/>
    <w:rsid w:val="00E131F0"/>
    <w:rsid w:val="00E14DA6"/>
    <w:rsid w:val="00E21A6D"/>
    <w:rsid w:val="00E25D2F"/>
    <w:rsid w:val="00E26D87"/>
    <w:rsid w:val="00E274B3"/>
    <w:rsid w:val="00E31933"/>
    <w:rsid w:val="00E34C33"/>
    <w:rsid w:val="00E44C62"/>
    <w:rsid w:val="00E47ACB"/>
    <w:rsid w:val="00E52500"/>
    <w:rsid w:val="00E56D72"/>
    <w:rsid w:val="00E618FC"/>
    <w:rsid w:val="00E63E89"/>
    <w:rsid w:val="00E66398"/>
    <w:rsid w:val="00E666F4"/>
    <w:rsid w:val="00E706F7"/>
    <w:rsid w:val="00E72232"/>
    <w:rsid w:val="00E7377D"/>
    <w:rsid w:val="00E7391B"/>
    <w:rsid w:val="00E74BBD"/>
    <w:rsid w:val="00E76550"/>
    <w:rsid w:val="00E81A7F"/>
    <w:rsid w:val="00E82A57"/>
    <w:rsid w:val="00E91778"/>
    <w:rsid w:val="00E92461"/>
    <w:rsid w:val="00E93BFA"/>
    <w:rsid w:val="00E93E41"/>
    <w:rsid w:val="00E95474"/>
    <w:rsid w:val="00EA15EC"/>
    <w:rsid w:val="00EA3624"/>
    <w:rsid w:val="00EA623B"/>
    <w:rsid w:val="00EB1313"/>
    <w:rsid w:val="00EB1529"/>
    <w:rsid w:val="00EB1ABE"/>
    <w:rsid w:val="00EB6A01"/>
    <w:rsid w:val="00EC0746"/>
    <w:rsid w:val="00EC2EF7"/>
    <w:rsid w:val="00EC3F62"/>
    <w:rsid w:val="00ED0301"/>
    <w:rsid w:val="00ED2819"/>
    <w:rsid w:val="00ED579D"/>
    <w:rsid w:val="00EE0580"/>
    <w:rsid w:val="00EE094A"/>
    <w:rsid w:val="00EE2CD6"/>
    <w:rsid w:val="00EE3CE2"/>
    <w:rsid w:val="00EE71B1"/>
    <w:rsid w:val="00EF5B56"/>
    <w:rsid w:val="00F03E72"/>
    <w:rsid w:val="00F130F2"/>
    <w:rsid w:val="00F134E2"/>
    <w:rsid w:val="00F1667B"/>
    <w:rsid w:val="00F172E1"/>
    <w:rsid w:val="00F221FB"/>
    <w:rsid w:val="00F342D6"/>
    <w:rsid w:val="00F34685"/>
    <w:rsid w:val="00F41DE5"/>
    <w:rsid w:val="00F425F6"/>
    <w:rsid w:val="00F4693C"/>
    <w:rsid w:val="00F50810"/>
    <w:rsid w:val="00F51B96"/>
    <w:rsid w:val="00F53B8E"/>
    <w:rsid w:val="00F5478F"/>
    <w:rsid w:val="00F54DF4"/>
    <w:rsid w:val="00F553BB"/>
    <w:rsid w:val="00F60B96"/>
    <w:rsid w:val="00F62321"/>
    <w:rsid w:val="00F73AFD"/>
    <w:rsid w:val="00F7523D"/>
    <w:rsid w:val="00F851FC"/>
    <w:rsid w:val="00F85B7D"/>
    <w:rsid w:val="00F87017"/>
    <w:rsid w:val="00F93326"/>
    <w:rsid w:val="00F93391"/>
    <w:rsid w:val="00FA5075"/>
    <w:rsid w:val="00FA6D88"/>
    <w:rsid w:val="00FB3B7F"/>
    <w:rsid w:val="00FB4D03"/>
    <w:rsid w:val="00FB7FA1"/>
    <w:rsid w:val="00FC1F48"/>
    <w:rsid w:val="00FC2EAB"/>
    <w:rsid w:val="00FC339B"/>
    <w:rsid w:val="00FC4709"/>
    <w:rsid w:val="00FC57AA"/>
    <w:rsid w:val="00FC6408"/>
    <w:rsid w:val="00FC7C9A"/>
    <w:rsid w:val="00FD0BDB"/>
    <w:rsid w:val="00FD1D38"/>
    <w:rsid w:val="00FD3B6A"/>
    <w:rsid w:val="00FD5FB3"/>
    <w:rsid w:val="00FD6BEC"/>
    <w:rsid w:val="00FE24BC"/>
    <w:rsid w:val="00FE3D17"/>
    <w:rsid w:val="00FE5B0C"/>
    <w:rsid w:val="00FE5FBF"/>
    <w:rsid w:val="00FE60C9"/>
    <w:rsid w:val="00FE66B1"/>
    <w:rsid w:val="00FF00B9"/>
    <w:rsid w:val="00FF47AB"/>
    <w:rsid w:val="00FF527A"/>
    <w:rsid w:val="00FF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99BD9"/>
  <w15:docId w15:val="{2718768C-0891-444B-ACD5-FAFD1C27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-ui-artc-title">
    <w:name w:val="c-ui-artc-title"/>
    <w:basedOn w:val="Normal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istoryitem1">
    <w:name w:val="historyitem1"/>
    <w:basedOn w:val="DefaultParagraphFont"/>
    <w:rPr>
      <w:b w:val="0"/>
      <w:bCs w:val="0"/>
      <w:i/>
      <w:iCs/>
      <w:sz w:val="27"/>
      <w:szCs w:val="27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bl-cod">
    <w:name w:val="tbl-cod"/>
    <w:basedOn w:val="Normal"/>
    <w:pPr>
      <w:spacing w:before="60" w:after="60" w:line="240" w:lineRule="auto"/>
      <w:ind w:right="195"/>
      <w:jc w:val="center"/>
    </w:pPr>
    <w:rPr>
      <w:rFonts w:ascii="Times New Roman" w:hAnsi="Times New Roman" w:cs="Times New Roman"/>
    </w:rPr>
  </w:style>
  <w:style w:type="paragraph" w:customStyle="1" w:styleId="tbl-hdr">
    <w:name w:val="tbl-hdr"/>
    <w:basedOn w:val="Normal"/>
    <w:pPr>
      <w:spacing w:before="60" w:after="60" w:line="240" w:lineRule="auto"/>
      <w:ind w:right="195"/>
      <w:jc w:val="center"/>
    </w:pPr>
    <w:rPr>
      <w:rFonts w:ascii="Times New Roman" w:hAnsi="Times New Roman" w:cs="Times New Roman"/>
      <w:b/>
      <w:bCs/>
    </w:rPr>
  </w:style>
  <w:style w:type="paragraph" w:customStyle="1" w:styleId="tbl-notcol">
    <w:name w:val="tbl-notcol"/>
    <w:basedOn w:val="Normal"/>
    <w:pPr>
      <w:spacing w:before="60" w:after="60" w:line="240" w:lineRule="auto"/>
      <w:jc w:val="right"/>
    </w:pPr>
    <w:rPr>
      <w:rFonts w:ascii="Times New Roman" w:hAnsi="Times New Roman" w:cs="Times New Roman"/>
    </w:rPr>
  </w:style>
  <w:style w:type="paragraph" w:customStyle="1" w:styleId="tbl-num">
    <w:name w:val="tbl-num"/>
    <w:basedOn w:val="Normal"/>
    <w:pPr>
      <w:spacing w:before="60" w:after="60" w:line="240" w:lineRule="auto"/>
      <w:ind w:right="195"/>
      <w:jc w:val="right"/>
    </w:pPr>
    <w:rPr>
      <w:rFonts w:ascii="Times New Roman" w:hAnsi="Times New Roman" w:cs="Times New Roman"/>
    </w:rPr>
  </w:style>
  <w:style w:type="paragraph" w:customStyle="1" w:styleId="tbl-txt">
    <w:name w:val="tbl-txt"/>
    <w:basedOn w:val="Normal"/>
    <w:pPr>
      <w:spacing w:before="60" w:after="60" w:line="240" w:lineRule="auto"/>
      <w:ind w:firstLine="75"/>
    </w:pPr>
    <w:rPr>
      <w:rFonts w:ascii="Times New Roman" w:hAnsi="Times New Roman" w:cs="Times New Roman"/>
    </w:rPr>
  </w:style>
  <w:style w:type="paragraph" w:customStyle="1" w:styleId="ui-unknown">
    <w:name w:val="ui-unknown"/>
    <w:basedOn w:val="Normal"/>
    <w:pPr>
      <w:spacing w:before="100" w:beforeAutospacing="1" w:after="100" w:afterAutospacing="1" w:line="240" w:lineRule="auto"/>
      <w:ind w:firstLine="855"/>
    </w:pPr>
    <w:rPr>
      <w:rFonts w:ascii="Times New Roman" w:hAnsi="Times New Roman" w:cs="Times New Roman"/>
      <w:sz w:val="24"/>
      <w:szCs w:val="24"/>
    </w:rPr>
  </w:style>
  <w:style w:type="paragraph" w:customStyle="1" w:styleId="c-ui-doc-title">
    <w:name w:val="c-ui-doc-title"/>
    <w:basedOn w:val="Normal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istoryitem">
    <w:name w:val="historyitem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c-ui-unknown-title">
    <w:name w:val="c-ui-unknown-title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">
    <w:name w:val="ui"/>
    <w:basedOn w:val="Normal"/>
    <w:pPr>
      <w:shd w:val="clear" w:color="auto" w:fill="FCF9E8"/>
      <w:spacing w:before="100" w:beforeAutospacing="1" w:after="100" w:afterAutospacing="1" w:line="240" w:lineRule="auto"/>
      <w:ind w:firstLine="855"/>
    </w:pPr>
    <w:rPr>
      <w:rFonts w:ascii="Times New Roman" w:hAnsi="Times New Roman" w:cs="Times New Roman"/>
      <w:sz w:val="24"/>
      <w:szCs w:val="24"/>
    </w:rPr>
  </w:style>
  <w:style w:type="paragraph" w:customStyle="1" w:styleId="def">
    <w:name w:val="def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fix">
    <w:name w:val="deffix"/>
    <w:basedOn w:val="Normal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">
    <w:name w:val="table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nsertedtext">
    <w:name w:val="insertedtex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letedtext">
    <w:name w:val="deletedtex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compare-td">
    <w:name w:val="item-compare-td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ftodocument">
    <w:name w:val="reftodocumen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nsertedtext1">
    <w:name w:val="insertedtext1"/>
    <w:basedOn w:val="Normal"/>
    <w:pPr>
      <w:shd w:val="clear" w:color="auto" w:fill="DAE7FF"/>
      <w:spacing w:before="100" w:beforeAutospacing="1" w:after="100" w:afterAutospacing="1" w:line="240" w:lineRule="auto"/>
    </w:pPr>
    <w:rPr>
      <w:rFonts w:ascii="Times New Roman" w:hAnsi="Times New Roman" w:cs="Times New Roman"/>
      <w:color w:val="008080"/>
      <w:sz w:val="24"/>
      <w:szCs w:val="24"/>
    </w:rPr>
  </w:style>
  <w:style w:type="paragraph" w:customStyle="1" w:styleId="deletedtext1">
    <w:name w:val="deletedtext1"/>
    <w:basedOn w:val="Normal"/>
    <w:pPr>
      <w:shd w:val="clear" w:color="auto" w:fill="FDDDE4"/>
      <w:spacing w:before="100" w:beforeAutospacing="1" w:after="100" w:afterAutospacing="1" w:line="240" w:lineRule="auto"/>
    </w:pPr>
    <w:rPr>
      <w:rFonts w:ascii="Times New Roman" w:hAnsi="Times New Roman" w:cs="Times New Roman"/>
      <w:strike/>
      <w:color w:val="FF0000"/>
      <w:sz w:val="24"/>
      <w:szCs w:val="24"/>
    </w:rPr>
  </w:style>
  <w:style w:type="paragraph" w:customStyle="1" w:styleId="item-compare-td1">
    <w:name w:val="item-compare-td1"/>
    <w:basedOn w:val="Normal"/>
    <w:pPr>
      <w:pBdr>
        <w:top w:val="single" w:sz="6" w:space="0" w:color="000000"/>
        <w:left w:val="single" w:sz="6" w:space="4" w:color="000000"/>
        <w:bottom w:val="single" w:sz="6" w:space="0" w:color="000000"/>
        <w:right w:val="single" w:sz="6" w:space="4" w:color="000000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C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AC8"/>
  </w:style>
  <w:style w:type="paragraph" w:styleId="Footer">
    <w:name w:val="footer"/>
    <w:basedOn w:val="Normal"/>
    <w:link w:val="FooterChar"/>
    <w:uiPriority w:val="99"/>
    <w:unhideWhenUsed/>
    <w:rsid w:val="001C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AC8"/>
  </w:style>
  <w:style w:type="character" w:styleId="Hyperlink">
    <w:name w:val="Hyperlink"/>
    <w:basedOn w:val="DefaultParagraphFont"/>
    <w:uiPriority w:val="99"/>
    <w:semiHidden/>
    <w:unhideWhenUsed/>
    <w:rsid w:val="00EC074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0746"/>
    <w:rPr>
      <w:color w:val="954F72"/>
      <w:u w:val="single"/>
    </w:rPr>
  </w:style>
  <w:style w:type="paragraph" w:customStyle="1" w:styleId="xl64">
    <w:name w:val="xl64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81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11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11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1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11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116"/>
    <w:rPr>
      <w:rFonts w:ascii="Segoe UI" w:hAnsi="Segoe UI" w:cs="Segoe UI"/>
      <w:sz w:val="18"/>
      <w:szCs w:val="18"/>
    </w:rPr>
  </w:style>
  <w:style w:type="paragraph" w:customStyle="1" w:styleId="title-article-norm">
    <w:name w:val="title-article-norm"/>
    <w:basedOn w:val="Normal"/>
    <w:rsid w:val="00C8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itle-article-norm">
    <w:name w:val="stitle-article-norm"/>
    <w:basedOn w:val="Normal"/>
    <w:rsid w:val="00C8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-parag">
    <w:name w:val="no-parag"/>
    <w:basedOn w:val="DefaultParagraphFont"/>
    <w:rsid w:val="00C8163E"/>
  </w:style>
  <w:style w:type="paragraph" w:styleId="Revision">
    <w:name w:val="Revision"/>
    <w:hidden/>
    <w:uiPriority w:val="99"/>
    <w:semiHidden/>
    <w:rsid w:val="00C515EC"/>
    <w:pPr>
      <w:spacing w:after="0" w:line="240" w:lineRule="auto"/>
    </w:pPr>
  </w:style>
  <w:style w:type="character" w:customStyle="1" w:styleId="samedocreference1">
    <w:name w:val="samedocreference1"/>
    <w:basedOn w:val="DefaultParagraphFont"/>
    <w:rsid w:val="00892E69"/>
    <w:rPr>
      <w:i w:val="0"/>
      <w:iCs w:val="0"/>
      <w:color w:val="8B0000"/>
      <w:u w:val="single"/>
    </w:rPr>
  </w:style>
  <w:style w:type="paragraph" w:styleId="ListParagraph">
    <w:name w:val="List Paragraph"/>
    <w:basedOn w:val="Normal"/>
    <w:uiPriority w:val="34"/>
    <w:qFormat/>
    <w:rsid w:val="00553752"/>
    <w:pPr>
      <w:ind w:left="720"/>
      <w:contextualSpacing/>
    </w:pPr>
  </w:style>
  <w:style w:type="table" w:styleId="TableGrid">
    <w:name w:val="Table Grid"/>
    <w:basedOn w:val="TableNormal"/>
    <w:uiPriority w:val="39"/>
    <w:rsid w:val="00212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4358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389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235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6171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827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7069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63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7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43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74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8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4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7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69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9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0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5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7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0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6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54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4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0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7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2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2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2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3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9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873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87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2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6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2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2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4AFEA-BD75-4712-9B67-2EBD8034E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</dc:creator>
  <cp:lastModifiedBy>Evstatiy Evstatiev</cp:lastModifiedBy>
  <cp:revision>3</cp:revision>
  <cp:lastPrinted>2026-08-06T06:45:00Z</cp:lastPrinted>
  <dcterms:created xsi:type="dcterms:W3CDTF">2026-09-29T10:58:00Z</dcterms:created>
  <dcterms:modified xsi:type="dcterms:W3CDTF">2026-09-29T11:39:00Z</dcterms:modified>
</cp:coreProperties>
</file>