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activeX/activeX2.xml" ContentType="application/vnd.ms-office.activeX+xml"/>
  <Override PartName="/word/activeX/activeX1.xml" ContentType="application/vnd.ms-office.activeX+xml"/>
  <Override PartName="/word/webSettings.xml" ContentType="application/vnd.openxmlformats-officedocument.wordprocessingml.webSettings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  <w:gridCol w:w="10"/>
      </w:tblGrid>
      <w:tr w:rsidR="00C87120" w:rsidRPr="005A6458" w14:paraId="0DDE59C9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  <w:shd w:val="clear" w:color="auto" w:fill="D9D9D9"/>
          </w:tcPr>
          <w:p w14:paraId="6E56AAAB" w14:textId="77777777" w:rsidR="00076E63" w:rsidRPr="005A6458" w:rsidRDefault="00FE55C5" w:rsidP="00E129BB">
            <w:pPr>
              <w:spacing w:before="240" w:after="12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0184F" w:rsidRPr="005A6458" w14:paraId="34F2FBE1" w14:textId="77777777" w:rsidTr="00757481">
        <w:trPr>
          <w:gridAfter w:val="1"/>
          <w:wAfter w:w="10" w:type="dxa"/>
        </w:trPr>
        <w:tc>
          <w:tcPr>
            <w:tcW w:w="4928" w:type="dxa"/>
          </w:tcPr>
          <w:p w14:paraId="26272AA5" w14:textId="77777777" w:rsidR="00076E63" w:rsidRPr="005A6458" w:rsidRDefault="00076E63" w:rsidP="00E129BB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Институция:</w:t>
            </w:r>
          </w:p>
          <w:p w14:paraId="479BBF60" w14:textId="77777777" w:rsidR="007026A1" w:rsidRPr="005A6458" w:rsidRDefault="002740F7" w:rsidP="00C35EA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Министерство на земеделието</w:t>
            </w:r>
            <w:r w:rsidR="00064A31" w:rsidRPr="005A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храните</w:t>
            </w:r>
          </w:p>
        </w:tc>
        <w:tc>
          <w:tcPr>
            <w:tcW w:w="4678" w:type="dxa"/>
          </w:tcPr>
          <w:p w14:paraId="3D09B1FF" w14:textId="77777777" w:rsidR="00076E63" w:rsidRPr="005A6458" w:rsidRDefault="00076E63" w:rsidP="003567E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bg-BG"/>
              </w:rPr>
              <w:t>Нормативен акт:</w:t>
            </w:r>
          </w:p>
          <w:p w14:paraId="37FE6199" w14:textId="13AF9978" w:rsidR="00076E63" w:rsidRPr="005A6458" w:rsidRDefault="00870686" w:rsidP="00486FF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Проект </w:t>
            </w:r>
            <w:r w:rsidR="003760A3" w:rsidRPr="005A64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на Постановление </w:t>
            </w:r>
            <w:r w:rsidR="008F2029" w:rsidRPr="005A6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Министерския съвет </w:t>
            </w:r>
            <w:r w:rsidR="00486FF8" w:rsidRPr="005A64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за изменение и допълнение на нормативни актове </w:t>
            </w:r>
            <w:r w:rsidR="003760A3" w:rsidRPr="005A64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на Министерския съвет </w:t>
            </w:r>
          </w:p>
        </w:tc>
      </w:tr>
      <w:tr w:rsidR="00757481" w:rsidRPr="005A6458" w14:paraId="116276CF" w14:textId="77777777" w:rsidTr="00757481">
        <w:tc>
          <w:tcPr>
            <w:tcW w:w="4928" w:type="dxa"/>
            <w:tcBorders>
              <w:bottom w:val="single" w:sz="18" w:space="0" w:color="auto"/>
            </w:tcBorders>
          </w:tcPr>
          <w:p w14:paraId="68B5C3A6" w14:textId="6550D228" w:rsidR="00757481" w:rsidRPr="005A6458" w:rsidRDefault="00757481" w:rsidP="00903DE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object w:dxaOrig="225" w:dyaOrig="225" w14:anchorId="3F0D90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202.5pt;height:40pt" o:ole="">
                  <v:imagedata r:id="rId8" o:title=""/>
                </v:shape>
                <w:control r:id="rId9" w:name="OptionButton2" w:shapeid="_x0000_i1034"/>
              </w:object>
            </w:r>
          </w:p>
        </w:tc>
        <w:tc>
          <w:tcPr>
            <w:tcW w:w="4688" w:type="dxa"/>
            <w:gridSpan w:val="2"/>
            <w:tcBorders>
              <w:bottom w:val="single" w:sz="18" w:space="0" w:color="auto"/>
            </w:tcBorders>
          </w:tcPr>
          <w:p w14:paraId="4A1FE8C3" w14:textId="581640EF" w:rsidR="001B1E48" w:rsidRPr="005A6458" w:rsidRDefault="00757481" w:rsidP="00903DE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object w:dxaOrig="225" w:dyaOrig="225" w14:anchorId="066E991C">
                <v:shape id="_x0000_i1036" type="#_x0000_t75" style="width:202.5pt;height:39pt" o:ole="">
                  <v:imagedata r:id="rId10" o:title=""/>
                </v:shape>
                <w:control r:id="rId11" w:name="OptionButton1" w:shapeid="_x0000_i1036"/>
              </w:object>
            </w:r>
          </w:p>
          <w:p w14:paraId="7768FA97" w14:textId="77777777" w:rsidR="00757481" w:rsidRPr="005A6458" w:rsidRDefault="00757481" w:rsidP="0075748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10184F" w:rsidRPr="005A6458" w14:paraId="338846EC" w14:textId="77777777" w:rsidTr="00757481">
        <w:trPr>
          <w:gridAfter w:val="1"/>
          <w:wAfter w:w="10" w:type="dxa"/>
        </w:trPr>
        <w:tc>
          <w:tcPr>
            <w:tcW w:w="4928" w:type="dxa"/>
            <w:tcBorders>
              <w:bottom w:val="nil"/>
            </w:tcBorders>
            <w:vAlign w:val="center"/>
          </w:tcPr>
          <w:p w14:paraId="097491BC" w14:textId="77777777" w:rsidR="00F73F1D" w:rsidRPr="005A6458" w:rsidRDefault="00076E63" w:rsidP="0037185A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Лиц</w:t>
            </w:r>
            <w:r w:rsidR="00AB499A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а </w:t>
            </w: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за контакт: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14:paraId="5807850E" w14:textId="77777777" w:rsidR="00730732" w:rsidRPr="005A6458" w:rsidRDefault="00730732" w:rsidP="0037185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7185A" w:rsidRPr="005A6458" w14:paraId="4C7557AC" w14:textId="77777777" w:rsidTr="00757481">
        <w:trPr>
          <w:gridAfter w:val="1"/>
          <w:wAfter w:w="10" w:type="dxa"/>
        </w:trPr>
        <w:tc>
          <w:tcPr>
            <w:tcW w:w="49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0E15A79A" w14:textId="77777777" w:rsidR="0037185A" w:rsidRPr="005A6458" w:rsidRDefault="0037185A" w:rsidP="001F2883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Доц. д-р Илиян Костов, </w:t>
            </w:r>
            <w:proofErr w:type="spellStart"/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двм</w:t>
            </w:r>
            <w:proofErr w:type="spellEnd"/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директор на дирекция „Политики по </w:t>
            </w:r>
            <w:proofErr w:type="spellStart"/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верига“;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CB6694" w14:textId="77777777" w:rsidR="0037185A" w:rsidRPr="005A6458" w:rsidRDefault="0037185A" w:rsidP="001F2883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</w:t>
            </w:r>
            <w:r w:rsidR="004619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985</w:t>
            </w:r>
            <w:r w:rsidR="004619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11 301</w:t>
            </w:r>
          </w:p>
          <w:p w14:paraId="692B3F56" w14:textId="77777777" w:rsidR="0037185A" w:rsidRPr="005A6458" w:rsidRDefault="0037185A" w:rsidP="003718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 поща:</w:t>
            </w:r>
          </w:p>
          <w:p w14:paraId="3B29C4F2" w14:textId="77777777" w:rsidR="0037185A" w:rsidRPr="005A6458" w:rsidRDefault="0037185A" w:rsidP="0037185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IRKostov@mzh.government.bg</w:t>
            </w:r>
          </w:p>
        </w:tc>
      </w:tr>
      <w:tr w:rsidR="00F73F1D" w:rsidRPr="005A6458" w14:paraId="4739DAAA" w14:textId="77777777" w:rsidTr="00757481">
        <w:trPr>
          <w:gridAfter w:val="1"/>
          <w:wAfter w:w="10" w:type="dxa"/>
        </w:trPr>
        <w:tc>
          <w:tcPr>
            <w:tcW w:w="492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666E01D" w14:textId="77777777" w:rsidR="00F73F1D" w:rsidRPr="005A6458" w:rsidRDefault="00E97247" w:rsidP="001F2883">
            <w:pPr>
              <w:spacing w:before="120" w:after="0"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Нели Манчева</w:t>
            </w:r>
            <w:r w:rsidR="007F0220"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държавен експерт в дирекция „Политики по </w:t>
            </w:r>
            <w:proofErr w:type="spellStart"/>
            <w:r w:rsidR="007F0220"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7F0220"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верига“.</w:t>
            </w:r>
          </w:p>
        </w:tc>
        <w:tc>
          <w:tcPr>
            <w:tcW w:w="4678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3B081D1" w14:textId="77777777" w:rsidR="007F0220" w:rsidRPr="005A6458" w:rsidRDefault="007F0220" w:rsidP="001F2883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телефон за връзка: 02</w:t>
            </w:r>
            <w:r w:rsidR="004619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985</w:t>
            </w:r>
            <w:r w:rsidR="004619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11 </w:t>
            </w:r>
            <w:r w:rsidR="00E972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162</w:t>
            </w:r>
          </w:p>
          <w:p w14:paraId="4570FB21" w14:textId="77777777" w:rsidR="007F0220" w:rsidRPr="005A6458" w:rsidRDefault="007F0220" w:rsidP="007F022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електронна поща:</w:t>
            </w:r>
          </w:p>
          <w:p w14:paraId="1A5EF06A" w14:textId="77777777" w:rsidR="00F73F1D" w:rsidRPr="005A6458" w:rsidRDefault="00E17780" w:rsidP="00E972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E97247" w:rsidRPr="005A645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NMancheva@mzh.government.bg</w:t>
              </w:r>
            </w:hyperlink>
          </w:p>
        </w:tc>
      </w:tr>
      <w:tr w:rsidR="00F73F1D" w:rsidRPr="005A6458" w14:paraId="0AA24625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11868287" w14:textId="77777777" w:rsidR="00B27B36" w:rsidRPr="005A6458" w:rsidRDefault="00BE65FB" w:rsidP="002D1749">
            <w:pPr>
              <w:autoSpaceDE w:val="0"/>
              <w:autoSpaceDN w:val="0"/>
              <w:adjustRightInd w:val="0"/>
              <w:spacing w:before="60" w:after="4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Проблем за решаване:</w:t>
            </w:r>
          </w:p>
          <w:p w14:paraId="2733E905" w14:textId="63250874" w:rsidR="00486FF8" w:rsidRPr="005A6458" w:rsidRDefault="00990FFA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изменение и допълнение на нормативни актове на Министерския съве</w:t>
            </w:r>
            <w:r w:rsidR="00DA1D82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</w:t>
            </w:r>
          </w:p>
          <w:p w14:paraId="080F8747" w14:textId="31EBFE72" w:rsidR="00F73F1D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</w:t>
            </w:r>
            <w:r w:rsidR="00D47FD0"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Кратко опишете проблема и причините за неговото възникване. По възможност посочете числови стойности.</w:t>
            </w:r>
          </w:p>
          <w:p w14:paraId="143013B5" w14:textId="31A48154" w:rsidR="00B16846" w:rsidRPr="005A6458" w:rsidRDefault="00B1684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Постановление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пред</w:t>
            </w:r>
            <w:r w:rsidR="00C810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виждат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изменения и допълнения на следните нормативн</w:t>
            </w:r>
            <w:r w:rsidR="003F1CE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актове на Министерския съвет:</w:t>
            </w:r>
          </w:p>
          <w:p w14:paraId="1FD36F7F" w14:textId="5459438B" w:rsidR="00B16846" w:rsidRPr="005A6458" w:rsidRDefault="00B16846" w:rsidP="002D174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 за хранителните добавки, приета с Постановление № 434 на Министерския съвет от 2021 г. (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106 от 2021 г.</w:t>
            </w:r>
            <w:r w:rsidR="009068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 и доп., бр. 35 от 2025 г.);</w:t>
            </w:r>
          </w:p>
          <w:p w14:paraId="04BE2C60" w14:textId="5D02A19A" w:rsidR="009D0F90" w:rsidRPr="005A6458" w:rsidRDefault="009D0F90" w:rsidP="002D174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 за предоставянето на информация на потребителите за храните, приета с Постановление № 97 на Министерския съвет от 2021 г. (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25 от 2021 г.</w:t>
            </w:r>
            <w:r w:rsidR="009068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CB031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изм., бр. 35 от 2025 г.);</w:t>
            </w:r>
          </w:p>
          <w:p w14:paraId="11A45700" w14:textId="487B3A10" w:rsidR="00B16846" w:rsidRPr="005A6458" w:rsidRDefault="00B16846" w:rsidP="002D174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60" w:after="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 за специфичните изисквания към млечните продукти, приета с Постановление № 260 на Министерския съвет от 2021 г. (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64 от 2021 г.</w:t>
            </w:r>
            <w:r w:rsidR="009068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</w:t>
            </w:r>
            <w:r w:rsidR="00D07F8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доп.</w:t>
            </w:r>
            <w:r w:rsidR="00CB031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бр. 35 от 2025 г.).</w:t>
            </w:r>
          </w:p>
          <w:p w14:paraId="56C5717A" w14:textId="6BBA5115" w:rsidR="00B27B36" w:rsidRPr="005A6458" w:rsidRDefault="00486FF8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Наредбата за хранителните добавки е приета с Постановление № 434 на Министерския съвет от 2021 г. </w:t>
            </w:r>
            <w:r w:rsidR="00B27B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Съгласно чл. 81, ал. 1 от Закона за храните Министерският съвет с наредба </w:t>
            </w:r>
            <w:r w:rsidR="005C331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урежда </w:t>
            </w:r>
            <w:proofErr w:type="spellStart"/>
            <w:r w:rsidR="005C331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прелагането</w:t>
            </w:r>
            <w:proofErr w:type="spellEnd"/>
            <w:r w:rsidR="005C331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нормативни актове на институции на ЕС </w:t>
            </w:r>
            <w:r w:rsidR="00B27B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областта на хранителните добавки; хранителните вещества (витамини и минерали), които могат да се влагат при производството на хранителни добавки; веществата с хранителен или физиологичен ефект, които могат да се влагат при производството на хранителни добавки; критериите за чистота на хранителните вещества, предназначени за влагане в хранителни добавки; информацията, която трябва да се отбелязва при етикетиране на хранителни добавки; растенията и частите от растения, които не могат да се влагат в хранителни добавки, както и веществата, които не могат да се влагат в хранителни добавки.</w:t>
            </w:r>
          </w:p>
          <w:p w14:paraId="49BC2CFE" w14:textId="5FBE18AB" w:rsidR="00D75B72" w:rsidRPr="005A6458" w:rsidRDefault="00201D21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Наредбата </w:t>
            </w:r>
            <w:r w:rsidR="00D70209" w:rsidRP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хранителните добавки са транспонирани</w:t>
            </w:r>
            <w:r w:rsidRP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изискванията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Директива 2002/46/ЕО на Европейския парламент и на Съвета от 10 юни 2002 г. за сближаване на законодателствата на държавите членки по отношение на добавките към храни и Директива 2006/37/ЕО на Комисията от 30 март 2006 г. за изменение на Приложение II към Директива 2002/46/ЕО на Европейския парламент и на Съвета с цел включване на някои вещества.</w:t>
            </w:r>
          </w:p>
          <w:p w14:paraId="5DC4A6F2" w14:textId="0A408EF5" w:rsidR="003F2FF4" w:rsidRPr="005A6458" w:rsidRDefault="00AE6FF2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Директива 2002/46/ЕО установява специфични правила относно витамините и минералите, които могат да се използват 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състава на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хранителни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добавки 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 концентрирани източници на хранителни вещества, допълващи приема на тези хранителни вещества от нормалния хранителен режим.</w:t>
            </w:r>
            <w:r w:rsidR="00EC0F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Веществата, които се използват като източници на витамини и минерали при производството на 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хранителни </w:t>
            </w:r>
            <w:r w:rsidR="00EC0F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добавки, следва да бъдат безопасни и да мог</w:t>
            </w:r>
            <w:r w:rsidR="00740C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 да се усвояват от организма.</w:t>
            </w:r>
          </w:p>
          <w:p w14:paraId="1530A81D" w14:textId="049A8309" w:rsidR="00201D21" w:rsidRPr="005A6458" w:rsidRDefault="00D75B72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19709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="00D619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риложение </w:t>
            </w:r>
            <w:r w:rsidR="00EC0F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II към Директива 2002/46/ЕО </w:t>
            </w:r>
            <w:r w:rsidR="0019709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установен</w:t>
            </w:r>
            <w:r w:rsidR="00EC0F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позитивен списък на витамините и минералните вещества, които могат да бъдат използвани при производството на хранителни добавки, както и формите, под които те могат да бъдат влагани.</w:t>
            </w:r>
            <w:r w:rsidR="0019709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01D2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списък се актуализира от Европей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ската комисия при необходимост</w:t>
            </w:r>
            <w:r w:rsidR="00D619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към него се добавя ново вещество</w:t>
            </w:r>
            <w:r w:rsidR="00F510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само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619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след положително становище от Европейския орган за безопасност на храните</w:t>
            </w:r>
            <w:r w:rsidR="00D430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(EFSA)</w:t>
            </w:r>
            <w:r w:rsidR="00D619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отношение на употребата на това вещество или по отношение на употребата му в тази форма при производството на 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хранителни </w:t>
            </w:r>
            <w:r w:rsidR="00D619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добавки, въз основа на досие, подкрепящо употребата на въпросното вещество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6AE13F1" w14:textId="75A5BB6D" w:rsidR="00201D21" w:rsidRPr="005A6458" w:rsidRDefault="00201D21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разпоредбата на чл. 7, ал. 1 от Наредбата за хранителните добавки, при производството на хранителни добавки се използват само витамини и минерали под формите, посочени в приложение № 2 към наредбата, което съответства на Приложен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 II</w:t>
            </w:r>
            <w:r w:rsidR="00823B0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Директива 2002/46/ЕО.</w:t>
            </w:r>
          </w:p>
          <w:p w14:paraId="5F3FA8E4" w14:textId="10F15B92" w:rsidR="00201D21" w:rsidRPr="005A6458" w:rsidRDefault="00201D21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5 ноември 2025 г. в Официалния вестник на Европейския съюз бяха публикувани два регламента за изменение на Приложение II към Директива 2002/46/ЕО: Регламент (ЕС) 2025/2224 на Комисията за изменение на приложение II към Регламент (ЕО) № 1925/2006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на Европейския парламент и на Съвета и на приложение II към Директива 2002/46/ЕО на Европейския парламент и на Съвета по отношение на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мононатриевата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сол на L-5-метилтетрахидрофолиевата киселина като източник на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фолиева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киселина, добавена в храни, и като източник на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фолат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използван при производството на хранителни добавки  (OВ L, 2025/2224, 6.11.2025 г.)</w:t>
            </w:r>
            <w:r w:rsid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020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(Регламент (ЕО) № 2025/2224)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 Регламент (ЕС) 2025/2225 на Комисията за изменение на приложение II към Директива 2002/46/ЕО на Европейския парламент и на Съвета по отношение на веществото магнезиев L-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треонат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източник на магнезий, използван при произ</w:t>
            </w:r>
            <w:r w:rsid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водството на хранителни добавки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(OВ L, 2025/2225, 6.11.2025)</w:t>
            </w:r>
            <w:r w:rsidR="00D7020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7020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(Регламент (ЕС) 2025/2225)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83F1057" w14:textId="26A37E80" w:rsidR="00160975" w:rsidRPr="005A6458" w:rsidRDefault="00160975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цел осигуряване прилагането на Регламент (ЕС) 2025/2224 и Регламент (ЕС) 2025/2225 и направените изменения на Приложение II към Директива 2002/46/ЕО, е необходимо Наредбата за хранителни добавки да бъде приведена в съответствие</w:t>
            </w:r>
            <w:r w:rsidR="003760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277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тази цел</w:t>
            </w:r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Приложение № 2 към чл. 7, ал. 1, части А и Б от наредбата, на съответните систематични места се добавят новите вписвания: </w:t>
            </w:r>
            <w:proofErr w:type="spellStart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мононатриева</w:t>
            </w:r>
            <w:proofErr w:type="spellEnd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сол на L-5-метилтетрахидрофолиевата киселина като форма на </w:t>
            </w:r>
            <w:proofErr w:type="spellStart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фолат</w:t>
            </w:r>
            <w:proofErr w:type="spellEnd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магнезиев L-</w:t>
            </w:r>
            <w:proofErr w:type="spellStart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треонат</w:t>
            </w:r>
            <w:proofErr w:type="spellEnd"/>
            <w:r w:rsidR="00C272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като източник на магнезий, използвани при производството на хранителни добавки.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този начин списъкът с витамини и минерали под формите, посочени в приложение № 2 към Наредбата за хранителни добавки, ще съответства на списък</w:t>
            </w:r>
            <w:r w:rsidR="003F2F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витамини и минерали </w:t>
            </w:r>
            <w:r w:rsidR="00475F9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Приложение II към Директива 2002/46/ЕО.</w:t>
            </w:r>
          </w:p>
          <w:p w14:paraId="1662A775" w14:textId="7B312B4A" w:rsidR="00EE62DE" w:rsidRPr="005A6458" w:rsidRDefault="00160975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т. 10 от Плана за действие за 2026 г. с мерките, произтичащи от членството на Република България в Европейския съюз и други мерки, по които Министерството на земеделието и храните е отговорна институция, е предвидено изменение и допълнение на Наредбата за хранителните добавки.</w:t>
            </w:r>
          </w:p>
          <w:p w14:paraId="1829D36F" w14:textId="42613EBF" w:rsidR="00804EB5" w:rsidRPr="005A6458" w:rsidRDefault="009058D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 за предоставянето на информация на потребителите за храните е приета с Постановление № 97 н</w:t>
            </w:r>
            <w:r w:rsidR="00B67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Министерския съвет от 2021 г. </w:t>
            </w:r>
            <w:r w:rsidR="00804E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 чл. 19 от Закона за храните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804E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нея се определят национални мерки за предоставянето на информация за храните на потребителите съгласно чл. 38 - 44 на Регламент (ЕС) № 1169/2011 на Европейския парламент и на Съвета от 25 октомври 2011 година за предоставянето на информация за храните на потребителите за изменение на регламенти (ЕО) № 1924/2006 и (ЕО) № 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</w:t>
            </w:r>
            <w:r w:rsidR="00AA605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04E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№ 608/2004 на Комисията (Регламент (ЕС) №</w:t>
            </w:r>
            <w:r w:rsidR="00AA605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 </w:t>
            </w:r>
            <w:r w:rsidR="00804E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1169/2011).</w:t>
            </w:r>
          </w:p>
          <w:p w14:paraId="47E29D6F" w14:textId="77777777" w:rsidR="00D168F0" w:rsidRPr="005A6458" w:rsidRDefault="00D536A5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В списъка на задължителните данни за храните</w:t>
            </w:r>
            <w:r w:rsidR="004B372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които се изисква да бъдат предоставени на потребителите,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чл. 9, параграф 1, буква е) от Регламент (ЕС) № 1169/2011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посочването на 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срок на годност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5F7E8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като за </w:t>
            </w:r>
            <w:proofErr w:type="spellStart"/>
            <w:r w:rsidR="005F7E8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бързоразвалящи</w:t>
            </w:r>
            <w:proofErr w:type="spellEnd"/>
            <w:r w:rsidR="005F7E8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</w:t>
            </w:r>
            <w:r w:rsidR="00D168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микробиологична гледна точка </w:t>
            </w:r>
            <w:r w:rsidR="005F7E8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 е въведено задължително обозначение на датата</w:t>
            </w:r>
            <w:r w:rsidR="00D168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  <w:r w:rsidR="005F7E8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„ИЗПОЛЗВАЙ ПРЕДИ …“.  </w:t>
            </w:r>
            <w:r w:rsidR="00D168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чита</w:t>
            </w:r>
            <w:r w:rsidR="00D168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че </w:t>
            </w:r>
            <w:r w:rsidR="00D168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след тази дата 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дадена храна </w:t>
            </w:r>
            <w:r w:rsidR="00A90AC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вече </w:t>
            </w:r>
            <w:r w:rsidR="00780F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отговаря на изискванията за безопасност в съответствие с чл. 14, параграфи 2-5 от Регламент (ЕО) № 178/2002 на Европейския парламент и на Съвета от 28 януари 2002 година за установяване на общите принципи и изисквания на законодателството в областта на храните, за създаване на Европейски орган за безопасност на храните и за определяне на процедури относно безопасността на храните.</w:t>
            </w:r>
          </w:p>
          <w:p w14:paraId="27B10EAA" w14:textId="23066879" w:rsidR="00D536A5" w:rsidRPr="005A6458" w:rsidRDefault="000207B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Срокът на годност се представя съгласно Приложение X</w:t>
            </w:r>
            <w:r w:rsidR="00A90AC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90AC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т. 2, буква а)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Регламент (ЕС) № 1169/2011.</w:t>
            </w:r>
          </w:p>
          <w:p w14:paraId="34B56A12" w14:textId="5AAB75F4" w:rsidR="009058DD" w:rsidRPr="005A6458" w:rsidRDefault="009058D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През м. август, 2023 г. в българската езикова версия на Регламент (ЕС) № 1169/2011, Приложение Х, т. 2, буква а), е направена поправка (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 (OB, L 214 от 31 август 2023 г.) като думите „</w:t>
            </w:r>
            <w:r w:rsidR="00C657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ПРЕДИ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 са заменени с „</w:t>
            </w:r>
            <w:r w:rsidR="00C657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ДО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…“.</w:t>
            </w:r>
          </w:p>
          <w:p w14:paraId="2EB313A0" w14:textId="77777777" w:rsidR="009058DD" w:rsidRPr="005A6458" w:rsidRDefault="009058D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Регламентите на институциите на Европейския съюз са нормативни актове, които са задължителни в своята цялост и се прилагат пряко във всички държави членки, в т.ч. Република България. Правото на ЕС под формата на регламенти е с примат над националната нормативна уредба и страните членки нямат право да въвеждат или поддържат нормативни изисквания или правила, които са в несъответствие или противоречат на изискванията на правото на Европейския съюз.</w:t>
            </w:r>
          </w:p>
          <w:p w14:paraId="2856B197" w14:textId="50AD27CE" w:rsidR="009058DD" w:rsidRPr="005A6458" w:rsidRDefault="009058D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Предвид посоченото, в Наредбата за предоставянето на информация на потребителите за храните следва да бъдат направени съответните промени, с цел съобразяване с цитирания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</w:t>
            </w:r>
            <w:r w:rsidR="00AA0C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като в чл. 4, ал. 8</w:t>
            </w:r>
            <w:r w:rsidR="007731A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наредбата</w:t>
            </w:r>
            <w:r w:rsidR="00AA0C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думите „ИЗПОЛЗВАЙ ПРЕДИ</w:t>
            </w:r>
            <w:r w:rsidR="00483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AA0C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“, се заменят с „ИЗПОЛЗВАЙ ДО</w:t>
            </w:r>
            <w:r w:rsidR="004831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AA0C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“.</w:t>
            </w:r>
          </w:p>
          <w:p w14:paraId="52EFD863" w14:textId="263C9947" w:rsidR="00303D32" w:rsidRPr="005A6458" w:rsidRDefault="00B1684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Наредбата за специфичните изисквания към млечните продукти е приета с Постановление № 260 на Министерския съвет от 2021 </w:t>
            </w:r>
            <w:r w:rsidR="00823B0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г. </w:t>
            </w:r>
            <w:r w:rsidR="0015076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 чл. 5 от Закона за храните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303D3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нея се определят специфичните изисквания към млечните и имитиращите продукти, съдържащи в състава си мляко, и изискванията при етикетирането </w:t>
            </w:r>
            <w:r w:rsidR="00607CF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тези продукти.</w:t>
            </w:r>
          </w:p>
          <w:p w14:paraId="74B05B94" w14:textId="0A9A0CF5" w:rsidR="00B16846" w:rsidRPr="005A6458" w:rsidRDefault="00B1684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Съгласно чл. 7, ал. 6 от Наредбата за специфичните изисквания към млечните продукти, за сирена, различни от посочените в ал. 2 и 3, се използват съответстващите наименования и определения съгласно груповите или индивидуалните стандарти за сирена на Кодекс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В Кодекс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включени много широка гама сирена с най-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разнообразни характеристики, като „неузрелите сирена“ са само една от групите сирена съгласно кодекса.</w:t>
            </w:r>
          </w:p>
          <w:p w14:paraId="2CB641C4" w14:textId="77777777" w:rsidR="00B16846" w:rsidRPr="005A6458" w:rsidRDefault="00B1684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Разпоредбата на чл. 29, ал. 1 от същата наредба изисква при етикетирането на сирената по чл. 7, ал. 2 задължително да се посочва процентното съдържание на сухо вещество и масленост в сухото вещество, а за сирената по ал. 3 и неузрелите сирена по ал. 6, да се посочват процентното съдържание на сухо вещество и масленост в сухото вещество и водното съдържание.</w:t>
            </w:r>
          </w:p>
          <w:p w14:paraId="6705BF90" w14:textId="77777777" w:rsidR="00B16846" w:rsidRPr="005A6458" w:rsidRDefault="00B1684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Разпоредбата на чл. 29, ал. 3 от Наредбата за специфичните изисквания към млечните продукти има за цел да регламентира единствено по отношение на сирената по чл. 7, ал. 3 и неузрелите сирена по ал. 6, в обектите за дистрибуция (търговия) на храни, тези сирена да се предлагат само предварително поставени от производителя в опаковки, които не могат да бъдат отстранявани в търговския обект. Това изискване не следва да се отнася към всички сирена по Кодекс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предвид разнообразните им характеристики, а само за изрично посочените видове сирена, поради тяхната специфика.</w:t>
            </w:r>
          </w:p>
          <w:p w14:paraId="4C552E04" w14:textId="5186EE6A" w:rsidR="008709C6" w:rsidRPr="005A6458" w:rsidRDefault="008709C6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чл. 2, т. 1 от наредбата се актуализира съществуващата препратка, 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думите</w:t>
            </w:r>
            <w:r w:rsidR="00A820B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360F5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№ 1151/2012 на Европейския парламент и на Съвета от 21 ноември 2012 година относно схемите за качество на селскостопанските продукти и храни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OB, L 343 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14 декември 2012 г.)“</w:t>
            </w:r>
            <w:r w:rsidR="00360F5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</w:t>
            </w:r>
            <w:r w:rsidR="00360F5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замен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ят</w:t>
            </w:r>
            <w:r w:rsidR="00360F5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</w:t>
            </w:r>
            <w:r w:rsidR="00842D4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360F5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2024/1143 на Европейския парламент и на Съвета от 11 април 2024 година относно географските означения за вина, спиртни напитки и селскостопански продукти, както и за храните с традиционно специфичен характер и незадължителните термини за качество за селскостопанските продукти, за изменение на регламенти (ЕС) № 1308/2013, (ЕС) 2019/787 и (ЕС) 2019/1753 и за отмяна на Регламент (ЕС) № 1151/2012</w:t>
            </w:r>
            <w:r w:rsidR="000403D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</w:t>
            </w:r>
            <w:r w:rsidR="000403D5">
              <w:rPr>
                <w:rFonts w:ascii="Times New Roman" w:eastAsia="Times New Roman" w:hAnsi="Times New Roman" w:cs="Times New Roman"/>
                <w:sz w:val="24"/>
                <w:szCs w:val="24"/>
              </w:rPr>
              <w:t>OB, L 2024/1143</w:t>
            </w:r>
            <w:r w:rsidR="000403D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23 април 2024 г.)“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1BF02C7" w14:textId="77777777" w:rsidR="00F73F1D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77DA6CDF" w14:textId="77777777" w:rsidR="00D55BBE" w:rsidRPr="005A6458" w:rsidRDefault="00D55BBE" w:rsidP="002D1749">
            <w:pPr>
              <w:overflowPunct w:val="0"/>
              <w:autoSpaceDE w:val="0"/>
              <w:autoSpaceDN w:val="0"/>
              <w:adjustRightInd w:val="0"/>
              <w:spacing w:before="60" w:after="40" w:line="350" w:lineRule="auto"/>
              <w:ind w:firstLine="45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Проблемът не може да се реши в рамките на съществуващата нормативна уредба, чрез промяна в организацията на работа и/или чрез въвеждане на нови технологични възможности.</w:t>
            </w:r>
          </w:p>
          <w:p w14:paraId="118FAC63" w14:textId="77777777" w:rsidR="00F73F1D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59B47480" w14:textId="0E487699" w:rsidR="00E60494" w:rsidRPr="005A6458" w:rsidRDefault="002530EA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Списъкът </w:t>
            </w:r>
            <w:r w:rsidR="002D59F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разрешените за използване в производството на хранителни добавки витамини и минерали 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2D59F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формите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под които могат да бъдат влагани</w:t>
            </w:r>
            <w:r w:rsidR="00DA427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2D59F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</w:t>
            </w:r>
            <w:r w:rsidR="001D6B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Приложение № 2 към чл. 7, ал. 1 от Наредбата за хранителните</w:t>
            </w:r>
            <w:r w:rsidR="002D59F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добавки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2D59F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</w:t>
            </w:r>
            <w:r w:rsidR="006C2A3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FA522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съответствие с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A427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настъпилите </w:t>
            </w:r>
            <w:r w:rsidR="00DA427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последни промени в </w:t>
            </w:r>
            <w:r w:rsidR="00990FF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правото</w:t>
            </w:r>
            <w:r w:rsidR="00DA427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Европейския съюз в областта на хранителните добавки </w:t>
            </w:r>
            <w:r w:rsidR="0093229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DA427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2025/2224 и Регламент (ЕС) 2025/2225</w:t>
            </w:r>
            <w:r w:rsidR="002E34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C91B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 w:rsidR="008D3A4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кореспондира</w:t>
            </w:r>
            <w:r w:rsidR="001D6B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направените изменения</w:t>
            </w:r>
            <w:r w:rsidR="006C2A3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69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1D6B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Приложен</w:t>
            </w:r>
            <w:r w:rsidR="00AA605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 II към Директива 2002/46/ЕО.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331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Вследствие на това се създават предпоставки за възпрепятстване 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свободно</w:t>
            </w:r>
            <w:r w:rsidR="00E331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движение</w:t>
            </w:r>
            <w:r w:rsidR="00E331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2E7C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хранителни добавки</w:t>
            </w:r>
            <w:r w:rsidR="009918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E331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условия за </w:t>
            </w:r>
            <w:r w:rsidR="00D430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неефективна 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конкуренция и </w:t>
            </w:r>
            <w:r w:rsidR="00E3313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затруднения при</w:t>
            </w:r>
            <w:r w:rsidR="00E604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функционирането на вътрешния пазар. 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допълнение потребителите в Република България се лишават от </w:t>
            </w:r>
            <w:r w:rsidR="003D4D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правото на 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достъп до</w:t>
            </w:r>
            <w:r w:rsidR="00311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пазара на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хранителни добавки, съдържащи </w:t>
            </w:r>
            <w:proofErr w:type="spellStart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мононатриева</w:t>
            </w:r>
            <w:proofErr w:type="spellEnd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сол на L-5-метилтетрахидрофолиевата киселина като форма на </w:t>
            </w:r>
            <w:proofErr w:type="spellStart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фолат</w:t>
            </w:r>
            <w:proofErr w:type="spellEnd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магнезиев L-</w:t>
            </w:r>
            <w:proofErr w:type="spellStart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треонат</w:t>
            </w:r>
            <w:proofErr w:type="spellEnd"/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източник на магнезий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11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които са 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включени в актуализирания позитивен списък на </w:t>
            </w:r>
            <w:r w:rsidR="00056E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Приложение II към 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2002/46/ЕО</w:t>
            </w:r>
            <w:r w:rsidR="00D430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</w:t>
            </w:r>
            <w:r w:rsidR="001E0C8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положително</w:t>
            </w:r>
            <w:r w:rsidR="00D430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научно становище на EFSA относно безопасността им</w:t>
            </w:r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Това ограничава възможностите на потребителите при избора </w:t>
            </w:r>
            <w:r w:rsidR="00742A3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им </w:t>
            </w:r>
            <w:r w:rsidR="00FD27C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хранителни добавки</w:t>
            </w:r>
            <w:r w:rsidR="00F02CD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прием</w:t>
            </w:r>
            <w:r w:rsidR="0030753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 цел </w:t>
            </w:r>
            <w:r w:rsidR="00311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поддържане на разнообразен хранителен режим и здравословен начин на живот</w:t>
            </w:r>
            <w:r w:rsidR="00F9651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21CB4EA" w14:textId="59FFF018" w:rsidR="00973ABA" w:rsidRPr="005A6458" w:rsidRDefault="00C53A0B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Наредбата за предоставянето на информация на потребителите за храните</w:t>
            </w:r>
            <w:r w:rsidR="00E24AD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(чл. 4, ал. 8)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обозначението „</w:t>
            </w:r>
            <w:r w:rsidR="003D25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ПРЕДИ</w:t>
            </w:r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…“ не е съобразено с </w:t>
            </w:r>
            <w:r w:rsidR="008C30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публикувания през август 2023 г. </w:t>
            </w:r>
            <w:proofErr w:type="spellStart"/>
            <w:r w:rsidR="008C30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1169/2011, </w:t>
            </w:r>
            <w:r w:rsidR="004703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който</w:t>
            </w:r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думите „</w:t>
            </w:r>
            <w:r w:rsidR="003D25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ПРЕДИ</w:t>
            </w:r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 са заменени с „</w:t>
            </w:r>
            <w:r w:rsidR="003D25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ДО</w:t>
            </w:r>
            <w:r w:rsidR="005341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…“.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Предвид факта, че това обозначение е свързано с безопасността на храните, неправилното интерпретиране на срока на годност </w:t>
            </w:r>
            <w:r w:rsidR="00973A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поражда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73A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несигурност и заплаха 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здравето на потребителите вследствие на консумация на храни след датата, до която продуктът се счита за безопасен</w:t>
            </w:r>
            <w:r w:rsidR="008334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или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предпоставка </w:t>
            </w:r>
            <w:r w:rsidR="00973A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генериране на хранителни отпадъци поради преждевременно изхвърляне на годни за консумация храни</w:t>
            </w:r>
            <w:r w:rsidR="008334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973A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Неправилното тълкуване на срока на годност създава риск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неравнопоставеност </w:t>
            </w:r>
            <w:r w:rsidR="008334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потребителите 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отношение на достъпа</w:t>
            </w:r>
            <w:r w:rsidR="008334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им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</w:t>
            </w:r>
            <w:r w:rsidR="008334C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информация</w:t>
            </w:r>
            <w:r w:rsidR="00EA4C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храните в ЕС </w:t>
            </w:r>
            <w:r w:rsidR="00973A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основа за информиран избор и безопасна консумация на храни.</w:t>
            </w:r>
          </w:p>
          <w:p w14:paraId="329B5E57" w14:textId="6D88B94D" w:rsidR="00805EEE" w:rsidRPr="005A6458" w:rsidRDefault="00E24AD0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действащата Наредба за специфичните изисквания към млечните продукти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определено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че 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наименованието „бяло саламурено сирене“ се отнася за 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саламурените сирена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отговарящ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изискванията на чл. 7, ал. 2</w:t>
            </w:r>
            <w:r w:rsidR="004703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наредбата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„саламурено сирене с повишено водно съдържание“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за сирената, 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отговарящ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изискванията на чл. 7, ал. 3. В чл. 7, ал. 6 е посочено, че за сирена, различни от 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бялото саламурено сирене и саламуреното сирене с повишено водно съдържание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се използват съответстващите наименования и определения съгласно стандартите за сирена на Кодекс </w:t>
            </w:r>
            <w:proofErr w:type="spellStart"/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C53A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="008829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настоящата</w:t>
            </w:r>
            <w:r w:rsidR="00C53A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разпоредба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чл. 29, ал. 3 </w:t>
            </w:r>
            <w:r w:rsidR="00C53A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заложено изискване продуктите по чл. 7, ал. 3 и 6 да се предлагат в обектите за дистрибуция (търговия) на храни само предварително поставени от производителя в опаковки, които не могат да бъдат отстранявани в търговския обект. </w:t>
            </w:r>
            <w:r w:rsidR="00780A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Това общо изискване за предварително опаковане на всички сирена по Кодекс </w:t>
            </w:r>
            <w:proofErr w:type="spellStart"/>
            <w:r w:rsidR="00780A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780A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поражда допълнителна административна и икономическа тежест за б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изнес операторите с 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храни и </w:t>
            </w:r>
            <w:proofErr w:type="spellStart"/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свръхрегулиране</w:t>
            </w:r>
            <w:proofErr w:type="spellEnd"/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отношение на определена категория продукти, без отчитане на техните специфики. Следователно 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изискване</w:t>
            </w:r>
            <w:r w:rsidR="00780A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следва да се отнася </w:t>
            </w:r>
            <w:r w:rsidR="008829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всички сирена по Кодекс </w:t>
            </w:r>
            <w:proofErr w:type="spellStart"/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предвид разнообразните им характеристики, а само за </w:t>
            </w:r>
            <w:r w:rsidR="00E2538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неузрелите сирена по ал. 6</w:t>
            </w:r>
            <w:r w:rsidR="00F761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допълнение</w:t>
            </w:r>
            <w:r w:rsidR="005F5BC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предложено</w:t>
            </w:r>
            <w:r w:rsidR="00FD1D3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прецизиране на чл. 29, ал. 3</w:t>
            </w:r>
            <w:r w:rsidR="00F717B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чрез ограничаване на изискването единствено до неузрелите сирена</w:t>
            </w:r>
            <w:r w:rsidR="00805EE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представлява мярка за намаляване на непропорционалната регулаторна тежест, като същевременно се запазва необходимото </w:t>
            </w:r>
            <w:r w:rsidR="00F02BF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високо </w:t>
            </w:r>
            <w:r w:rsidR="001B670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ниво</w:t>
            </w:r>
            <w:r w:rsidR="003F36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защита на потребителите.</w:t>
            </w:r>
          </w:p>
          <w:p w14:paraId="49CE1BDD" w14:textId="03E49B6C" w:rsidR="00353A94" w:rsidRPr="005A6458" w:rsidRDefault="00805EEE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7E2D1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ъществуващата препратка в чл. 2, т. 1 </w:t>
            </w:r>
            <w:r w:rsidR="00BA23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наредбата </w:t>
            </w:r>
            <w:r w:rsidR="005531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към вече отменен акт от правото на ЕС</w:t>
            </w:r>
            <w:r w:rsidR="00AA605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C15FC84" w14:textId="77777777" w:rsidR="00F73F1D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7212FF4B" w14:textId="418F1C35" w:rsidR="00176D04" w:rsidRPr="005A6458" w:rsidRDefault="0023077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Правото на ЕС под формата на регламенти има примат над националната нормативна уредба и държавите членки нямат право да въвеждат или поддържат нормативни изисквания или правила, които са в несъответствие или противоречат на изискванията на правото на Европейския съюз.</w:t>
            </w:r>
          </w:p>
          <w:p w14:paraId="2EBF7B1B" w14:textId="06CA28ED" w:rsidR="00632033" w:rsidRPr="005A6458" w:rsidRDefault="0063203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2002/46/ЕО е въведена в националното законодателство с Наредбата за хранителните добавки, което обуславя необходимостта наредбата да се измени и допълни в съответствие с направените в директивата изменения.</w:t>
            </w:r>
          </w:p>
          <w:p w14:paraId="1490CFC3" w14:textId="2FE322EE" w:rsidR="00632033" w:rsidRPr="005A6458" w:rsidRDefault="0063203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2025/2224 и Регламент (ЕС) 2025/2225, като част от вторичното законодателство на Европейския съюз, са задължителни в своята цялост и имат пряка приложимост във всички държави членки, без да е необходимо въвеждането им в националното законодателство.</w:t>
            </w:r>
          </w:p>
          <w:p w14:paraId="3583ABF4" w14:textId="42BBED1F" w:rsidR="00632033" w:rsidRPr="005A6458" w:rsidRDefault="0063203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т. 10 от Плана за действие за 2026 г. с мерките, произтичащи от членството на Република България в Европейския съюз и други мерки, по които Министерството на земеделието и храните е отговорна институция, е предвидено изменение и допълнение на Наредбата за хранителните добавки.</w:t>
            </w:r>
          </w:p>
          <w:p w14:paraId="14C23C45" w14:textId="4A04DC8C" w:rsidR="00632033" w:rsidRPr="005A6458" w:rsidRDefault="0063203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предоставянето на информация на потребителите за храните следва да бъдат направени съответните промени, с цел съобразяване 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1169/2011.</w:t>
            </w:r>
          </w:p>
          <w:p w14:paraId="41D86AD6" w14:textId="205C3BAF" w:rsidR="007D2350" w:rsidRPr="005A6458" w:rsidRDefault="00632033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специфичните изисквания към млечните продукти следва да се актуализира препратката към </w:t>
            </w:r>
            <w:r w:rsidR="007D23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№ 1151/2012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който</w:t>
            </w:r>
            <w:r w:rsidR="007D23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отменен и заменен с Регламент (ЕС) 2024/1143</w:t>
            </w:r>
            <w:r w:rsidR="001A4E8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AE1D745" w14:textId="77777777" w:rsidR="00F73F1D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</w:t>
            </w:r>
            <w:r w:rsidR="001366FB"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и какви са резултатите от тях?</w:t>
            </w:r>
          </w:p>
          <w:p w14:paraId="450C799D" w14:textId="77777777" w:rsidR="0037185A" w:rsidRPr="005A6458" w:rsidRDefault="00F73F1D" w:rsidP="002D1749">
            <w:pPr>
              <w:autoSpaceDE w:val="0"/>
              <w:autoSpaceDN w:val="0"/>
              <w:adjustRightInd w:val="0"/>
              <w:spacing w:before="60" w:after="4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Не са извършвани последващи оценки на нормативния акт, както и анализи за изпълнението на политиката.</w:t>
            </w:r>
          </w:p>
        </w:tc>
      </w:tr>
      <w:tr w:rsidR="00F73F1D" w:rsidRPr="005A6458" w14:paraId="5B78DF15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0E699F35" w14:textId="77777777" w:rsidR="00F73F1D" w:rsidRPr="005A6458" w:rsidRDefault="00F73F1D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lastRenderedPageBreak/>
              <w:t>2</w:t>
            </w: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. </w:t>
            </w: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Цели:</w:t>
            </w:r>
          </w:p>
          <w:p w14:paraId="050D7CB7" w14:textId="083A72E4" w:rsidR="00620DEF" w:rsidRPr="005A6458" w:rsidRDefault="00723406" w:rsidP="002D1749">
            <w:pPr>
              <w:spacing w:before="40" w:after="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 1:</w:t>
            </w:r>
            <w:r w:rsidR="00620DEF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3633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Да се </w:t>
            </w:r>
            <w:r w:rsidR="00176D04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осигури информиран избор и намаляване на риска от заблуждение.</w:t>
            </w:r>
          </w:p>
          <w:p w14:paraId="71761E64" w14:textId="7F23697F" w:rsidR="0093229A" w:rsidRPr="005A6458" w:rsidRDefault="00723406" w:rsidP="002D1749">
            <w:pPr>
              <w:autoSpaceDE w:val="0"/>
              <w:autoSpaceDN w:val="0"/>
              <w:adjustRightInd w:val="0"/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Цел 2:</w:t>
            </w:r>
            <w:r w:rsidR="00D112C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03633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Да се осигури висока степен </w:t>
            </w:r>
            <w:r w:rsidR="00BB5812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безопасност на храните и</w:t>
            </w: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защита </w:t>
            </w:r>
            <w:r w:rsidR="0003633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на </w:t>
            </w: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здравето </w:t>
            </w:r>
            <w:r w:rsidR="0003633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и интересите </w:t>
            </w: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 потребителите на тер</w:t>
            </w:r>
            <w:r w:rsidR="00C3729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иторията на Р</w:t>
            </w:r>
            <w:r w:rsidR="00176D04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епублика</w:t>
            </w:r>
            <w:r w:rsidR="00BB5812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България</w:t>
            </w:r>
            <w:r w:rsidR="0003633C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</w:tc>
      </w:tr>
      <w:tr w:rsidR="00F73F1D" w:rsidRPr="005A6458" w14:paraId="58683C56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  <w:shd w:val="clear" w:color="auto" w:fill="FFFFFF" w:themeFill="background1"/>
          </w:tcPr>
          <w:p w14:paraId="6FFFC65E" w14:textId="61C77157" w:rsidR="00B16846" w:rsidRPr="005A6458" w:rsidRDefault="00B64A46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3. Заинтересовани страни:</w:t>
            </w:r>
          </w:p>
          <w:p w14:paraId="41D0AA8E" w14:textId="6EEF5E41" w:rsidR="00F73F1D" w:rsidRPr="005A6458" w:rsidRDefault="00F73F1D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Министерство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земеделието и храните;</w:t>
            </w:r>
          </w:p>
          <w:p w14:paraId="7D2BE8D1" w14:textId="77777777" w:rsidR="00F73F1D" w:rsidRPr="005A6458" w:rsidRDefault="00A73F23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Министерство на здравеопазването</w:t>
            </w:r>
            <w:r w:rsidR="00F73F1D"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;</w:t>
            </w:r>
          </w:p>
          <w:p w14:paraId="188F94F6" w14:textId="77777777" w:rsidR="00A73F23" w:rsidRPr="005A6458" w:rsidRDefault="00A73F23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Министерство на икономиката и индустрията;</w:t>
            </w:r>
          </w:p>
          <w:p w14:paraId="57525EBB" w14:textId="77777777" w:rsidR="0097149D" w:rsidRPr="005A6458" w:rsidRDefault="0097149D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Министерство на младежта и спорта;</w:t>
            </w:r>
          </w:p>
          <w:p w14:paraId="0E092313" w14:textId="77777777" w:rsidR="00002833" w:rsidRPr="005A6458" w:rsidRDefault="00002833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Българска агенция по безопасност на храните;</w:t>
            </w:r>
          </w:p>
          <w:p w14:paraId="0F933C0A" w14:textId="77777777" w:rsidR="00002833" w:rsidRPr="005A6458" w:rsidRDefault="00002833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Регионални здравни инспекции;</w:t>
            </w:r>
          </w:p>
          <w:p w14:paraId="1E72FE96" w14:textId="1E3E43F1" w:rsidR="00F84A5B" w:rsidRPr="005A6458" w:rsidRDefault="0097149D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Бизнес оператори</w:t>
            </w:r>
            <w:r w:rsidR="00636A7B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 извършващи производство, преработка и/или дистрибуция на храни</w:t>
            </w: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и/или хранителни добавки</w:t>
            </w:r>
            <w:r w:rsidR="00334234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;</w:t>
            </w:r>
          </w:p>
          <w:p w14:paraId="23F4F4FB" w14:textId="0CF0ED98" w:rsidR="009D697D" w:rsidRPr="005A6458" w:rsidRDefault="009D697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данни</w:t>
            </w:r>
            <w:r w:rsidR="008B3FD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получени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B3FD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B3FD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Националния електронен регистър на обектите за производство, преработка и дистрибуция </w:t>
            </w:r>
            <w:r w:rsidR="00C3377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8B3FD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храни, поддържан от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Българската агенция по безопасност на храните, към </w:t>
            </w:r>
            <w:r w:rsidR="00636A7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DD2E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февруари 2026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="008B3FD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броят на обектите</w:t>
            </w:r>
            <w:r w:rsidR="007A340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производство и дистрибуция на хранителни добавки е, както следва</w:t>
            </w:r>
            <w:r w:rsidR="00DD2E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0766F497" w14:textId="48B07DCF" w:rsidR="008B3FD5" w:rsidRPr="005A6458" w:rsidRDefault="008B3FD5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общ брой обекти за производство на хранителни добавки на територията на Република България </w:t>
            </w:r>
            <w:r w:rsidR="00823B0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154;</w:t>
            </w:r>
          </w:p>
          <w:p w14:paraId="13C1E933" w14:textId="77777777" w:rsidR="008B3FD5" w:rsidRPr="005A6458" w:rsidRDefault="008B3FD5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общ брой обекти за търговия на едро на хранителни добавки на територията на Република България – 213 (брой складове за търговия на едро, без наематели-търговци);</w:t>
            </w:r>
          </w:p>
          <w:p w14:paraId="111C00AE" w14:textId="1EB0B278" w:rsidR="008B3FD5" w:rsidRPr="005A6458" w:rsidRDefault="008B3FD5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общ брой обекти за търговия на дребно на хранителни добавки на територията на Република България – 14 991 (в този брой не са включени аптеките, които не подлежат на регистрация към БАБХ, но предлагат хранителни добавки).</w:t>
            </w:r>
          </w:p>
          <w:p w14:paraId="113383AA" w14:textId="455B7848" w:rsidR="00F0377E" w:rsidRPr="005A6458" w:rsidRDefault="00F0377E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Най-голям брой обекти за търговия на дребно</w:t>
            </w:r>
            <w:r w:rsidR="00E54E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 които се предлагат хранителни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добавки</w:t>
            </w:r>
            <w:r w:rsidR="00E54E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аптеките.</w:t>
            </w:r>
            <w:r w:rsidR="00E54E1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237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данни от интернет страницата на Изпълнителната агенция по лекарствата, към </w:t>
            </w:r>
            <w:r w:rsidR="00636A7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м. </w:t>
            </w:r>
            <w:r w:rsidR="00F9237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февруари 2026 г. общият брой на аптеките в страната е 3 857. </w:t>
            </w:r>
          </w:p>
          <w:p w14:paraId="1605E4AB" w14:textId="0086C5E5" w:rsidR="00636A7B" w:rsidRPr="005A6458" w:rsidRDefault="00636A7B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данни, получени от Националния електронен регистър на обектите за производство, преработка и дистрибуция на храни, поддържан от Българската агенция по безопасност на храните, към м. февруари 2026 г., броят на млекопреработвателните предприятия в България (</w:t>
            </w:r>
            <w:r w:rsidR="0063203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Група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D28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X</w:t>
            </w:r>
            <w:r w:rsidR="0063203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II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 е 367.</w:t>
            </w:r>
          </w:p>
          <w:p w14:paraId="1F67B517" w14:textId="20CB92F6" w:rsidR="00E7444B" w:rsidRPr="005A6458" w:rsidRDefault="00E7444B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lastRenderedPageBreak/>
              <w:t>Браншови организации в областта на храните;</w:t>
            </w:r>
          </w:p>
          <w:p w14:paraId="3EA5BC70" w14:textId="462F97B9" w:rsidR="00F0377E" w:rsidRPr="005A6458" w:rsidRDefault="00F0377E" w:rsidP="002D1749">
            <w:pPr>
              <w:numPr>
                <w:ilvl w:val="0"/>
                <w:numId w:val="1"/>
              </w:numPr>
              <w:spacing w:before="40" w:after="20" w:line="360" w:lineRule="auto"/>
              <w:ind w:left="29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Потребители.</w:t>
            </w:r>
          </w:p>
          <w:p w14:paraId="3ED04EB5" w14:textId="6BEDB4D9" w:rsidR="0093229A" w:rsidRPr="005A6458" w:rsidRDefault="00F73F1D" w:rsidP="002D1749">
            <w:pPr>
              <w:spacing w:before="40" w:after="2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F73F1D" w:rsidRPr="005A6458" w14:paraId="6835F551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31DF8D21" w14:textId="77777777" w:rsidR="00F73F1D" w:rsidRPr="005A6458" w:rsidRDefault="00F73F1D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F73F1D" w:rsidRPr="005A6458" w14:paraId="5210F027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79110574" w14:textId="77777777" w:rsidR="00F73F1D" w:rsidRPr="005A6458" w:rsidRDefault="00F73F1D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1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Без действие“:</w:t>
            </w:r>
          </w:p>
          <w:p w14:paraId="1D0B3BF6" w14:textId="77777777" w:rsidR="00F73F1D" w:rsidRPr="005A6458" w:rsidRDefault="00F73F1D" w:rsidP="002D1749">
            <w:pPr>
              <w:widowControl w:val="0"/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57148C72" w14:textId="1CA2D8A9" w:rsidR="00B77FD6" w:rsidRPr="005A6458" w:rsidRDefault="00B77FD6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вариант „Без действие“ предложеният проект не се приема.</w:t>
            </w:r>
          </w:p>
          <w:p w14:paraId="530819EB" w14:textId="18AAF6F1" w:rsidR="00F73F1D" w:rsidRPr="005A6458" w:rsidRDefault="00F73F1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непредприемане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никакви действия</w:t>
            </w:r>
            <w:r w:rsidR="0085088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B77F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оставане в сила на действащите разпоредби</w:t>
            </w:r>
            <w:r w:rsidR="009135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8D72622" w14:textId="6B387830" w:rsidR="009B01DC" w:rsidRPr="005A6458" w:rsidRDefault="0033189E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изменя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допълва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 за хранителни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добавки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Наредбата за предоставянето на информация на потребителите за храните и Наредбата за специфичните изисквания към млечните продукти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разпоредбите </w:t>
            </w:r>
            <w:r w:rsidR="0068167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им се запазват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съществуващ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 им вид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802D08" w:rsidRPr="005A64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14:paraId="70DED76A" w14:textId="029E60D7" w:rsidR="009B01DC" w:rsidRPr="005A6458" w:rsidRDefault="0068167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Наредбата за хранителните добавки н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се създават условия за прилагането на Регламент (ЕС) 2025/2224 и Регламент (ЕС) 2025/222</w:t>
            </w:r>
            <w:r w:rsidR="007356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този начин </w:t>
            </w:r>
            <w:r w:rsidR="0073563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постига съответствие с правото на ЕС и 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F00D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ограничава достъпът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българските производители </w:t>
            </w:r>
            <w:r w:rsidR="009E4CE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потребители 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нови разрешени вещества, които могат да бъдат използвани при производството на хранителни добавки, както и формите, под които те могат да бъдат влагани. Това 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C5CA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риск от конкурентен дисбаланс, 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ограничаване на продуктовото разнообразие на вътрешния пазар</w:t>
            </w:r>
            <w:r w:rsidR="002C5CA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6207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правото н</w:t>
            </w:r>
            <w:r w:rsidR="002C5CA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информиран </w:t>
            </w:r>
            <w:r w:rsidR="006207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устойчив </w:t>
            </w:r>
            <w:r w:rsidR="002C5CA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</w:t>
            </w:r>
            <w:r w:rsidR="00802D0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B69D50D" w14:textId="11C915A9" w:rsidR="0068167D" w:rsidRPr="005A6458" w:rsidRDefault="0068167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предоставянето на информация на потребителите за храните не се правят съответните промени, с цел съобразяване 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r w:rsidR="00364B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1169/2011.</w:t>
            </w:r>
            <w:r w:rsidR="006558F1" w:rsidRPr="005A6458">
              <w:rPr>
                <w:sz w:val="23"/>
                <w:szCs w:val="23"/>
                <w:lang w:val="bg-BG"/>
              </w:rPr>
              <w:t xml:space="preserve"> </w:t>
            </w:r>
            <w:r w:rsidR="006558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Това води до липсата на правна яснота и прецизиране по отношение на срока на годност посредством замяна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6558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обозначението „ИЗПОЛЗВАЙ ПРЕДИ…“ с „ИЗПОЛЗВАЙ ДО…“.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D18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родължаване </w:t>
            </w:r>
            <w:r w:rsidR="008D185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употребата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терминология, която вече не отговаря на актуалната европейска уредба, </w:t>
            </w:r>
            <w:r w:rsidR="00A646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възниква</w:t>
            </w:r>
            <w:r w:rsidR="003F7F5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риск от неяснота и объркване на потребителите</w:t>
            </w:r>
            <w:r w:rsidR="001511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646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</w:t>
            </w:r>
            <w:r w:rsidR="001511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заплаха за здраве</w:t>
            </w:r>
            <w:r w:rsidR="00BB091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 им</w:t>
            </w:r>
            <w:r w:rsidR="001511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консумацията на храни след датата, до която продуктът се счита за безопасен. Неправилното интерпретиране на срока на годност може да доведе и до </w:t>
            </w:r>
            <w:r w:rsidR="00A646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преждевременно изхвърляне на храни, </w:t>
            </w:r>
            <w:r w:rsidR="001511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увеличаване на хранителните отпадъци и разхищение</w:t>
            </w:r>
            <w:r w:rsidR="00FF391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40C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храни.</w:t>
            </w:r>
          </w:p>
          <w:p w14:paraId="08F844F3" w14:textId="6A1EF90F" w:rsidR="00814E0B" w:rsidRPr="005A6458" w:rsidRDefault="0068167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специфичните изисквания към млечните продукти не се прецизира разпоредбата на чл. </w:t>
            </w:r>
            <w:r w:rsidR="007D23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ал. </w:t>
            </w:r>
            <w:r w:rsidR="007D23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3, </w:t>
            </w:r>
            <w:r w:rsidR="00364B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да се поясни, </w:t>
            </w:r>
            <w:r w:rsidR="007D23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че изискването се отнася за неузрелите сирена по чл. 7, ал. 6. </w:t>
            </w:r>
            <w:r w:rsidR="002D25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Кодекс </w:t>
            </w:r>
            <w:proofErr w:type="spellStart"/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0321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включен</w:t>
            </w:r>
            <w:r w:rsidR="007B71C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много</w:t>
            </w:r>
            <w:r w:rsidR="007B71C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обширна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B71C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продуктова 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гама сирена 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с разнообразни характеристики, к</w:t>
            </w:r>
            <w:r w:rsidR="00F910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ъдет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 „неузрелите сирена“ са само една от групите сирена</w:t>
            </w:r>
            <w:r w:rsidR="002D25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 този смисъл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прилагането на еднотипно изискване </w:t>
            </w:r>
            <w:r w:rsidR="0011589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относно опаковките</w:t>
            </w:r>
            <w:r w:rsidR="0030321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отчита спецификата на отделните продукти и поражда допълнителна административна тежест за бизнес операторите</w:t>
            </w:r>
            <w:r w:rsidR="0082313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обектите за дистрибуция (търговия) на храни</w:t>
            </w:r>
            <w:r w:rsidR="003F76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без обосновка </w:t>
            </w:r>
            <w:r w:rsidR="0011589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гледна точка на</w:t>
            </w:r>
            <w:r w:rsidR="003F76B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безопасността на храните</w:t>
            </w:r>
            <w:r w:rsidR="00814E0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F599C4F" w14:textId="749165B8" w:rsidR="0068167D" w:rsidRPr="005A6458" w:rsidRDefault="007D235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същата наредба не се актуализи</w:t>
            </w:r>
            <w:r w:rsidR="00364B5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 препратката в чл. 2, т. 1.</w:t>
            </w:r>
          </w:p>
          <w:p w14:paraId="2FFB0175" w14:textId="588D6206" w:rsidR="009B01DC" w:rsidRPr="005A6458" w:rsidRDefault="0033189E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продължи да действа </w:t>
            </w:r>
            <w:r w:rsidR="002E6E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национална нормативна уредба</w:t>
            </w:r>
            <w:r w:rsidR="00D41C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оято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</w:t>
            </w:r>
            <w:r w:rsidR="004B6DC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е актуализирана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E6E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хармонизирана,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2E6E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оглед постигане на целта за привеждане на националното законодателство в съответствие с настъпили промени в </w:t>
            </w:r>
            <w:r w:rsidR="006849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законодателството на ЕС </w:t>
            </w:r>
            <w:r w:rsidR="002E6E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областта на храните.</w:t>
            </w:r>
          </w:p>
          <w:p w14:paraId="31C2AD2D" w14:textId="77777777" w:rsidR="00F73F1D" w:rsidRPr="005A6458" w:rsidRDefault="00F73F1D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147A7430" w14:textId="77777777" w:rsidR="00F63937" w:rsidRPr="005A6458" w:rsidRDefault="00F73F1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идентифицирани</w:t>
            </w:r>
            <w:r w:rsidR="009B01D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8C80AF0" w14:textId="77777777" w:rsidR="00F73F1D" w:rsidRPr="005A6458" w:rsidRDefault="00F73F1D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1F076C35" w14:textId="77777777" w:rsidR="00557FD4" w:rsidRPr="005A6458" w:rsidRDefault="004B6DC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се промени действащата </w:t>
            </w:r>
            <w:r w:rsidR="00FE7EA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национална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нормативна уредба. </w:t>
            </w:r>
          </w:p>
          <w:p w14:paraId="6D58672F" w14:textId="1F4B9F66" w:rsidR="004B6DC0" w:rsidRPr="005A6458" w:rsidRDefault="004B6DC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Приложение № 2 към чл. 7, ал. 1 от Наредбата за хранителните добавки, съдържащо списък с витамини и минерали и техните форми, които могат да се използват при производството на хранителни добавки, няма да </w:t>
            </w:r>
            <w:r w:rsidR="0028152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актуализира</w:t>
            </w:r>
            <w:r w:rsidR="000561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съответств</w:t>
            </w:r>
            <w:r w:rsidR="000561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 със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списъка от Приложен</w:t>
            </w:r>
            <w:r w:rsidR="00626DC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</w:t>
            </w:r>
            <w:r w:rsidR="00E565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26DC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II</w:t>
            </w:r>
            <w:r w:rsidR="00E565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26DC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Директива 2002/46/ЕО.</w:t>
            </w:r>
          </w:p>
          <w:p w14:paraId="54EFE7CC" w14:textId="06889324" w:rsidR="00557FD4" w:rsidRPr="005A6458" w:rsidRDefault="00557FD4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чл. 4, ал. 8 от Наредбата за предоставянето на информация на потребителите за храните, думите „ИЗПОЛЗВАЙ ПРЕДИ</w:t>
            </w:r>
            <w:r w:rsidR="00C657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“, няма се заменят с „ИЗПОЛЗВАЙ ДО</w:t>
            </w:r>
            <w:r w:rsidR="00C657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“, в съответствие 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1169/2011.</w:t>
            </w:r>
          </w:p>
          <w:p w14:paraId="41ADF433" w14:textId="24FF954D" w:rsidR="00557FD4" w:rsidRPr="005A6458" w:rsidRDefault="00557FD4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чл. 29, ал. 3 от Наредбата за специфичните изисквания към млечните продукти няма да се прецизира разпоредбата, за да се поясни, че изискването по чл. 7, ал. 6 се отнася за неузрелите сирена. Няма да се актуализира препратката в чл. 2, т. 1.</w:t>
            </w:r>
          </w:p>
          <w:p w14:paraId="62F6ADA5" w14:textId="77777777" w:rsidR="00494B2D" w:rsidRPr="005A6458" w:rsidRDefault="00310012" w:rsidP="002D1749">
            <w:pPr>
              <w:widowControl w:val="0"/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 xml:space="preserve">1. </w:t>
            </w:r>
            <w:r w:rsidR="00494B2D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По отношение на органите, о</w:t>
            </w:r>
            <w:r w:rsidR="00B17A9A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съществяващи официален контрол:</w:t>
            </w:r>
          </w:p>
          <w:p w14:paraId="6477D3DA" w14:textId="23053444" w:rsidR="00B74DC9" w:rsidRPr="005A6458" w:rsidRDefault="00494B2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</w:t>
            </w:r>
            <w:r w:rsidR="003A66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актуалн</w:t>
            </w:r>
            <w:r w:rsidR="004B6DC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информация </w:t>
            </w:r>
            <w:r w:rsidR="00FA3B3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националната </w:t>
            </w:r>
            <w:r w:rsidR="00176D0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нормативна уредба </w:t>
            </w:r>
            <w:r w:rsidR="004B6DC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относно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B6DC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разрешените витамини и минерали и техните форми, които могат да </w:t>
            </w:r>
            <w:r w:rsidR="002D385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влагани</w:t>
            </w:r>
            <w:r w:rsidR="004B6DC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производството на хранителни добавки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3A66E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затрудни </w:t>
            </w:r>
            <w:r w:rsidR="00EB68F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компетентните органи при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извършване</w:t>
            </w:r>
            <w:r w:rsidR="00CE475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C6B6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ефективен и съответстващ на изискванията на правото на ЕС</w:t>
            </w:r>
            <w:r w:rsidR="00EB68F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националното законодателство</w:t>
            </w:r>
            <w:r w:rsidR="003C6B6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475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официален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контрол</w:t>
            </w:r>
            <w:r w:rsidR="002D385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обектите за производство и дистрибуция на хранителни добавки</w:t>
            </w:r>
            <w:r w:rsidR="003C6B6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658D09C" w14:textId="2B68E1BC" w:rsidR="003E1A9A" w:rsidRPr="005A6458" w:rsidRDefault="003E1A9A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Липсата на </w:t>
            </w:r>
            <w:r w:rsidR="009E0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актуализация в етикетите на храните на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обозначението </w:t>
            </w:r>
            <w:r w:rsidR="009E0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„ИЗПОЛЗВАЙ ПРЕДИ…“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</w:t>
            </w:r>
            <w:r w:rsidR="009E0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замяната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му </w:t>
            </w:r>
            <w:r w:rsidR="009E0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„ИЗПОЛЗВАЙ ДО…“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възпрепятства осъществяването на</w:t>
            </w:r>
            <w:r w:rsidRPr="005A6458">
              <w:rPr>
                <w:rFonts w:ascii="Verdana" w:eastAsia="Calibri" w:hAnsi="Verdana"/>
                <w:sz w:val="20"/>
                <w:szCs w:val="20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ефективен контрол от компетентните органи за изпълнението на </w:t>
            </w:r>
            <w:r w:rsidR="0004238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действащите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директно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приложими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правила на европейското законодателство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етикетиране на храните по отношение на предоставянето на информация относно срока на годност, който е съществен елемент от задължителната информация, която трябва да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бъде предоставяна на потребителите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847D24E" w14:textId="296CC3FE" w:rsidR="003E1A9A" w:rsidRPr="005A6458" w:rsidRDefault="00521E1C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Недостигът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3249A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достатъчно 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прецизирана и</w:t>
            </w:r>
            <w:r w:rsidR="00C76F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нформация относно </w:t>
            </w:r>
            <w:r w:rsidR="00F95D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въведеното 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ограничение</w:t>
            </w:r>
            <w:r w:rsidR="00F95D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Наредбата за специфичните изисквания към млечните продукти, съгласно което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обектите за дистрибуция на храни се предлагат само предварително опаковани от производителя продукти по чл. 7, ал. 3 и 6, чиито опаковки не могат да се отстраняват в търговския обект, </w:t>
            </w:r>
            <w:r w:rsidR="004B707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без да е конкретизирано, че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разпоредбата 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се отнася </w:t>
            </w:r>
            <w:r w:rsidR="00F95D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всички сирена по Кодекс </w:t>
            </w:r>
            <w:proofErr w:type="spellStart"/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09555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 само за продукти по чл. 7, ал.</w:t>
            </w:r>
            <w:r w:rsidR="007B38F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3 и неузрелите сирена по ал. 6, ще затрудни </w:t>
            </w:r>
            <w:r w:rsidR="003E1A9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компетентни</w:t>
            </w:r>
            <w:r w:rsidR="00C76F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3E1A9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органи </w:t>
            </w:r>
            <w:r w:rsidR="007B38F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осъществяван</w:t>
            </w:r>
            <w:r w:rsidR="00C76F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 от тях</w:t>
            </w:r>
            <w:r w:rsidR="007B38F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76F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официален</w:t>
            </w:r>
            <w:r w:rsidR="007B38F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контрол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върху млечните продукти</w:t>
            </w:r>
            <w:r w:rsidR="00C76FB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B38F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тези обекти.</w:t>
            </w:r>
          </w:p>
          <w:p w14:paraId="41A2B529" w14:textId="45F10D16" w:rsidR="00494B2D" w:rsidRPr="005A6458" w:rsidRDefault="00494B2D" w:rsidP="002D1749">
            <w:pPr>
              <w:widowControl w:val="0"/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2. По отношение на б</w:t>
            </w:r>
            <w:r w:rsidR="00EB68F7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изнес оператори</w:t>
            </w:r>
            <w:r w:rsidR="00A05721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те</w:t>
            </w: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:</w:t>
            </w:r>
          </w:p>
          <w:p w14:paraId="1A0CABCE" w14:textId="7672445E" w:rsidR="00F63937" w:rsidRPr="005A6458" w:rsidRDefault="003A66E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Бизнес операторите няма да разполагат с 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актуална информация относно витамините и минералите и техните форми, които могат да </w:t>
            </w:r>
            <w:r w:rsidR="00007D7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влагат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производството на хранителни добавки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494B2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Липсата на 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6254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кава</w:t>
            </w:r>
            <w:r w:rsidR="00494B2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информация ще затрудни бизнес операторите 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</w:t>
            </w:r>
            <w:r w:rsidR="00494B2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производството и предлагането на 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хранителни добавки на територията на страната и ще бъде възпрепятствано свободното движение на </w:t>
            </w:r>
            <w:r w:rsidR="002D385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произход други държави, чийто състав е в съответствие с разрешените за производство на хранителни добавки витамини и минерали и техните форми</w:t>
            </w:r>
            <w:r w:rsidR="006254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744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съгласно Приложение II към Директива 2002/46/ЕО.</w:t>
            </w:r>
          </w:p>
          <w:p w14:paraId="28F4790E" w14:textId="52397BF9" w:rsidR="00CE4948" w:rsidRPr="005A6458" w:rsidRDefault="00423816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Бизнес операторите </w:t>
            </w:r>
            <w:r w:rsidR="00A0572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храни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които етикетират продуктите си съгласно действащата </w:t>
            </w:r>
            <w:r w:rsidR="00AF597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национална правна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F597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рамка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поставят върху храните обозначението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„ИЗПОЛЗВАЙ ДО</w:t>
            </w:r>
            <w:r w:rsidR="00C657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което води до липсата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494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съответствие с последните изменения на </w:t>
            </w:r>
            <w:r w:rsidR="00EF187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законодателството на ЕС в областта на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предоставянето на </w:t>
            </w:r>
            <w:r w:rsidR="00EF187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информация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потребителите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2EB386B" w14:textId="7A93195D" w:rsidR="00C65707" w:rsidRPr="005A6458" w:rsidRDefault="00C6570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Бизнес операторите </w:t>
            </w:r>
            <w:r w:rsidR="00A0572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храни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прилагат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разпоредбата на чл. 29, ал. 3 от Наредбата за специфичните изисквания към млечните продукти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само за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сирената по чл. 7, ал. 3 и неузрелите сирена по ал. 6 в обектите за дистрибуция (търговия) на храни,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към всички сирена по Кодекс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77EDC91" w14:textId="77777777" w:rsidR="00494B2D" w:rsidRPr="005A6458" w:rsidRDefault="00494B2D" w:rsidP="002D1749">
            <w:pPr>
              <w:widowControl w:val="0"/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3. По отношение на потребителите:</w:t>
            </w:r>
          </w:p>
          <w:p w14:paraId="184492E7" w14:textId="4398D600" w:rsidR="009846A1" w:rsidRPr="005A6458" w:rsidRDefault="003C6B66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Липсата на актуалн</w:t>
            </w:r>
            <w:r w:rsidR="00082FC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информация </w:t>
            </w:r>
            <w:r w:rsidR="00A25E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потребителите </w:t>
            </w:r>
            <w:r w:rsidR="00082FC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относно разрешените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82FC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витамини и минерали и техните форми, които могат да бъдат включени в състава на хранителни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082FC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добавки, </w:t>
            </w:r>
            <w:r w:rsidR="00A25E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в противоречие с европейските изисквания относно етикетирането на храните, съгласно които информацията трябва да бъде точна, ясна, лесна за разбиране и да не е </w:t>
            </w:r>
            <w:r w:rsidR="00A25E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подвеждаща. С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ъздава</w:t>
            </w:r>
            <w:r w:rsidR="00A25EF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 се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предпоставки за </w:t>
            </w:r>
            <w:r w:rsidR="00082FC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объркване и заблуда на потребителите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10A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за нарушаване на правото им на информиран избор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3680E17" w14:textId="4EFB3EEA" w:rsidR="00B74DC9" w:rsidRPr="005A6458" w:rsidRDefault="001A01D6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Поставянето на обозначението 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„ИЗПОЛЗВАЙ ПРЕДИ</w:t>
            </w:r>
            <w:r w:rsidR="00FC2A9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вместо 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„ИЗПОЛЗВАЙ ДО</w:t>
            </w:r>
            <w:r w:rsidR="00FC2A9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върху храните може да </w:t>
            </w:r>
            <w:r w:rsidR="003249A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обърка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потребителите по отношение на срока на годност на храни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B74DC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12CCC19" w14:textId="4307EAD4" w:rsidR="00626DC8" w:rsidRPr="005A6458" w:rsidRDefault="00FD2D24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Потребителите няма да разполагат с ясна и точна информация, че ограничението </w:t>
            </w:r>
            <w:r w:rsidR="00796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чл. 29, ал. 3 от Наредбата за специфичните изисквания към млечните продукти 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приложимо</w:t>
            </w:r>
            <w:r w:rsidR="00796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единствено по отношение на сирената по чл. 7, ал. 3 и неузрелите сирена по ал. 6, в обектите за дистрибуция (търговия) на храни</w:t>
            </w:r>
            <w:r w:rsidR="001A01D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4084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6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Липсата на конкретна информация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може да доведе до нелоялни търговски практики и да възпрепятства потребителите да на</w:t>
            </w:r>
            <w:r w:rsidR="00617EE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правят устойчив избор.</w:t>
            </w:r>
          </w:p>
          <w:p w14:paraId="19C46AD5" w14:textId="200EC0E1" w:rsidR="003F5188" w:rsidRPr="005A6458" w:rsidRDefault="009846A1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D41CB7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3F5188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</w:t>
            </w:r>
            <w:r w:rsidR="003469BA" w:rsidRPr="005A645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 xml:space="preserve">Постановление на Министерския съвет за изменение и допълнение на </w:t>
            </w:r>
            <w:r w:rsidR="001F7D24" w:rsidRPr="005A645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нормативни актове на Министерския съвет</w:t>
            </w:r>
            <w:r w:rsidR="00EB5FBE" w:rsidRPr="005A645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bg-BG"/>
              </w:rPr>
              <w:t>“</w:t>
            </w:r>
          </w:p>
          <w:p w14:paraId="1F4328B9" w14:textId="559953E1" w:rsidR="009846A1" w:rsidRPr="005A6458" w:rsidRDefault="009846A1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7633B906" w14:textId="44E121EB" w:rsidR="00CC07E8" w:rsidRPr="005A6458" w:rsidRDefault="00CC07E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реализирането на този вариант</w:t>
            </w:r>
            <w:r w:rsidR="009570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изменение и допълнение на нормативни актове на Министерския съвет, </w:t>
            </w:r>
            <w:r w:rsidR="00E7444B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действащата </w:t>
            </w:r>
            <w:r w:rsidR="009570F8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нормативна уредба </w:t>
            </w:r>
            <w:r w:rsidR="009570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</w:t>
            </w:r>
            <w:r w:rsidR="009570F8" w:rsidRPr="005A64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актуализира и хармонизира с правото на ЕС в областта на храните.</w:t>
            </w:r>
          </w:p>
          <w:p w14:paraId="7A0C538E" w14:textId="2A4A5DB1" w:rsidR="00CC07E8" w:rsidRPr="005A6458" w:rsidRDefault="00CC07E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Постановлението на Министерския съвет се правят изменения и допълнения в Наредбата за хранителните добавки, приета с Постановление № 434 на Министерския съвет от 2021 г. и издадена на основание чл. 81, ал. 1 от Закона за храните.</w:t>
            </w:r>
          </w:p>
          <w:p w14:paraId="4B6AABF6" w14:textId="3EA16162" w:rsidR="0006475A" w:rsidRPr="005A6458" w:rsidRDefault="0006475A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81, ал. 1, т. 1 от Закона за храните, Министерският съвет издава наредба за хранителните добавки, въвеждаща правото на Европейския съюз относно хранителните вещества (витамините и минералите), които могат да се влагат при производството на хранителни добавки.</w:t>
            </w:r>
          </w:p>
          <w:p w14:paraId="0ABB58AF" w14:textId="0781F8F4" w:rsidR="006A759C" w:rsidRPr="005A6458" w:rsidRDefault="0006475A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въвежда изискванията на Директива 2002/46/ЕО.</w:t>
            </w:r>
          </w:p>
          <w:p w14:paraId="31700189" w14:textId="55B1F62D" w:rsidR="006A759C" w:rsidRPr="005A6458" w:rsidRDefault="005E57A3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Приложение  II  към Директива 2002/46/ЕО съдържа списък на разрешените витамини и минерални вещества, и формите им, които могат да се използват при производството на хранителни добавки. Този списък се актуализира от Европей</w:t>
            </w:r>
            <w:r w:rsidR="00784ED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ската комисия при необходимост.</w:t>
            </w:r>
          </w:p>
          <w:p w14:paraId="6E7E15A6" w14:textId="03AAB2BC" w:rsidR="005E57A3" w:rsidRPr="005A6458" w:rsidRDefault="005E57A3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Съгласно чл. 7, ал. 1 от Наредбата за хранителните добавки, при производството на хранителни добавки се използват само витамини и ми</w:t>
            </w:r>
            <w:r w:rsidR="0006475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нерали под формите, посочени в П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риложение № 2 към наредбата, което съответства на Приложен</w:t>
            </w:r>
            <w:r w:rsidR="00784ED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ие II към Директива 2002/46/ЕО.</w:t>
            </w:r>
          </w:p>
          <w:p w14:paraId="76117657" w14:textId="4147B16E" w:rsidR="005E57A3" w:rsidRPr="005A6458" w:rsidRDefault="003F518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През м.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ноември 2025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Официалния вестник на Европейския съюз бяха публикувани два регламента за изменение на Приложение II към Директива 2002/46/ЕО: Регламент (ЕС) 2025/2224 и Регламент (ЕС) 2025/2225.</w:t>
            </w:r>
          </w:p>
          <w:p w14:paraId="766E8D5F" w14:textId="59520E14" w:rsidR="0000668A" w:rsidRPr="005A6458" w:rsidRDefault="0000668A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Съгласно мярка 10 от Плана за действие за 2026 г. с мерките, произтичащи от членството на Република България в Европейския съюз, е предвидено изготвянето на Проект на Постановление на Министерския съвет </w:t>
            </w:r>
            <w:r w:rsidRPr="005A645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за изменение и допълнение на Наредба за хранителните добавки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включен като.</w:t>
            </w:r>
          </w:p>
          <w:p w14:paraId="0D0C132E" w14:textId="6241E84C" w:rsidR="00DC366D" w:rsidRPr="005A6458" w:rsidRDefault="00EB2951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изменението и допълнението на</w:t>
            </w:r>
            <w:r w:rsidR="009D0A7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Наредбата за хранителните добавки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актуализира</w:t>
            </w:r>
            <w:r w:rsidR="009D0A7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националната нормативна уредба в съответствие с последните</w:t>
            </w:r>
            <w:r w:rsidR="0023171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промени в европейското законодателство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областта на хранителните добавки и се </w:t>
            </w:r>
            <w:r w:rsidR="0023171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осигуряват</w:t>
            </w:r>
            <w:r w:rsidR="00495F0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условия за прилагането на </w:t>
            </w:r>
            <w:r w:rsidR="005E57A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2025/2224 и Регламент (ЕС) 2025/2225</w:t>
            </w:r>
            <w:r w:rsidR="0023171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 направените изменения на Приложение II към Директива 2002/46/ЕО.</w:t>
            </w:r>
            <w:r w:rsidR="004A48A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Същевременно, с изменението и допълнението на наредбата се предприемат мерки за гарантиране на равнопоставеност на бизнес </w:t>
            </w:r>
            <w:proofErr w:type="spellStart"/>
            <w:r w:rsidR="004A48A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опараторите</w:t>
            </w:r>
            <w:proofErr w:type="spellEnd"/>
            <w:r w:rsidR="004A48A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2232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храни </w:t>
            </w:r>
            <w:r w:rsidR="004A48A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02232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подкрепа н</w:t>
            </w:r>
            <w:r w:rsidR="004A48A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потребителите </w:t>
            </w:r>
            <w:r w:rsidR="0002232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избора им на хранителни добавки</w:t>
            </w:r>
            <w:r w:rsidR="00740C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138540D" w14:textId="75149772" w:rsidR="00231717" w:rsidRPr="005A6458" w:rsidRDefault="004A48A4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Приложение № 2 към чл. 7, ал. 1, части А и Б от </w:t>
            </w:r>
            <w:r w:rsidR="00DC366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 за хранителните добавки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на съответните систематични места се добавят новите вписвания: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мононатриева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сол на L-5-метилтетрахидрофолиевата киселина като форма на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фолат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магнезиев L-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треонат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като източник на магнезий, използвани при производството на хранителни добавки. По този начин списъкът с витамини и минерали под формите, посочени в приложение № 2 към Наредбата за хранителни добавки, ще съответства на списъка с витамини и минерали от Приложение II към Директива 2002/46/ЕО.</w:t>
            </w:r>
          </w:p>
          <w:p w14:paraId="5C1F03FC" w14:textId="482E5C1C" w:rsidR="009570F8" w:rsidRPr="005A6458" w:rsidRDefault="00B512A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Постановлението на Министерския съвет </w:t>
            </w:r>
            <w:r w:rsidR="009570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изменя</w:t>
            </w:r>
            <w:r w:rsidR="00D8243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570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Наредбата за предоставянето на информация на потребителите за храните, приета с Постановление № 97 н</w:t>
            </w:r>
            <w:r w:rsidR="00C050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Министерския съвет от 2021 г.</w:t>
            </w:r>
          </w:p>
          <w:p w14:paraId="3DC2DA18" w14:textId="5A45DADC" w:rsidR="009570F8" w:rsidRPr="005A6458" w:rsidRDefault="009570F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предоставянето на информация на потребителите за храните се определят изискванията към означенията или маркировките, идентифициращи партидата, към която принадлежи дадена храна и национални мерки за предоставянето на информация за храните на потребителите съгласно чл. 44 на </w:t>
            </w:r>
            <w:proofErr w:type="spellStart"/>
            <w:r w:rsidR="00B67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proofErr w:type="spellEnd"/>
            <w:r w:rsidR="00B67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Регламент (ЕС) № 1169/2011.</w:t>
            </w:r>
          </w:p>
          <w:p w14:paraId="44EA070F" w14:textId="6F8DA42E" w:rsidR="006558F1" w:rsidRPr="005A6458" w:rsidRDefault="006558F1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списъка на задължителната информация за храните, която се предоставя на потребителите, съгласно чл. 9, параграф 1, буква е) от Регламент (ЕС) № 1169/2011, е посочването на „срок на годност“, като за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бързоразвалящи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от микробиологична гледна точка храни е въведено задължително обозначение на датата: „ИЗПОЛЗВАЙ ПРЕДИ …“.</w:t>
            </w:r>
          </w:p>
          <w:p w14:paraId="77359126" w14:textId="40ADDDEE" w:rsidR="009570F8" w:rsidRPr="005A6458" w:rsidRDefault="009570F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През м. август, 2023 г. в българската езикова версия на Регламент (ЕС) № 1169/2011, Приложение Х, т. 2, буква а), е направена поправка (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 (OB, L 214 от 31 август 2023 г.)</w:t>
            </w:r>
            <w:r w:rsidRPr="005A6458">
              <w:rPr>
                <w:rFonts w:ascii="Times New Roman" w:hAnsi="Times New Roman" w:cs="Times New Roman"/>
                <w:iCs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думите „</w:t>
            </w:r>
            <w:r w:rsidR="000543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ПРЕДИ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 са заменени с „</w:t>
            </w:r>
            <w:r w:rsidR="000543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ИЗПОЛЗВАЙ ДО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…“.</w:t>
            </w:r>
          </w:p>
          <w:p w14:paraId="2EF3BE20" w14:textId="198D814C" w:rsidR="000B2B8E" w:rsidRPr="005A6458" w:rsidRDefault="009570F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предоставянето на информация на потребителите за храните следва да бъдат направени съответните промени, с цел съобразяване с цитирания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1169/2011.</w:t>
            </w:r>
          </w:p>
          <w:p w14:paraId="3ABF389A" w14:textId="512391A5" w:rsidR="00A70DF8" w:rsidRPr="005A6458" w:rsidRDefault="00300B42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предложената </w:t>
            </w:r>
            <w:r w:rsidR="006D0EE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необходимост и целесъобразност 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промяна в чл. 4, ал. 8 от </w:t>
            </w:r>
            <w:r w:rsidR="000B2B8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 за предоставянето на информация на потребителите за храните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замяна на обозначението „ИЗПОЛЗВАЙ ПРЕДИ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 с „ИЗПОЛЗВАЙ ДО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се постигне хармонизация на практиката в рамките на ЕС, </w:t>
            </w:r>
            <w:r w:rsidR="000A797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гарантиране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единно и последователно прилагане на правото на ЕС, което е от ключово значение за функционирането на вътрешния пазар, защита на здравето и </w:t>
            </w:r>
            <w:r w:rsidR="006D0EE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интересите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потребителите</w:t>
            </w:r>
            <w:r w:rsidR="000148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D0EE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същевременно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отчитане на краткосрочните икономически ефекти</w:t>
            </w:r>
            <w:r w:rsidR="006D0EE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върху бизнес операторите с храни,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осигуряване на правна </w:t>
            </w:r>
            <w:r w:rsidR="000A797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яснота 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сигурност</w:t>
            </w:r>
            <w:r w:rsidR="00A70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C974E57" w14:textId="1F7A7A94" w:rsidR="00723D98" w:rsidRPr="005A6458" w:rsidRDefault="008C59A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Предвид обстоятелството, че цитираният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 е в сила в Р</w:t>
            </w:r>
            <w:r w:rsidR="00740C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епублика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България и се прилага от датата на обнародване на поправката на регламента в Официалния вестник на Европейския съюз </w:t>
            </w:r>
            <w:r w:rsidR="000E37B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- 31 август 2023 г.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бизнес операторите с храни са </w:t>
            </w:r>
            <w:r w:rsidR="005B4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разполагали с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2203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нужния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период от време за съобразяване с</w:t>
            </w:r>
            <w:r w:rsidR="00411B4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произтичащата от европейски акт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="00411B4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ромяна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изчерпване на налични</w:t>
            </w:r>
            <w:r w:rsidR="005B4D5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количества отпечатани опаковки и етикети, изработени в съответствие с действащата до момента нормативна уредба. В този смисъл п</w:t>
            </w:r>
            <w:r w:rsidR="002550A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редвидената замяна на обозначението „ИЗПОЛЗВАЙ ПРЕДИ…“ с „ИЗПОЛЗВАЙ ДО…“ не обуславя необходимост от определяне на преходен период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411B4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адаптация</w:t>
            </w:r>
            <w:r w:rsidR="006D0AB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към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D0AB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действащите европейски изисквания относно предоставянето на информация за храните.</w:t>
            </w:r>
          </w:p>
          <w:p w14:paraId="4A3C084C" w14:textId="40D7FD59" w:rsidR="00A44C1C" w:rsidRPr="005A6458" w:rsidRDefault="009570F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Постановлението се правят изменения и допълнения и в </w:t>
            </w:r>
            <w:r w:rsidR="00A44C1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A44C1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специфичните изисквания към млечните продукти, приета с Постановление № 260 н</w:t>
            </w:r>
            <w:r w:rsidR="00937F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Министерския съвет от 2021 г.</w:t>
            </w:r>
          </w:p>
          <w:p w14:paraId="67252FCA" w14:textId="4E7DC47F" w:rsidR="006A759C" w:rsidRPr="005A6458" w:rsidRDefault="009570F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чл. 2, т. 1 от Наредбата за специфичните изисквания </w:t>
            </w:r>
            <w:r w:rsidR="006A75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актуализира съществуващата препратка, съобразно </w:t>
            </w:r>
            <w:proofErr w:type="spellStart"/>
            <w:r w:rsidR="006A75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новопубликуван</w:t>
            </w:r>
            <w:proofErr w:type="spellEnd"/>
            <w:r w:rsidR="006A75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влязъл в сила акт от правото на ЕС.</w:t>
            </w:r>
          </w:p>
          <w:p w14:paraId="1BA7D750" w14:textId="3BA0643F" w:rsidR="006A759C" w:rsidRPr="005A6458" w:rsidRDefault="006A759C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</w:t>
            </w:r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чл. 7, ал. 6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същата наредба</w:t>
            </w:r>
            <w:r w:rsidR="00497F9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се посочва</w:t>
            </w:r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497F9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че </w:t>
            </w:r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сирена, различни от </w:t>
            </w:r>
            <w:r w:rsidR="00412FE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посочените в ал. 2 и 3</w:t>
            </w:r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се използват съответстващите наименования и определения съгласно груповите или индивидуалните стандарти за сирена на Кодекс </w:t>
            </w:r>
            <w:proofErr w:type="spellStart"/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В Кодекс </w:t>
            </w:r>
            <w:proofErr w:type="spellStart"/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4B69D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са включени много широка гама сирена с най-разнообразни характеристики, като „неузрелите сирена“ са само една от групите сирена съгласно кодекса.</w:t>
            </w:r>
          </w:p>
          <w:p w14:paraId="28EBCFEB" w14:textId="1B1C6036" w:rsidR="003826EA" w:rsidRPr="005A6458" w:rsidRDefault="004B69D1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Разпоредбата на чл. 29, ал. 1 </w:t>
            </w:r>
            <w:r w:rsidR="003826E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наредба</w:t>
            </w:r>
            <w:r w:rsidR="006A75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</w:t>
            </w:r>
            <w:r w:rsidR="003826E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 при етикетирането на сирената по чл. 7, ал. 2 задължително да се посочва процентното съдържание на сухо вещество и масленост в сухото вещество, а за сирената по ал. 3 и неузрелите сирена по ал. 6, да се посочват процентното съдържание на сухо вещество и масленост в сухото вещество и водното съдържание.</w:t>
            </w:r>
          </w:p>
          <w:p w14:paraId="7E80041B" w14:textId="7C64F7EC" w:rsidR="006A759C" w:rsidRPr="005A6458" w:rsidRDefault="004B69D1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Разпоредбата на чл. 29, ал. 3 има за цел да регламентира единствено по отношение на сирената по чл. 7, ал. 3 и неузрелите сирена по ал. 6, в обектите за дистрибуция (търговия) на храни, тези сирена да се предлагат само предварително поставени от производителя в опаковки, които не могат да бъдат отстранявани в търговския обект. Това изискване не следва да се отнася към всички сирена по Кодекс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предвид разнообразните им характеристики, а само за изрично посочените видове сирена, поради тяхната специфика.</w:t>
            </w:r>
          </w:p>
          <w:p w14:paraId="051342C2" w14:textId="77777777" w:rsidR="005C5EB9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4EF4C0A0" w14:textId="77777777" w:rsidR="00167045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По отношение на органите, осъществяващи официален контрол</w:t>
            </w:r>
            <w:r w:rsidR="007552EA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2F721CDB" w14:textId="1D529846" w:rsidR="00196C69" w:rsidRPr="005A6458" w:rsidRDefault="00167045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Актуализирането на списъка в Приложение № 2 чл. 7, ал. 1 от Наредбата за хранителните добавки с разрешените витамини и минерални вещества, и формите им, които могат да се използват при производството на хранителни добавки, и привеждането му в съответствие с Приложение  II  към Директива 2002/46/ЕО, 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способства за ограничаване на възможностите за нарушения и 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предпоставки за повишаване ефективността на контрола в обектите за п</w:t>
            </w:r>
            <w:r w:rsidR="008969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роизводство 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дистрибуция </w:t>
            </w:r>
            <w:r w:rsidR="008969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хранителни добавки.</w:t>
            </w:r>
          </w:p>
          <w:p w14:paraId="24C67E7A" w14:textId="1705DC28" w:rsidR="00AE4600" w:rsidRPr="005A6458" w:rsidRDefault="00E7444B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Замяната на обозначението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„ИЗПОЛЗВАЙ ПРЕДИ…“ с „ИЗПОЛЗВАЙ ДО…“ ще способства за осъществяване</w:t>
            </w:r>
            <w:r w:rsidR="00BF17A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AE4600" w:rsidRPr="005A6458">
              <w:rPr>
                <w:rFonts w:ascii="Verdana" w:eastAsia="Calibri" w:hAnsi="Verdana"/>
                <w:sz w:val="20"/>
                <w:szCs w:val="20"/>
                <w:lang w:val="bg-BG"/>
              </w:rPr>
              <w:t xml:space="preserve"> 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ефективен официален контрол </w:t>
            </w:r>
            <w:r w:rsidR="0004084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 връзка със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спазването на действащите европейски изисквания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отношение на предоставянето на информация на потребителите относно срока на годност, който е елемент</w:t>
            </w:r>
            <w:r w:rsidR="00BF17A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задължителната информация, която трябва да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бъде предоставяна на потребителите</w:t>
            </w:r>
            <w:r w:rsidR="00AE460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8CF52EB" w14:textId="3B94E848" w:rsidR="00BF17A0" w:rsidRPr="005A6458" w:rsidRDefault="00BF17A0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извършването на контрол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обектите за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търговия на дребно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храни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органите на официалния контрол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разполагат с прецизирана информация, че 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ограничението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тези обекти да се предлагат само предварително опаковани от производителя продукти по чл. 7, ал. 3 и 6</w:t>
            </w:r>
            <w:r w:rsidR="0004655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Наредбата за специфичните изисквания към млечните продукти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чиито опаковки не могат да се отстраняват в търговския обект, не се отнася към всички сирена по Кодекс </w:t>
            </w:r>
            <w:proofErr w:type="spellStart"/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Алиментариус</w:t>
            </w:r>
            <w:proofErr w:type="spellEnd"/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а само за продукти по чл. 7, ал. 3 и неузрелите сирена по ал. 6.</w:t>
            </w:r>
          </w:p>
          <w:p w14:paraId="751B1272" w14:textId="1690ED8C" w:rsidR="00196C69" w:rsidRPr="005A6458" w:rsidRDefault="009E654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предложените изменения и допълнения на нормативни актове на Министерския съвет щ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се</w:t>
            </w:r>
            <w:r w:rsidR="0016704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постигне правна яснота и ще се 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подобр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осъществяването 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официал</w:t>
            </w:r>
            <w:r w:rsidR="000E416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ен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контрол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спазване на изискванията на европейското и национално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законодателство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областта на 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храните</w:t>
            </w:r>
            <w:r w:rsidR="000439D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предоставянето на информация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потребителите</w:t>
            </w:r>
            <w:r w:rsidR="00196C6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2455467" w14:textId="23B1FD6F" w:rsidR="00196C69" w:rsidRPr="005A6458" w:rsidRDefault="00196C69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Ще се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6704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167045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по-надежден контрол срещу по</w:t>
            </w:r>
            <w:r w:rsidR="008969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двеждащи потребителите практики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0E416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измами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свързани с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които не отговарят на регламентираните </w:t>
            </w:r>
            <w:r w:rsidR="000E416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изисквания.</w:t>
            </w:r>
          </w:p>
          <w:p w14:paraId="18729726" w14:textId="572487E9" w:rsidR="002E6E5E" w:rsidRPr="005A6458" w:rsidRDefault="002E6E5E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гарантира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правото на информиран избор на потребителите.</w:t>
            </w:r>
          </w:p>
          <w:p w14:paraId="6139A1EF" w14:textId="77777777" w:rsidR="00196C69" w:rsidRPr="005A6458" w:rsidRDefault="00196C69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</w:t>
            </w:r>
            <w:r w:rsidR="008969F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D5FE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просле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димост и прозрачност.</w:t>
            </w:r>
          </w:p>
          <w:p w14:paraId="1E8EA427" w14:textId="54CBAC95" w:rsidR="005C5EB9" w:rsidRPr="005A6458" w:rsidRDefault="00196C69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254C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BE37A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способства за опазване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общественото здраве на територията на Република България.</w:t>
            </w:r>
          </w:p>
          <w:p w14:paraId="5AB66D30" w14:textId="77777777" w:rsidR="0083419A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По отношение на бизнес оператори</w:t>
            </w:r>
            <w:r w:rsidR="007552EA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те:</w:t>
            </w:r>
          </w:p>
          <w:p w14:paraId="6A0A32D1" w14:textId="15DF1377" w:rsidR="007815E7" w:rsidRPr="005A6458" w:rsidRDefault="0083419A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</w:t>
            </w:r>
            <w:r w:rsidR="00E05CC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815E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предостави</w:t>
            </w:r>
            <w:r w:rsidR="00E05CC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бизнес операторите, които произвеждат и д</w:t>
            </w:r>
            <w:r w:rsidR="005F10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истрибутират 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 и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/или</w:t>
            </w:r>
            <w:r w:rsidR="009E654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F10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хранителни добавки</w:t>
            </w:r>
            <w:r w:rsidR="00B6267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надеждна и актуална информация относно разрешените хранителни вещества (витамините и минералите), и техните форми, които могат да </w:t>
            </w:r>
            <w:r w:rsidR="005F10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бъдат влагани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произв</w:t>
            </w:r>
            <w:r w:rsidR="00C60E4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одството на хранителни добавки.</w:t>
            </w:r>
          </w:p>
          <w:p w14:paraId="7D16BF8D" w14:textId="2E112E1C" w:rsidR="007815E7" w:rsidRPr="005A6458" w:rsidRDefault="007815E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Бизнес операторите ще разполагат с </w:t>
            </w:r>
            <w:r w:rsidR="005F10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точна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6267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ясна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информация относно актуалните изисквания при производството, етикетирането и дистрибуцията на храни.</w:t>
            </w:r>
          </w:p>
          <w:p w14:paraId="6223F34F" w14:textId="7165E21A" w:rsidR="005F10B7" w:rsidRPr="005A6458" w:rsidRDefault="007815E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улесни</w:t>
            </w:r>
            <w:r w:rsidR="00B3162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свободното движение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F6ED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0719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безопасни и 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качествени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храни</w:t>
            </w:r>
            <w:r w:rsidR="005F10B7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387C339" w14:textId="03CD01C2" w:rsidR="005C5EB9" w:rsidRPr="005A6458" w:rsidRDefault="005F10B7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осигури 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разнообразна и </w:t>
            </w:r>
            <w:r w:rsidR="00B6267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равностойна </w:t>
            </w:r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конкурентна среда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по-устойчиво производство и потребление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храни</w:t>
            </w:r>
            <w:r w:rsidR="005C5EB9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B2EC877" w14:textId="77777777" w:rsidR="005C5EB9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7552EA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По отношение на потребителите:</w:t>
            </w:r>
          </w:p>
          <w:p w14:paraId="685215CE" w14:textId="60F68A15" w:rsidR="00692958" w:rsidRPr="005A6458" w:rsidRDefault="0069295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гарантира</w:t>
            </w:r>
            <w:r w:rsidR="00011B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висока степен на защита на здравето и правата на потребител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ите на територията на страната.</w:t>
            </w:r>
          </w:p>
          <w:p w14:paraId="3335382A" w14:textId="5CB0508D" w:rsidR="00B62671" w:rsidRPr="005A6458" w:rsidRDefault="00B62671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Свободното движение на безопасни и здравословни храни ще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допринасе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благосъстоянието на потребителите и за техните социални и икономически интереси.</w:t>
            </w:r>
          </w:p>
          <w:p w14:paraId="0CCD4CBC" w14:textId="7177B74D" w:rsidR="00152DDB" w:rsidRPr="005A6458" w:rsidRDefault="0069295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="00011B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="00011B5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редостав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на потребителите вярна</w:t>
            </w:r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надеждна и </w:t>
            </w:r>
            <w:proofErr w:type="spellStart"/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неподвеждаща</w:t>
            </w:r>
            <w:proofErr w:type="spellEnd"/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информация, възможност за информиран избор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намаляване на риска от заблуждение</w:t>
            </w:r>
            <w:r w:rsidR="00152DD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B05710F" w14:textId="166D430A" w:rsidR="00152DDB" w:rsidRPr="005A6458" w:rsidRDefault="00E95EEB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r w:rsidR="00E7444B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улесни достъпа до безопасни и качествени храни.</w:t>
            </w:r>
          </w:p>
          <w:p w14:paraId="5ACF1F18" w14:textId="77777777" w:rsidR="005C5EB9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6E8C2F8" w14:textId="77777777" w:rsidR="005C5EB9" w:rsidRPr="005A6458" w:rsidRDefault="005C5EB9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очакват отрицателни въздействия.</w:t>
            </w:r>
          </w:p>
          <w:p w14:paraId="3C82B795" w14:textId="77777777" w:rsidR="005C5EB9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7DC993AF" w14:textId="77777777" w:rsidR="005C5EB9" w:rsidRPr="005A6458" w:rsidRDefault="005C5EB9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</w:t>
            </w:r>
            <w:r w:rsidR="001366FB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алките и средните предприятия:</w:t>
            </w:r>
          </w:p>
          <w:p w14:paraId="3933A87F" w14:textId="3392C855" w:rsidR="00FC1DF8" w:rsidRPr="005A6458" w:rsidRDefault="00011B58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Съвпадат с въздействията по отношение на бизнес операторите</w:t>
            </w:r>
            <w:r w:rsidR="00FC1DF8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0DD3D6CC" w14:textId="5BD5FAA4" w:rsidR="005C5EB9" w:rsidRPr="005A6458" w:rsidRDefault="00784ED7" w:rsidP="002D1749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</w:p>
          <w:p w14:paraId="3869F642" w14:textId="77777777" w:rsidR="00823B03" w:rsidRDefault="005C5EB9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изискват допълнителни разходи, както и такива за такси или други админист</w:t>
            </w:r>
            <w:r w:rsidR="00BD2CB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ративни или капиталови разходи.</w:t>
            </w:r>
          </w:p>
          <w:p w14:paraId="12E40E9A" w14:textId="1455BE15" w:rsidR="005543ED" w:rsidRPr="005A6458" w:rsidRDefault="005543ED" w:rsidP="002D1749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73F1D" w:rsidRPr="005A6458" w14:paraId="444157D6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25862DC5" w14:textId="3826C06E" w:rsidR="009B4793" w:rsidRPr="005A6458" w:rsidRDefault="00F73F1D" w:rsidP="00BB5986">
            <w:pPr>
              <w:spacing w:before="60"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 да се коригира съобразно целите</w:t>
            </w:r>
          </w:p>
          <w:p w14:paraId="38E28B56" w14:textId="07D7A235" w:rsidR="00CB761C" w:rsidRPr="005A6458" w:rsidRDefault="001D3926" w:rsidP="002D1749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Необходимост от изменение и допълнение на нормативни актове на Министерския съвет, с цел привеждането им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в съответствие с настъпили промени в правото на Европейския съюз в областта на храните</w:t>
            </w:r>
            <w:r w:rsidR="00CB761C" w:rsidRPr="005A64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14:paraId="66084179" w14:textId="255DC9D3" w:rsidR="00F73F1D" w:rsidRPr="005A6458" w:rsidRDefault="00F73F1D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61DCEF00" w14:textId="77777777" w:rsidR="00626DC8" w:rsidRPr="005A6458" w:rsidRDefault="00626DC8" w:rsidP="00E129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9"/>
              <w:gridCol w:w="1460"/>
              <w:gridCol w:w="2382"/>
              <w:gridCol w:w="2462"/>
            </w:tblGrid>
            <w:tr w:rsidR="00F43A8A" w:rsidRPr="005A6458" w14:paraId="6431016A" w14:textId="77777777" w:rsidTr="00823B03">
              <w:trPr>
                <w:trHeight w:val="647"/>
                <w:jc w:val="center"/>
              </w:trPr>
              <w:tc>
                <w:tcPr>
                  <w:tcW w:w="22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shd w:val="clear" w:color="auto" w:fill="D9D9D9"/>
                </w:tcPr>
                <w:p w14:paraId="4720027D" w14:textId="77777777" w:rsidR="00F43A8A" w:rsidRPr="005A6458" w:rsidRDefault="00F43A8A" w:rsidP="00F43A8A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320C5E9C" w14:textId="77777777" w:rsidR="00F43A8A" w:rsidRPr="005A645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1</w:t>
                  </w:r>
                </w:p>
                <w:p w14:paraId="1F96616A" w14:textId="77777777" w:rsidR="00F43A8A" w:rsidRPr="005A645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6723D1B5" w14:textId="77777777" w:rsidR="00F43A8A" w:rsidRPr="005A6458" w:rsidRDefault="00F43A8A" w:rsidP="00F43A8A">
                  <w:pPr>
                    <w:spacing w:after="0" w:line="36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F43A8A" w:rsidRPr="005A6458" w14:paraId="1A4AA03B" w14:textId="77777777" w:rsidTr="00823B03">
              <w:trPr>
                <w:trHeight w:val="688"/>
                <w:jc w:val="center"/>
              </w:trPr>
              <w:tc>
                <w:tcPr>
                  <w:tcW w:w="8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47103898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457E713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B48A529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CF4E6E4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43A8A" w:rsidRPr="005A6458" w14:paraId="43A29F61" w14:textId="77777777" w:rsidTr="00823B03">
              <w:trPr>
                <w:trHeight w:val="1181"/>
                <w:jc w:val="center"/>
              </w:trPr>
              <w:tc>
                <w:tcPr>
                  <w:tcW w:w="8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BF1C463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07D258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81D65A4" w14:textId="10F9F428" w:rsidR="00F43A8A" w:rsidRPr="005A6458" w:rsidRDefault="007B1460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AD11F17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43A8A" w:rsidRPr="005A6458" w14:paraId="7EE88973" w14:textId="77777777" w:rsidTr="00823B03">
              <w:trPr>
                <w:trHeight w:val="800"/>
                <w:jc w:val="center"/>
              </w:trPr>
              <w:tc>
                <w:tcPr>
                  <w:tcW w:w="8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50C926FA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E91D63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192D44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9EA5C6D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43A8A" w:rsidRPr="005A6458" w14:paraId="69B9C24B" w14:textId="77777777" w:rsidTr="00823B03">
              <w:trPr>
                <w:trHeight w:val="909"/>
                <w:jc w:val="center"/>
              </w:trPr>
              <w:tc>
                <w:tcPr>
                  <w:tcW w:w="8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9EE0866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BC50233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F253DD" w14:textId="64D6E351" w:rsidR="00F43A8A" w:rsidRPr="005A6458" w:rsidRDefault="007B1460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E883083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43A8A" w:rsidRPr="005A6458" w14:paraId="76D91613" w14:textId="77777777" w:rsidTr="00823B03">
              <w:trPr>
                <w:trHeight w:val="907"/>
                <w:jc w:val="center"/>
              </w:trPr>
              <w:tc>
                <w:tcPr>
                  <w:tcW w:w="8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165F93A3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BAF8644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BEC56E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CA8E7FF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F43A8A" w:rsidRPr="005A6458" w14:paraId="1BEAEFE5" w14:textId="77777777" w:rsidTr="00823B03">
              <w:trPr>
                <w:trHeight w:val="921"/>
                <w:jc w:val="center"/>
              </w:trPr>
              <w:tc>
                <w:tcPr>
                  <w:tcW w:w="8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0130BB3C" w14:textId="77777777" w:rsidR="00F43A8A" w:rsidRPr="005A6458" w:rsidRDefault="00F43A8A" w:rsidP="00F43A8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left="113" w:right="113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8BA8AA" w14:textId="77777777" w:rsidR="00F43A8A" w:rsidRPr="005A6458" w:rsidRDefault="00F43A8A" w:rsidP="00F43A8A">
                  <w:pPr>
                    <w:spacing w:after="0" w:line="360" w:lineRule="auto"/>
                    <w:ind w:left="22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9D2609F" w14:textId="4B466534" w:rsidR="00F43A8A" w:rsidRPr="005A6458" w:rsidRDefault="00876FAD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  <w:tc>
                <w:tcPr>
                  <w:tcW w:w="2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D1710E" w14:textId="77777777" w:rsidR="00F43A8A" w:rsidRPr="005A6458" w:rsidRDefault="00F43A8A" w:rsidP="00CB761C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5A64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1F01D473" w14:textId="77777777" w:rsidR="00F43A8A" w:rsidRPr="005A6458" w:rsidRDefault="00F43A8A" w:rsidP="000E36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43FF25B" w14:textId="77143F3D" w:rsidR="00626DC8" w:rsidRPr="005A6458" w:rsidRDefault="00626DC8" w:rsidP="00E129B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73F1D" w:rsidRPr="005A6458" w14:paraId="447EF556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19D39139" w14:textId="77777777" w:rsidR="00F73F1D" w:rsidRPr="005A6458" w:rsidRDefault="00F73F1D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6477016F" w14:textId="56F6D9E8" w:rsidR="003F270A" w:rsidRPr="005A6458" w:rsidRDefault="00F73F1D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0017A9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Постановление на Министерския съвет за </w:t>
            </w:r>
            <w:r w:rsidR="00D44772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изменение и допълнение на</w:t>
            </w:r>
            <w:r w:rsidR="000017A9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1D3926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нормативни актове на Министерския съвет</w:t>
            </w: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“.</w:t>
            </w:r>
          </w:p>
        </w:tc>
      </w:tr>
      <w:tr w:rsidR="00F73F1D" w:rsidRPr="005A6458" w14:paraId="7DF49792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5596C14D" w14:textId="77777777" w:rsidR="00F73F1D" w:rsidRPr="005A6458" w:rsidRDefault="00F73F1D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138297BE" w14:textId="77777777" w:rsidR="00F73F1D" w:rsidRPr="005A6458" w:rsidRDefault="00E02A5B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BF489A2" wp14:editId="4F50EA1C">
                  <wp:extent cx="1371600" cy="228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0415AA" w14:textId="77777777" w:rsidR="00F73F1D" w:rsidRPr="005A6458" w:rsidRDefault="00E02A5B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22157" wp14:editId="1435F966">
                  <wp:extent cx="13716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041DB6" w14:textId="42C5353A" w:rsidR="003F270A" w:rsidRPr="005A6458" w:rsidRDefault="00E02A5B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AD7C04" wp14:editId="1B7BADFA">
                  <wp:extent cx="1371600" cy="228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A6458" w14:paraId="5357E8A3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2B67AEAE" w14:textId="77777777" w:rsidR="00F73F1D" w:rsidRPr="005A6458" w:rsidRDefault="00F73F1D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43A51FC1" w14:textId="77777777" w:rsidR="00F73F1D" w:rsidRPr="005A6458" w:rsidRDefault="00E02A5B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2CE017F" wp14:editId="641C4F62">
                  <wp:extent cx="13716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C00116" w14:textId="77777777" w:rsidR="00F73F1D" w:rsidRPr="005A6458" w:rsidRDefault="00E02A5B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D1E5252" wp14:editId="7F48E6F5">
                  <wp:extent cx="1371600" cy="228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677E4" w14:textId="77777777" w:rsidR="00F73F1D" w:rsidRPr="005A6458" w:rsidRDefault="00F73F1D" w:rsidP="002D1749">
            <w:pPr>
              <w:spacing w:after="0" w:line="348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1A6249EF" w14:textId="77777777" w:rsidR="00F73F1D" w:rsidRPr="005A6458" w:rsidRDefault="000017A9" w:rsidP="002D1749">
            <w:pPr>
              <w:spacing w:after="0" w:line="34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 нов регулаторен режим.</w:t>
            </w:r>
          </w:p>
          <w:p w14:paraId="47BB2313" w14:textId="264224E2" w:rsidR="00F73F1D" w:rsidRPr="005A6458" w:rsidRDefault="00F73F1D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val="bg-BG"/>
              </w:rPr>
              <w:t>1.3. Мотивирайте създаването на новия регулаторен режим съгласно изискванията на чл.</w:t>
            </w:r>
            <w:r w:rsidR="00823B03" w:rsidRPr="005A645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val="bg-BG"/>
              </w:rPr>
              <w:t> </w:t>
            </w:r>
            <w:r w:rsidR="00740CA5" w:rsidRPr="005A645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val="bg-BG"/>
              </w:rPr>
              <w:t>3, ал. 4</w:t>
            </w:r>
            <w:r w:rsidRPr="005A6458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val="bg-BG"/>
              </w:rPr>
              <w:t xml:space="preserve">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713D7427" w14:textId="77777777" w:rsidR="00F73F1D" w:rsidRPr="005A6458" w:rsidRDefault="00F73F1D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5D9DFDB8" w14:textId="77777777" w:rsidR="00F73F1D" w:rsidRPr="005A6458" w:rsidRDefault="00F73F1D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111B57EF" w14:textId="49E82530" w:rsidR="00F73F1D" w:rsidRPr="005A6458" w:rsidRDefault="00F73F1D" w:rsidP="002D1749">
            <w:pPr>
              <w:spacing w:after="0" w:line="348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 на Постановление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се налага да </w:t>
            </w:r>
            <w:r w:rsidR="0087475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бъде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</w:t>
            </w:r>
            <w:r w:rsidRPr="005A64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14:paraId="6109285D" w14:textId="77777777" w:rsidR="00F73F1D" w:rsidRPr="005A6458" w:rsidRDefault="00F73F1D" w:rsidP="002D1749">
            <w:pPr>
              <w:spacing w:after="0" w:line="348" w:lineRule="auto"/>
              <w:jc w:val="both"/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pacing w:val="-6"/>
                <w:sz w:val="24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  <w:p w14:paraId="3CD5061A" w14:textId="57C91A9E" w:rsidR="0061361A" w:rsidRPr="005A6458" w:rsidRDefault="00F73F1D" w:rsidP="002D1749">
            <w:pPr>
              <w:spacing w:after="0" w:line="348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изменят регулаторни режими или административни услуги.</w:t>
            </w:r>
          </w:p>
        </w:tc>
      </w:tr>
      <w:tr w:rsidR="00F73F1D" w:rsidRPr="005A6458" w14:paraId="16441D5E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6E84A335" w14:textId="77777777" w:rsidR="00F73F1D" w:rsidRPr="005A6458" w:rsidRDefault="00F73F1D" w:rsidP="00E17780">
            <w:pPr>
              <w:spacing w:before="120" w:after="2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71761AF7" w14:textId="77777777" w:rsidR="00F73F1D" w:rsidRPr="005A6458" w:rsidRDefault="00E02A5B" w:rsidP="00740CA5">
            <w:pPr>
              <w:spacing w:before="20" w:after="20" w:line="348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 wp14:anchorId="2AD136AC" wp14:editId="372B2D17">
                  <wp:extent cx="13716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F57987" w14:textId="77777777" w:rsidR="00990B0B" w:rsidRPr="005A6458" w:rsidRDefault="00E02A5B" w:rsidP="00740CA5">
            <w:pPr>
              <w:spacing w:before="20" w:after="20" w:line="34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E6DA593" wp14:editId="1F75A031">
                  <wp:extent cx="1371600" cy="2286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A6458" w14:paraId="131306E9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4E275326" w14:textId="77777777" w:rsidR="00F73F1D" w:rsidRPr="005A6458" w:rsidRDefault="00F73F1D" w:rsidP="00E17780">
            <w:pPr>
              <w:spacing w:before="120" w:after="2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препоръчителният вариант въздейства върху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-, малките и средните предприятия (МСП)</w:t>
            </w:r>
            <w:r w:rsidR="00CB761C"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55ADB4E4" w14:textId="77777777" w:rsidR="00F73F1D" w:rsidRPr="005A6458" w:rsidRDefault="00E02A5B" w:rsidP="00740CA5">
            <w:pPr>
              <w:spacing w:before="20" w:after="20" w:line="348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8F3C95" wp14:editId="58141697">
                  <wp:extent cx="329565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50A25" w14:textId="280E62BB" w:rsidR="009F3C3D" w:rsidRPr="005A6458" w:rsidRDefault="00E02A5B" w:rsidP="00740CA5">
            <w:pPr>
              <w:spacing w:before="20" w:after="20" w:line="348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B37F71" wp14:editId="222CCAB3">
                  <wp:extent cx="2047875" cy="2286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A6458" w14:paraId="63170EFE" w14:textId="77777777" w:rsidTr="002D1749">
        <w:trPr>
          <w:gridAfter w:val="1"/>
          <w:wAfter w:w="10" w:type="dxa"/>
        </w:trPr>
        <w:tc>
          <w:tcPr>
            <w:tcW w:w="9606" w:type="dxa"/>
            <w:gridSpan w:val="2"/>
          </w:tcPr>
          <w:p w14:paraId="5BFCC779" w14:textId="77777777" w:rsidR="00F73F1D" w:rsidRPr="005A6458" w:rsidRDefault="00F73F1D" w:rsidP="00E17780">
            <w:pPr>
              <w:spacing w:before="120" w:after="20" w:line="34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0B7D5AF5" w14:textId="77777777" w:rsidR="009F3C3D" w:rsidRPr="005A6458" w:rsidRDefault="00F73F1D" w:rsidP="00740CA5">
            <w:pPr>
              <w:spacing w:before="20" w:after="20" w:line="348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идентифицирани.</w:t>
            </w:r>
          </w:p>
        </w:tc>
      </w:tr>
      <w:tr w:rsidR="00F73F1D" w:rsidRPr="005A6458" w14:paraId="461FA214" w14:textId="77777777" w:rsidTr="002D1749">
        <w:trPr>
          <w:gridAfter w:val="1"/>
          <w:wAfter w:w="10" w:type="dxa"/>
        </w:trPr>
        <w:tc>
          <w:tcPr>
            <w:tcW w:w="9606" w:type="dxa"/>
            <w:gridSpan w:val="2"/>
          </w:tcPr>
          <w:p w14:paraId="06A703A3" w14:textId="77777777" w:rsidR="00460DBD" w:rsidRPr="005A6458" w:rsidRDefault="00F73F1D" w:rsidP="00E17780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50434421" w14:textId="55D0CB6F" w:rsidR="00460DBD" w:rsidRPr="005A6458" w:rsidRDefault="00460DBD" w:rsidP="002D174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68F4CB">
                <v:shape id="_x0000_i1038" type="#_x0000_t75" style="width:499pt;height:18pt" o:ole="">
                  <v:imagedata r:id="rId20" o:title=""/>
                </v:shape>
                <w:control r:id="rId21" w:name="OptionButton13" w:shapeid="_x0000_i1038"/>
              </w:object>
            </w:r>
          </w:p>
          <w:p w14:paraId="3F997D81" w14:textId="77777777" w:rsidR="00460DBD" w:rsidRPr="005A6458" w:rsidRDefault="00460DBD" w:rsidP="002D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7E709DB1" w14:textId="77777777" w:rsidR="00460DBD" w:rsidRPr="005A6458" w:rsidRDefault="00460DBD" w:rsidP="002D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415E9BB7" w14:textId="53175D19" w:rsidR="00460DBD" w:rsidRPr="005A6458" w:rsidRDefault="00460DBD" w:rsidP="002D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7483D953">
                <v:shape id="_x0000_i1040" type="#_x0000_t75" style="width:502.5pt;height:18pt" o:ole="">
                  <v:imagedata r:id="rId22" o:title=""/>
                </v:shape>
                <w:control r:id="rId23" w:name="OptionButton15" w:shapeid="_x0000_i1040"/>
              </w:object>
            </w:r>
          </w:p>
          <w:p w14:paraId="6588A49A" w14:textId="5D5DDA01" w:rsidR="009F3C3D" w:rsidRPr="005A6458" w:rsidRDefault="005B3BA9" w:rsidP="002D1749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Проектът на Постановление на Министерския съвет за изменение и допълнение на </w:t>
            </w:r>
            <w:r w:rsidR="001D392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нормативни актове на Министерския съвет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ще бъде публикуван на интернет страницата н</w:t>
            </w:r>
            <w:r w:rsidR="000301F0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а Министерството на земеделието и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храните и на Портала за обществени консултации за срок от 30 дни.</w:t>
            </w:r>
          </w:p>
        </w:tc>
      </w:tr>
      <w:tr w:rsidR="00F73F1D" w:rsidRPr="005A6458" w14:paraId="0F9F5CC4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4699B5F4" w14:textId="77777777" w:rsidR="00F73F1D" w:rsidRPr="005A6458" w:rsidRDefault="00F73F1D" w:rsidP="00E17780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11E61F92" w14:textId="0A08C535" w:rsidR="00F73F1D" w:rsidRPr="005A6458" w:rsidRDefault="00E02A5B" w:rsidP="00740CA5">
            <w:pPr>
              <w:spacing w:before="40" w:after="2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352D3B" wp14:editId="7014EF72">
                  <wp:extent cx="13716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AFA27A" w14:textId="750FF851" w:rsidR="009D45BD" w:rsidRPr="005A6458" w:rsidRDefault="005B3BA9" w:rsidP="00740CA5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Постановление </w:t>
            </w:r>
            <w:r w:rsidR="002E3E0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Наредбата за хранителните добавки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въвеждат два регламента за изменение на Приложение II към Директива 2002/46/ЕО: Регламент (ЕС) 2025/2224 и Регламент (ЕС) 2025/2225. </w:t>
            </w:r>
          </w:p>
          <w:p w14:paraId="45B589E8" w14:textId="46BE4F42" w:rsidR="003D0FD3" w:rsidRPr="005A6458" w:rsidRDefault="00067B51" w:rsidP="00740CA5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</w:t>
            </w:r>
            <w:r w:rsidR="009D45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Постановление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актуализира </w:t>
            </w:r>
            <w:r w:rsidR="009D45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разпоредба в </w:t>
            </w:r>
            <w:r w:rsidR="002E3E0A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 за предоставянето на информация на потребителите за храните</w:t>
            </w:r>
            <w:r w:rsidR="009D45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с цел съобразяване с </w:t>
            </w:r>
            <w:proofErr w:type="spellStart"/>
            <w:r w:rsidR="009D45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коригендум</w:t>
            </w:r>
            <w:proofErr w:type="spellEnd"/>
            <w:r w:rsidR="009D45B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Регламент (ЕС) № 1169/2011.</w:t>
            </w:r>
          </w:p>
          <w:p w14:paraId="1925741C" w14:textId="33B7BFCF" w:rsidR="00A820B4" w:rsidRPr="005A6458" w:rsidRDefault="00A820B4" w:rsidP="00740CA5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проекта на Постановление се актуализира съществуващата препратка в </w:t>
            </w:r>
            <w:r w:rsidR="000A0A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Наредбата за специфичните изисквания към млечните продукти,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като Регламент (ЕС) № 1151/2012 се заменя с Регламент (ЕС) 2024/1143.</w:t>
            </w:r>
          </w:p>
          <w:p w14:paraId="688290EC" w14:textId="3E82113E" w:rsidR="003D0FD3" w:rsidRPr="005A6458" w:rsidRDefault="005B3BA9" w:rsidP="00740CA5">
            <w:pPr>
              <w:autoSpaceDE w:val="0"/>
              <w:autoSpaceDN w:val="0"/>
              <w:adjustRightInd w:val="0"/>
              <w:spacing w:after="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проекта на Постановление се изпълнява т. 10</w:t>
            </w:r>
            <w:r w:rsidR="00067B5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Плана за действие за 2026 г. с мерките, произтичащи от членството на Република България в Европейския съюз и други мерки, по които Министерството на земеделието и храните е отговорна институция</w:t>
            </w:r>
            <w:r w:rsidR="003D0FD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D0FD3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която е предвидено изменение и допълнение на Наредбата за хранителните добавки</w:t>
            </w:r>
            <w:r w:rsidR="00067B51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62D99F0" w14:textId="77777777" w:rsidR="005B3BA9" w:rsidRPr="005A6458" w:rsidRDefault="005B3BA9" w:rsidP="00740CA5">
            <w:pPr>
              <w:autoSpaceDE w:val="0"/>
              <w:autoSpaceDN w:val="0"/>
              <w:adjustRightInd w:val="0"/>
              <w:spacing w:before="40" w:after="20" w:line="36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BAFBAD6" w14:textId="7173561D" w:rsidR="009F3C3D" w:rsidRPr="005A6458" w:rsidRDefault="00E02A5B" w:rsidP="00E17780">
            <w:pPr>
              <w:spacing w:before="40" w:after="120" w:line="36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MS Mincho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32DF66" wp14:editId="30B14285">
                  <wp:extent cx="1371600" cy="228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F73F1D" w:rsidRPr="005A6458" w14:paraId="33D294D1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6FB68771" w14:textId="77777777" w:rsidR="00F73F1D" w:rsidRPr="005A6458" w:rsidRDefault="00F73F1D" w:rsidP="00E17780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4876FBC0" w14:textId="77777777" w:rsidR="00F73F1D" w:rsidRPr="005A6458" w:rsidRDefault="00E02A5B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B51A28A" wp14:editId="25D540C8">
                  <wp:extent cx="13716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032C98" w14:textId="0E2CFDCF" w:rsidR="009F3C3D" w:rsidRPr="005A6458" w:rsidRDefault="00E02A5B" w:rsidP="00E17780">
            <w:pPr>
              <w:spacing w:before="4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122F86D" wp14:editId="35A110D1">
                  <wp:extent cx="137160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3F1D" w:rsidRPr="005A6458" w14:paraId="20908E97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30A3E859" w14:textId="77777777" w:rsidR="00F73F1D" w:rsidRPr="005A6458" w:rsidRDefault="00F73F1D" w:rsidP="0061361A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1B1570AE" w14:textId="77777777" w:rsidR="009F3C3D" w:rsidRPr="005A6458" w:rsidRDefault="00F73F1D" w:rsidP="00E17780">
            <w:pPr>
              <w:spacing w:before="6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CB761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F73F1D" w:rsidRPr="005A6458" w14:paraId="1FFAD72E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64BB065A" w14:textId="77777777" w:rsidR="00F73F1D" w:rsidRPr="005A6458" w:rsidRDefault="00F73F1D" w:rsidP="00E17780">
            <w:pPr>
              <w:spacing w:before="1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11. Информационни източници:</w:t>
            </w:r>
          </w:p>
          <w:p w14:paraId="18FBCCE0" w14:textId="206ACBA4" w:rsidR="00C3377B" w:rsidRPr="005A6458" w:rsidRDefault="00C3377B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</w:t>
            </w:r>
            <w:r w:rsidR="000A0A9C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хранителните добавки, </w:t>
            </w: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приета с Постановление № 434 н</w:t>
            </w:r>
            <w:r w:rsidR="00B67F3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Министерския съвет от 2021 г.;</w:t>
            </w:r>
          </w:p>
          <w:p w14:paraId="01DA25DA" w14:textId="448631F8" w:rsidR="00B465EB" w:rsidRPr="005A6458" w:rsidRDefault="00B465EB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bg-BG" w:eastAsia="bg-BG"/>
              </w:rPr>
            </w:pPr>
            <w:r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Наредба за предоставянето на информация на потребителите за храните, приета с Постановление № 97 н</w:t>
            </w:r>
            <w:r w:rsidR="00B67F3E"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а Министерския съвет от 2021 г.;</w:t>
            </w:r>
          </w:p>
          <w:p w14:paraId="37296834" w14:textId="40C87A18" w:rsidR="000A0A9C" w:rsidRPr="005A6458" w:rsidRDefault="000A0A9C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Наредба за специфичните изисквания към млечните продукти, приета с Постановление №</w:t>
            </w:r>
            <w:r w:rsidR="00E052F9"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 </w:t>
            </w:r>
            <w:r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260 н</w:t>
            </w:r>
            <w:r w:rsidR="0061361A" w:rsidRPr="005A6458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а Министерския съвет от 2021 г.;</w:t>
            </w:r>
          </w:p>
          <w:p w14:paraId="04E0FDB9" w14:textId="77777777" w:rsidR="00CF2106" w:rsidRPr="005A6458" w:rsidRDefault="00D038CF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храните;</w:t>
            </w:r>
          </w:p>
          <w:p w14:paraId="4672632B" w14:textId="566ECF47" w:rsidR="00CF2106" w:rsidRPr="005A6458" w:rsidRDefault="00CF2106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управле</w:t>
            </w:r>
            <w:r w:rsidR="00D038C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ние на </w:t>
            </w:r>
            <w:proofErr w:type="spellStart"/>
            <w:r w:rsidR="00D038C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D038CF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верига;</w:t>
            </w:r>
          </w:p>
          <w:p w14:paraId="7412B6EC" w14:textId="44509CCA" w:rsidR="00C3377B" w:rsidRPr="005A6458" w:rsidRDefault="00C3377B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2002/46/ЕО;</w:t>
            </w:r>
          </w:p>
          <w:p w14:paraId="639BC3E1" w14:textId="514FD081" w:rsidR="00DE1A65" w:rsidRPr="005A6458" w:rsidRDefault="00DE1A65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Директива 2006/37/ЕО;</w:t>
            </w:r>
          </w:p>
          <w:p w14:paraId="2D5354F8" w14:textId="1E7A36FA" w:rsidR="00CF2106" w:rsidRPr="005A6458" w:rsidRDefault="00C3377B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2025/2224</w:t>
            </w:r>
            <w:r w:rsidR="00CF2106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70EF7A98" w14:textId="220D8FE2" w:rsidR="00CF2106" w:rsidRPr="005A6458" w:rsidRDefault="00C3377B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2025/2225</w:t>
            </w:r>
            <w:r w:rsidR="002B584E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2E3F0484" w14:textId="77FAC687" w:rsidR="00CF2106" w:rsidRPr="005A6458" w:rsidRDefault="00CF2106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 (ЕС) № 1169/2011;</w:t>
            </w:r>
          </w:p>
          <w:p w14:paraId="0980EBED" w14:textId="77777777" w:rsidR="00F73F1D" w:rsidRPr="005A6458" w:rsidRDefault="00CF2106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Национален електронен регистър на обектите за производство, преработка и дистрибуция </w:t>
            </w:r>
            <w:r w:rsidR="00C3377B"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на</w:t>
            </w:r>
            <w:r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храни, подържан от Българската агенция по безопасност на храните: </w:t>
            </w:r>
            <w:hyperlink r:id="rId26" w:history="1">
              <w:r w:rsidR="00C3377B" w:rsidRPr="005A6458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bg-BG"/>
                </w:rPr>
                <w:t>https://public-iisr.bfsa.bg/jasperserver/flow.html?userLocale=bg_BG&amp;_flowId=viewReportFlow&amp;_flowId=viewReportFlow&amp;ParentFolderUri=/public/kh&amp;reportUnit=/public/kh/home&amp;standAlone=true&amp;j_username=public&amp;j_password=public</w:t>
              </w:r>
            </w:hyperlink>
            <w:r w:rsidR="00C3377B" w:rsidRPr="005A6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429D19FD" w14:textId="72AB1804" w:rsidR="00267566" w:rsidRPr="005A6458" w:rsidRDefault="00205C56" w:rsidP="00740CA5">
            <w:pPr>
              <w:pStyle w:val="ListParagraph"/>
              <w:numPr>
                <w:ilvl w:val="0"/>
                <w:numId w:val="3"/>
              </w:num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Публичен регистър на аптеките в България в Националната </w:t>
            </w:r>
            <w:proofErr w:type="spellStart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здравноинформационна</w:t>
            </w:r>
            <w:proofErr w:type="spellEnd"/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система: </w:t>
            </w:r>
            <w:hyperlink r:id="rId27" w:history="1">
              <w:r w:rsidR="00E10194" w:rsidRPr="005A6458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https://opendata.his.bg/pharmacies/</w:t>
              </w:r>
            </w:hyperlink>
            <w:r w:rsidR="00E10194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73F1D" w:rsidRPr="005A6458" w14:paraId="26997B71" w14:textId="77777777" w:rsidTr="00757481">
        <w:trPr>
          <w:gridAfter w:val="1"/>
          <w:wAfter w:w="10" w:type="dxa"/>
        </w:trPr>
        <w:tc>
          <w:tcPr>
            <w:tcW w:w="9606" w:type="dxa"/>
            <w:gridSpan w:val="2"/>
          </w:tcPr>
          <w:p w14:paraId="751DB223" w14:textId="77777777" w:rsidR="00F73F1D" w:rsidRPr="005A6458" w:rsidRDefault="00F73F1D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5066E317" w14:textId="51306753" w:rsidR="00F73F1D" w:rsidRPr="005A6458" w:rsidRDefault="00F73F1D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</w:t>
            </w:r>
          </w:p>
          <w:p w14:paraId="1622D8B4" w14:textId="77777777" w:rsidR="00F73F1D" w:rsidRPr="005A6458" w:rsidRDefault="001366FB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Доц. д-р Илиян Костов</w:t>
            </w:r>
            <w:r w:rsidR="003F247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proofErr w:type="spellStart"/>
            <w:r w:rsidR="003F2472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двм</w:t>
            </w:r>
            <w:proofErr w:type="spellEnd"/>
            <w:r w:rsidR="00F73F1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директор на дирекция „Политики по </w:t>
            </w:r>
            <w:proofErr w:type="spellStart"/>
            <w:r w:rsidR="00F73F1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агрохранителната</w:t>
            </w:r>
            <w:proofErr w:type="spellEnd"/>
            <w:r w:rsidR="00F73F1D" w:rsidRPr="005A64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верига“</w:t>
            </w:r>
          </w:p>
          <w:p w14:paraId="3C6BC7BD" w14:textId="77777777" w:rsidR="009F3C3D" w:rsidRPr="005A6458" w:rsidRDefault="005543ED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7F0EE3A3">
                <v:shape id="_x0000_i1033" type="#_x0000_t75" alt="Microsoft Office Signature Line..." style="width:191pt;height:97pt">
                  <v:imagedata r:id="rId28" o:title=""/>
                  <o:lock v:ext="edit" ungrouping="t" rotation="t" cropping="t" verticies="t" text="t" grouping="t"/>
                  <o:signatureline v:ext="edit" id="{831BF3F0-942B-47B2-9ECB-5F66EBDEC6FF}" provid="{00000000-0000-0000-0000-000000000000}" o:suggestedsigner="ДОЦ. Д-Р ИЛИЯН КОСТОВ, ДВМ" o:suggestedsigner2="Директор на дирекция ПАВ" issignatureline="t"/>
                </v:shape>
              </w:pict>
            </w:r>
          </w:p>
          <w:p w14:paraId="510E2475" w14:textId="7059B46E" w:rsidR="001B1E48" w:rsidRPr="005A6458" w:rsidRDefault="001B1E48" w:rsidP="00740CA5">
            <w:pPr>
              <w:spacing w:before="40" w:after="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92156D8" w14:textId="77777777" w:rsidR="000C7679" w:rsidRPr="005A6458" w:rsidRDefault="000C7679" w:rsidP="004F6F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0C7679" w:rsidRPr="005A6458" w:rsidSect="003760A3">
      <w:headerReference w:type="even" r:id="rId29"/>
      <w:footerReference w:type="default" r:id="rId30"/>
      <w:headerReference w:type="first" r:id="rId31"/>
      <w:pgSz w:w="11906" w:h="16838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0EDD2B" w16cex:dateUtc="2024-01-24T11:04:00Z"/>
  <w16cex:commentExtensible w16cex:durableId="0353251B" w16cex:dateUtc="2024-01-24T11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304040" w16cid:durableId="1F0EDD2B"/>
  <w16cid:commentId w16cid:paraId="103AC637" w16cid:durableId="035325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D91CC" w14:textId="77777777" w:rsidR="004A48A4" w:rsidRDefault="004A48A4">
      <w:pPr>
        <w:spacing w:after="0" w:line="240" w:lineRule="auto"/>
      </w:pPr>
      <w:r>
        <w:separator/>
      </w:r>
    </w:p>
  </w:endnote>
  <w:endnote w:type="continuationSeparator" w:id="0">
    <w:p w14:paraId="516D511F" w14:textId="77777777" w:rsidR="004A48A4" w:rsidRDefault="004A4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Futura Bk">
    <w:altName w:val="Century Gothic"/>
    <w:charset w:val="00"/>
    <w:family w:val="auto"/>
    <w:pitch w:val="default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9DEEB" w14:textId="2306926A" w:rsidR="004A48A4" w:rsidRPr="000C7679" w:rsidRDefault="004A48A4" w:rsidP="0014689E">
    <w:pPr>
      <w:pStyle w:val="Footer"/>
      <w:jc w:val="right"/>
      <w:rPr>
        <w:rFonts w:ascii="Verdana" w:hAnsi="Verdana"/>
        <w:sz w:val="16"/>
        <w:szCs w:val="20"/>
      </w:rPr>
    </w:pPr>
    <w:r w:rsidRPr="000C7679">
      <w:rPr>
        <w:rFonts w:ascii="Verdana" w:hAnsi="Verdana"/>
        <w:sz w:val="16"/>
        <w:szCs w:val="20"/>
      </w:rPr>
      <w:fldChar w:fldCharType="begin"/>
    </w:r>
    <w:r w:rsidRPr="000C7679">
      <w:rPr>
        <w:rFonts w:ascii="Verdana" w:hAnsi="Verdana"/>
        <w:sz w:val="16"/>
        <w:szCs w:val="20"/>
      </w:rPr>
      <w:instrText xml:space="preserve"> PAGE   \* MERGEFORMAT </w:instrText>
    </w:r>
    <w:r w:rsidRPr="000C7679">
      <w:rPr>
        <w:rFonts w:ascii="Verdana" w:hAnsi="Verdana"/>
        <w:sz w:val="16"/>
        <w:szCs w:val="20"/>
      </w:rPr>
      <w:fldChar w:fldCharType="separate"/>
    </w:r>
    <w:r w:rsidR="00E17780">
      <w:rPr>
        <w:rFonts w:ascii="Verdana" w:hAnsi="Verdana"/>
        <w:noProof/>
        <w:sz w:val="16"/>
        <w:szCs w:val="20"/>
      </w:rPr>
      <w:t>20</w:t>
    </w:r>
    <w:r w:rsidRPr="000C7679">
      <w:rPr>
        <w:rFonts w:ascii="Verdana" w:hAnsi="Verdana"/>
        <w:noProof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0EA89" w14:textId="77777777" w:rsidR="004A48A4" w:rsidRDefault="004A48A4">
      <w:pPr>
        <w:spacing w:after="0" w:line="240" w:lineRule="auto"/>
      </w:pPr>
      <w:r>
        <w:separator/>
      </w:r>
    </w:p>
  </w:footnote>
  <w:footnote w:type="continuationSeparator" w:id="0">
    <w:p w14:paraId="22236CA7" w14:textId="77777777" w:rsidR="004A48A4" w:rsidRDefault="004A4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F6071" w14:textId="77777777" w:rsidR="004A48A4" w:rsidRDefault="004A48A4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AE3848D" w14:textId="77777777" w:rsidR="004A48A4" w:rsidRDefault="004A48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CE6E1" w14:textId="77777777" w:rsidR="004A48A4" w:rsidRPr="00780A32" w:rsidRDefault="004A48A4" w:rsidP="0037185A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5040"/>
      <w:jc w:val="right"/>
      <w:textAlignment w:val="baseline"/>
      <w:rPr>
        <w:rFonts w:ascii="Verdana" w:eastAsia="Times New Roman" w:hAnsi="Verdana" w:cs="Times New Roman"/>
        <w:sz w:val="16"/>
        <w:szCs w:val="16"/>
        <w:lang w:val="bg-BG" w:eastAsia="bg-BG"/>
      </w:rPr>
    </w:pPr>
    <w:r w:rsidRPr="00780A32">
      <w:rPr>
        <w:rFonts w:ascii="Verdana" w:eastAsia="Times New Roman" w:hAnsi="Verdana" w:cs="Times New Roman"/>
        <w:sz w:val="16"/>
        <w:szCs w:val="16"/>
        <w:lang w:val="bg-BG" w:eastAsia="bg-BG"/>
      </w:rPr>
      <w:t>Класификация на информацията:</w:t>
    </w:r>
  </w:p>
  <w:p w14:paraId="1761FE9D" w14:textId="77777777" w:rsidR="004A48A4" w:rsidRPr="00780A32" w:rsidRDefault="004A48A4" w:rsidP="0037185A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ind w:left="6480" w:hanging="384"/>
      <w:jc w:val="right"/>
      <w:textAlignment w:val="baseline"/>
      <w:rPr>
        <w:rFonts w:ascii="Verdana" w:eastAsia="Times New Roman" w:hAnsi="Verdana" w:cs="Times New Roman"/>
        <w:sz w:val="16"/>
        <w:szCs w:val="16"/>
        <w:lang w:val="ru-RU" w:eastAsia="bg-BG"/>
      </w:rPr>
    </w:pPr>
    <w:r w:rsidRPr="00780A32">
      <w:rPr>
        <w:rFonts w:ascii="Verdana" w:eastAsia="Times New Roman" w:hAnsi="Verdana" w:cs="Times New Roman"/>
        <w:bCs/>
        <w:sz w:val="16"/>
        <w:szCs w:val="16"/>
        <w:lang w:val="bg-BG" w:eastAsia="bg-BG"/>
      </w:rPr>
      <w:t>Ниво 0, TLP-</w:t>
    </w:r>
    <w:r w:rsidRPr="00780A32">
      <w:rPr>
        <w:rFonts w:ascii="Verdana" w:eastAsia="Times New Roman" w:hAnsi="Verdana" w:cs="Times New Roman"/>
        <w:bCs/>
        <w:sz w:val="16"/>
        <w:szCs w:val="16"/>
        <w:lang w:eastAsia="bg-BG"/>
      </w:rPr>
      <w:t>WHITE</w:t>
    </w:r>
  </w:p>
  <w:p w14:paraId="25717B58" w14:textId="77777777" w:rsidR="004A48A4" w:rsidRDefault="004A48A4" w:rsidP="0037185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A55DA"/>
    <w:multiLevelType w:val="multilevel"/>
    <w:tmpl w:val="B36CA6F8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A430E"/>
    <w:multiLevelType w:val="multilevel"/>
    <w:tmpl w:val="8C040D0E"/>
    <w:lvl w:ilvl="0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8331B"/>
    <w:multiLevelType w:val="multilevel"/>
    <w:tmpl w:val="014E7C30"/>
    <w:lvl w:ilvl="0">
      <w:start w:val="1"/>
      <w:numFmt w:val="bullet"/>
      <w:suff w:val="space"/>
      <w:lvlText w:val=""/>
      <w:lvlJc w:val="left"/>
      <w:pPr>
        <w:ind w:left="624" w:hanging="26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B5BCD"/>
    <w:multiLevelType w:val="hybridMultilevel"/>
    <w:tmpl w:val="2670F3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55EC4"/>
    <w:multiLevelType w:val="multilevel"/>
    <w:tmpl w:val="0F4E9062"/>
    <w:lvl w:ilvl="0">
      <w:start w:val="1"/>
      <w:numFmt w:val="bullet"/>
      <w:suff w:val="space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73594B"/>
    <w:multiLevelType w:val="hybridMultilevel"/>
    <w:tmpl w:val="9E0841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860FF"/>
    <w:multiLevelType w:val="hybridMultilevel"/>
    <w:tmpl w:val="08D096D0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17A9"/>
    <w:rsid w:val="00001ECD"/>
    <w:rsid w:val="0000204D"/>
    <w:rsid w:val="0000218C"/>
    <w:rsid w:val="00002833"/>
    <w:rsid w:val="00002C2B"/>
    <w:rsid w:val="000030B1"/>
    <w:rsid w:val="000035BD"/>
    <w:rsid w:val="00003DA1"/>
    <w:rsid w:val="00003E31"/>
    <w:rsid w:val="00004B97"/>
    <w:rsid w:val="00005D2B"/>
    <w:rsid w:val="0000668A"/>
    <w:rsid w:val="000066A4"/>
    <w:rsid w:val="00006E04"/>
    <w:rsid w:val="00007D7C"/>
    <w:rsid w:val="000108C0"/>
    <w:rsid w:val="00011A35"/>
    <w:rsid w:val="00011B58"/>
    <w:rsid w:val="0001448B"/>
    <w:rsid w:val="0001485C"/>
    <w:rsid w:val="00015522"/>
    <w:rsid w:val="00015CD1"/>
    <w:rsid w:val="000200F4"/>
    <w:rsid w:val="0002067B"/>
    <w:rsid w:val="000207BD"/>
    <w:rsid w:val="0002129F"/>
    <w:rsid w:val="0002232B"/>
    <w:rsid w:val="00022F9C"/>
    <w:rsid w:val="00023C31"/>
    <w:rsid w:val="00023E8E"/>
    <w:rsid w:val="00024A0D"/>
    <w:rsid w:val="00024C1A"/>
    <w:rsid w:val="00026597"/>
    <w:rsid w:val="00026BEB"/>
    <w:rsid w:val="00026C12"/>
    <w:rsid w:val="000301EE"/>
    <w:rsid w:val="000301F0"/>
    <w:rsid w:val="000312E1"/>
    <w:rsid w:val="000325DD"/>
    <w:rsid w:val="000327A0"/>
    <w:rsid w:val="000328B0"/>
    <w:rsid w:val="00034CB2"/>
    <w:rsid w:val="0003633C"/>
    <w:rsid w:val="00036D6F"/>
    <w:rsid w:val="000403D5"/>
    <w:rsid w:val="00040845"/>
    <w:rsid w:val="000413D2"/>
    <w:rsid w:val="000421D9"/>
    <w:rsid w:val="0004238B"/>
    <w:rsid w:val="00042D08"/>
    <w:rsid w:val="00042D0E"/>
    <w:rsid w:val="000439DA"/>
    <w:rsid w:val="00045EB0"/>
    <w:rsid w:val="00046550"/>
    <w:rsid w:val="0004678C"/>
    <w:rsid w:val="0004787D"/>
    <w:rsid w:val="00050D72"/>
    <w:rsid w:val="000543F1"/>
    <w:rsid w:val="000561A5"/>
    <w:rsid w:val="00056EDC"/>
    <w:rsid w:val="0006247F"/>
    <w:rsid w:val="00064387"/>
    <w:rsid w:val="0006475A"/>
    <w:rsid w:val="00064A31"/>
    <w:rsid w:val="00064CC7"/>
    <w:rsid w:val="00066BAE"/>
    <w:rsid w:val="00067B51"/>
    <w:rsid w:val="00070655"/>
    <w:rsid w:val="00071610"/>
    <w:rsid w:val="00071788"/>
    <w:rsid w:val="0007277C"/>
    <w:rsid w:val="00072989"/>
    <w:rsid w:val="00072F0C"/>
    <w:rsid w:val="00076869"/>
    <w:rsid w:val="00076E63"/>
    <w:rsid w:val="00077A7E"/>
    <w:rsid w:val="000819EA"/>
    <w:rsid w:val="00082FCE"/>
    <w:rsid w:val="00092A3B"/>
    <w:rsid w:val="000935DE"/>
    <w:rsid w:val="00095553"/>
    <w:rsid w:val="00095F44"/>
    <w:rsid w:val="00097917"/>
    <w:rsid w:val="00097E34"/>
    <w:rsid w:val="000A040C"/>
    <w:rsid w:val="000A0A9C"/>
    <w:rsid w:val="000A1BC7"/>
    <w:rsid w:val="000A2E06"/>
    <w:rsid w:val="000A547B"/>
    <w:rsid w:val="000A797B"/>
    <w:rsid w:val="000B08AC"/>
    <w:rsid w:val="000B0932"/>
    <w:rsid w:val="000B0BF1"/>
    <w:rsid w:val="000B0FF4"/>
    <w:rsid w:val="000B14E4"/>
    <w:rsid w:val="000B1A54"/>
    <w:rsid w:val="000B2B8E"/>
    <w:rsid w:val="000B5B79"/>
    <w:rsid w:val="000B70EA"/>
    <w:rsid w:val="000C1935"/>
    <w:rsid w:val="000C39BD"/>
    <w:rsid w:val="000C497E"/>
    <w:rsid w:val="000C6A9B"/>
    <w:rsid w:val="000C7679"/>
    <w:rsid w:val="000C769B"/>
    <w:rsid w:val="000D1E8D"/>
    <w:rsid w:val="000D232E"/>
    <w:rsid w:val="000D2F58"/>
    <w:rsid w:val="000D3671"/>
    <w:rsid w:val="000D3E35"/>
    <w:rsid w:val="000D4EFA"/>
    <w:rsid w:val="000D59DB"/>
    <w:rsid w:val="000D5F06"/>
    <w:rsid w:val="000D6938"/>
    <w:rsid w:val="000E1B5E"/>
    <w:rsid w:val="000E36B9"/>
    <w:rsid w:val="000E37B6"/>
    <w:rsid w:val="000E416D"/>
    <w:rsid w:val="000E4474"/>
    <w:rsid w:val="000E6183"/>
    <w:rsid w:val="000E6ECF"/>
    <w:rsid w:val="000E7309"/>
    <w:rsid w:val="000F3382"/>
    <w:rsid w:val="000F37FE"/>
    <w:rsid w:val="000F4828"/>
    <w:rsid w:val="000F5778"/>
    <w:rsid w:val="000F5DB5"/>
    <w:rsid w:val="000F69D2"/>
    <w:rsid w:val="000F6D7E"/>
    <w:rsid w:val="001006F8"/>
    <w:rsid w:val="00100875"/>
    <w:rsid w:val="00100AC6"/>
    <w:rsid w:val="0010184F"/>
    <w:rsid w:val="001111C9"/>
    <w:rsid w:val="001138D1"/>
    <w:rsid w:val="0011589F"/>
    <w:rsid w:val="00117E3B"/>
    <w:rsid w:val="00117F73"/>
    <w:rsid w:val="001205AA"/>
    <w:rsid w:val="0012101E"/>
    <w:rsid w:val="001217A2"/>
    <w:rsid w:val="001230BB"/>
    <w:rsid w:val="00125E95"/>
    <w:rsid w:val="00126FBF"/>
    <w:rsid w:val="0012768E"/>
    <w:rsid w:val="00130641"/>
    <w:rsid w:val="001324F9"/>
    <w:rsid w:val="00132FA3"/>
    <w:rsid w:val="00133AB9"/>
    <w:rsid w:val="00135827"/>
    <w:rsid w:val="001366FB"/>
    <w:rsid w:val="00137518"/>
    <w:rsid w:val="00140381"/>
    <w:rsid w:val="00141C8B"/>
    <w:rsid w:val="00142F97"/>
    <w:rsid w:val="00144619"/>
    <w:rsid w:val="00145412"/>
    <w:rsid w:val="001464D1"/>
    <w:rsid w:val="0014689E"/>
    <w:rsid w:val="00146AB6"/>
    <w:rsid w:val="001505FC"/>
    <w:rsid w:val="00150766"/>
    <w:rsid w:val="00151137"/>
    <w:rsid w:val="001511A3"/>
    <w:rsid w:val="00152DDB"/>
    <w:rsid w:val="00152E12"/>
    <w:rsid w:val="00153866"/>
    <w:rsid w:val="00153946"/>
    <w:rsid w:val="001573BE"/>
    <w:rsid w:val="0015791B"/>
    <w:rsid w:val="00157C07"/>
    <w:rsid w:val="00157F98"/>
    <w:rsid w:val="00160975"/>
    <w:rsid w:val="001612A5"/>
    <w:rsid w:val="00163D9E"/>
    <w:rsid w:val="00165600"/>
    <w:rsid w:val="001663C2"/>
    <w:rsid w:val="00167045"/>
    <w:rsid w:val="00170F1F"/>
    <w:rsid w:val="00175212"/>
    <w:rsid w:val="001761F9"/>
    <w:rsid w:val="00176781"/>
    <w:rsid w:val="00176D04"/>
    <w:rsid w:val="00180626"/>
    <w:rsid w:val="00181170"/>
    <w:rsid w:val="001816CC"/>
    <w:rsid w:val="00182641"/>
    <w:rsid w:val="001866CA"/>
    <w:rsid w:val="00187562"/>
    <w:rsid w:val="00187838"/>
    <w:rsid w:val="00190BB0"/>
    <w:rsid w:val="00194D2B"/>
    <w:rsid w:val="00196C69"/>
    <w:rsid w:val="0019709B"/>
    <w:rsid w:val="001A01D6"/>
    <w:rsid w:val="001A1A47"/>
    <w:rsid w:val="001A22EA"/>
    <w:rsid w:val="001A243A"/>
    <w:rsid w:val="001A3FAC"/>
    <w:rsid w:val="001A4961"/>
    <w:rsid w:val="001A4E88"/>
    <w:rsid w:val="001A566B"/>
    <w:rsid w:val="001B1E48"/>
    <w:rsid w:val="001B37B1"/>
    <w:rsid w:val="001B6569"/>
    <w:rsid w:val="001B6701"/>
    <w:rsid w:val="001B79CA"/>
    <w:rsid w:val="001C3F6B"/>
    <w:rsid w:val="001C48AD"/>
    <w:rsid w:val="001C66C8"/>
    <w:rsid w:val="001D283E"/>
    <w:rsid w:val="001D3926"/>
    <w:rsid w:val="001D5067"/>
    <w:rsid w:val="001D5357"/>
    <w:rsid w:val="001D6B07"/>
    <w:rsid w:val="001D7365"/>
    <w:rsid w:val="001D7CEC"/>
    <w:rsid w:val="001D7D70"/>
    <w:rsid w:val="001E0A09"/>
    <w:rsid w:val="001E0C8E"/>
    <w:rsid w:val="001E0D0D"/>
    <w:rsid w:val="001E1EF1"/>
    <w:rsid w:val="001E24F6"/>
    <w:rsid w:val="001E2642"/>
    <w:rsid w:val="001E2C26"/>
    <w:rsid w:val="001E3F62"/>
    <w:rsid w:val="001E44FB"/>
    <w:rsid w:val="001E61E5"/>
    <w:rsid w:val="001E62F4"/>
    <w:rsid w:val="001E68A4"/>
    <w:rsid w:val="001E7153"/>
    <w:rsid w:val="001E77FC"/>
    <w:rsid w:val="001E7951"/>
    <w:rsid w:val="001F2883"/>
    <w:rsid w:val="001F43DC"/>
    <w:rsid w:val="001F5B3E"/>
    <w:rsid w:val="001F5C8F"/>
    <w:rsid w:val="001F6E7A"/>
    <w:rsid w:val="001F7D24"/>
    <w:rsid w:val="00201D21"/>
    <w:rsid w:val="00202930"/>
    <w:rsid w:val="00203088"/>
    <w:rsid w:val="00203F83"/>
    <w:rsid w:val="00205C56"/>
    <w:rsid w:val="00207AB9"/>
    <w:rsid w:val="00210AAF"/>
    <w:rsid w:val="00211ECA"/>
    <w:rsid w:val="00211F0B"/>
    <w:rsid w:val="00212DE9"/>
    <w:rsid w:val="002158C4"/>
    <w:rsid w:val="002219D8"/>
    <w:rsid w:val="00223DC2"/>
    <w:rsid w:val="002264D8"/>
    <w:rsid w:val="00227323"/>
    <w:rsid w:val="00230773"/>
    <w:rsid w:val="00231609"/>
    <w:rsid w:val="00231717"/>
    <w:rsid w:val="00233501"/>
    <w:rsid w:val="00236E5D"/>
    <w:rsid w:val="002405EC"/>
    <w:rsid w:val="002410B3"/>
    <w:rsid w:val="00241293"/>
    <w:rsid w:val="0024193F"/>
    <w:rsid w:val="00241E33"/>
    <w:rsid w:val="00244774"/>
    <w:rsid w:val="00244D23"/>
    <w:rsid w:val="00244F2E"/>
    <w:rsid w:val="00245843"/>
    <w:rsid w:val="00250B17"/>
    <w:rsid w:val="002530EA"/>
    <w:rsid w:val="002550A5"/>
    <w:rsid w:val="00260990"/>
    <w:rsid w:val="002632BB"/>
    <w:rsid w:val="00264C8B"/>
    <w:rsid w:val="00266217"/>
    <w:rsid w:val="00267566"/>
    <w:rsid w:val="0027149F"/>
    <w:rsid w:val="00272D34"/>
    <w:rsid w:val="002740F7"/>
    <w:rsid w:val="00275255"/>
    <w:rsid w:val="00280600"/>
    <w:rsid w:val="0028152D"/>
    <w:rsid w:val="00282E9B"/>
    <w:rsid w:val="00284A19"/>
    <w:rsid w:val="00285442"/>
    <w:rsid w:val="002916BC"/>
    <w:rsid w:val="00291E82"/>
    <w:rsid w:val="00292A98"/>
    <w:rsid w:val="00293F0B"/>
    <w:rsid w:val="00296F7A"/>
    <w:rsid w:val="002A0986"/>
    <w:rsid w:val="002A1A99"/>
    <w:rsid w:val="002A3F31"/>
    <w:rsid w:val="002A52B2"/>
    <w:rsid w:val="002A5895"/>
    <w:rsid w:val="002A7CED"/>
    <w:rsid w:val="002B07AD"/>
    <w:rsid w:val="002B2040"/>
    <w:rsid w:val="002B4685"/>
    <w:rsid w:val="002B4DFF"/>
    <w:rsid w:val="002B584E"/>
    <w:rsid w:val="002B6135"/>
    <w:rsid w:val="002B742C"/>
    <w:rsid w:val="002B74E2"/>
    <w:rsid w:val="002C0C00"/>
    <w:rsid w:val="002C23C7"/>
    <w:rsid w:val="002C2DFB"/>
    <w:rsid w:val="002C3182"/>
    <w:rsid w:val="002C4AB5"/>
    <w:rsid w:val="002C4FAA"/>
    <w:rsid w:val="002C5CA2"/>
    <w:rsid w:val="002C643B"/>
    <w:rsid w:val="002C6EC2"/>
    <w:rsid w:val="002C7124"/>
    <w:rsid w:val="002C77FC"/>
    <w:rsid w:val="002D1749"/>
    <w:rsid w:val="002D1E2B"/>
    <w:rsid w:val="002D25A5"/>
    <w:rsid w:val="002D2E98"/>
    <w:rsid w:val="002D332F"/>
    <w:rsid w:val="002D349D"/>
    <w:rsid w:val="002D385B"/>
    <w:rsid w:val="002D489C"/>
    <w:rsid w:val="002D4B84"/>
    <w:rsid w:val="002D4D5B"/>
    <w:rsid w:val="002D59FD"/>
    <w:rsid w:val="002D5FE2"/>
    <w:rsid w:val="002D7598"/>
    <w:rsid w:val="002E3011"/>
    <w:rsid w:val="002E3437"/>
    <w:rsid w:val="002E39B8"/>
    <w:rsid w:val="002E3E0A"/>
    <w:rsid w:val="002E4442"/>
    <w:rsid w:val="002E6C6F"/>
    <w:rsid w:val="002E6E5E"/>
    <w:rsid w:val="002E6EE0"/>
    <w:rsid w:val="002E7C5E"/>
    <w:rsid w:val="002F17FE"/>
    <w:rsid w:val="002F415F"/>
    <w:rsid w:val="002F55A4"/>
    <w:rsid w:val="002F619F"/>
    <w:rsid w:val="002F6492"/>
    <w:rsid w:val="002F6ED8"/>
    <w:rsid w:val="002F72BB"/>
    <w:rsid w:val="002F73E7"/>
    <w:rsid w:val="0030003D"/>
    <w:rsid w:val="0030020D"/>
    <w:rsid w:val="00300B42"/>
    <w:rsid w:val="00300E5F"/>
    <w:rsid w:val="00303215"/>
    <w:rsid w:val="00303A64"/>
    <w:rsid w:val="00303D32"/>
    <w:rsid w:val="00303E07"/>
    <w:rsid w:val="00307535"/>
    <w:rsid w:val="00310012"/>
    <w:rsid w:val="0031104F"/>
    <w:rsid w:val="00311553"/>
    <w:rsid w:val="00311D1F"/>
    <w:rsid w:val="00313A39"/>
    <w:rsid w:val="00313C40"/>
    <w:rsid w:val="003172E4"/>
    <w:rsid w:val="0032070B"/>
    <w:rsid w:val="00320C65"/>
    <w:rsid w:val="00321F23"/>
    <w:rsid w:val="00321F66"/>
    <w:rsid w:val="0032215A"/>
    <w:rsid w:val="003249A9"/>
    <w:rsid w:val="00324FD3"/>
    <w:rsid w:val="00325D23"/>
    <w:rsid w:val="00327C07"/>
    <w:rsid w:val="0033189E"/>
    <w:rsid w:val="00332435"/>
    <w:rsid w:val="003341D7"/>
    <w:rsid w:val="00334234"/>
    <w:rsid w:val="00337130"/>
    <w:rsid w:val="00337636"/>
    <w:rsid w:val="00337B12"/>
    <w:rsid w:val="00340230"/>
    <w:rsid w:val="003414BC"/>
    <w:rsid w:val="00342883"/>
    <w:rsid w:val="00344A01"/>
    <w:rsid w:val="003450DB"/>
    <w:rsid w:val="00345531"/>
    <w:rsid w:val="0034619C"/>
    <w:rsid w:val="00346754"/>
    <w:rsid w:val="003469BA"/>
    <w:rsid w:val="00347FA3"/>
    <w:rsid w:val="00351357"/>
    <w:rsid w:val="00353A94"/>
    <w:rsid w:val="0035414A"/>
    <w:rsid w:val="00354D24"/>
    <w:rsid w:val="00354E95"/>
    <w:rsid w:val="0035570E"/>
    <w:rsid w:val="003567ED"/>
    <w:rsid w:val="003602EA"/>
    <w:rsid w:val="00360451"/>
    <w:rsid w:val="00360467"/>
    <w:rsid w:val="00360F5D"/>
    <w:rsid w:val="00361A25"/>
    <w:rsid w:val="0036219A"/>
    <w:rsid w:val="0036263D"/>
    <w:rsid w:val="00362EB2"/>
    <w:rsid w:val="003642A7"/>
    <w:rsid w:val="00364B55"/>
    <w:rsid w:val="00364FFC"/>
    <w:rsid w:val="003669F8"/>
    <w:rsid w:val="00366EED"/>
    <w:rsid w:val="0036713B"/>
    <w:rsid w:val="00370625"/>
    <w:rsid w:val="0037185A"/>
    <w:rsid w:val="003731E7"/>
    <w:rsid w:val="0037373F"/>
    <w:rsid w:val="00373D52"/>
    <w:rsid w:val="00374033"/>
    <w:rsid w:val="003760A3"/>
    <w:rsid w:val="00376147"/>
    <w:rsid w:val="00376B3A"/>
    <w:rsid w:val="00381F2E"/>
    <w:rsid w:val="003821B0"/>
    <w:rsid w:val="003826EA"/>
    <w:rsid w:val="00383D70"/>
    <w:rsid w:val="00392476"/>
    <w:rsid w:val="00392A8D"/>
    <w:rsid w:val="00392C79"/>
    <w:rsid w:val="00393AFA"/>
    <w:rsid w:val="0039481A"/>
    <w:rsid w:val="003948DA"/>
    <w:rsid w:val="00394BAC"/>
    <w:rsid w:val="003953ED"/>
    <w:rsid w:val="00396673"/>
    <w:rsid w:val="003A04F9"/>
    <w:rsid w:val="003A2655"/>
    <w:rsid w:val="003A4AD9"/>
    <w:rsid w:val="003A66E0"/>
    <w:rsid w:val="003B05D4"/>
    <w:rsid w:val="003B0B36"/>
    <w:rsid w:val="003B0D26"/>
    <w:rsid w:val="003B11F4"/>
    <w:rsid w:val="003B1556"/>
    <w:rsid w:val="003B1E81"/>
    <w:rsid w:val="003B23FB"/>
    <w:rsid w:val="003B32B7"/>
    <w:rsid w:val="003B3ACF"/>
    <w:rsid w:val="003B4DAA"/>
    <w:rsid w:val="003B5D93"/>
    <w:rsid w:val="003B68DB"/>
    <w:rsid w:val="003B7EA3"/>
    <w:rsid w:val="003C071D"/>
    <w:rsid w:val="003C0A72"/>
    <w:rsid w:val="003C0EC6"/>
    <w:rsid w:val="003C113F"/>
    <w:rsid w:val="003C124D"/>
    <w:rsid w:val="003C3DCD"/>
    <w:rsid w:val="003C5FAD"/>
    <w:rsid w:val="003C6B66"/>
    <w:rsid w:val="003C7473"/>
    <w:rsid w:val="003D0FD3"/>
    <w:rsid w:val="003D25C6"/>
    <w:rsid w:val="003D2E16"/>
    <w:rsid w:val="003D4DE0"/>
    <w:rsid w:val="003D5696"/>
    <w:rsid w:val="003D5E97"/>
    <w:rsid w:val="003E0A07"/>
    <w:rsid w:val="003E0AD9"/>
    <w:rsid w:val="003E1512"/>
    <w:rsid w:val="003E1A9A"/>
    <w:rsid w:val="003E1D9D"/>
    <w:rsid w:val="003E3A15"/>
    <w:rsid w:val="003E7035"/>
    <w:rsid w:val="003F1CEE"/>
    <w:rsid w:val="003F2472"/>
    <w:rsid w:val="003F270A"/>
    <w:rsid w:val="003F2FF4"/>
    <w:rsid w:val="003F363F"/>
    <w:rsid w:val="003F3882"/>
    <w:rsid w:val="003F3CEA"/>
    <w:rsid w:val="003F41B5"/>
    <w:rsid w:val="003F5188"/>
    <w:rsid w:val="003F60B4"/>
    <w:rsid w:val="003F643C"/>
    <w:rsid w:val="003F76B5"/>
    <w:rsid w:val="003F7D88"/>
    <w:rsid w:val="003F7F5E"/>
    <w:rsid w:val="004018B2"/>
    <w:rsid w:val="00403075"/>
    <w:rsid w:val="00403446"/>
    <w:rsid w:val="00403FF7"/>
    <w:rsid w:val="00405065"/>
    <w:rsid w:val="00405CCF"/>
    <w:rsid w:val="004076B8"/>
    <w:rsid w:val="00407E34"/>
    <w:rsid w:val="004112D9"/>
    <w:rsid w:val="00411B44"/>
    <w:rsid w:val="00412FEF"/>
    <w:rsid w:val="00413848"/>
    <w:rsid w:val="00414BFD"/>
    <w:rsid w:val="00415BE4"/>
    <w:rsid w:val="004160B2"/>
    <w:rsid w:val="00416A64"/>
    <w:rsid w:val="00423816"/>
    <w:rsid w:val="00424C07"/>
    <w:rsid w:val="00425749"/>
    <w:rsid w:val="00425D64"/>
    <w:rsid w:val="00430318"/>
    <w:rsid w:val="00430C91"/>
    <w:rsid w:val="00434A36"/>
    <w:rsid w:val="00436937"/>
    <w:rsid w:val="004400A2"/>
    <w:rsid w:val="00441671"/>
    <w:rsid w:val="00441BE2"/>
    <w:rsid w:val="004431CA"/>
    <w:rsid w:val="00444229"/>
    <w:rsid w:val="00444584"/>
    <w:rsid w:val="00446845"/>
    <w:rsid w:val="00446E6A"/>
    <w:rsid w:val="0044787F"/>
    <w:rsid w:val="004518FE"/>
    <w:rsid w:val="00451AF0"/>
    <w:rsid w:val="00451FD9"/>
    <w:rsid w:val="00455785"/>
    <w:rsid w:val="00455C43"/>
    <w:rsid w:val="00456AE6"/>
    <w:rsid w:val="0045791E"/>
    <w:rsid w:val="00460DBD"/>
    <w:rsid w:val="004619C7"/>
    <w:rsid w:val="00462183"/>
    <w:rsid w:val="00462221"/>
    <w:rsid w:val="004637B9"/>
    <w:rsid w:val="00465427"/>
    <w:rsid w:val="0046741B"/>
    <w:rsid w:val="00470358"/>
    <w:rsid w:val="00473162"/>
    <w:rsid w:val="0047318E"/>
    <w:rsid w:val="00473586"/>
    <w:rsid w:val="00473728"/>
    <w:rsid w:val="00473FA5"/>
    <w:rsid w:val="0047464E"/>
    <w:rsid w:val="00474FE9"/>
    <w:rsid w:val="00475F9F"/>
    <w:rsid w:val="00476670"/>
    <w:rsid w:val="004768AF"/>
    <w:rsid w:val="00477D06"/>
    <w:rsid w:val="0048283A"/>
    <w:rsid w:val="00483142"/>
    <w:rsid w:val="0048577E"/>
    <w:rsid w:val="00485D18"/>
    <w:rsid w:val="00486AFD"/>
    <w:rsid w:val="00486FF8"/>
    <w:rsid w:val="004872C1"/>
    <w:rsid w:val="00490BB6"/>
    <w:rsid w:val="004910F7"/>
    <w:rsid w:val="004942BD"/>
    <w:rsid w:val="00494B2D"/>
    <w:rsid w:val="00494DD3"/>
    <w:rsid w:val="00495F07"/>
    <w:rsid w:val="00496C03"/>
    <w:rsid w:val="00497F9A"/>
    <w:rsid w:val="004A2699"/>
    <w:rsid w:val="004A3652"/>
    <w:rsid w:val="004A3BDF"/>
    <w:rsid w:val="004A46F1"/>
    <w:rsid w:val="004A48A4"/>
    <w:rsid w:val="004A5578"/>
    <w:rsid w:val="004A55FC"/>
    <w:rsid w:val="004B11A5"/>
    <w:rsid w:val="004B1A70"/>
    <w:rsid w:val="004B3464"/>
    <w:rsid w:val="004B372A"/>
    <w:rsid w:val="004B3D70"/>
    <w:rsid w:val="004B626D"/>
    <w:rsid w:val="004B69D1"/>
    <w:rsid w:val="004B6DC0"/>
    <w:rsid w:val="004B707A"/>
    <w:rsid w:val="004B7741"/>
    <w:rsid w:val="004C0E2B"/>
    <w:rsid w:val="004C10E9"/>
    <w:rsid w:val="004C200D"/>
    <w:rsid w:val="004C2853"/>
    <w:rsid w:val="004C2EE1"/>
    <w:rsid w:val="004C394F"/>
    <w:rsid w:val="004C5254"/>
    <w:rsid w:val="004C7124"/>
    <w:rsid w:val="004C761A"/>
    <w:rsid w:val="004D4B75"/>
    <w:rsid w:val="004D50B0"/>
    <w:rsid w:val="004D53B5"/>
    <w:rsid w:val="004D5C53"/>
    <w:rsid w:val="004D6F89"/>
    <w:rsid w:val="004D75FA"/>
    <w:rsid w:val="004E348E"/>
    <w:rsid w:val="004E3C53"/>
    <w:rsid w:val="004E4A24"/>
    <w:rsid w:val="004E4FD6"/>
    <w:rsid w:val="004F086A"/>
    <w:rsid w:val="004F1553"/>
    <w:rsid w:val="004F1C8E"/>
    <w:rsid w:val="004F39D7"/>
    <w:rsid w:val="004F3BF2"/>
    <w:rsid w:val="004F4C4F"/>
    <w:rsid w:val="004F6F95"/>
    <w:rsid w:val="00500F8D"/>
    <w:rsid w:val="00502428"/>
    <w:rsid w:val="00503482"/>
    <w:rsid w:val="00505042"/>
    <w:rsid w:val="005054EE"/>
    <w:rsid w:val="00512211"/>
    <w:rsid w:val="00512BE8"/>
    <w:rsid w:val="0051369A"/>
    <w:rsid w:val="00513AA8"/>
    <w:rsid w:val="00514ABE"/>
    <w:rsid w:val="00516A14"/>
    <w:rsid w:val="005208C1"/>
    <w:rsid w:val="00521E1C"/>
    <w:rsid w:val="00522C62"/>
    <w:rsid w:val="005231FA"/>
    <w:rsid w:val="005255E1"/>
    <w:rsid w:val="00525768"/>
    <w:rsid w:val="00527491"/>
    <w:rsid w:val="005305F7"/>
    <w:rsid w:val="005307D5"/>
    <w:rsid w:val="00530E81"/>
    <w:rsid w:val="005331FC"/>
    <w:rsid w:val="00533BAE"/>
    <w:rsid w:val="00534148"/>
    <w:rsid w:val="005345A1"/>
    <w:rsid w:val="00535458"/>
    <w:rsid w:val="00536709"/>
    <w:rsid w:val="0054007C"/>
    <w:rsid w:val="0054078F"/>
    <w:rsid w:val="0054124C"/>
    <w:rsid w:val="00542AB3"/>
    <w:rsid w:val="00542BAC"/>
    <w:rsid w:val="00542DF7"/>
    <w:rsid w:val="00542E0A"/>
    <w:rsid w:val="00542FB3"/>
    <w:rsid w:val="00543AC6"/>
    <w:rsid w:val="00543CAA"/>
    <w:rsid w:val="005446D4"/>
    <w:rsid w:val="00546B52"/>
    <w:rsid w:val="00550F5A"/>
    <w:rsid w:val="00552E6D"/>
    <w:rsid w:val="0055313F"/>
    <w:rsid w:val="00553228"/>
    <w:rsid w:val="00553625"/>
    <w:rsid w:val="005543ED"/>
    <w:rsid w:val="005569E7"/>
    <w:rsid w:val="00557FD4"/>
    <w:rsid w:val="00560CFC"/>
    <w:rsid w:val="00561354"/>
    <w:rsid w:val="00561689"/>
    <w:rsid w:val="00561B77"/>
    <w:rsid w:val="00562E29"/>
    <w:rsid w:val="005650C3"/>
    <w:rsid w:val="00565A4D"/>
    <w:rsid w:val="0056797A"/>
    <w:rsid w:val="00571EB2"/>
    <w:rsid w:val="0057304E"/>
    <w:rsid w:val="00573C38"/>
    <w:rsid w:val="00574406"/>
    <w:rsid w:val="00575264"/>
    <w:rsid w:val="00575A11"/>
    <w:rsid w:val="00577D5B"/>
    <w:rsid w:val="005806ED"/>
    <w:rsid w:val="0058089E"/>
    <w:rsid w:val="00581701"/>
    <w:rsid w:val="00581AFE"/>
    <w:rsid w:val="00581E6A"/>
    <w:rsid w:val="00582696"/>
    <w:rsid w:val="00583163"/>
    <w:rsid w:val="0058482B"/>
    <w:rsid w:val="00585565"/>
    <w:rsid w:val="00590143"/>
    <w:rsid w:val="00590DBC"/>
    <w:rsid w:val="00591C3C"/>
    <w:rsid w:val="005941B2"/>
    <w:rsid w:val="005950F5"/>
    <w:rsid w:val="005954B3"/>
    <w:rsid w:val="00596A27"/>
    <w:rsid w:val="005972B4"/>
    <w:rsid w:val="005977D8"/>
    <w:rsid w:val="005A1EFF"/>
    <w:rsid w:val="005A21CE"/>
    <w:rsid w:val="005A6458"/>
    <w:rsid w:val="005A654B"/>
    <w:rsid w:val="005B04A7"/>
    <w:rsid w:val="005B11CE"/>
    <w:rsid w:val="005B1BF0"/>
    <w:rsid w:val="005B3BA9"/>
    <w:rsid w:val="005B4289"/>
    <w:rsid w:val="005B4D5C"/>
    <w:rsid w:val="005B7762"/>
    <w:rsid w:val="005C0C7C"/>
    <w:rsid w:val="005C167B"/>
    <w:rsid w:val="005C331E"/>
    <w:rsid w:val="005C5EB9"/>
    <w:rsid w:val="005C68B4"/>
    <w:rsid w:val="005D0211"/>
    <w:rsid w:val="005D10B8"/>
    <w:rsid w:val="005D1C0D"/>
    <w:rsid w:val="005D2283"/>
    <w:rsid w:val="005D33B3"/>
    <w:rsid w:val="005D686D"/>
    <w:rsid w:val="005E11A6"/>
    <w:rsid w:val="005E1961"/>
    <w:rsid w:val="005E5346"/>
    <w:rsid w:val="005E57A3"/>
    <w:rsid w:val="005E6B82"/>
    <w:rsid w:val="005F10B7"/>
    <w:rsid w:val="005F19B5"/>
    <w:rsid w:val="005F1EDD"/>
    <w:rsid w:val="005F30CE"/>
    <w:rsid w:val="005F3B14"/>
    <w:rsid w:val="005F3BF2"/>
    <w:rsid w:val="005F4B6D"/>
    <w:rsid w:val="005F5068"/>
    <w:rsid w:val="005F5AD9"/>
    <w:rsid w:val="005F5BC8"/>
    <w:rsid w:val="005F5C54"/>
    <w:rsid w:val="005F7E8A"/>
    <w:rsid w:val="006003EC"/>
    <w:rsid w:val="0060089B"/>
    <w:rsid w:val="00600E07"/>
    <w:rsid w:val="00604A22"/>
    <w:rsid w:val="00606179"/>
    <w:rsid w:val="00607240"/>
    <w:rsid w:val="0060777E"/>
    <w:rsid w:val="00607CFC"/>
    <w:rsid w:val="00612129"/>
    <w:rsid w:val="0061361A"/>
    <w:rsid w:val="0061525F"/>
    <w:rsid w:val="00617CD6"/>
    <w:rsid w:val="00617EE6"/>
    <w:rsid w:val="00620700"/>
    <w:rsid w:val="00620B9F"/>
    <w:rsid w:val="00620DEF"/>
    <w:rsid w:val="00622936"/>
    <w:rsid w:val="00622E33"/>
    <w:rsid w:val="00623F44"/>
    <w:rsid w:val="0062427C"/>
    <w:rsid w:val="006254C7"/>
    <w:rsid w:val="00625E6D"/>
    <w:rsid w:val="00626DC8"/>
    <w:rsid w:val="00626FEF"/>
    <w:rsid w:val="006301CC"/>
    <w:rsid w:val="00632033"/>
    <w:rsid w:val="0063319F"/>
    <w:rsid w:val="00634E30"/>
    <w:rsid w:val="006357EC"/>
    <w:rsid w:val="006359EE"/>
    <w:rsid w:val="00636A7B"/>
    <w:rsid w:val="00636C1A"/>
    <w:rsid w:val="006402F3"/>
    <w:rsid w:val="006403B3"/>
    <w:rsid w:val="00640C0A"/>
    <w:rsid w:val="00641916"/>
    <w:rsid w:val="006421E3"/>
    <w:rsid w:val="00642FF5"/>
    <w:rsid w:val="00643B02"/>
    <w:rsid w:val="00645856"/>
    <w:rsid w:val="00646B47"/>
    <w:rsid w:val="00650EB5"/>
    <w:rsid w:val="006534CB"/>
    <w:rsid w:val="00653F24"/>
    <w:rsid w:val="0065411B"/>
    <w:rsid w:val="006558F1"/>
    <w:rsid w:val="00655C00"/>
    <w:rsid w:val="00660A60"/>
    <w:rsid w:val="00660EF9"/>
    <w:rsid w:val="00662A84"/>
    <w:rsid w:val="00663E1A"/>
    <w:rsid w:val="0066611C"/>
    <w:rsid w:val="00667EB9"/>
    <w:rsid w:val="006716FA"/>
    <w:rsid w:val="00672996"/>
    <w:rsid w:val="00673A01"/>
    <w:rsid w:val="00673CF9"/>
    <w:rsid w:val="00676472"/>
    <w:rsid w:val="00676B77"/>
    <w:rsid w:val="0068167D"/>
    <w:rsid w:val="006826ED"/>
    <w:rsid w:val="00682D4A"/>
    <w:rsid w:val="0068319B"/>
    <w:rsid w:val="00684953"/>
    <w:rsid w:val="00685A1A"/>
    <w:rsid w:val="00685A6E"/>
    <w:rsid w:val="00685E4A"/>
    <w:rsid w:val="00685F01"/>
    <w:rsid w:val="00686666"/>
    <w:rsid w:val="006903E6"/>
    <w:rsid w:val="00691DD5"/>
    <w:rsid w:val="00692257"/>
    <w:rsid w:val="00692518"/>
    <w:rsid w:val="0069290A"/>
    <w:rsid w:val="00692958"/>
    <w:rsid w:val="00693A7E"/>
    <w:rsid w:val="00693CE4"/>
    <w:rsid w:val="0069471E"/>
    <w:rsid w:val="00694755"/>
    <w:rsid w:val="00697587"/>
    <w:rsid w:val="006A19D9"/>
    <w:rsid w:val="006A1B70"/>
    <w:rsid w:val="006A3215"/>
    <w:rsid w:val="006A5B27"/>
    <w:rsid w:val="006A5C0F"/>
    <w:rsid w:val="006A6F92"/>
    <w:rsid w:val="006A759C"/>
    <w:rsid w:val="006B0784"/>
    <w:rsid w:val="006B247A"/>
    <w:rsid w:val="006B25B6"/>
    <w:rsid w:val="006B2FC6"/>
    <w:rsid w:val="006B37D7"/>
    <w:rsid w:val="006B4472"/>
    <w:rsid w:val="006B4B18"/>
    <w:rsid w:val="006B68A6"/>
    <w:rsid w:val="006C22D8"/>
    <w:rsid w:val="006C27D6"/>
    <w:rsid w:val="006C2A39"/>
    <w:rsid w:val="006C3402"/>
    <w:rsid w:val="006C52E2"/>
    <w:rsid w:val="006C5776"/>
    <w:rsid w:val="006C5F59"/>
    <w:rsid w:val="006C704A"/>
    <w:rsid w:val="006D0A2B"/>
    <w:rsid w:val="006D0AB0"/>
    <w:rsid w:val="006D0EE5"/>
    <w:rsid w:val="006D0F64"/>
    <w:rsid w:val="006D26D8"/>
    <w:rsid w:val="006D2956"/>
    <w:rsid w:val="006D377F"/>
    <w:rsid w:val="006D7984"/>
    <w:rsid w:val="006E2DF8"/>
    <w:rsid w:val="006E3AF1"/>
    <w:rsid w:val="006E4E3C"/>
    <w:rsid w:val="006E5DDA"/>
    <w:rsid w:val="006F1300"/>
    <w:rsid w:val="006F1FBB"/>
    <w:rsid w:val="006F2565"/>
    <w:rsid w:val="006F2F81"/>
    <w:rsid w:val="006F3577"/>
    <w:rsid w:val="006F41C4"/>
    <w:rsid w:val="006F4470"/>
    <w:rsid w:val="006F46D9"/>
    <w:rsid w:val="006F5789"/>
    <w:rsid w:val="006F637C"/>
    <w:rsid w:val="00701E1A"/>
    <w:rsid w:val="007026A1"/>
    <w:rsid w:val="00703EF6"/>
    <w:rsid w:val="007049F4"/>
    <w:rsid w:val="0070576B"/>
    <w:rsid w:val="007074DC"/>
    <w:rsid w:val="007078F7"/>
    <w:rsid w:val="0071000C"/>
    <w:rsid w:val="007108A0"/>
    <w:rsid w:val="00710976"/>
    <w:rsid w:val="007124F3"/>
    <w:rsid w:val="007129CF"/>
    <w:rsid w:val="00713A48"/>
    <w:rsid w:val="00714211"/>
    <w:rsid w:val="00715D5D"/>
    <w:rsid w:val="00716395"/>
    <w:rsid w:val="0071787E"/>
    <w:rsid w:val="00720729"/>
    <w:rsid w:val="00720A90"/>
    <w:rsid w:val="0072246C"/>
    <w:rsid w:val="00723406"/>
    <w:rsid w:val="00723D98"/>
    <w:rsid w:val="007278EE"/>
    <w:rsid w:val="00727FF3"/>
    <w:rsid w:val="00730732"/>
    <w:rsid w:val="007330D8"/>
    <w:rsid w:val="00733305"/>
    <w:rsid w:val="00735638"/>
    <w:rsid w:val="0073596A"/>
    <w:rsid w:val="00737A2A"/>
    <w:rsid w:val="00740CA5"/>
    <w:rsid w:val="00740CD3"/>
    <w:rsid w:val="007419CB"/>
    <w:rsid w:val="007421B6"/>
    <w:rsid w:val="00742A34"/>
    <w:rsid w:val="00743605"/>
    <w:rsid w:val="00743E50"/>
    <w:rsid w:val="00743F11"/>
    <w:rsid w:val="00744E16"/>
    <w:rsid w:val="00745273"/>
    <w:rsid w:val="0074571C"/>
    <w:rsid w:val="00745D6A"/>
    <w:rsid w:val="00747443"/>
    <w:rsid w:val="00750A58"/>
    <w:rsid w:val="00750B33"/>
    <w:rsid w:val="00752ABB"/>
    <w:rsid w:val="007535B9"/>
    <w:rsid w:val="00754036"/>
    <w:rsid w:val="0075438D"/>
    <w:rsid w:val="00754CE4"/>
    <w:rsid w:val="007552EA"/>
    <w:rsid w:val="007569D3"/>
    <w:rsid w:val="00757481"/>
    <w:rsid w:val="007578A1"/>
    <w:rsid w:val="00761911"/>
    <w:rsid w:val="00761975"/>
    <w:rsid w:val="00761F93"/>
    <w:rsid w:val="00764703"/>
    <w:rsid w:val="00765197"/>
    <w:rsid w:val="00765C4A"/>
    <w:rsid w:val="00766A4E"/>
    <w:rsid w:val="00766DE7"/>
    <w:rsid w:val="00771589"/>
    <w:rsid w:val="007724AD"/>
    <w:rsid w:val="00772B1B"/>
    <w:rsid w:val="007731A7"/>
    <w:rsid w:val="00775581"/>
    <w:rsid w:val="00775835"/>
    <w:rsid w:val="00776DCB"/>
    <w:rsid w:val="00780A32"/>
    <w:rsid w:val="00780A5E"/>
    <w:rsid w:val="00780F3F"/>
    <w:rsid w:val="007815E7"/>
    <w:rsid w:val="0078311F"/>
    <w:rsid w:val="00783B89"/>
    <w:rsid w:val="007849AD"/>
    <w:rsid w:val="00784ED7"/>
    <w:rsid w:val="007860A0"/>
    <w:rsid w:val="007865CA"/>
    <w:rsid w:val="0078672B"/>
    <w:rsid w:val="007868A1"/>
    <w:rsid w:val="00786C79"/>
    <w:rsid w:val="00787FAD"/>
    <w:rsid w:val="00790365"/>
    <w:rsid w:val="007910A6"/>
    <w:rsid w:val="007912E0"/>
    <w:rsid w:val="00793908"/>
    <w:rsid w:val="00794D94"/>
    <w:rsid w:val="00795EAE"/>
    <w:rsid w:val="00796592"/>
    <w:rsid w:val="00796F3E"/>
    <w:rsid w:val="007A31F2"/>
    <w:rsid w:val="007A32FA"/>
    <w:rsid w:val="007A3409"/>
    <w:rsid w:val="007A3D63"/>
    <w:rsid w:val="007A5209"/>
    <w:rsid w:val="007A67C3"/>
    <w:rsid w:val="007B0A35"/>
    <w:rsid w:val="007B0B47"/>
    <w:rsid w:val="007B111C"/>
    <w:rsid w:val="007B1460"/>
    <w:rsid w:val="007B3599"/>
    <w:rsid w:val="007B38F5"/>
    <w:rsid w:val="007B52FE"/>
    <w:rsid w:val="007B5735"/>
    <w:rsid w:val="007B71CA"/>
    <w:rsid w:val="007C1A40"/>
    <w:rsid w:val="007C27F4"/>
    <w:rsid w:val="007C4ABD"/>
    <w:rsid w:val="007C556B"/>
    <w:rsid w:val="007C6A1F"/>
    <w:rsid w:val="007C737E"/>
    <w:rsid w:val="007D0CD8"/>
    <w:rsid w:val="007D2350"/>
    <w:rsid w:val="007D2B97"/>
    <w:rsid w:val="007D36D0"/>
    <w:rsid w:val="007D4339"/>
    <w:rsid w:val="007D5C6F"/>
    <w:rsid w:val="007D7302"/>
    <w:rsid w:val="007E07E3"/>
    <w:rsid w:val="007E1EB4"/>
    <w:rsid w:val="007E2574"/>
    <w:rsid w:val="007E2D11"/>
    <w:rsid w:val="007E3E5B"/>
    <w:rsid w:val="007E4D9E"/>
    <w:rsid w:val="007E5598"/>
    <w:rsid w:val="007E5B5F"/>
    <w:rsid w:val="007F0220"/>
    <w:rsid w:val="007F056C"/>
    <w:rsid w:val="007F0CE2"/>
    <w:rsid w:val="007F238F"/>
    <w:rsid w:val="00802D08"/>
    <w:rsid w:val="00804EB5"/>
    <w:rsid w:val="00805EEE"/>
    <w:rsid w:val="0081048A"/>
    <w:rsid w:val="0081072E"/>
    <w:rsid w:val="008116B1"/>
    <w:rsid w:val="00814E0B"/>
    <w:rsid w:val="0081651C"/>
    <w:rsid w:val="00817E90"/>
    <w:rsid w:val="008214A6"/>
    <w:rsid w:val="00822211"/>
    <w:rsid w:val="00822F38"/>
    <w:rsid w:val="0082313F"/>
    <w:rsid w:val="00823B03"/>
    <w:rsid w:val="008242D4"/>
    <w:rsid w:val="0082487F"/>
    <w:rsid w:val="00830A29"/>
    <w:rsid w:val="00831F43"/>
    <w:rsid w:val="008334C6"/>
    <w:rsid w:val="0083419A"/>
    <w:rsid w:val="0083529F"/>
    <w:rsid w:val="008357FD"/>
    <w:rsid w:val="008362C0"/>
    <w:rsid w:val="00836C4B"/>
    <w:rsid w:val="008404AA"/>
    <w:rsid w:val="00840C0C"/>
    <w:rsid w:val="00840E7B"/>
    <w:rsid w:val="00842D46"/>
    <w:rsid w:val="00843258"/>
    <w:rsid w:val="008448C5"/>
    <w:rsid w:val="00846428"/>
    <w:rsid w:val="00846FBE"/>
    <w:rsid w:val="008476A2"/>
    <w:rsid w:val="00850465"/>
    <w:rsid w:val="00850886"/>
    <w:rsid w:val="0085377A"/>
    <w:rsid w:val="00853D26"/>
    <w:rsid w:val="008547B5"/>
    <w:rsid w:val="00855B8C"/>
    <w:rsid w:val="008573E4"/>
    <w:rsid w:val="00860E40"/>
    <w:rsid w:val="00860E7A"/>
    <w:rsid w:val="00870686"/>
    <w:rsid w:val="008709C6"/>
    <w:rsid w:val="00871754"/>
    <w:rsid w:val="008725A2"/>
    <w:rsid w:val="008727E0"/>
    <w:rsid w:val="00872AEE"/>
    <w:rsid w:val="00873740"/>
    <w:rsid w:val="0087387B"/>
    <w:rsid w:val="00874752"/>
    <w:rsid w:val="00876966"/>
    <w:rsid w:val="008769CF"/>
    <w:rsid w:val="00876FAD"/>
    <w:rsid w:val="00880220"/>
    <w:rsid w:val="00880406"/>
    <w:rsid w:val="00881BBC"/>
    <w:rsid w:val="0088299C"/>
    <w:rsid w:val="00882D9D"/>
    <w:rsid w:val="00883C82"/>
    <w:rsid w:val="00883FE8"/>
    <w:rsid w:val="00884B0F"/>
    <w:rsid w:val="00886267"/>
    <w:rsid w:val="0088654E"/>
    <w:rsid w:val="00887E70"/>
    <w:rsid w:val="008910B7"/>
    <w:rsid w:val="0089220E"/>
    <w:rsid w:val="008924FA"/>
    <w:rsid w:val="00892D14"/>
    <w:rsid w:val="00892FBF"/>
    <w:rsid w:val="00894EF6"/>
    <w:rsid w:val="00895B03"/>
    <w:rsid w:val="008969F1"/>
    <w:rsid w:val="008977FA"/>
    <w:rsid w:val="00897D23"/>
    <w:rsid w:val="008A2658"/>
    <w:rsid w:val="008A2932"/>
    <w:rsid w:val="008A4F4E"/>
    <w:rsid w:val="008A58C4"/>
    <w:rsid w:val="008B11DA"/>
    <w:rsid w:val="008B3FD5"/>
    <w:rsid w:val="008B4961"/>
    <w:rsid w:val="008B501F"/>
    <w:rsid w:val="008B5EB0"/>
    <w:rsid w:val="008B629C"/>
    <w:rsid w:val="008B750A"/>
    <w:rsid w:val="008C1040"/>
    <w:rsid w:val="008C30BD"/>
    <w:rsid w:val="008C3124"/>
    <w:rsid w:val="008C4321"/>
    <w:rsid w:val="008C44DD"/>
    <w:rsid w:val="008C44E6"/>
    <w:rsid w:val="008C473B"/>
    <w:rsid w:val="008C59A7"/>
    <w:rsid w:val="008C6434"/>
    <w:rsid w:val="008D0EAD"/>
    <w:rsid w:val="008D1857"/>
    <w:rsid w:val="008D1ED5"/>
    <w:rsid w:val="008D20FE"/>
    <w:rsid w:val="008D21DD"/>
    <w:rsid w:val="008D3A42"/>
    <w:rsid w:val="008D3B70"/>
    <w:rsid w:val="008D58FA"/>
    <w:rsid w:val="008D5B3F"/>
    <w:rsid w:val="008D6AB4"/>
    <w:rsid w:val="008E05F1"/>
    <w:rsid w:val="008E0DF3"/>
    <w:rsid w:val="008E0F08"/>
    <w:rsid w:val="008E1854"/>
    <w:rsid w:val="008E4813"/>
    <w:rsid w:val="008E4CE7"/>
    <w:rsid w:val="008E5C86"/>
    <w:rsid w:val="008E60A6"/>
    <w:rsid w:val="008F2029"/>
    <w:rsid w:val="008F2E37"/>
    <w:rsid w:val="008F6C85"/>
    <w:rsid w:val="008F7292"/>
    <w:rsid w:val="009011CE"/>
    <w:rsid w:val="009034F4"/>
    <w:rsid w:val="00903DE0"/>
    <w:rsid w:val="00904C72"/>
    <w:rsid w:val="009058DD"/>
    <w:rsid w:val="00905A07"/>
    <w:rsid w:val="009068D1"/>
    <w:rsid w:val="00907397"/>
    <w:rsid w:val="00913507"/>
    <w:rsid w:val="00913563"/>
    <w:rsid w:val="00926020"/>
    <w:rsid w:val="009271F2"/>
    <w:rsid w:val="00927748"/>
    <w:rsid w:val="009309E7"/>
    <w:rsid w:val="00931F9F"/>
    <w:rsid w:val="0093229A"/>
    <w:rsid w:val="009333C4"/>
    <w:rsid w:val="00933A9C"/>
    <w:rsid w:val="00933CEB"/>
    <w:rsid w:val="009354FC"/>
    <w:rsid w:val="009361C5"/>
    <w:rsid w:val="009375AF"/>
    <w:rsid w:val="00937E51"/>
    <w:rsid w:val="00937F9D"/>
    <w:rsid w:val="00940843"/>
    <w:rsid w:val="00942448"/>
    <w:rsid w:val="0094317C"/>
    <w:rsid w:val="00943F48"/>
    <w:rsid w:val="00944CB8"/>
    <w:rsid w:val="009477BE"/>
    <w:rsid w:val="009501A7"/>
    <w:rsid w:val="0095104C"/>
    <w:rsid w:val="009546F1"/>
    <w:rsid w:val="009558BC"/>
    <w:rsid w:val="0095668D"/>
    <w:rsid w:val="009570F8"/>
    <w:rsid w:val="009579F1"/>
    <w:rsid w:val="00961037"/>
    <w:rsid w:val="00961603"/>
    <w:rsid w:val="00963D6F"/>
    <w:rsid w:val="00963FD0"/>
    <w:rsid w:val="009708AD"/>
    <w:rsid w:val="0097149D"/>
    <w:rsid w:val="00972ED3"/>
    <w:rsid w:val="00973466"/>
    <w:rsid w:val="0097360A"/>
    <w:rsid w:val="00973ABA"/>
    <w:rsid w:val="009742C7"/>
    <w:rsid w:val="00976606"/>
    <w:rsid w:val="009832E3"/>
    <w:rsid w:val="00984180"/>
    <w:rsid w:val="009846A1"/>
    <w:rsid w:val="00985684"/>
    <w:rsid w:val="00985CAC"/>
    <w:rsid w:val="0099051D"/>
    <w:rsid w:val="00990B0B"/>
    <w:rsid w:val="00990FFA"/>
    <w:rsid w:val="00991236"/>
    <w:rsid w:val="009918DB"/>
    <w:rsid w:val="00994C62"/>
    <w:rsid w:val="00995361"/>
    <w:rsid w:val="00996179"/>
    <w:rsid w:val="009961E3"/>
    <w:rsid w:val="009A01A5"/>
    <w:rsid w:val="009A0746"/>
    <w:rsid w:val="009A1248"/>
    <w:rsid w:val="009A36FA"/>
    <w:rsid w:val="009A47D0"/>
    <w:rsid w:val="009A7EC5"/>
    <w:rsid w:val="009B01DC"/>
    <w:rsid w:val="009B13A5"/>
    <w:rsid w:val="009B22E7"/>
    <w:rsid w:val="009B29B4"/>
    <w:rsid w:val="009B3E15"/>
    <w:rsid w:val="009B44A8"/>
    <w:rsid w:val="009B4793"/>
    <w:rsid w:val="009B5F3C"/>
    <w:rsid w:val="009C0A26"/>
    <w:rsid w:val="009C6CE0"/>
    <w:rsid w:val="009D0A77"/>
    <w:rsid w:val="009D0F90"/>
    <w:rsid w:val="009D12A9"/>
    <w:rsid w:val="009D3849"/>
    <w:rsid w:val="009D45BD"/>
    <w:rsid w:val="009D4DA5"/>
    <w:rsid w:val="009D697D"/>
    <w:rsid w:val="009D71D5"/>
    <w:rsid w:val="009E0D5C"/>
    <w:rsid w:val="009E1083"/>
    <w:rsid w:val="009E1738"/>
    <w:rsid w:val="009E1AD4"/>
    <w:rsid w:val="009E20F7"/>
    <w:rsid w:val="009E425F"/>
    <w:rsid w:val="009E4CE4"/>
    <w:rsid w:val="009E519A"/>
    <w:rsid w:val="009E6547"/>
    <w:rsid w:val="009E69A9"/>
    <w:rsid w:val="009F0BE3"/>
    <w:rsid w:val="009F3C3D"/>
    <w:rsid w:val="00A017D1"/>
    <w:rsid w:val="00A01F3D"/>
    <w:rsid w:val="00A03071"/>
    <w:rsid w:val="00A04E69"/>
    <w:rsid w:val="00A053EF"/>
    <w:rsid w:val="00A05721"/>
    <w:rsid w:val="00A064D6"/>
    <w:rsid w:val="00A066E6"/>
    <w:rsid w:val="00A069E4"/>
    <w:rsid w:val="00A1106D"/>
    <w:rsid w:val="00A11646"/>
    <w:rsid w:val="00A116F0"/>
    <w:rsid w:val="00A12B07"/>
    <w:rsid w:val="00A13FB6"/>
    <w:rsid w:val="00A15190"/>
    <w:rsid w:val="00A16BDF"/>
    <w:rsid w:val="00A203FB"/>
    <w:rsid w:val="00A21A44"/>
    <w:rsid w:val="00A22609"/>
    <w:rsid w:val="00A235A4"/>
    <w:rsid w:val="00A2454D"/>
    <w:rsid w:val="00A2567C"/>
    <w:rsid w:val="00A25EF4"/>
    <w:rsid w:val="00A260A0"/>
    <w:rsid w:val="00A2759E"/>
    <w:rsid w:val="00A276D9"/>
    <w:rsid w:val="00A312D1"/>
    <w:rsid w:val="00A31BAF"/>
    <w:rsid w:val="00A321CC"/>
    <w:rsid w:val="00A3383D"/>
    <w:rsid w:val="00A339BA"/>
    <w:rsid w:val="00A35CCC"/>
    <w:rsid w:val="00A41A54"/>
    <w:rsid w:val="00A44824"/>
    <w:rsid w:val="00A44C1C"/>
    <w:rsid w:val="00A45E8E"/>
    <w:rsid w:val="00A461EC"/>
    <w:rsid w:val="00A46A11"/>
    <w:rsid w:val="00A5013C"/>
    <w:rsid w:val="00A505C2"/>
    <w:rsid w:val="00A511FB"/>
    <w:rsid w:val="00A537CE"/>
    <w:rsid w:val="00A543CF"/>
    <w:rsid w:val="00A54B18"/>
    <w:rsid w:val="00A54C1C"/>
    <w:rsid w:val="00A5516D"/>
    <w:rsid w:val="00A62E56"/>
    <w:rsid w:val="00A64650"/>
    <w:rsid w:val="00A6633D"/>
    <w:rsid w:val="00A66977"/>
    <w:rsid w:val="00A67DB5"/>
    <w:rsid w:val="00A70DF8"/>
    <w:rsid w:val="00A71E06"/>
    <w:rsid w:val="00A7228C"/>
    <w:rsid w:val="00A729E0"/>
    <w:rsid w:val="00A7352B"/>
    <w:rsid w:val="00A73A18"/>
    <w:rsid w:val="00A73F23"/>
    <w:rsid w:val="00A74408"/>
    <w:rsid w:val="00A76357"/>
    <w:rsid w:val="00A77B33"/>
    <w:rsid w:val="00A804BF"/>
    <w:rsid w:val="00A80B34"/>
    <w:rsid w:val="00A820B4"/>
    <w:rsid w:val="00A82BB2"/>
    <w:rsid w:val="00A84E10"/>
    <w:rsid w:val="00A86B8A"/>
    <w:rsid w:val="00A86DCC"/>
    <w:rsid w:val="00A87A91"/>
    <w:rsid w:val="00A87D0B"/>
    <w:rsid w:val="00A90AC5"/>
    <w:rsid w:val="00A92F65"/>
    <w:rsid w:val="00A93933"/>
    <w:rsid w:val="00A93EEB"/>
    <w:rsid w:val="00A95597"/>
    <w:rsid w:val="00A97B51"/>
    <w:rsid w:val="00AA0C55"/>
    <w:rsid w:val="00AA26C4"/>
    <w:rsid w:val="00AA2C92"/>
    <w:rsid w:val="00AA30A6"/>
    <w:rsid w:val="00AA56D1"/>
    <w:rsid w:val="00AA6056"/>
    <w:rsid w:val="00AA6286"/>
    <w:rsid w:val="00AA6606"/>
    <w:rsid w:val="00AB1166"/>
    <w:rsid w:val="00AB218E"/>
    <w:rsid w:val="00AB499A"/>
    <w:rsid w:val="00AB4CCA"/>
    <w:rsid w:val="00AB51BF"/>
    <w:rsid w:val="00AC0FEC"/>
    <w:rsid w:val="00AC1A15"/>
    <w:rsid w:val="00AC1ADF"/>
    <w:rsid w:val="00AC5794"/>
    <w:rsid w:val="00AC743F"/>
    <w:rsid w:val="00AD346E"/>
    <w:rsid w:val="00AD380A"/>
    <w:rsid w:val="00AD78F8"/>
    <w:rsid w:val="00AE2E08"/>
    <w:rsid w:val="00AE2FF6"/>
    <w:rsid w:val="00AE3259"/>
    <w:rsid w:val="00AE35A7"/>
    <w:rsid w:val="00AE4600"/>
    <w:rsid w:val="00AE4E4F"/>
    <w:rsid w:val="00AE61C3"/>
    <w:rsid w:val="00AE67C3"/>
    <w:rsid w:val="00AE6A82"/>
    <w:rsid w:val="00AE6C57"/>
    <w:rsid w:val="00AE6FF2"/>
    <w:rsid w:val="00AE7F89"/>
    <w:rsid w:val="00AF0307"/>
    <w:rsid w:val="00AF03EC"/>
    <w:rsid w:val="00AF0845"/>
    <w:rsid w:val="00AF0C3A"/>
    <w:rsid w:val="00AF1320"/>
    <w:rsid w:val="00AF1D8D"/>
    <w:rsid w:val="00AF29AC"/>
    <w:rsid w:val="00AF48F6"/>
    <w:rsid w:val="00AF597E"/>
    <w:rsid w:val="00B05920"/>
    <w:rsid w:val="00B132C1"/>
    <w:rsid w:val="00B138E6"/>
    <w:rsid w:val="00B16846"/>
    <w:rsid w:val="00B16E1A"/>
    <w:rsid w:val="00B1728F"/>
    <w:rsid w:val="00B17A9A"/>
    <w:rsid w:val="00B21CFF"/>
    <w:rsid w:val="00B22032"/>
    <w:rsid w:val="00B2245C"/>
    <w:rsid w:val="00B22572"/>
    <w:rsid w:val="00B22AC7"/>
    <w:rsid w:val="00B244D1"/>
    <w:rsid w:val="00B245AE"/>
    <w:rsid w:val="00B25263"/>
    <w:rsid w:val="00B25608"/>
    <w:rsid w:val="00B25653"/>
    <w:rsid w:val="00B27B14"/>
    <w:rsid w:val="00B27B36"/>
    <w:rsid w:val="00B3162F"/>
    <w:rsid w:val="00B33BED"/>
    <w:rsid w:val="00B35970"/>
    <w:rsid w:val="00B41901"/>
    <w:rsid w:val="00B423B7"/>
    <w:rsid w:val="00B439B8"/>
    <w:rsid w:val="00B44C24"/>
    <w:rsid w:val="00B4616B"/>
    <w:rsid w:val="00B465EB"/>
    <w:rsid w:val="00B477DE"/>
    <w:rsid w:val="00B512A0"/>
    <w:rsid w:val="00B53257"/>
    <w:rsid w:val="00B5379F"/>
    <w:rsid w:val="00B5430D"/>
    <w:rsid w:val="00B550C8"/>
    <w:rsid w:val="00B55ADA"/>
    <w:rsid w:val="00B572AA"/>
    <w:rsid w:val="00B57D2C"/>
    <w:rsid w:val="00B57E70"/>
    <w:rsid w:val="00B61253"/>
    <w:rsid w:val="00B61D5B"/>
    <w:rsid w:val="00B62671"/>
    <w:rsid w:val="00B62B22"/>
    <w:rsid w:val="00B64A46"/>
    <w:rsid w:val="00B66CC3"/>
    <w:rsid w:val="00B66FC9"/>
    <w:rsid w:val="00B67070"/>
    <w:rsid w:val="00B67F3E"/>
    <w:rsid w:val="00B71267"/>
    <w:rsid w:val="00B71888"/>
    <w:rsid w:val="00B71D50"/>
    <w:rsid w:val="00B7222C"/>
    <w:rsid w:val="00B722F7"/>
    <w:rsid w:val="00B74DC9"/>
    <w:rsid w:val="00B75C37"/>
    <w:rsid w:val="00B763F3"/>
    <w:rsid w:val="00B76453"/>
    <w:rsid w:val="00B77C36"/>
    <w:rsid w:val="00B77C81"/>
    <w:rsid w:val="00B77FD6"/>
    <w:rsid w:val="00B80E6F"/>
    <w:rsid w:val="00B80F45"/>
    <w:rsid w:val="00B81B92"/>
    <w:rsid w:val="00B83497"/>
    <w:rsid w:val="00B83E1E"/>
    <w:rsid w:val="00B847E2"/>
    <w:rsid w:val="00B84F27"/>
    <w:rsid w:val="00B905F9"/>
    <w:rsid w:val="00B91283"/>
    <w:rsid w:val="00B91911"/>
    <w:rsid w:val="00B93BC2"/>
    <w:rsid w:val="00BA234E"/>
    <w:rsid w:val="00BA309E"/>
    <w:rsid w:val="00BA5D30"/>
    <w:rsid w:val="00BA63C8"/>
    <w:rsid w:val="00BA6785"/>
    <w:rsid w:val="00BB0912"/>
    <w:rsid w:val="00BB1A73"/>
    <w:rsid w:val="00BB1E97"/>
    <w:rsid w:val="00BB4C3A"/>
    <w:rsid w:val="00BB56D0"/>
    <w:rsid w:val="00BB5812"/>
    <w:rsid w:val="00BB5986"/>
    <w:rsid w:val="00BB794F"/>
    <w:rsid w:val="00BC0277"/>
    <w:rsid w:val="00BC1420"/>
    <w:rsid w:val="00BC1B2B"/>
    <w:rsid w:val="00BC58CB"/>
    <w:rsid w:val="00BC5FFF"/>
    <w:rsid w:val="00BC6B19"/>
    <w:rsid w:val="00BC7446"/>
    <w:rsid w:val="00BC79FA"/>
    <w:rsid w:val="00BD139E"/>
    <w:rsid w:val="00BD20DC"/>
    <w:rsid w:val="00BD2BA8"/>
    <w:rsid w:val="00BD2CB6"/>
    <w:rsid w:val="00BD797C"/>
    <w:rsid w:val="00BE011D"/>
    <w:rsid w:val="00BE0B2A"/>
    <w:rsid w:val="00BE1A4B"/>
    <w:rsid w:val="00BE29B0"/>
    <w:rsid w:val="00BE29FF"/>
    <w:rsid w:val="00BE35C5"/>
    <w:rsid w:val="00BE37AC"/>
    <w:rsid w:val="00BE3825"/>
    <w:rsid w:val="00BE3953"/>
    <w:rsid w:val="00BE43E6"/>
    <w:rsid w:val="00BE4C73"/>
    <w:rsid w:val="00BE5CA2"/>
    <w:rsid w:val="00BE65FB"/>
    <w:rsid w:val="00BE718E"/>
    <w:rsid w:val="00BF17A0"/>
    <w:rsid w:val="00BF3FED"/>
    <w:rsid w:val="00BF69BC"/>
    <w:rsid w:val="00BF6C00"/>
    <w:rsid w:val="00C01DB9"/>
    <w:rsid w:val="00C02F30"/>
    <w:rsid w:val="00C050AC"/>
    <w:rsid w:val="00C06531"/>
    <w:rsid w:val="00C06831"/>
    <w:rsid w:val="00C07223"/>
    <w:rsid w:val="00C101C8"/>
    <w:rsid w:val="00C10821"/>
    <w:rsid w:val="00C10D09"/>
    <w:rsid w:val="00C14AA2"/>
    <w:rsid w:val="00C154EB"/>
    <w:rsid w:val="00C1621B"/>
    <w:rsid w:val="00C16BA9"/>
    <w:rsid w:val="00C16BF4"/>
    <w:rsid w:val="00C25BEC"/>
    <w:rsid w:val="00C26430"/>
    <w:rsid w:val="00C2723E"/>
    <w:rsid w:val="00C32778"/>
    <w:rsid w:val="00C3377B"/>
    <w:rsid w:val="00C33798"/>
    <w:rsid w:val="00C338D6"/>
    <w:rsid w:val="00C35A64"/>
    <w:rsid w:val="00C35EAB"/>
    <w:rsid w:val="00C3729C"/>
    <w:rsid w:val="00C4018F"/>
    <w:rsid w:val="00C406D0"/>
    <w:rsid w:val="00C40BCF"/>
    <w:rsid w:val="00C418CE"/>
    <w:rsid w:val="00C435D9"/>
    <w:rsid w:val="00C438D6"/>
    <w:rsid w:val="00C440EA"/>
    <w:rsid w:val="00C4558F"/>
    <w:rsid w:val="00C46C41"/>
    <w:rsid w:val="00C46DD0"/>
    <w:rsid w:val="00C51768"/>
    <w:rsid w:val="00C51AE7"/>
    <w:rsid w:val="00C535FD"/>
    <w:rsid w:val="00C537CA"/>
    <w:rsid w:val="00C53A0B"/>
    <w:rsid w:val="00C54D43"/>
    <w:rsid w:val="00C5506E"/>
    <w:rsid w:val="00C552E9"/>
    <w:rsid w:val="00C55FBC"/>
    <w:rsid w:val="00C607BC"/>
    <w:rsid w:val="00C60E4F"/>
    <w:rsid w:val="00C62373"/>
    <w:rsid w:val="00C6248A"/>
    <w:rsid w:val="00C627B5"/>
    <w:rsid w:val="00C63FC4"/>
    <w:rsid w:val="00C6526D"/>
    <w:rsid w:val="00C65707"/>
    <w:rsid w:val="00C7016F"/>
    <w:rsid w:val="00C70BC2"/>
    <w:rsid w:val="00C7152E"/>
    <w:rsid w:val="00C73A52"/>
    <w:rsid w:val="00C74A4B"/>
    <w:rsid w:val="00C74ADD"/>
    <w:rsid w:val="00C760D5"/>
    <w:rsid w:val="00C76FBA"/>
    <w:rsid w:val="00C80435"/>
    <w:rsid w:val="00C8103F"/>
    <w:rsid w:val="00C81ABF"/>
    <w:rsid w:val="00C84813"/>
    <w:rsid w:val="00C84E98"/>
    <w:rsid w:val="00C87012"/>
    <w:rsid w:val="00C87120"/>
    <w:rsid w:val="00C87F54"/>
    <w:rsid w:val="00C90EAB"/>
    <w:rsid w:val="00C91B18"/>
    <w:rsid w:val="00C92830"/>
    <w:rsid w:val="00C93A84"/>
    <w:rsid w:val="00C93DF1"/>
    <w:rsid w:val="00C97068"/>
    <w:rsid w:val="00C97159"/>
    <w:rsid w:val="00CA0369"/>
    <w:rsid w:val="00CA10D4"/>
    <w:rsid w:val="00CA2BAE"/>
    <w:rsid w:val="00CA4B85"/>
    <w:rsid w:val="00CA4F46"/>
    <w:rsid w:val="00CA56EE"/>
    <w:rsid w:val="00CA6FFB"/>
    <w:rsid w:val="00CB0310"/>
    <w:rsid w:val="00CB38B6"/>
    <w:rsid w:val="00CB7494"/>
    <w:rsid w:val="00CB761C"/>
    <w:rsid w:val="00CC07E8"/>
    <w:rsid w:val="00CC2345"/>
    <w:rsid w:val="00CC3A53"/>
    <w:rsid w:val="00CC3CEC"/>
    <w:rsid w:val="00CC3E88"/>
    <w:rsid w:val="00CC4EB3"/>
    <w:rsid w:val="00CC6920"/>
    <w:rsid w:val="00CC6C60"/>
    <w:rsid w:val="00CC71E4"/>
    <w:rsid w:val="00CC7D36"/>
    <w:rsid w:val="00CD052E"/>
    <w:rsid w:val="00CD3F9B"/>
    <w:rsid w:val="00CD3FE5"/>
    <w:rsid w:val="00CD3FEB"/>
    <w:rsid w:val="00CD7D87"/>
    <w:rsid w:val="00CE01A5"/>
    <w:rsid w:val="00CE0871"/>
    <w:rsid w:val="00CE0CF2"/>
    <w:rsid w:val="00CE0D39"/>
    <w:rsid w:val="00CE4080"/>
    <w:rsid w:val="00CE475F"/>
    <w:rsid w:val="00CE4948"/>
    <w:rsid w:val="00CE52CD"/>
    <w:rsid w:val="00CE6CAE"/>
    <w:rsid w:val="00CE6DD3"/>
    <w:rsid w:val="00CE7E42"/>
    <w:rsid w:val="00CF127D"/>
    <w:rsid w:val="00CF1900"/>
    <w:rsid w:val="00CF2106"/>
    <w:rsid w:val="00CF3310"/>
    <w:rsid w:val="00CF5581"/>
    <w:rsid w:val="00CF71A2"/>
    <w:rsid w:val="00CF7F4E"/>
    <w:rsid w:val="00D02004"/>
    <w:rsid w:val="00D030B0"/>
    <w:rsid w:val="00D038CF"/>
    <w:rsid w:val="00D0505A"/>
    <w:rsid w:val="00D0621D"/>
    <w:rsid w:val="00D0719D"/>
    <w:rsid w:val="00D07F86"/>
    <w:rsid w:val="00D07FA0"/>
    <w:rsid w:val="00D112CC"/>
    <w:rsid w:val="00D14339"/>
    <w:rsid w:val="00D168F0"/>
    <w:rsid w:val="00D17073"/>
    <w:rsid w:val="00D211FD"/>
    <w:rsid w:val="00D21D68"/>
    <w:rsid w:val="00D248E4"/>
    <w:rsid w:val="00D27763"/>
    <w:rsid w:val="00D302CC"/>
    <w:rsid w:val="00D303B4"/>
    <w:rsid w:val="00D31A72"/>
    <w:rsid w:val="00D33362"/>
    <w:rsid w:val="00D33E7E"/>
    <w:rsid w:val="00D34A9F"/>
    <w:rsid w:val="00D36B47"/>
    <w:rsid w:val="00D410EE"/>
    <w:rsid w:val="00D41C04"/>
    <w:rsid w:val="00D41CB7"/>
    <w:rsid w:val="00D42DBA"/>
    <w:rsid w:val="00D430B5"/>
    <w:rsid w:val="00D4335C"/>
    <w:rsid w:val="00D44772"/>
    <w:rsid w:val="00D467B4"/>
    <w:rsid w:val="00D47025"/>
    <w:rsid w:val="00D47943"/>
    <w:rsid w:val="00D47FD0"/>
    <w:rsid w:val="00D51226"/>
    <w:rsid w:val="00D51464"/>
    <w:rsid w:val="00D51F04"/>
    <w:rsid w:val="00D52B91"/>
    <w:rsid w:val="00D536A5"/>
    <w:rsid w:val="00D53DFC"/>
    <w:rsid w:val="00D55724"/>
    <w:rsid w:val="00D55BBE"/>
    <w:rsid w:val="00D61957"/>
    <w:rsid w:val="00D63CC9"/>
    <w:rsid w:val="00D64CDD"/>
    <w:rsid w:val="00D667AA"/>
    <w:rsid w:val="00D67643"/>
    <w:rsid w:val="00D70209"/>
    <w:rsid w:val="00D70653"/>
    <w:rsid w:val="00D717DE"/>
    <w:rsid w:val="00D71C91"/>
    <w:rsid w:val="00D739AD"/>
    <w:rsid w:val="00D752E2"/>
    <w:rsid w:val="00D75B72"/>
    <w:rsid w:val="00D76E76"/>
    <w:rsid w:val="00D77E80"/>
    <w:rsid w:val="00D80821"/>
    <w:rsid w:val="00D80BB4"/>
    <w:rsid w:val="00D8209F"/>
    <w:rsid w:val="00D82437"/>
    <w:rsid w:val="00D82CFB"/>
    <w:rsid w:val="00D82CFD"/>
    <w:rsid w:val="00D836C7"/>
    <w:rsid w:val="00D86C05"/>
    <w:rsid w:val="00D86C82"/>
    <w:rsid w:val="00D874BE"/>
    <w:rsid w:val="00D87DE5"/>
    <w:rsid w:val="00D907BC"/>
    <w:rsid w:val="00D916D0"/>
    <w:rsid w:val="00D91FC4"/>
    <w:rsid w:val="00D925CD"/>
    <w:rsid w:val="00D934BB"/>
    <w:rsid w:val="00D937F8"/>
    <w:rsid w:val="00D956B1"/>
    <w:rsid w:val="00D97440"/>
    <w:rsid w:val="00DA16C9"/>
    <w:rsid w:val="00DA1C4A"/>
    <w:rsid w:val="00DA1D01"/>
    <w:rsid w:val="00DA1D82"/>
    <w:rsid w:val="00DA2D2C"/>
    <w:rsid w:val="00DA3091"/>
    <w:rsid w:val="00DA3A87"/>
    <w:rsid w:val="00DA4075"/>
    <w:rsid w:val="00DA4270"/>
    <w:rsid w:val="00DA461D"/>
    <w:rsid w:val="00DA4F81"/>
    <w:rsid w:val="00DA5218"/>
    <w:rsid w:val="00DA66FB"/>
    <w:rsid w:val="00DB09F2"/>
    <w:rsid w:val="00DB0D20"/>
    <w:rsid w:val="00DB1C44"/>
    <w:rsid w:val="00DB333C"/>
    <w:rsid w:val="00DB50F6"/>
    <w:rsid w:val="00DB5149"/>
    <w:rsid w:val="00DB57C3"/>
    <w:rsid w:val="00DB6AFA"/>
    <w:rsid w:val="00DB6E73"/>
    <w:rsid w:val="00DB7032"/>
    <w:rsid w:val="00DB72A7"/>
    <w:rsid w:val="00DC2325"/>
    <w:rsid w:val="00DC2E29"/>
    <w:rsid w:val="00DC366D"/>
    <w:rsid w:val="00DC3D68"/>
    <w:rsid w:val="00DC4AAD"/>
    <w:rsid w:val="00DC60E6"/>
    <w:rsid w:val="00DC705C"/>
    <w:rsid w:val="00DD0FDC"/>
    <w:rsid w:val="00DD146C"/>
    <w:rsid w:val="00DD1846"/>
    <w:rsid w:val="00DD2E08"/>
    <w:rsid w:val="00DD51F5"/>
    <w:rsid w:val="00DD67F0"/>
    <w:rsid w:val="00DE162E"/>
    <w:rsid w:val="00DE1A65"/>
    <w:rsid w:val="00DE44A1"/>
    <w:rsid w:val="00DE4DEE"/>
    <w:rsid w:val="00DE6194"/>
    <w:rsid w:val="00DE63AE"/>
    <w:rsid w:val="00DE6B19"/>
    <w:rsid w:val="00DE6C05"/>
    <w:rsid w:val="00DE7923"/>
    <w:rsid w:val="00DE795C"/>
    <w:rsid w:val="00DE7CD6"/>
    <w:rsid w:val="00DF0878"/>
    <w:rsid w:val="00DF27B3"/>
    <w:rsid w:val="00DF2D10"/>
    <w:rsid w:val="00DF2FB7"/>
    <w:rsid w:val="00DF3265"/>
    <w:rsid w:val="00DF3915"/>
    <w:rsid w:val="00DF4CA6"/>
    <w:rsid w:val="00DF4CF1"/>
    <w:rsid w:val="00DF52FA"/>
    <w:rsid w:val="00DF5AE4"/>
    <w:rsid w:val="00DF7188"/>
    <w:rsid w:val="00E00E1F"/>
    <w:rsid w:val="00E01CBD"/>
    <w:rsid w:val="00E020BA"/>
    <w:rsid w:val="00E02A5B"/>
    <w:rsid w:val="00E02E19"/>
    <w:rsid w:val="00E04C61"/>
    <w:rsid w:val="00E052F9"/>
    <w:rsid w:val="00E05C1A"/>
    <w:rsid w:val="00E05CC4"/>
    <w:rsid w:val="00E0708F"/>
    <w:rsid w:val="00E07B3A"/>
    <w:rsid w:val="00E10194"/>
    <w:rsid w:val="00E1025B"/>
    <w:rsid w:val="00E10FD0"/>
    <w:rsid w:val="00E12188"/>
    <w:rsid w:val="00E126C0"/>
    <w:rsid w:val="00E129BB"/>
    <w:rsid w:val="00E14BB3"/>
    <w:rsid w:val="00E1505B"/>
    <w:rsid w:val="00E16D01"/>
    <w:rsid w:val="00E17780"/>
    <w:rsid w:val="00E2010C"/>
    <w:rsid w:val="00E203A0"/>
    <w:rsid w:val="00E2119C"/>
    <w:rsid w:val="00E214FE"/>
    <w:rsid w:val="00E215D1"/>
    <w:rsid w:val="00E2232E"/>
    <w:rsid w:val="00E236CE"/>
    <w:rsid w:val="00E24AD0"/>
    <w:rsid w:val="00E2538F"/>
    <w:rsid w:val="00E25ACD"/>
    <w:rsid w:val="00E27ACB"/>
    <w:rsid w:val="00E3057B"/>
    <w:rsid w:val="00E3162C"/>
    <w:rsid w:val="00E31B4A"/>
    <w:rsid w:val="00E33136"/>
    <w:rsid w:val="00E352D8"/>
    <w:rsid w:val="00E35599"/>
    <w:rsid w:val="00E355D4"/>
    <w:rsid w:val="00E4074C"/>
    <w:rsid w:val="00E42F9E"/>
    <w:rsid w:val="00E439AF"/>
    <w:rsid w:val="00E44DE0"/>
    <w:rsid w:val="00E46AB5"/>
    <w:rsid w:val="00E4777E"/>
    <w:rsid w:val="00E477B3"/>
    <w:rsid w:val="00E47C61"/>
    <w:rsid w:val="00E507FA"/>
    <w:rsid w:val="00E50918"/>
    <w:rsid w:val="00E51772"/>
    <w:rsid w:val="00E51957"/>
    <w:rsid w:val="00E52067"/>
    <w:rsid w:val="00E521F2"/>
    <w:rsid w:val="00E52361"/>
    <w:rsid w:val="00E5266F"/>
    <w:rsid w:val="00E53D21"/>
    <w:rsid w:val="00E5485D"/>
    <w:rsid w:val="00E54E18"/>
    <w:rsid w:val="00E56558"/>
    <w:rsid w:val="00E57807"/>
    <w:rsid w:val="00E57E9E"/>
    <w:rsid w:val="00E60494"/>
    <w:rsid w:val="00E60E9E"/>
    <w:rsid w:val="00E615E8"/>
    <w:rsid w:val="00E63FC3"/>
    <w:rsid w:val="00E653D3"/>
    <w:rsid w:val="00E65509"/>
    <w:rsid w:val="00E657A4"/>
    <w:rsid w:val="00E65A33"/>
    <w:rsid w:val="00E66E2D"/>
    <w:rsid w:val="00E67D3F"/>
    <w:rsid w:val="00E73029"/>
    <w:rsid w:val="00E7444B"/>
    <w:rsid w:val="00E7662C"/>
    <w:rsid w:val="00E81C20"/>
    <w:rsid w:val="00E82014"/>
    <w:rsid w:val="00E84EF2"/>
    <w:rsid w:val="00E85067"/>
    <w:rsid w:val="00E85BE1"/>
    <w:rsid w:val="00E86637"/>
    <w:rsid w:val="00E87FD4"/>
    <w:rsid w:val="00E93016"/>
    <w:rsid w:val="00E93815"/>
    <w:rsid w:val="00E94054"/>
    <w:rsid w:val="00E95EEB"/>
    <w:rsid w:val="00E97247"/>
    <w:rsid w:val="00EA0D85"/>
    <w:rsid w:val="00EA1763"/>
    <w:rsid w:val="00EA1A0E"/>
    <w:rsid w:val="00EA38A5"/>
    <w:rsid w:val="00EA4592"/>
    <w:rsid w:val="00EA4CD6"/>
    <w:rsid w:val="00EA5C15"/>
    <w:rsid w:val="00EB031B"/>
    <w:rsid w:val="00EB1C49"/>
    <w:rsid w:val="00EB2951"/>
    <w:rsid w:val="00EB3461"/>
    <w:rsid w:val="00EB39DE"/>
    <w:rsid w:val="00EB4F7A"/>
    <w:rsid w:val="00EB5464"/>
    <w:rsid w:val="00EB5FBE"/>
    <w:rsid w:val="00EB622B"/>
    <w:rsid w:val="00EB68F7"/>
    <w:rsid w:val="00EB70BC"/>
    <w:rsid w:val="00EB783E"/>
    <w:rsid w:val="00EB7DBD"/>
    <w:rsid w:val="00EB7FD0"/>
    <w:rsid w:val="00EC0954"/>
    <w:rsid w:val="00EC0F11"/>
    <w:rsid w:val="00EC24AD"/>
    <w:rsid w:val="00EC30E9"/>
    <w:rsid w:val="00EC326C"/>
    <w:rsid w:val="00EC3B78"/>
    <w:rsid w:val="00EC4C0D"/>
    <w:rsid w:val="00EC540D"/>
    <w:rsid w:val="00EC57E3"/>
    <w:rsid w:val="00EC7498"/>
    <w:rsid w:val="00ED1678"/>
    <w:rsid w:val="00ED3AC6"/>
    <w:rsid w:val="00ED471F"/>
    <w:rsid w:val="00ED565F"/>
    <w:rsid w:val="00ED6158"/>
    <w:rsid w:val="00ED6408"/>
    <w:rsid w:val="00ED70CC"/>
    <w:rsid w:val="00EE419E"/>
    <w:rsid w:val="00EE62DE"/>
    <w:rsid w:val="00EF187F"/>
    <w:rsid w:val="00EF6EC6"/>
    <w:rsid w:val="00F001F9"/>
    <w:rsid w:val="00F0029C"/>
    <w:rsid w:val="00F004C2"/>
    <w:rsid w:val="00F00D69"/>
    <w:rsid w:val="00F013F7"/>
    <w:rsid w:val="00F02BF9"/>
    <w:rsid w:val="00F02CDA"/>
    <w:rsid w:val="00F03446"/>
    <w:rsid w:val="00F0377E"/>
    <w:rsid w:val="00F03822"/>
    <w:rsid w:val="00F038BC"/>
    <w:rsid w:val="00F04343"/>
    <w:rsid w:val="00F04B47"/>
    <w:rsid w:val="00F04B4E"/>
    <w:rsid w:val="00F05C2B"/>
    <w:rsid w:val="00F0642C"/>
    <w:rsid w:val="00F07F17"/>
    <w:rsid w:val="00F103D9"/>
    <w:rsid w:val="00F1229A"/>
    <w:rsid w:val="00F124F9"/>
    <w:rsid w:val="00F16598"/>
    <w:rsid w:val="00F16E3F"/>
    <w:rsid w:val="00F1763A"/>
    <w:rsid w:val="00F235C6"/>
    <w:rsid w:val="00F30AAC"/>
    <w:rsid w:val="00F3179D"/>
    <w:rsid w:val="00F324E9"/>
    <w:rsid w:val="00F33A76"/>
    <w:rsid w:val="00F34D13"/>
    <w:rsid w:val="00F34F78"/>
    <w:rsid w:val="00F360AA"/>
    <w:rsid w:val="00F40353"/>
    <w:rsid w:val="00F43A8A"/>
    <w:rsid w:val="00F458B3"/>
    <w:rsid w:val="00F47F6F"/>
    <w:rsid w:val="00F5095B"/>
    <w:rsid w:val="00F5107D"/>
    <w:rsid w:val="00F51681"/>
    <w:rsid w:val="00F51A4A"/>
    <w:rsid w:val="00F51F3E"/>
    <w:rsid w:val="00F52277"/>
    <w:rsid w:val="00F523AB"/>
    <w:rsid w:val="00F52788"/>
    <w:rsid w:val="00F53217"/>
    <w:rsid w:val="00F54696"/>
    <w:rsid w:val="00F54C96"/>
    <w:rsid w:val="00F566FD"/>
    <w:rsid w:val="00F57146"/>
    <w:rsid w:val="00F57C64"/>
    <w:rsid w:val="00F60107"/>
    <w:rsid w:val="00F60BAD"/>
    <w:rsid w:val="00F6117C"/>
    <w:rsid w:val="00F615A3"/>
    <w:rsid w:val="00F61B52"/>
    <w:rsid w:val="00F6260D"/>
    <w:rsid w:val="00F63937"/>
    <w:rsid w:val="00F645A3"/>
    <w:rsid w:val="00F64B24"/>
    <w:rsid w:val="00F6621A"/>
    <w:rsid w:val="00F67247"/>
    <w:rsid w:val="00F717BC"/>
    <w:rsid w:val="00F71D05"/>
    <w:rsid w:val="00F7300F"/>
    <w:rsid w:val="00F73F1D"/>
    <w:rsid w:val="00F76111"/>
    <w:rsid w:val="00F80318"/>
    <w:rsid w:val="00F80D81"/>
    <w:rsid w:val="00F830CA"/>
    <w:rsid w:val="00F83120"/>
    <w:rsid w:val="00F833A6"/>
    <w:rsid w:val="00F84A5B"/>
    <w:rsid w:val="00F8508C"/>
    <w:rsid w:val="00F85517"/>
    <w:rsid w:val="00F86198"/>
    <w:rsid w:val="00F86E71"/>
    <w:rsid w:val="00F872F7"/>
    <w:rsid w:val="00F87765"/>
    <w:rsid w:val="00F87F7B"/>
    <w:rsid w:val="00F910F8"/>
    <w:rsid w:val="00F9237C"/>
    <w:rsid w:val="00F924B5"/>
    <w:rsid w:val="00F92D17"/>
    <w:rsid w:val="00F932DB"/>
    <w:rsid w:val="00F95DBA"/>
    <w:rsid w:val="00F96514"/>
    <w:rsid w:val="00F966EE"/>
    <w:rsid w:val="00F97AFA"/>
    <w:rsid w:val="00FA11E1"/>
    <w:rsid w:val="00FA2BAE"/>
    <w:rsid w:val="00FA3B32"/>
    <w:rsid w:val="00FA4175"/>
    <w:rsid w:val="00FA4865"/>
    <w:rsid w:val="00FA5226"/>
    <w:rsid w:val="00FA5BE3"/>
    <w:rsid w:val="00FB157B"/>
    <w:rsid w:val="00FB31DD"/>
    <w:rsid w:val="00FB344E"/>
    <w:rsid w:val="00FB5ED6"/>
    <w:rsid w:val="00FB6EB0"/>
    <w:rsid w:val="00FC00DE"/>
    <w:rsid w:val="00FC1DF8"/>
    <w:rsid w:val="00FC2A9B"/>
    <w:rsid w:val="00FC2AC7"/>
    <w:rsid w:val="00FC4097"/>
    <w:rsid w:val="00FD1D35"/>
    <w:rsid w:val="00FD2173"/>
    <w:rsid w:val="00FD27C3"/>
    <w:rsid w:val="00FD2972"/>
    <w:rsid w:val="00FD2D24"/>
    <w:rsid w:val="00FD5F91"/>
    <w:rsid w:val="00FE0702"/>
    <w:rsid w:val="00FE0769"/>
    <w:rsid w:val="00FE108F"/>
    <w:rsid w:val="00FE3269"/>
    <w:rsid w:val="00FE4137"/>
    <w:rsid w:val="00FE51A2"/>
    <w:rsid w:val="00FE55C5"/>
    <w:rsid w:val="00FE59B2"/>
    <w:rsid w:val="00FE67F5"/>
    <w:rsid w:val="00FE72B9"/>
    <w:rsid w:val="00FE7EA2"/>
    <w:rsid w:val="00FF0D55"/>
    <w:rsid w:val="00FF1228"/>
    <w:rsid w:val="00FF137F"/>
    <w:rsid w:val="00FF31A9"/>
    <w:rsid w:val="00FF391B"/>
    <w:rsid w:val="00FF3FB0"/>
    <w:rsid w:val="00FF515A"/>
    <w:rsid w:val="00FF6228"/>
    <w:rsid w:val="00FF70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D38E230"/>
  <w15:docId w15:val="{AFB96D72-0870-48DA-B5D6-8229C8DF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86A"/>
  </w:style>
  <w:style w:type="paragraph" w:styleId="Heading1">
    <w:name w:val="heading 1"/>
    <w:basedOn w:val="Normal"/>
    <w:next w:val="Normal"/>
    <w:link w:val="Heading1Char"/>
    <w:uiPriority w:val="9"/>
    <w:qFormat/>
    <w:rsid w:val="00EB62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2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2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2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2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2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2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2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2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6FC9"/>
    <w:rPr>
      <w:color w:val="0563C1" w:themeColor="hyperlink"/>
      <w:u w:val="single"/>
    </w:rPr>
  </w:style>
  <w:style w:type="character" w:customStyle="1" w:styleId="search23">
    <w:name w:val="search23"/>
    <w:basedOn w:val="DefaultParagraphFont"/>
    <w:rsid w:val="00425749"/>
    <w:rPr>
      <w:shd w:val="clear" w:color="auto" w:fill="FF9999"/>
    </w:rPr>
  </w:style>
  <w:style w:type="character" w:customStyle="1" w:styleId="search33">
    <w:name w:val="search33"/>
    <w:basedOn w:val="DefaultParagraphFont"/>
    <w:rsid w:val="00425749"/>
    <w:rPr>
      <w:shd w:val="clear" w:color="auto" w:fill="EBBE51"/>
    </w:rPr>
  </w:style>
  <w:style w:type="character" w:customStyle="1" w:styleId="search43">
    <w:name w:val="search43"/>
    <w:basedOn w:val="DefaultParagraphFont"/>
    <w:rsid w:val="00425749"/>
    <w:rPr>
      <w:shd w:val="clear" w:color="auto" w:fill="A0FFFF"/>
    </w:rPr>
  </w:style>
  <w:style w:type="character" w:customStyle="1" w:styleId="search53">
    <w:name w:val="search53"/>
    <w:basedOn w:val="DefaultParagraphFont"/>
    <w:rsid w:val="00425749"/>
    <w:rPr>
      <w:shd w:val="clear" w:color="auto" w:fill="CCFF99"/>
    </w:rPr>
  </w:style>
  <w:style w:type="character" w:customStyle="1" w:styleId="search63">
    <w:name w:val="search63"/>
    <w:basedOn w:val="DefaultParagraphFont"/>
    <w:rsid w:val="00425749"/>
    <w:rPr>
      <w:shd w:val="clear" w:color="auto" w:fill="FFCCCC"/>
    </w:rPr>
  </w:style>
  <w:style w:type="character" w:customStyle="1" w:styleId="search73">
    <w:name w:val="search73"/>
    <w:basedOn w:val="DefaultParagraphFont"/>
    <w:rsid w:val="00425749"/>
    <w:rPr>
      <w:shd w:val="clear" w:color="auto" w:fill="99CCFF"/>
    </w:rPr>
  </w:style>
  <w:style w:type="character" w:customStyle="1" w:styleId="search83">
    <w:name w:val="search83"/>
    <w:basedOn w:val="DefaultParagraphFont"/>
    <w:rsid w:val="00425749"/>
    <w:rPr>
      <w:shd w:val="clear" w:color="auto" w:fill="AA99AA"/>
    </w:rPr>
  </w:style>
  <w:style w:type="character" w:customStyle="1" w:styleId="search93">
    <w:name w:val="search93"/>
    <w:basedOn w:val="DefaultParagraphFont"/>
    <w:rsid w:val="00425749"/>
    <w:rPr>
      <w:shd w:val="clear" w:color="auto" w:fill="FFBBFF"/>
    </w:rPr>
  </w:style>
  <w:style w:type="character" w:customStyle="1" w:styleId="search103">
    <w:name w:val="search103"/>
    <w:basedOn w:val="DefaultParagraphFont"/>
    <w:rsid w:val="00425749"/>
    <w:rPr>
      <w:shd w:val="clear" w:color="auto" w:fill="FFFF66"/>
    </w:rPr>
  </w:style>
  <w:style w:type="character" w:customStyle="1" w:styleId="search113">
    <w:name w:val="search113"/>
    <w:basedOn w:val="DefaultParagraphFont"/>
    <w:rsid w:val="00425749"/>
    <w:rPr>
      <w:shd w:val="clear" w:color="auto" w:fill="99FF99"/>
    </w:rPr>
  </w:style>
  <w:style w:type="paragraph" w:customStyle="1" w:styleId="TableParagraph">
    <w:name w:val="Table Paragraph"/>
    <w:basedOn w:val="Normal"/>
    <w:uiPriority w:val="1"/>
    <w:rsid w:val="00D17073"/>
    <w:pPr>
      <w:widowControl w:val="0"/>
      <w:autoSpaceDE w:val="0"/>
      <w:autoSpaceDN w:val="0"/>
      <w:spacing w:after="0" w:line="240" w:lineRule="auto"/>
      <w:ind w:left="124"/>
    </w:pPr>
    <w:rPr>
      <w:rFonts w:ascii="Liberation Serif" w:eastAsia="Liberation Serif" w:hAnsi="Liberation Serif" w:cs="Liberation Serif"/>
      <w:lang w:val="bg-BG"/>
    </w:rPr>
  </w:style>
  <w:style w:type="paragraph" w:customStyle="1" w:styleId="Char">
    <w:name w:val="Char"/>
    <w:basedOn w:val="Normal"/>
    <w:autoRedefine/>
    <w:rsid w:val="003A4AD9"/>
    <w:pPr>
      <w:spacing w:after="120" w:line="240" w:lineRule="auto"/>
    </w:pPr>
    <w:rPr>
      <w:rFonts w:ascii="Futura Bk" w:eastAsia="Times New Roman" w:hAnsi="Futura Bk" w:cs="Times New Roman"/>
      <w:sz w:val="20"/>
      <w:szCs w:val="24"/>
      <w:lang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B622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22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2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22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22B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22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2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2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2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B62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2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2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622B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EB622B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B622B"/>
    <w:rPr>
      <w:i/>
      <w:iCs/>
      <w:color w:val="auto"/>
    </w:rPr>
  </w:style>
  <w:style w:type="paragraph" w:styleId="NoSpacing">
    <w:name w:val="No Spacing"/>
    <w:uiPriority w:val="1"/>
    <w:qFormat/>
    <w:rsid w:val="00EB62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62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22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22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22B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EB622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B622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B622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B622B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EB622B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22B"/>
    <w:pPr>
      <w:outlineLvl w:val="9"/>
    </w:pPr>
  </w:style>
  <w:style w:type="paragraph" w:styleId="Revision">
    <w:name w:val="Revision"/>
    <w:hidden/>
    <w:uiPriority w:val="99"/>
    <w:semiHidden/>
    <w:rsid w:val="00C07223"/>
    <w:pPr>
      <w:spacing w:after="0" w:line="240" w:lineRule="auto"/>
    </w:pPr>
  </w:style>
  <w:style w:type="character" w:customStyle="1" w:styleId="newdocreference1">
    <w:name w:val="newdocreference1"/>
    <w:basedOn w:val="DefaultParagraphFont"/>
    <w:rsid w:val="005A1EFF"/>
    <w:rPr>
      <w:i w:val="0"/>
      <w:iCs w:val="0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istoryitem">
    <w:name w:val="historyitem"/>
    <w:basedOn w:val="DefaultParagraphFont"/>
    <w:rsid w:val="00DF4CA6"/>
  </w:style>
  <w:style w:type="character" w:customStyle="1" w:styleId="historyitemselected1">
    <w:name w:val="historyitemselected1"/>
    <w:basedOn w:val="DefaultParagraphFont"/>
    <w:rsid w:val="00DF4CA6"/>
    <w:rPr>
      <w:b/>
      <w:bCs/>
      <w:color w:val="0086C6"/>
    </w:rPr>
  </w:style>
  <w:style w:type="character" w:customStyle="1" w:styleId="vkekvd">
    <w:name w:val="vkekvd"/>
    <w:basedOn w:val="DefaultParagraphFont"/>
    <w:rsid w:val="00FD2D24"/>
  </w:style>
  <w:style w:type="paragraph" w:customStyle="1" w:styleId="Default">
    <w:name w:val="Default"/>
    <w:rsid w:val="00EC0F1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26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741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0169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53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910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36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1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hyperlink" Target="https://public-iisr.bfsa.bg/jasperserver/flow.html?userLocale=bg_BG&amp;_flowId=viewReportFlow&amp;_flowId=viewReportFlow&amp;ParentFolderUri=/public/kh&amp;reportUnit=/public/kh/home&amp;standAlone=true&amp;j_username=public&amp;j_password=public" TargetMode="External"/><Relationship Id="rId3" Type="http://schemas.openxmlformats.org/officeDocument/2006/relationships/styles" Target="styles.xml"/><Relationship Id="rId21" Type="http://schemas.openxmlformats.org/officeDocument/2006/relationships/control" Target="activeX/activeX3.xml"/><Relationship Id="rId7" Type="http://schemas.openxmlformats.org/officeDocument/2006/relationships/endnotes" Target="endnotes.xml"/><Relationship Id="rId12" Type="http://schemas.openxmlformats.org/officeDocument/2006/relationships/hyperlink" Target="mailto:NMancheva@mzh.government.bg" TargetMode="External"/><Relationship Id="rId17" Type="http://schemas.openxmlformats.org/officeDocument/2006/relationships/image" Target="media/image7.wmf"/><Relationship Id="rId25" Type="http://schemas.openxmlformats.org/officeDocument/2006/relationships/image" Target="media/image13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10.wmf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12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control" Target="activeX/activeX4.xml"/><Relationship Id="rId28" Type="http://schemas.openxmlformats.org/officeDocument/2006/relationships/image" Target="media/image14.emf"/><Relationship Id="rId10" Type="http://schemas.openxmlformats.org/officeDocument/2006/relationships/image" Target="media/image2.wmf"/><Relationship Id="rId19" Type="http://schemas.openxmlformats.org/officeDocument/2006/relationships/image" Target="media/image9.wmf"/><Relationship Id="rId31" Type="http://schemas.openxmlformats.org/officeDocument/2006/relationships/header" Target="header2.xml"/><Relationship Id="rId52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11.wmf"/><Relationship Id="rId27" Type="http://schemas.openxmlformats.org/officeDocument/2006/relationships/hyperlink" Target="https://opendata.his.bg/pharmacies/" TargetMode="External"/><Relationship Id="rId30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microsoft.com/office/2016/09/relationships/commentsIds" Target="commentsId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b27ATo7OPDHictp6N0orw+bFO4JoK0IN5UtSIT4+kiA=</DigestValue>
    </Reference>
    <Reference Type="http://www.w3.org/2000/09/xmldsig#Object" URI="#idOfficeObject">
      <DigestMethod Algorithm="http://www.w3.org/2001/04/xmlenc#sha256"/>
      <DigestValue>zLiqumml8f0azxjI4yxkd0kDqqMgglNcZIJy2x6RO/E=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p0yQcr1I3BjVA+U6guKegvcaA5jtPWpTqHTqNPVnZoU=</DigestValue>
    </Reference>
    <Reference Type="http://www.w3.org/2000/09/xmldsig#Object" URI="#idValidSigLnImg">
      <DigestMethod Algorithm="http://www.w3.org/2001/04/xmlenc#sha256"/>
      <DigestValue>ty8O3B6O4dppTB2BosJpS44MsXwAsmL8u+vhiAO9OLg=</DigestValue>
    </Reference>
    <Reference Type="http://www.w3.org/2000/09/xmldsig#Object" URI="#idInvalidSigLnImg">
      <DigestMethod Algorithm="http://www.w3.org/2001/04/xmlenc#sha256"/>
      <DigestValue>1FDNVLzSZ3pBrPr1NBVgGe5XFgyE5Z/ax1vIbqYNJKk=</DigestValue>
    </Reference>
  </SignedInfo>
  <SignatureValue>KfjCeu4LCb4RIo8HOsDiJChsjVX9bpjNFPEwgvXX/tRWzwHIweQK2UHaYlKIbxvnuYQA9Isv2Hzh
AADlwDj7gMv7OfECHVjhZXNtwXDcJLbbduOT/8friOkA9k8hVEIYHOPcyma/yyzBjLH9O6BC24Zo
J0viE5dnK7mqySCAweZQ9lGnDLuihEalkqjVV34zebnLGsawPhegnttafabr6hQPCOlMApSrSatq
R8V5eTrvuMld0QAci0ZdquIoioUQXY6hMiPES1zSYASvowuBYo6vaPHMMzczcGtHlV331V7wkvZQ
cnsxvfjdW8P7IxnRyIw24Hks0KG3uED4Msv6Mg==</SignatureValue>
  <KeyInfo>
    <X509Data>
      <X509Certificate>MIIHQTCCBSmgAwIBAgIIdWCc70IGSHIwDQYJKoZIhvcNAQELBQAwgYAxJDAiBgNVBAMMG1N0YW1wSVQgR2xvYmFsIFF1YWxpZmllZCBDQTEYMBYGA1UEYQwPTlRSQkctODMxNjQxNzkxMSEwHwYDVQQKDBhJbmZvcm1hdGlvbiBTZXJ2aWNlcyBKU0MxDjAMBgNVBAcMBVNvZmlhMQswCQYDVQQGEwJCRzAeFw0yMzA2MzAxMTQ5NTZaFw0yNjA2MjkxMTQ5NTZaMIHoMSkwJwYJKoZIhvcNAQkBFhpJUktvc3RvdkBtemguZ292ZXJubWVudC5iZzEcMBoGA1UEAwwTSWxpeWFuIFJhZGV2IEtvc3RvdjEZMBcGA1UEBRMQUE5PQkctNjQwMTA5NjM4NDEPMA0GA1UEKgwGSWxpeWFuMQ8wDQYDVQQEDAZLb3N0b3YxGDAWBgNVBGEMD05UUkJHLTgzMTkwOTkwNTEpMCcGA1UECgwgTUlOSVNUUlkgT0YgQUdSSUNVTFRVUkUgQU5EIEZPT0QxDjAMBgNVBAcMBVNvZmlhMQswCQYDVQQGEwJCRzCCASIwDQYJKoZIhvcNAQEBBQADggEPADCCAQoCggEBAPXcD27LKm3tqwOY5kFFBhKgZJJszItDRjb4mw+TivcXAsXn3BgRKZWb4n2vz28LWcoHYlWldeWbMQOyWAoihq/c5g5GWenPdSaE8UHhLKCPyn6UYSt+Pt3jWfkxLJOo1S3Doe1mhRqVp4vWmVyuGKYEt/z4hglYUX+tImdHn1AykCoGU3W3H0cpLC9IzyupAeNRwa0MtwRlpUfqnxgo2EzjKgplVgwJB/NyTHH/TM/8qK11VC39mmvhWIF3+Gb7HAsZIllfxW9Ul9QWia1wnQ1nl3JL2WN14V0jwFKM26urIf+Rxbk2VDbEHKtVoYGkucO1ewzfTNaMEz2zMIC7ghMCAwEAAaOCAlMwggJPMIGABggrBgEFBQcBAQR0MHIwSgYIKwYBBQUHMAKGPmh0dHA6Ly93d3cuc3RhbXBpdC5vcmcvcmVwb3NpdG9yeS9zdGFtcGl0X2dsb2JhbF9xdWFsaWZpZWQuY3J0MCQGCCsGAQUFBzABhhhodHRwOi8vb2NzcC5zdGFtcGl0Lm9yZy8wHQYDVR0OBBYEFKXbeBeA0FqAD5ELttUQb7g5gvP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7LeF78lsORhS3qjQ+uFc8ZpR4cbBSh73z4noWi12DmUHv3/ybKt6quU4ssWGIo2LUdA5cDT7WDdJfMmr+eHVWafNHiou7lrcWi3qrvstZD+/yjjuAaAJC/s09YY26O8IvB3C3eJBKGk0ZUYpSA35ZtA50FzNHV18seXKgwh1sYeBsFT1G7PSyUuoscOqleDQYRIq3rUjMvwuSKDpu5KVvrZygKKn7UukSoNlYK4spUjBhmpR/uOcMnwUzw7+CGHSi+WfpjCwqZ05nvX79d/h07ocCqeZ/qQmxRZgNIPX25hHQGENX04W3AYhQPNg0ljLwkL5gjJ+V6qAMcjPaSOeaFVOlXvlQ94aWx4z1lcgL/LCt1MtAkTelpzZI6Gf+dTf0w5V0VCEfIbAMBZd2CjGctgSCea9WNP9DqYnJARQAQBeXzqvzir4Aea/3h0OPfZxLFk4Axt33FNLTV1yW9NsHFIpYMjx7PmhtdDwrQpkPdVCql746u6FqLIWJSx6oXyCBzxTVgGdSC9hQ432ZkcZaE9u7TeC9bGz+szeerI0Xh5iOJAcDAs2Sz3Z2YBP8QCVXdCXKglSWnfVz7kxB3VWQKxz4jq+X99waEZRpNBFOT/tDhOxvFtZENJ5stNYHt0EDb0nOSOqrC9JkLW6CbqSNpz9mAburcPyiavK4eTx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9m6a7hZr/4zAQedqx8HE00rBf8+Uf1qz6q3kbKf19wY=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activeX1.bin?ContentType=application/vnd.ms-office.activeX">
        <DigestMethod Algorithm="http://www.w3.org/2001/04/xmlenc#sha256"/>
        <DigestValue>McAQEIwFo6Ny6PTbueotlozCZ4VAjhs2Xu1e8JX8ahM=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i1vcPUbSi9ek+87VcnmQ9ZsAStqRFwWmPhxT6oNTZD0=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Ce9sQmo9AWtdzHxoApEoioiMcpLs0h/DrIByhnZzaiQ=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xCNX+UkeUT8pJjRPS/qq6AzokLyeH6mNIT7ofvm+W8w=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qq6fF3Gv0JJpJrlNG+KRAKwhLosjN1EX9Vlr0KWXrEk=</DigestValue>
      </Reference>
      <Reference URI="/word/endnotes.xml?ContentType=application/vnd.openxmlformats-officedocument.wordprocessingml.endnotes+xml">
        <DigestMethod Algorithm="http://www.w3.org/2001/04/xmlenc#sha256"/>
        <DigestValue>VP9XNo5h2317ZlCMVAW1PULIvP9kWSjmPUpz9bChMIs=</DigestValue>
      </Reference>
      <Reference URI="/word/fontTable.xml?ContentType=application/vnd.openxmlformats-officedocument.wordprocessingml.fontTable+xml">
        <DigestMethod Algorithm="http://www.w3.org/2001/04/xmlenc#sha256"/>
        <DigestValue>2wA3MDIPPfZ/B6UIYkCpspeUYCNU4DrSszhKUW62ee8=</DigestValue>
      </Reference>
      <Reference URI="/word/footer1.xml?ContentType=application/vnd.openxmlformats-officedocument.wordprocessingml.footer+xml">
        <DigestMethod Algorithm="http://www.w3.org/2001/04/xmlenc#sha256"/>
        <DigestValue>AAqkE+Eh7U9pEyyuektJFBkWr1NPtXNCCVA/T1XLebQ=</DigestValue>
      </Reference>
      <Reference URI="/word/footnotes.xml?ContentType=application/vnd.openxmlformats-officedocument.wordprocessingml.footnotes+xml">
        <DigestMethod Algorithm="http://www.w3.org/2001/04/xmlenc#sha256"/>
        <DigestValue>44yANeHeFSF6TmYg0qBgoxqPoabjKIiVnt+NDcylj8M=</DigestValue>
      </Reference>
      <Reference URI="/word/header1.xml?ContentType=application/vnd.openxmlformats-officedocument.wordprocessingml.header+xml">
        <DigestMethod Algorithm="http://www.w3.org/2001/04/xmlenc#sha256"/>
        <DigestValue>oglnk5Bj8pWHjN7ynYvf+x//YWUqnsmnXZB9p5FgzFk=</DigestValue>
      </Reference>
      <Reference URI="/word/header2.xml?ContentType=application/vnd.openxmlformats-officedocument.wordprocessingml.header+xml">
        <DigestMethod Algorithm="http://www.w3.org/2001/04/xmlenc#sha256"/>
        <DigestValue>ZETgWfHSOkV7jOEZf5zb8HF2sdFNMgcsk8XG31xvrQM=</DigestValue>
      </Reference>
      <Reference URI="/word/media/image1.wmf?ContentType=image/x-wmf">
        <DigestMethod Algorithm="http://www.w3.org/2001/04/xmlenc#sha256"/>
        <DigestValue>zb70QVK15jij30tveRMjBsPF5oQZX0PBRQX+x7Mz+jM=</DigestValue>
      </Reference>
      <Reference URI="/word/media/image10.wmf?ContentType=image/x-wmf">
        <DigestMethod Algorithm="http://www.w3.org/2001/04/xmlenc#sha256"/>
        <DigestValue>su0Xa8kQkqBtwGmGgHF8jPU8iSVwMNH7FiRV4z/77lQ=</DigestValue>
      </Reference>
      <Reference URI="/word/media/image11.wmf?ContentType=image/x-wmf">
        <DigestMethod Algorithm="http://www.w3.org/2001/04/xmlenc#sha256"/>
        <DigestValue>vfGYaO608uVzL9kTV5PkhM3dDviilNxlvWTk8ExlhF0=</DigestValue>
      </Reference>
      <Reference URI="/word/media/image12.wmf?ContentType=image/x-wmf">
        <DigestMethod Algorithm="http://www.w3.org/2001/04/xmlenc#sha256"/>
        <DigestValue>8Yd1ZzsIOibfn8BBAfj2q8KNcTk4+lYx8LJay2O3Zg4=</DigestValue>
      </Reference>
      <Reference URI="/word/media/image13.wmf?ContentType=image/x-wmf">
        <DigestMethod Algorithm="http://www.w3.org/2001/04/xmlenc#sha256"/>
        <DigestValue>vhFcoL27oFr90uz9jdkz9xL8LYLqs2GhzToSUrA62T4=</DigestValue>
      </Reference>
      <Reference URI="/word/media/image14.emf?ContentType=image/x-emf">
        <DigestMethod Algorithm="http://www.w3.org/2001/04/xmlenc#sha256"/>
        <DigestValue>6jBXw+FHAQ+JhTziJxiBv9rxpboL5meNJtTi4TschUM=</DigestValue>
      </Reference>
      <Reference URI="/word/media/image2.wmf?ContentType=image/x-wmf">
        <DigestMethod Algorithm="http://www.w3.org/2001/04/xmlenc#sha256"/>
        <DigestValue>c8Xi0mgWSgLg2pVzSN3aLVG1GHcrZZEOD3ffJ1RBunM=</DigestValue>
      </Reference>
      <Reference URI="/word/media/image3.wmf?ContentType=image/x-wmf">
        <DigestMethod Algorithm="http://www.w3.org/2001/04/xmlenc#sha256"/>
        <DigestValue>fFViG+FI/TtgTW9dFvUPG+nqDzP+ihccOdnMBAxYNzw=</DigestValue>
      </Reference>
      <Reference URI="/word/media/image4.wmf?ContentType=image/x-wmf">
        <DigestMethod Algorithm="http://www.w3.org/2001/04/xmlenc#sha256"/>
        <DigestValue>N3HcMj6MFM2gdGSx6WBqagJwlNn03oGOWklaIUDRgz8=</DigestValue>
      </Reference>
      <Reference URI="/word/media/image5.wmf?ContentType=image/x-wmf">
        <DigestMethod Algorithm="http://www.w3.org/2001/04/xmlenc#sha256"/>
        <DigestValue>j4X7V1sJqkoXTfDoyg9xkIo+/y4+e8PeBdUrx0H4kD0=</DigestValue>
      </Reference>
      <Reference URI="/word/media/image6.wmf?ContentType=image/x-wmf">
        <DigestMethod Algorithm="http://www.w3.org/2001/04/xmlenc#sha256"/>
        <DigestValue>oANZ78voeAZm9ZC+Kmg62kVDOmQu4+3q1EKrTvJMBao=</DigestValue>
      </Reference>
      <Reference URI="/word/media/image7.wmf?ContentType=image/x-wmf">
        <DigestMethod Algorithm="http://www.w3.org/2001/04/xmlenc#sha256"/>
        <DigestValue>YVBfG+a+YowOIH8fFfYMjItxWUCP01xN7r9mcOGuhTA=</DigestValue>
      </Reference>
      <Reference URI="/word/media/image8.wmf?ContentType=image/x-wmf">
        <DigestMethod Algorithm="http://www.w3.org/2001/04/xmlenc#sha256"/>
        <DigestValue>y6ecUXWYe0+fs+w6AsIw3Tj8yXVgWB8yeDNnBdrAWqw=</DigestValue>
      </Reference>
      <Reference URI="/word/media/image9.wmf?ContentType=image/x-wmf">
        <DigestMethod Algorithm="http://www.w3.org/2001/04/xmlenc#sha256"/>
        <DigestValue>PDJrqpOhvm4HFDZTo80ir1Ex74fj3e1tKY3jKuLjEno=</DigestValue>
      </Reference>
      <Reference URI="/word/numbering.xml?ContentType=application/vnd.openxmlformats-officedocument.wordprocessingml.numbering+xml">
        <DigestMethod Algorithm="http://www.w3.org/2001/04/xmlenc#sha256"/>
        <DigestValue>Oqp2qBuSc4UYUVvLMbmvX/QnjpldyYqugvLMvfI13mA=</DigestValue>
      </Reference>
      <Reference URI="/word/settings.xml?ContentType=application/vnd.openxmlformats-officedocument.wordprocessingml.settings+xml">
        <DigestMethod Algorithm="http://www.w3.org/2001/04/xmlenc#sha256"/>
        <DigestValue>Ur1+eNSqDKl5cvfQzI6MNgYlrGUyfXe4IaMvj7CR3rM=</DigestValue>
      </Reference>
      <Reference URI="/word/styles.xml?ContentType=application/vnd.openxmlformats-officedocument.wordprocessingml.styles+xml">
        <DigestMethod Algorithm="http://www.w3.org/2001/04/xmlenc#sha256"/>
        <DigestValue>h8aqVgBZ2HQZGRCCYOIw4Oa6XSlgmWLBrvoJqzz9N6Y=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cKGMV2UOh4gLLY14CRz6ju+LJXQs0pEdROVGIymLy9Y=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2026-03-05T13:18:59Z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{831BF3F0-942B-47B2-9ECB-5F66EBDEC6FF}</SetupID>
          <SignatureText/>
          <SignatureImage>AQAAAGwAAAAAAAAAAAAAAGIAAAA8AAAAAAAAAAAAAACcCgAAhwYAACBFTUYAAAEAOOIAAAwAAAABAAAAAAAAAAAAAAAAAAAAgAcAADgEAAAPAgAAKAEAAAAAAAAAAAAAAAAAAJgKCABAhAQARgAAACwAAAAgAAAARU1GKwFAAQAcAAAAEAAAAAIQwNsBAAAAYAAAAGAAAABGAAAAXBIAAFASAABFTUYrIkAEAAwAAAAAAAAAHkAJAAwAAAAAAAAAJEABAAwAAAAAAAAAMEACABAAAAAEAAAAAACAPyFABwAMAAAAAAAAAAhAAAWoEQAAnBEAAAIQwNsBAAAAAAAAAAAAAAAAAAAAAAAAAAEAAAD/2P/gABBKRklGAAEBAQDIAMgAAP/bAEMACgcHCQcGCgkICQsLCgwPGRAPDg4PHhYXEhkkICYlIyAjIigtOTAoKjYrIiMyRDI2Oz1AQEAmMEZLRT5KOT9APf/bAEMBCwsLDw0PHRAQHT0pIyk9PT09PT09PT09PT09PT09PT09PT09PT09PT09PT09PT09PT09PT09PT09PT09PT09Pf/AABEIAIAAz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/ALFbf8+8P/fAo+xW3/PvD/3wKnooAg+xW3/PvD/3wKPsVt/z7w/98Cp6KAIPsVt/z7w/98Cj7Fbf8+8P/fAqeigCD7Fbf8+8P/fAo+xW3/PvD/3wKnooAg+xW3/PvD/3wKPsVt/z7w/98Cp6KAIPsVt/z7w/98Cj7Fbf8+8P/fAqeigCD7Fbf8+8P/fAo+xW3/PvD/3wKnooAg+xW3/PvD/3wKPsVt/z7w/98Cp6KAIPsVt/z7w/98Cj7Fbf8+8P/fAqeigCD7Fbf8+8P/fAo+xW3/PvD/3wKnooAg+xW3/PvD/3wKPsVt/z7w/98Cp6KAIPsVt/z7w/98CoLv7DZRb5beInoqLGCzH0A7mllvWkmNvZr5kg4d/4I/qfX2p9tYJBIZnJluGGGlbr9B6D2H61SSXxE3vsYzaXf6sd0nlaZbdo4o1aZvq2ML+FT6Dap5d3BKFuFtrgwxySqpcgKp5IHJyTzWpe3QtbcvjLn5UX+83YVFpVibCyEbsXlZjJIx/iZjk/59q0c7wd16BbUu0UUViUFFFVNTv49M06a7kBYRrwo6ux4Cj3JwKaTbsgLdFc54JW8k0qe91CVpJrud5B82VVRxgegyD+ldHTnHlk49gCisO78RKNctNL05I7ueRibjbJxCg6kkd/b/EVuUnFrcAoorjNU8Ry6Z4yklYTvplvCkNyU5WJ2JZWx+Q/yBVU6cp3UQOzoqhb65pl1GHg1C1cH0lGfy6is3VfGVhY7orM/b7vaSIrc7gAOpZhwAO9Eac5OyQGnqes2WjpE19MIxK+xBgkk/Qc1erj/DGnXGuzR+IdbIeU5+yQYwkS5+8B6+n5+mOov7yPTrCe7m/1cKFz74HSnOHK+VasCSOeKZnWKVHaM7XCsCVPofQ1JWB4Q0trHSmurlf9Nv3NxOe+TyB+GfzJrfqZpRk0gEYhQSSAB1Jrjdf1bUL7TLm80+4Nnp8HEcqjMly+cYX0XPetq8ZtYvm0+MkWcXN26n7x7Rg/z9uKr/Z11rW0UBf7N0wjaijCvMOn4KP5/Wt6SUPel6/15si99jasvO+wwfaTmfy18w4xlsc/rU9Z2q6qLBUigiNxeTcQwL1b3PoB3NYGhQaleeJpbu71F54bdNriMlYjIf4VHcAdz14PeoVJyi5t2KvrY7CsprmXVLh4LQlLWM7ZZ+7nuqf1aq32z/hIbuW2tZttlAwE7o3zSn+6MdF9T37VtxRJDEscShEUYCqMACpa9nvv+Qvi9BsFvFawrFCgRF6AU+SRYkZ3ICqMkmkllSCJpZXVEQZZmOABWXbu+tyGV0ZLFD+7VhgykdyPT2/yJSb1Y27aIntUe8uPtkwwgGIVPp6/5/XANaFIBilpN3BIKTnJ6YpaKQwrltceTV9WjsID8kDAZz1lI6/8AQlvqy10GoXi2FjLcMMlB8q/3mPAH4kgVm6BYGFWmm+aTJBb+85OXb/vrgey1rTfKnMT7GvbwJbW8cMQ2xxqFUegAwKjv72HTrGa7uG2xRIWY/0+p6VYrktanGv69aaLFlrZXMt0exVCOPxOBSpw55a7dRkvgjRDZWUupXKBbzUG85hj7ik5C/rn8vSuopKWplLmdwIridbaB5ZDhUGTzWdoFmE0955kBlvXM0me4PQc9sY49zTNab7Zd2ulJgiY+ZP7Rqe/1PGfUVsVXwx9RdTHm8I6FcMWk0y3BPXYNv8ALFUNe0y0sdJj0vS7eO2fUZkty0a4bb1Yk9T8oPX1rqKwT/xMPGijrHplvn6SSf8A2I/Wrpzk3dvRa/5fiDNqCFLeCOGJQscahVUdgBgCsTXh/aeqWOjAExM32m6H/TNTwp/3mx+VbksiQxPJIwVEBZmPQAdTWP4die4+06vOuJL5w0YPVYRwg/Ec/jU0/dvU7fn/AFqD7G3VDV79rK1AhUPdTsIoE9WPc+w6mr9YNtcJeald6pcOFtLHdDCT0zj53/oPxpU43d3shSfQLoto+nQafYsZL+6cqrt1LHl5G+nX8qtYt/DmjJFChbYNqIPvSuf6k1Bosb3s0us3S7WmXbAh/wCWcQ6fiev/AOuqiXMur6l9piAZVLR2oPQD+KQ/yH+OM6tX0fTf1/r9SdthYLS4MroH3ajcjNzOOkKf3F9AMY9yPbKwa3K8EcXh7RU/fSr+8YH7gPPJ9TyT7Z9a1r68tPDOjyXMxJA9fvSueg+vH4Aegqr4Ts2Nk2rXY3XuofvnJ/gQ/dUe2Mf5FVGdv3klotvX/JA46WLHh3w7beH7QpGTJcSczTN1c/0HtV7UNRtdLtGubyZYol7sep9AO5pupanBpdqZrhjydqIoy0jdlUdyaxbTQp9Y1SLWNcUo0X/HvZg5WMererZ5/AfQZpObdSo9Pz9P60KvbREkFrdeI5EutRR7fT1bdDaHhpPRpP8AD/J6EAKAFAAHAAopaznNy8kNKwUUUVAwoopksiQxPJIwVEBZiewHWgDD1aU32tW9jGeIB5rf9dDwv/fI3N/3zW5DEsESRoMKowKwfCsL3EEurTgiS9dpFU/wqen6AD8PeugJwCT0Fa1dHyLoJFa9nKBIU3ebMSqkdvU/hWN4WtFNxf3y8oZPs0B9Y4+CR9W3GrF9eeVpd5qo3cRFLfHfPAI+rY/AD1q/pFiNN0m1tBjMUYVsd27n8Tmn8NN+f9f5B1LlQ3l3FY2ktzcMFiiUsx9qmrmvEVvPrOtWGkeVILH/AI+bqTB2sAeEz9eo9we1RCKlLXYZP4YhmuUm1i9UrPfEMiH/AJZxD7o/Ecn14repAAAABgClpTlzO4IZLKkMTyyMFRFLMx7AdaxvCsbvp8uoTKVm1CZrgg9lPCD/AL5A/OqPjDW7aExaRJM0X2kqbiUA4jiJweR3PT/9damqatFpdlFHaKstxMoW2hTnd6Hj+EVqoSUEktZfkv6/ARBrUh1K+h0WEnbJ+8umU/djH8P1Jx/+o1uKoRQqgAAYAHas3RNLbT7d3uH828uG3zyereg9h/jwOladRNrSMdkCXUztevzpui3Nwn+sC7Y/948D9TWPa2aXywaOnzWViF+1ODxLJySv58n8enFQeOL9ZZtN0m2n8u7lu42LD/lmMkAn05I/KuitLa00HSRGrCO3gQs7t7cljWy/d0k+r/r/AIb1JauzM8X6hJa6dDZWozc38ggQAZO0/eOPpx+NaWl2Eel2SqSAwUbmJ6AdBn29fqeM1x39pSN4l03xDqn7nTZ/Mitg4/1S7flZvQtk/h7VrT37+Lrn7DpjSLpaN/pV0AV8z/YT+p/yalSaiodN2/0+X5hfqY3jCae9uPtj2002mJbyxwsi5CykY3MPTt7fUVr6VrOp6jpdrDo2m+VEkSJ9puztTgAHao5b611CQRxW6wIirEq7AgHAHTFYvhgtZLc6PNnfYyYiJ/iiblD/ADH4Ue1UqVuX4fyFazJ7DQVgu/tt9cSXt7jAkkACx/7ijha16KK5ZTcndlpJbBRRRUjCiiigArmfFeotL5WjWjHzbt1jnZf+WcbHH5kZ49Aa3NSv4tM0+e8nz5cS7iB1J7Ae5OB+NczbWUtvqejNfjN5fXEt1cezLGdq/RQcfnW9FJPnfT/hxM66NFijVI1CooAVQOAKzdUkkubqDToSVEuXmYdox1H4k4yOlaM0qQQvLKwWNFLMx6ADkmsrw8JLmGXU51KyXrbkU/wxj7g+uOfxFZxVk5AM1oLNfaVpqgBJJvNdQP4Ixuxj0ztFbdYFixvPGmpTHO2zgjtk9Mt87f0rfqqmlo+X56ggqjqOpDTpbTzFAgnl8p5SeIyQdufqQB+NW0lWQnYcgcZHTNNuLeK7t3guI1kicYZGGQRWcbJ6jJayNa19NNKW1vGbnUJuIrdep929B/npkivN4cuwhjsddvreHoEbEm0egY/N+tWdG8OWeil5IzJNcy/6y4mbc7fj2FapU46t38v8/wDgC1OWtb9rdtRtJLNtR8Q3UjJNEVzGE4xk8AJgj9OnFL4etj4U15LbWthNzEFtbosSqEdYwT06/wCc13gRQxYKAx6nHWq2paZa6tZta3sQkibnB4IPqD2NafWE7xa0e/8AwP8AIVi0WCgkkADqTXP6h4ttokSLTcXl7OSsEKfxH+8fRevPfHpzVb/hCZGjFrLrl++nj/l3Lc49N3p7YrV0bw3p2hK32KHEjDDSudzt+P8AhUWpR1vf+uo9TOPhPzdCuoriXfqd2RNJc9xIOVx6KOn0zUK2Wt+IJorbW4EtbCDBmWNwftbD6dF74/yOsooVeS9fy9A5SGW1t54PImgjkhxjy3QFfy6U+KKOCNY4UWONeAqjAH4U+isbvYYVg6oPsnirSrtDj7QHtpR/eGNy/rW9WBqT/afF2lWqDd9nSS4l9hjav6mtKPxP0f5Ey2N+iiisigooooAKKKKAOfuydb8RxWSjNlp5E1wezy/wJ+H3j+FWfEFrM0VtfWcZkubGUSqi9XQja6j3Kk/iBWha2UFksi26bRJI0j85LMxySTU9aOdmrbL+mByt9qUXimeHSdOdzA2JL2TBXYgP+r9QxPHt+ddQiqiKqgKqjAAHAFCoqszKoBbkkDrTqUpJpJbAcjpmrWeialrv9qXCwStdmRVfq6EfKVHf8K0bVr7XZFuJ0lstPU5SBuJJ/d/7q/7PetiS3hlkSSSKN3T7rMoJX6HtUtXKonqlr/WwrCAADApaKKxGFFFFABRRRQAUUUUAFFFFABRRSMwRSzEBQMkntQBW1G/i02ykuZz8qDgDqx7AVR0Gwmj8/UL0f6ZeEMy/881H3V/Af09KigiOu6gLuZT9it2/0dCMb27sR/nH/fQrdrVvkjy9Xv8A5ErV3CiiisigooooAKKKKACiiigAooooAKKKKACiiigAooooAKKKKACiiigAooooAKyr8yahcCxgYrGMNO49P7o/z+fIq1fXBjQRRHE0vyrjqPf/AD/IGn2dqtpCEUliTlmPUmrj7upL10JYo0hiWONQqKMADsKfRRUFBRRRQAUUUUAFFFFABRRRQAUUUUAFFFFABRRRQAUUUUAFFFFABRRRQAUyWQRRM7ZwozxT6iU+a567UOPqf8/1oAjtYmJM0v8ArH/Qen+f8as0UUMAooooAKKKKACiiigAopKWgD//2QAACEABCCQAAAAYAAAAAhDA2wEAAAADAAAAAAAAAAAAAAAAAAAAG0AAAEAAAAA0AAAAAQAAAAIAAAAAAAC/AAAAvwAATkMAAABDAwAAAAAAAIAAAACA/v/FQgAAAIAAAACA/f9zQiEAAAAIAAAAYgAAAAwAAAABAAAAFQAAAAwAAAAEAAAAFQAAAAwAAAAEAAAAUQAAAHjOAAAAAAAAAAAAAGIAAAA8AAAAAAAAAAAAAAAAAAAAAAAAAM4AAACAAAAAUAAAACgAAAB4AAAAAM4AAAAAAAAgAMwAYwAAAD0AAAAoAAAAz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1p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51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Nba51z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2+cc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e29ba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nXN8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vnd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zpnnX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a1tr11b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5Xr9z+Vr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YVp5vfG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nnNcZ3xn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+c/9/W2M6Y1tn33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/9/11b4Wjpj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+dc51vGV8ZX1t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51zOmM6Y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51vOmP5Xr9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lfO2MaX/97/3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b59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7dSt07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33dcY/lWND7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/392Rhxb2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97/3d3RtlWWm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v2/YUrdSfW//f/9//3//f/9//3//f/9//3//f/9//3//f/9//3//f/9//3//f/9//3//f/9//3//f/9//3//f/9//3//f/9//3//f/9//3//f/9//3//f/9//3//f/9//3//f/9//3//f/9//3//f/9//3//f/9//3//f/9//3//f/9//Xv+f/9//3//f/9//3//f/9//3//f/9//n/9f/t7/n/+f/9//3//f/9//3//f/9//3//f/9//3//f/9//n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753XGe7VplO33f/f/9//nv/f/9//3//f/5//n/+f/9//3//f/9//3//f/9//3//f/9//3//f/9//3//f/9//3//f/9//3//f/9//3//f/9//3//f/9//3//f/9//3//f/9//3//f/9//3//f/9//3//f/9//3//f/9//3//f/9//3//f/9//n//f99//3//f/9//3//f/9//3//f/5//H/9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0L+WpdK/3//f/9/vXP/f/9//3//f/5//3//f/9//3//f/9//3//f/9//3//f/9//3//f/9//3//f/9//3//f/9//3//f/9//3//f/9//3//f/9//3//f/9//3//f/9//3//f/9//3//f/9//3//f/9//3//f/9//3//f/9//3//f/9//3//f997/3//f/9//3//f/9//3/+f/5//X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VkL7WrhO/3//e/9//3//f/9//3//f/9//3//f/9//3//f/9//3//f/9//3//f/9//3//f/9//3//f/9//3//f/9//3//f/9//3//f/9//3//f/9//3//f/9//3//f/9//3//f/9//3//f/9//3//f/9//3//f/9//3//f/9//3//f/9//3//f/9//3//f/9//3//f/9//3//f/9//3//f/9//3//f/9//3//f/9//3//f/9//3//f/9//3//f/9//3//f/5//3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55vEzraVj5n/3//f957/3//f/9//3//f/9//3//f/9//3//f/9//3//f/9//3//f/9//3//f/9//3//f/9//3//f/9//3//f/9//3//f/9//3//f/9//3//f/9//3//f/9//3//f/9//3//f/9//3//f/9//3//f/9//3//f/9//3++e/9//3//f/9//3//f/9//3//f/9//3//f/9//3//f/9//3//f/9//3//f/9//3//f/9//3//f/9//3//f/9/3Hvce/5//3//f/9//3//f/9//3/9f/1//3//f/9//3//f/9//3//f/9//3//f/9//3//f/9//3//f/9//3//f/9//3//f/9//3//f/9//3//f/9//3//f/9//3//f/9//3//f/9//3//f/9//3//f/9//3//f/9//3//f/9//3//f/9//3//f/9//3//f/9//3//f/9//3//f/9//3//f/9//3//f/9//3//f/9//3//f/9//3//f/9//3//f/9//3//f/9//3//f/9//3//f/9//3//f/9//nv/e9paNkKbUv9/fWv/f/5//3//f/9//3//f/9//3//f/9//3//f/9//3//f/9//3//f/9//3//f/9//3//f/9//3//f/9//3//f/9//3//f/9//3//f/9//3//f/9//3//f/9//3//f/9//3//f/9//3//f/9//3//f99/PGv/f/9/33v/f/9//n//f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x7/3//ezdG3lo4Rv9//3//f/9//3//f/9//3//f/9//3//f/9//3//f/9//3//f/9//3//f/9//3//f/9//3//f/9//3//f/9//3//f/9//3//f/9//3//f/9//3//f/9//3//f/9//3//f/9//3//f/9//3//f/9//399b/NB/WL/f/9//3/9f/1//3//f/9//3/+f/9//3//f/9//3+/d99//3//f/9//3//f/9//n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v/f7Q1m1K7Vv97/3//f/9//3//f/9//3//f/9//3//f/9//3//f/9//3//f/9//3//f/9//3//f/9//3//f/9//3//f/9//3//f/9//3//f/9//3//f/9//3//f/9//3//f/9//3//f/9//3//f/9//3//f/9//39OLRdGv3v/f/9//n/9f/9//3//f/5//n//f/9//3//f59zXmt/b/9//3//f/9//3//f/9//3//f/9//3//f/9//3//f15reU43Rv1i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bd/9//39/b9U1WUo+Z/9//3//f/9//3//f/9//3//f/9//3//f/9//3//f/9//3//f/9//3//f/9//3//f/9//3//f/9//3//f/9//3//f/9//3//f/9//3//f/9//3//f/9//3//f/9//3//f/9//3//f/9//3//f/9/HGMwKd1e33//f/5//n//f/9//3/+f/1//3/ff/9/2l4tKXAxkDHaXv9/v3v/f/9//3//f/9//3//f/9//3/fe/9/l1JwLXItUi0wKZIxPWf/f/9//3//f/9//3v/f/9//3//f/9//3//f/9//3//f/9//3//f/9//3//f/9//3//f/9//3//f/9//3//f/9//3//f/9//3//f/9//3//f/9//3//f/9//3//f/9//3//f/9//3//f/9//3//f/9//3//f/9//3//f/9//3//f/9//3//f/9//3//f/9//3//f/9//3//f/9//3//f/9//3//f/9//3//f/9//3//f/9//3//f/9//3//f/9//3//f/9//3//f/9//3//f/1//n//f/9/33f9XhdCN0K/c/9//3v/f/5//3//f/9//3//f/9//3//f/9//3//f/9//3//f/9//3//f/9//3//f/9//3//f/9//3//f/9//3//f/9//3//f/9//3//f/9//3//f/9//3//f/9//3//f/9//3//f/9//3//f593WE5xMX9z/3//f/9//3//f/9//Xv/f/9/n3cWRnAxuFZ3UpE1sTm/d99//3//f/9//3//f/9//3//f/9//3/7XnAt9T1/c39zm1aSNU8pNUbfe/9/33ffe/9//3//f/9//3//f/9//3//f/9//3//f/9//3//f/9//3//f/9//3//f/9//3//f/9//3//f/9//3//f/9//3//f/9//3//f/9//3//f/9//3//f/9//3//f/9//3//f/9//3//f/9//3//f/9//3//f/9//3//f/9//3//f/9//3//f/9//3//f/9//3//f/9//3//f/9//3//f/9//3//f/9//3//f/9//3//f/9//3//f/9//3//f/9//3//f/9//3//f/5//3//f/9/n3O8UtU53Fbfd/9//3/+f/9//3//f/9//3//f/9//3//f/9//3//f/9//3//f/9//3//f/9//3//f/9//3//f/9//3//f/9//3//f/9//3//f/9//3//f/9//3//f/9//3//f/9//3//f/9//3//f/9//3//f19v7SAVRv9/33v/f/9//3/+f/9//3//f1dOUC37Yv9//38URk4pNUr/f/9//3//f/9//3//f/9//3//f99/F0ZQLf1i/3//f793X2/TOXEx0zlfb/9//3+/d/9//3//f/9//3//f/9//3//f/9//3//f/9//3//f/9//3//f/9//3//f/9//3//f/9//3//f/9//3//f/9//3//f/9//3//f/9//3//f/9//3//f/9//3//f/9//3//f/9//3//f/9//3//f/9//3//f/9//3//f/9//3//f/9//3//f/9//3//f/9//3//f/9//3//f/9//3//f/9//3//f/9//3//f/9//3//f/9//3//f/9//3//f/9//3//f/9//3//f/5//n//f/9/X2c4QtU5HV//f/97/3/+f/9//3//f/9//3//f/9//3//f/9//3//f/9//3//f/9//3//f/9//3//f/9//3//f/9//3//f/9//3//f/9//3//f/9//3//f/9//3//f/9//3//f/9//3//f/9//3//f/9//3//f1dODSU9a/9/33//f/9//3//f997n3cuJZpW/3//f/9//38URpA1HGffe/9//3//f/9//3//f/9//3//f9Y5cjFfa/9/33v/f/9//3+6VnEt1Dmfc/9//3//f/9//3//f/9//3//f/9//3//f/9//3//f/9//3//f/9//3//f/9//3//f/9//3//f/9//3//f/9//3//f/9//3//f/9//3//f/9//3//f/9//3//f/9//3//f/9//3//f/9//3//f/9//3//f/9//3//f/9//3//f/9//3//f/9//3//f/9//3//f/9//3//f/9//3//f/9//3//f/9//3//f/9//3//f/9//3//f/9//3//f/9//3//f/9//3//f/9//3//f/5//3v/f/9/P2MXPjdCn2//e/9//3//f/9//3//f/9//3//f/9//3//f/9//3//f/9//3//f/9//3//f/9//3//f/9//3//f/9//3//f/9//3//f/9//3//f/9//3//f/9//3//f/9//3//f/9//3//f/9//3//f/9//3/fe08t1D3/f/9//3//f/9//3/ff5hWDSX/f797/3//f/9/f2+RNU8t/3//f/9//3//f/9//3//f/9/33+1OXEtf2//f/97/3/fe/9//39/bxVCby0bX/9//3//f/9//3//f/9//3//f/9//3//f/9//3//f/9//3//f/9//3//f/9//3//f/9//3//f/9//3//f/9//3//f/9//3//f/9//3//f/9//3//f/9//3//f/9//3//f/9//3//f/9//3//f/9//3//f/9//3//f/9//3//f/9//3//f/9//3//f/9//3//f/9//3//f/9//3//f/9//3//f/9//3//f/9//3//f/9//3//f/9//3//f/9//3//f/9//3//f/9//3//f9x3/3//e/973FbVOTdC/3+fc/9/33v/f/9//3//f/9//3//f/9//3//f/9//3//f/9//3//f/9//3//f/9//3//f/9//3//f/9//3//f/9//3//f/9//3//f/9//3//f/9//3//f/9//3//f/9//3//f/9//3//f/9//3+7Wg4lH2v/f/9//3//f997/39vLXhS/3//f/5//3+/d/9/V06RNfte/3//f/9//3//f/9//3//f9979j2SNT1n/3/fe/9//3//e/9//39/bzVG0TX5Wv9//3//f/9//3//f/9//3//f/9//3//f/9//3//f/9//3//f/9//3//f/9//3//f/9//3//f/9//3//f/9//3//f/9//3//f/9//3//f/9//3//f/9//3//f/9//3//f/9//3//f/9//3//f/9//3//f/9//3//f/9//3//f/9//3//f/9//3//f/9//3//f/9//3//f/9//3//f/9//3//f/9//3//f/9//3//f/9//3//f/9//3//f/9//3//f/9//3/ff/9//3//f/57/3//e/97Fj73Pd1a/3//f/9//n//f/9//3//f/9//3//f/9//3//f/9//3//f/9//3//f/9//3//f/9//3//f/9//3//f/9//3//f/9//3//f/9//3//f/9//3//f/9//3//f/9//3//f/9//3//f/9//3//f/9/v3u1OdY9v3vfe/9//n//fxxnDiWfd797/3/+f/9//3+/e797szkNJZ93/3//f/9//n//f/5//3//f1dKLiW5Vv9//3//f/9//3/+e7xz/3//f5dOFUKfc997/3//f/9//3//f/9//3//f/9//3//f/9//3//f/9//3//f/9//3//f/9//3//f/9//3//f/9//3//f/9//3//f/9//3//f/9//3//f/9//3//f/9//3//f/9//3//f/9//3//f/9//3//f/9//3//f/9//3//f/9//3//f/9//3//f/9//3//f/9//3//f/9//3//f/9//3//f/9//3//f/9//3//f/9//3//f/9//3//f/9//3//f/9//3//f/9//3//f/9//n//f/13/3v/ex9fGUK3Nd9/v3v/f/5//3//f/9//3//f/9//3//f/9//3//f/9//3//f/9//3//f/9//3//f/9//3//f/9//3//f/9//3//f/9//3//f/9//3//f/9//3//f/9//3//f/9//3//f/9//3//f/5//3//f/9/214wKR5n/3//f/9//38VQk8t/3//f/9//3//f793/3/ff7pWszn7Xp93/3//f/9//3//f/5//3+YUrM13Fr/f/97/3//f/9//n/+f/9//3//f9972Vr/f/9//3//f/9//3//f/9//3//f/9//3//f/9//3//f/9//3//f/9//3//f/9//3//f/9//3//f/9//3//f/9//3//f/9//3//f/9//3//f/9//3//f/9//3//f/9//3//f/9//3//f/9//3//f/9//3//f/9//3//f/9//3//f/9//3//f/9//3//f/9//3//f/9//3//f/9//3//f/9//3//f/9//3//f/9//3//f/9//3//f/9//3//f/9//3//f/9//3//e/9//n/+f/97/3f/f/c9tjUfZ/9/vXf+f/9//3//f/9//3//f/9//3//f/9//3//f/9//3//f/9//3//f/9//3//f/9//3//f/9//3//f/9//3//f/9//3//f/9//3//f/9//3//f/9//3//f/9//3//f/9//3//f/9//3//f/9/kDH0Pf9/33v/f/9/0zmRMf9//nv+f/9//3//f997/3/fe9I5sjn/f593/3//f/97/n//f/9/f28RJZ1S/3//f/9//3//f/9//n//f/9//3//f/9/fHN7b3xv/3//f/9//n//f/5//3//f/9//3//f/9//3//f/9//3//f/5//X/9f/5//X//f/9//3//f/9//3//f/9//3//f/9//3//f/9//3//f/9//3//f/5//3//f/9//3//f/5//n/9f/5//n//f99//3//f/9//3/+f/1//3//f/9//3//f/9//3//f/9//3//f/9//3//f/9//3//f/9//3//f/9//3//f/9//3//f/9//3//f/9//3//f/9//3//f/9//3//f/9//3//f/9//39/b9Q1dTH/f/97/3//f/9//3//f/9//3//f/9//3//f/9//3//f/9//3//f/9//3//f/9//3//f/9//3//f/9//3//f/9//3//f/9//3//f/9//3//f/9//3//f/9//3//f/9//3//f/9//3//f/9//3/+f9haTyn+Yv9//3//f/U9kTH/f/9//3//f/9//3//f/9//3/aXpE1+17/f997/3//e/9//n//f59zNCn6Qf9//3v/f/5//3//f/9//n//f/9//3//f/9/vne+d957/3//f/9//3//f/9//3//f/9//3//f/9//3//f/9//3//f/5//n/9f/9//3//f/9//3/ee/9//3//f/9//3//f/9//3//f/9//3//f/9//3//f/9//3//f/9//3//f/5//n//f/9//3//f/9//3//f/9//3//f917/3//f/9//3//f/9//3/+f/9//3//f/9//3//f/9//3//f/9//3//f/9//3//f/9//3//f/9//3//f/9//3//f/9//3//f/9//3//f/9//3//f/9/33s2RnUtX2f/e/97/3//f/9//3//f/9//3//f/9//3//f/9//3//f/9//3//f/9//3//f/9//3//f/9//3//f/9//3//f/9//3//f/9//3//f/9//3//f/9//3//f/9//3//f/9//3/+f/9//3//f/5//n//f5E1kzW/e99//38WQrI133f/f/9//3//e/9//3//f/9/33/SPdM9/3/fe/9//3//f/5//3//e3UxdjG/d/9//n//f/9//3/+f/9//3//f/9//3//f/9/33vee957/3//f/9//3//f/5//3//f/9//3//f/9//3//f/9//3//f/9//3//f/9/33v/f/9//3/+f/9//3//f/9//3//f/5//X/9f/5//3//f/9//3//f/5//Xv/f/9//3//f/9//3//f/9/33v/f/9//3//f/9//3//f/9//3//f/9//n//f/5//3//f/9//3//f/9//3//f/9//3//f/9//3//f/9//3//f/9//3//f/9//3//f/9//3//f/9//3//f/9//3//f/9//3//f/9//F5UKXxO/3f/e/9//3//f/9//3//f/9//3//f/9//3//f/9//3//f/9//3//f/9//3//f/9//3//f/9//3//f/9//3//f/9//3//f/9//3//f/9//3//f/9//3//f/9//3//f/9//3//f/9//3//f7x3/3/8YlApmlb/f997WEqyNf9//3//f/9//3//f/9//3//f/9/+16QMfti/3//f/9//n//f/9//386RjMpn3f/f/9//n//f/9//3//f/9//3//f/9//3//f/9//3//f/9//3//f/9//3//f/9//3//f/9//3//f/9//3//f/9/33//f/9//3//f/9//3//f/9//3/+f/9//3//f/9//3/+f/1//H/+f/9//3//f/9//3/+f/5//3/fe/9//3//f99/33//f/9//3//f/5//3//f/9//3//f/9//3//f/9//3//f/9//3//f/9//3//f/9//3//f/9//3//f/9//3//f/9//3//f/9//3//f/9//3//f/9//3//f/9//3//f/9//3//f/9//3//f59zljHXNf97/3v/f/9//3//f/9//3//f/9//3//f/9//3//f/9//3//f/9//3//f/9//3//f/9//3//f/9//3//f/9//3//f/9//3//f/9//3//f/9//3//f/9//3//f/9//3//f/9//3//f/9//3/+f/9//3/1PXEtn3P/f1lOszX/f/9//3v/f/9//3//f/9/33v/f797FEIUQv9/33v/f/57/3//e/9/vVozKfxi/3//f/9//3//f/9//3//f/9//3//f/9//3//f/9//3//f/9//3//f/9//3//f/9//3//f/9//3/ed11rH2eeWjxK2UH5Qf1iv3f/f/9//nv/f/9//3//e/9//3//f/5//X/9f/5//n//f/9//3/fe/9//3//f793X2tZTpQ1lTV8Un9z/3/fe/9//3//f/9//3//f/9//3//f/9//3//f/9//3//f/9//3//f/9//3//f/9//3//f/9//3//f/9//3//f/9//3//f/9//3//f/9//3//f/9//3//f/9//3//f/9//3//f/9//3//f9g5lS3/e/9//3//f/9//3//f/9//3//f/9//3//f/9//3//f/9//3//f/9//3//f/9//3//f/9//3//f/9//3//f/9//3//f/9//3//f/9//3//f/9//3//f/9//3//f/9//3//f/9//3/fe/9//3/fe/9/X2svKXhO/3/cWrM1f2//f/9//3//f/57/3//f/9//3//f9peNEYbY/9//3//f/9//3//f19vUy03Sv9//3//f/9//3//f/9//3//f/9//3//f/9//3//f/9//3//f/9//3//f/9//3//f/9//3//f71zllKxNTAlMyk0KVYxdTFyLdM52Fq/d/9//3//f/9//3//f/9//3//f/9//3//f/9//3//f/57/3//f7933Fq0NVEpMSlzMXQxUimUNRdG9UG5Vr93/3//f/9//3//f/9//n//f/9//3//f/9//3//f/9//3//f/9//3//f/9//3//f/9//3//f/9//3//f/9//3//f/9//3//f/9//3//f/9//3//f/9//3//f/9//3//f/9//39cSpUt33f/f/9//3//f/9//3//f/9//3//f/9//3//f/9//3//f/9//3//f/9//3//f/9//3//f/9//3//f/9//3//f/9//3//f/9//3//f/9//3//f/9//3//f/9//3//f/9//3//f/9//3//f/9/v3f/f/9/eE5wLT9rX2uTNf1e/3//f/9//3//f/9//3//f/9//3+/d3ZOVUrfe/9//3//f/9//3/fe9Y9kjHfe/9//3//f/9//3//f/9//3//f/9//3//f/9//3//f/9//3//f/9//3//f/9//3//f59z+14tJdI1eE4+Z59zf2+7VhdCcy0xJTEpWEp/b/9//3//e/9//3/fe997/3//f/9//3//f/9//H/+f/9/n3NaSlQtMylTKdY9vFaaUtQ5LyVQKQ8lcS20OZpSn3P/f/9/3nf9f/1//3//f/9//3//f/9//3//f/5//n/+f/9//3//f/9//3//f/9//3//f/9//3//f/9//3//f/9//3//f/9//3//f/9//3//f/9//3//f/5//3//f997nla2MV1n/3//f/9//3//f/9//3//f/9//3//f/9//3//f/9//3//f/9//3//f/9//3//f/9//3//f/9//3//f/9//3//f/9//3//f/9//3//f/9//3//f/9//3//f/9//3//f/9//3//f/9//3//f/9//3//f59zTy31Pf9/ci3+Xt97/3/ee/9//3//f/9//3//f/9//3/ZWjRGv3f/f957/3//f/9//39YSnEx33v/f/9//3//f/9//3//f/9//3//f/9//3//f/9//3//f/9//3//f/9//3//f/9/v3u4Vk8tHmO/d/9//3//e/9//3//f39vfFJ0LRElN0Z/a/9//3//f993nm9/b797/3//f/9//3/9e/5//n++dxVGUy01LRpCX2v/f/9//3+/d9pWcS20NXItMCVRKThGX2v/f/9//n/9f/9//3//f/9//3//f/9//3//f/5//3//f/9//3//f/9//3//f/9//3//f/9//3//f/9//3//f/9//3//f/9//3//f/9//3//f/9//3//f/9//3+/d/9etjE8X/97/3//f/9//3//f/9//3//f/9//3//f/9//3//f/9//3//f/9//3//f/9//3//f/9//3//f/9//3//f/9//3//f/9//3//f/9//3//f/9//3//f/9//3//f/9//3//f/9//3//f/9//3//f/9//3//f7lWcTH9YvU9m1L/f997/3//f/9//3//f/9//3//f997/38aYxJC/3//f/9//3//f/9/n3MvKbpW/3//f/9//3//f/9//3//f/9//3//f/9//3//f/9//3//f/9//3//f99//3//f9laDCX7Xv9//3//f/9//3//f/9//3//f/9/H2PXOXMttDV/b/9//3uecw0hlDURJZ93/3//f/9//3v/f/9/0zkPJVQtv1r/f/9/33v/f/9//3+/d59vkTF6TntOUSlQKXEtf2v/f/57/3//f997/3//f/9/33vfe/9//3//f/9/33v/f/9//3//f/9//3//f/9//3//f/9//3//f/9//3//f/9//3//f/9//3//f/9//3//f/9//n//f/97/3/fWpUx2FL/f/9//3//f/9//3//f/9//3//f/9//3//f/9//3//f/9//3//f/9//3//f/9//3//f/9//3//f/9//3//f/9//3//f/9//3//f/9//3//f/9//3//f/9//3//f/9//3//f/9//3//f/9//3//f/9//3/fezZG0zlZShhCv3f/f/9//3/+f/9//3//f/9//3//f59zG2O3Vlxv33v/f/9//3//f/9/FkYWQv9/33v/f/9//3//f/9//3//f/9//3//f/9//3//f/9//3//f/9//3//f/9/v3fRPXdS33v/f/9//3//f/9//3//f/9//3/fd/9/n3O0NRdCczFfa/9/mFKTMVMtlTURJXlS/3//f/9//39YSlIpcy0fZ/9//3//f/9//3//f/9//3/fe39v9D1/b19r9T1QKbI1f2//f/9//3//f/9//3+/d/9//3+fc19v33ffe/9//3//f/9//3//f/9//3//f/9//3//f/9//3//f/9//3//f/9//3//f/9//3//f/9//3//f/9//3//f/9/31qVMTtf/3v/f/9//3//f/9//3//f/9//3//f/9//3//f/9//3//f/9//3//f/9//3//f/9//3//f/9//3//f/9//3//f/9//3//f/9//3//f/9//3//f/9//3//f/9//3//f/9//3//f/9//3//f/9//3//f/9//3+fc7I19T1SKd97/3//f/9//3//f/9//n//f997/3//f997M0ZUSv9//3//f/9/33v/f5tWkzHfe/9//n//f/9//3//f/9//3//f/9//3//f/9//3//f/9//3//f/9//3/ff/leTCmfd/9//3//f/9//3//f/9//3//f/17/n//f/9//39SLRtGVi0fZ9U5OUrfe3lOsjENIZExX2v/f99adC0RIf9e/3v/f/9//3//f/9//3//f/9//3/fe/9/+Vr/f39v1Dm0NZMxX2v/f997/3//f/9/3ne/d7tWUilTLZQ1X2v/f/9//3/de/9//3//f/9//3//f/9//3//f/9//3//f/9//3//f/9//3//f/9//3//f/9//3//f/9//3v/f31OtTF9Z/97/3//f/9//3//f/9//3//f/9//3//f/9//3//f/9//3//f/9//3//f/9//3//f/9//3//f/9//3//f/9//3//f/9//3//f/9//3//f/9//3//f/9//3//f/9//3//f/9//3//f/9//3//f/9//3/dd/9//38cY3AtUy1/c/9//3//f/9//3/+f/9//3//f/9//3//f9haVEq/e793/3//f/9/33cfY3Ixv3f/f/9//3//f/9//3//f/9//n//f/9//3//f/9//3//f/9//3/fe/9/33s7Z/E9/3//f/9//n//f/9//3//f/9//3/+f/t7/X//f997/3/5QXc1Vi2VMf5e/3//f59z9D0wJbY1XU6XMTQpGEL/f/9//3v/f/5//3//f/9//3//f/9//3//f/9/vne/e/9/9kExKRhCn3P/f/97/3/+e/9/VUpyLZUxMyUzKbQ1n2/fd/9//3//f/9//3//f/9//3//f/9//3//f/9//3//f/9//3//f/9//3//f/9//3//f/9//3//f/9//386RpUt33P/e/9//3//f/9//3//f/9//3//f/9//3//f/9//3//f/9//3//f/9//3//f/9//3//f/9//3//f/9//3//f/9//3//f/9//3//f/9//3//f/9//3//f/9//3//f/9//3//f/5//3//f/9//3//f/1//n//f/9/33dXSpU1W07/f/9//nv/f/5//n/+f/9//3//f793/3//f3ZOM0b/f/9//3v/f/9/f3O1OZlS/3/+f/9//3//f/9//3/+f/5//3//f/9//3//f/9//3//f/9//3//f/9/v3dca/9/33v/f/9//3//f/9//3/+f/9//X//f/9/33v/f/9/v3u9Wto9VSkeY/9/3nf/ez5j1zk2KVctVy2WNX9v/3v/f/9//n/+f/9//3//f/9//3//f/57/3/+f/9/v3f/f997WU4wJVlK/3v/f/97/3t8a48tcSk/Z59z2DlSKbM1n2//f/9//3//f/9//3//f/9//3//f/9//3//f/9//3//f/9//3//f/9//3//f/9//3//f/9//3//f79zljG2Nd93/3//f/9//3//f/9//3//f/9//3//f/9//3//f/9//3//f/9//3//f/9//3//f/9//3//f/9//3//f/9//3//f/9//3//f/9//3//f/9//3//f/9//3//f/9//3//f/9//3//f/9//3//f/9//n/+f/5//3/fe/9/n3O2OZQx/3//f/9//nv+f/5//3//f/9//3//f/9//3/YWjNGfW//f953/3//f/9/GUbUPf9//3/+f/9//3//f/9//3/+f/9//3//f/9//3//f/9//3//f/9//3//f/9//3//f/9//3//f/9//3//f/9//3//f/9//3//f/9//3/fe/9//39cTlQtsjVcZ/9//3/fd/9/ujk3KTYp+kH/f/9//3/+f/9//3//f/9//3//f/9//3//f/5//3//f/9/33v/f797N0YPIbtW/3v/f/9/0jlOKbpS/3//f7939z0QIRhC33fff/9//3//f/9//3//f/9//3//f/9//3//f/9//3//f/9//3//f/9//3//f/9//3//f/9//3/8WpYxW0r/e/9//3//f/9//3//f/9//3//f/9//3//f/9//3//f/9//3//f/9//3//f/9//3//f/9//3//f/9//3//f/9//3//f/9//3//f/9//3//f/9//3//f/9//3//f/9//3//f/9//n//f/9//3//f/5//H/9f/9//3//f/9/nFJ0MV5v/3//f/9//n/+f/5//3//f997/3/ff99//39db1RK/3v/f/5//3/ff99ekjXfe/5//3//f/9//3//f/5//n//f/9//3//f/9//3//f/9//n//f/9//3//f/9//3//f/9//3//f/9//3//f/9//3//f/9//3//f/9//3/de/9//384RpIxFD6fc793/38/ZxIhdzEVJbg5vFb/f/17/X//f/9//3//f/5//3/+f/9//3//f/9/vnf/f/9/3nv/f59z0zlQKb1W/3+fczAh0zX/f/9//3//f9971zlVLTtK/3//f/9//3/fe/9//3//f593/3//f/9/33v/f/9//3//f/9//3//f/9//3//f/9//3//f997Nka2NV9n/3v/f/9//3//f/9//3//f/9//3//f/9//3//f/9//3//f/9//3//f/9//3//f/9//3//f/9//3//f/9//3//f/9//3//f/9//3//f/9//3//f/9//3//f/9//3//f/9//3//f/9//3//f/9//3/+f/1//n//f/9//3//f/9/ci2YUp5z/3//f/9//n/+f/5//3//f/9//3//f/9/33vXWvhe/3//f/9//39/c7M12lr/f/9//3//f/9//3//f/5//3//f/9//3//f/9//3//f/9//3//f/9//3//f/9//3//f/9//3//f/9//3//f/9//3//f/9//3//f/5//n/de/9/33vTObQ1ek7/f19rUClyLZxWH2dTLdY5mVL/f/9//3//f/9//3//f/5//n//f/9/v3v/f/9//3/ff/9//3//f15rUSl0LX9vOka2NXpO/3v/f/9/33v/f7932T0TJfxenm//f/9//389azZKTy01Rvpe33v/f/9//3//f/9//3//f/9//3//f/9//3//f/9//3+/d7M1+T3/f/9//3v/f/9//3//f/9//3//f/9//3//f/9//3//f/9//3//f/9//3//f/9//3//f/9//3//f/9//3//f/9//3//f/9//3//f/9//3//f/9//3//f/9//3//f/9//3//f/9//3//f/9//3//f/9//3//f957/3//f753/3/fezVKcjEfZ/9//3//f/9//n/+f/9//3//f/9//3//f99/33syRp1z/3//f/9//3/VOXhO/3//e/9/v3f/f/9/3Xv/f/9//3//f/9//3//f/9//3//f/9/33+/d/pi/3//f/9//3//f/9//3//f/9//3//f/9//3//f/9//3//f/9//3/ff/9/XmuUNVcxXk7vIJExl1Lfe/9//F6WNdg9/WL/f/9/vXP/f/9//n/de/9//3//f/9//3//f/9//3//f/9//3+/d/5eVC1SLbU5Uymfc/9//3//f/9/3Xv/f59zMCVRJb9zv3P/f19rUy0yKTIpUS0wJfhBn3P/e/9//3v/f/9/33//f/9//3//f953/3//e/9/3lpTKX9v/3ved/5//3//f/9//3//f/9//3//f/9//3//f/9//3//f/9//3//f/9//3//f/9//3//f/9//3//f/9//3//f/9//3//f/9//3//f/9//3//f/9//3//f/9//3//f/9//3//f/9//3//f/9//3//f/9//3/ee/9//3//f/9//38aY1EtfFLff997/3+8d/9//X//f/9//3//f/9//3//f997Wmu2Vv9/n3P/f997WUrUOf9//3v/f/9//3/+f/9//3//f/9//3//f/9//3//f/9//3//f/9/bjFuLZ9zv3f/f/9//3//f/9//3//f/9//3//f/9//3//f/9//3//f/9//3//f997cjEWKRcptz1XTv9//3//f997/2a5PbY93Frfe/9/3nf/f/9//3//f/9//3//f/9//3//f/9//3//f/9//3/fe5xSlDEQJXMt/3//f/97/3//f/5//n//f7lWDyH2Of9//3/4PVQt1zn/YnpSlDUyJZYxf2/fd/97/3//f/9//3//f/9//3//e/9//3+fc/k9+T2/d/97/n/9f/9//3//f/9//3//f/9//3//f/9//3//f/9//3//f/9//3//f/9//3//f/9//3//f/9//3//f/9//3//f/9//3//f/9//3//f/9//3//f/9//3//f/9//3//f/9//3//f/9//3//f/9//3//f/9//3//f/9//3//f/9/33tRLTlGHWP/f/9//nv+f/5//3//f/9//3//f/9//3//f9579148a99//3//f9xakjGfb/97/3//f/9//3//f/9//3//f/9//3//f/9//3//f99//3/ff24tbjE1Rv9//3//f/9//3//f/9//3//f/9//3//f/9//3//f/9//3//f957/3/ffx5nuD2XNX1S/3//f/5/3Xv/f/9/3l61OTZGn3Oeb/9//3//f/9/nHf/f/9//3//f/9//3//f/9//3//f/9//3+fc1pKEiVULf9//3//f/97/3//f/9//3//f9M1ky19Tt97cy0xKZ9z33/fe7939T1SKdY5n2/fc/9//3//f/9//3/+f/9//3v/f/973FYQIf9e33f/f/5//X/+f/9//3//f/9//3//f/9//3//f/9//3//f/9//3//f/9//3//f/9//3//f/9//3//f/9//3//f/9//3//f/9//3//f/9//3//f/9//3//f/9//3//f/9//3//f/9//3//f/9//3//f/9//3//f/9//3//f/9//3//f/9/OErWObtW/3//f/9//3/+f/9//3//f/9//3//f/9//3/ff997t1b/f/9//3/fe9M1uVb/f/9//3//f/9//3//f/9//3//f/9//3//f/9//3//f/9//38bY5A1Lim/e/9//3//f/9//3//f/9//3//f/9//3//f/9//3//f/9//3//f/9//3//fx9n1z35Qf9//3/+f/9//3//f99/21qyNdE1/3//f51v/3//f/9/3n//f/9//3//f/9//3//f/9//3//f/9//39fb1UtljG9Vv9//3//f/9//3//f/9//3/fd7QxNiWfVnUxFT7/f/9//3//f/9/N0JzLbU1v3P/f/9//3//f/9//3//f/9//3//exU+ci3fd/9//3/+f/1//3//f/9//3//f/9//3//f/9//3//f/9//3//f/9//3//f/9//3//f/9//3//f/9//3//f/9//3//f/9//3//f/9//3//f/9//3//f/9//3//f/9//3//f/9//3//f/9//3//f/9//3//f/9//3//f/9//3//f/9/3nv/fz9rci27Vvte/3//f/9//3//f/9//3//f/9//3//f/9/3nv/fxpnXGv/f59z/381QrI1/3//f/9/33//f/9//3//f/9//3//f/9//3//f/9//3//f/9//38uKbI5N0r/f/9//3//f/9//3//f/9//3//f/9//3//f/9//3//f/9//n/de/9//3//fzhKdTEfa/9//n//f/9/vnf/f793Vkr0PbI133v/f/9//3//f/9//3//f/9//3//f/9//3//f/9//3v/f/9/v3tVKTMp1jk/Y/9//3//f/97/3//f/9//3v9WhclWjEzJVdK/3/+f/57/3v/e/9/1TlSKTdC/3v/f/9//Xv+f/1//nv/e/9/HF+RLXhK/3//f/9//n/+f/9//3//f/9//3//f/9//3//f/9//3//f/9//3//f/9//3//f/9//3//f/9//3//f/9//3//f/9//3//f/9//3//f/9//3//f/9//3//f/9//3//f/9//3//f/9//3//f/9//3//f/9//3//f/9//3//f/9//3//f/9//3//f7U5V0qZUp9z/3//f/9//3//f/9//3//f/9//3//f/9/33/fe5ZS33/fe/9/mFKRLb9z/3//e/9//3//f/9//3//f/9//3//f/9//3//f/9//3//f/9/HWdxMXExn3P/f/9//3//f/9//3//f/9//3//f/9//3//f/9//3//f/5//n//f997/39/b9hBGUb/f9x3/3//f/5//3//f7939D1YSndO33f/f/9//3/ff/9//3//f/9//3//f/9//3//f/5//3/fe/9/djFSKZMxOUZfZ/9//3//f/9//3//f/97/38/SvYgNClYSv9//X/+f/57/3//f/9/9j21NXlK/3//f/9//n/+f/57/3//ezZCkS1/b/9//3//f/9//3//f/9//3//f/9//3//f/9//3//f/9//3//f/9//3//f/9//3//f/9//3//f/9//3//f/9//3//f/9//3//f/9//3//f/9//3//f/9//3//f/9//3//f/9//3//f/9//3//f/9//3//f/9//3//f/9//3//f/9//3//f/9//3+8WpIx+17ZWv9//3//f/9//3//f/9//3//f/9//3//f/9/3ns6Z9pe/3+/d11rkjHcWv9//3//f/9//3//f/9//3//f/9//3//f/5//3//f99733vff/9/kjUwKTdK33v/f/9//3//f/9//3//f/9//3//f/9//3//f/9//3/+f/9/3Xv/f997/386ShEln3P/f/9//n/9f/1/3nv/f59z1TmzOV9r33v/f753/3//f/9//n//f/9//3//f/9//n/+f/9/33v/fxlGci15SpUxe06/c/9//3//f/97/3//f997v3t3MRMlm1K+c/5//X//f993/3//e39v1jlSKRxj/3//f/9//3//f/97n3NyKThC33f/f/97/3//e/9//3//f/9//3//f/9//3//f/9//3//f/9//3//f/9//3//f/9//3//f/9//3//f/9//3//f/9//3//f/9//3//f/9//3//f/9//3//f/9//3//f/9//3//f/9//3//f/9//3//f/9//3//f/9//3//f/9//3//f/9//3//f/9/X2uzNfte+16ec/9//3//f/9//3//f/9//3//f/9//3//f/9/3nu4Vr93/3//e9Q59j3fe/9//3//f/9//3//f/9//3//f/9//3//f/5//3/ee/9//3+/e39zcjFQLb9733v/f/9//3//f/9//3//f/9//3//f/9//3//f/9//3/+f/5//3//f997v3uVOXlS/3//f7tz/X/9f/9//3//f/5e9T0VQt9//3//f/9//3/+f/9//n//f/9//3//f/1//n//f/9//39ZStQ1n2+3NbY1HV//e/9//3//e/9//3//f/973VqWNfAc/3/fd/9//Xf/f/9//3//e19r9z30PX5v/3//f/9//3//fx9fUyXeWv9//3//f/97/3//f/9//3//f/9//3//f/9//3//f/9//3//f/9//3//f/9//3//f/9//3//f/9//3//f/9//3//f/9//3//f/9//3//f/9//3//f/9//3//f/9//3//f/9//3//f/9//3//f/9//3//f/9//3//f/9//3//f/9//3//f/9//3//f/9/V0p4TrlW+l7/f/9//3//f/9//3//f/9//n//f/9/vnv/f/9/2V4bX/9//3+aUnItv3f/f99/33v/f/9//3//f/9//3//f/9//n//f/5//3//f/9//3//f7xaUCmyOf9/33v/f/9//3//f/9//3//f/9//3//f/9//3//f/9/3Xv+f/9/33v/f797F0Z0Md9//3/+f/1//n/ee/9//3/fe5lSN0o2Rv9//3//f/9//n/+f/5//3//f/9//3/9f/1//3//f997f2+TMVpKv3MYPtQ1PWP/e913/3/fe/97/3//f7931jlUKVpK/3//e/9//3v/f/57/3v/f/5e21o1Rv9//3/fd59vfU6YMVUlnU6/c/9/v3P/f997/3//f/9//3//f/9//3//f/9//3//f/9//3//f/9//3//f/9//3//f/9//3//f/9//3//f/9//3//f/9//3//f/9//3//f/9//3//f/9//3//f/9//3//f/9//3//f/9//3//f/9//3//f/9//3//f/9//3//f/9//3//f/9//3+/d39vsjUdYxxjn3P/f/9//3//f/9//3//f/9//3//f/9//3//f1xr+Vp8b/9/f29RKfte/3//f/9//3/+f/9//3//f/9//3//f/9//n//f/9//3//f/9//39fbxVCkDG5Vv9//3//f997/3//f/9//3//f/9//3//f/9//3//f/57/3//f/9//3//f9xeVC3eXv9//nv/f/5//3//f/9/v3f/fxVC9D1fa/9//3//f/9//3/+f/9//3//f/9//n/9f/9//3//f59vFz74Pd97X2dZSvQ5/3//e/97/3//e/9//3//f/xaESWYNf9e/3//e/9/23P/f/9/v3P/f7pSPmfaWr9zvFKVMVYpNiU1JTMlszH6Wt93/3//f/9//3//f/9//3//f99//3//f/9//3//f/9//3//f/9//3//f/9//3//f/9//3//f/9//3//f/9//3//f/9//3//f/9//3//f/9//3//f/9//3//f/9//3//f/9//3//f/9//3//f/9//3//f/9//3//f/9//3//f/9//3//f/9//3//f9I5mFKfc9pa/3//f/9//3//f/9//3//f/9//3//f/5//n++dzpj+V7/e/9/kzHUPf9//3//f/5//n//f/9//3//f/9//3/+f/9//n//f/9//3//f/9/v3sdZ04p0jm/d/9//3//f997/3//f/9//3//f/9//3//f/9//3//f/9//3/ff/9//3/fe3Uxtz3/f/9//3//f/9//3/fe/9/33sdY7M1FUL/f997/3//f/5//n//f/9//3//f/5//3//f/9//3/fd3xOtjG/c/9/u1I3QlZG/3//e/9//3//f/1//n+/c3ItNil/Uj9r/3/+f/1/vHP/f/9//3+/d/xa/FpZRlMlVSWZMVgpdy34OVAlLiWxMbpWP2v/f99733vfe/9//3//f/9//3//f/9//3//f/9//3//f/9//3//f/9//3//f/9//3//f/9//3//f/9//3//f/9//3//f/9//3//f/9//3//f/9//3//f/9//3//f/9//3//f/9//3//f/9//3//f/9//3//f/9//3//f/9//3//f/9//38cY7E1v3vaWp9z/3//f/9//3//f/9//3//f/9//3//f/9//3+dc1tnn3P/f3lOUS2fc/9//3/+f/9//3//f/9//3//f/9//3//f/9//3//f/9//3//f/9/33s2Sk8pulr/f/9//3/fe/9//3//f/9//3//f/9//3//f/9//3//f/9//3//f/9//39bThIpn3f/f/9//3//f/9//3//f/9/33t4TtQ5HF//f/9//3//f/5//3//f/9//3//f/9//n//f/9//3s/Z5Qt+1r/e/979jncVttW/3v/f/9//3/9f/17/39WRlctP0qfVv9//nv8f/9//3//f/97/3+fb7tWdC01JT5Gv3c2JRtCv3N/a1dKsTFwLZIxN0bfd/97/3//f/9//3//f/9//3//f/9//3//f/9//3//f/9//3//f/9//3//f/9//3//f/9//3//f/9//3//f/9//3//f/9//3//f/9//3//f/9//3//f/9//3//f/9//3//f/9//3//f/9//3//f/9//3//f/9//3//f/9//3v/f993/39wMfxif2/7Yt97/3//f/9//3//f/9//3//f/9//3//f/9//3++cz1nPmdfaxAl3V7/f/9//n//f/9//3//f/9//3//f/9//3//f/9//3//f/9//3//f/9/X29xMbI1v3e/e/9//3//f/9//3//f/9//3//f/9//3//f/9//3//f/9//3/9e/9/P2syKbxa/3//f/9//3//f/5/3Xf/f/9/33uzNVhK33v/e/9//3/+f/9//3//f/9//3//f/17/3//f/9/n3P1OTVCn2v/e39ru070Of97/3//f/9//3//f/9/XWs0Kbo5X2tZSv9//3//f753/3//f953/3/cVpQtFCFfa19nVSV8Sv97/3v/f9932lqxNbI1sjGZTp9v/3//e/97/3v/f/9//3//f/9//3//f/9//3//f/9//3//f/9//3//f/9//3//f/9//3//f/9//3//f/9//3//f/9//3//f/9//3//f/9//3//f/9//3//f/9//3//f/9//3//f/9//3//f/9//3//f/9//3//f/9//3v/f/9/ulbUPf9/ulafc997/3//f/9//3//f/9//3/fe/9//3/9f/9//3/7XtpWn3N0MfdB33//f/9//3//f/9//3//f/9//3//f/9//3//f/9//3//f/9//3//f99/21qRMTVG/3//f99//3//f/9//3//f/9//3//f/9//3//f/9//3//f/5//n//f99/tDnWPd9//3//f/9//3/9f/1/3nf/f/9/N0ZYSrlS/3//f/9//3//f/9//3//f/9//3//f/9//3//f/9/uU5wKf97/3v/ez9jWEI2Qv9//3//f/9//3//f/9/OEbXOZ1S3lpea/9//3//f/5//3//f95z/38ZPvMcv1LfVrYxeUr/e993/3v/f/9/v3d/b/Q1si2zMXdGn2//e/9/33f/f/9//3//f/9//3//f/9//3//f/9//3//f/9//3//f/9//3//f/9//3//f/9//3//f/9//3//f/9//3//f/9//3//f/9//3//f/9//3//f/9//3//f/9//3//f/9//3//f/9//3//f/9//3//f/57/3//f7930zkdYz5nG2O+d/9//3//f/9//3//f/9//3//f/9//Hv+f/97X2t4Tl9rWk5zMTxn/3//f/9//3//f/9//3//f/9//3//f/9//3//f/9//n//f/5//3/fe/9/9D1vLd9//3+dc/9//3//f/9//3//f/9//3//f/1//3//f/9//3/9f/1//3//f5pWMik/b/9//3//f/5//H/8f/9//3+/c/9/1DkWPr9z/3//f/9//3//f/9//3//f/9//3//f/9//3//e51r1DWcTv97/3ffc5pOFj66Vv9//3//f/9/33v/f59vNka1NT9nvFbfe5tv/n//f917/X/+e/97X2d3LRQdP2OTKfQ5/3v/e/9733f/f/9//3v/e19j1DFwJTVCnmv/e/9//3//f/9//3//f/9//3//f/9//3//f/9//3//f/9//3//f/9//3//f/9//3//f/9//3//f/9//3//f/9//3//f/9//3//f/9//3//f/9//3//f/9//3//f/9//3//f/9//3//f/9//3//f/9//3//f/9//3//f3dO9D3fe/pefm//f/9//3//f/9//3//f/9//3//f/5//n//f/9/d07cWj9rMimZVv9//3//f/9//3//f/9//3//f/9//3//f/9//3//f/9//3//f/9//3/fe9paNUZ3Uv9//3/fe/9//3//f/9//3//f/9//3/+f/5//3//f/9//X/9f/5//38+ZxIp317/f/57/3/+f/5//X//f/9//3//f/1etDVfZ793/3//f/9//3//f/9//3//f/9//3v/f/97/3//e1hG1jX/e/97/3+fbxU+0jXfe/9//3//f/9//3f/fxI+F0L/Xl9rV0r/f/5/3Xf/f/1//n//e/97O0Z2Lfk9MCHzNd93/3v/f/9//3//f/9/33f/e/93uk7TMfM1PV//e/9//3//f/9//3//f/9//3//f/9//3//f/9//3//f/9//3//f/9//3//f/9//3//f/9//3//f/9//3//f/9//3//f/9//3//f/9//3//f/9//3//f/9//3//f/9//3//f/9//3//f/9//3//f/9//3//f/9//3//f7AxPWOfc9pa/3/fe/9//3/+f/9//3//f/9//3/9f/5//3//f593eVJbTvdBcTHff997/3//f/9//3//f/9//3//f/9//3//f/9//3//f/9//3//f/9/vnf/f/M98z3/f997/3//f/9//3//f/5//3//f/9//X/+f/9//3//f/9//X/+f/9//392MbY533v/f/9//3//f95//3//f9x3/3/fdxdCcy3/f/9//3v/f/9/3Xv/f/9//3//f/9//3//f/97/3/9WvY53Vbfd/97/3tbZ/I59z2/d993/3/+e/9//nvfc/c9OkZfa39ruFb/f997/3//f/9//3//f99/VS13MVQtci3/f/9/v3f/f/9//n/9f/17/3//e/9/X2uUMXQpf2v/e/97/3//f/9//3//f/9//3//f/9//3//f/9//3//f/9//3//f/9//n/+f/1//n//f/9//3//f/9//3//f/9//3//f/9//3//f/9//3//f/9//3//f/9//3//f/9//3//f/9//3//f/9//3//f/9//3//f/9//3+3UndO33e6Up9z/3/fe/9//n/+f/9//3//f/9//3//f/9//3//f91enFYXRi8p/GL/f/9//3//f/9//3//f/9//3//f/9//3//f/9//3//f/9//3//f/9//39dazZGmVL/f/9//3//f/9//3//f/9//3//f/5//n//f/9//3//f/5//X//f/9/O050MZ5z/3//f/9//3/ff/9//n/7f/5//38fY5Y13lr/f/9//3//f/5//n//f/9//3//f/9//3//f/97v3MWPjdC/3v/f/97/3vZVtg9nVL/f/57/n/9e/9/v3PdWhhC/V5/b59vdUr/f/9733v/f/9/vnv/f597EyV2MVMtf2/fe/9//3v/f/17/X/+f/17/3v/f/9/P2c6RnMp3Fa/c/9//3//e/9//3/ee/9//3//f/9//3//f/9//3//f/9//3//f/9//n/+f/5//3//f/9//3//f/9//3//f/9//3//f/9//3//f/9//3//f/9//3//f/9//3//f/9//3//f/9//3//f/9//3//f91//3//f/9/n3MUPj5nXme5Uv9/33v/f/17/3//f/9//3//f/5//3//f/9//39/c/1imlYOJdU933//f/9//3//f/9//3//f/9//3//f/9//3//f/9//3//f/9//n//f997/38VRhVC33v/f/9//3//f/9//3//f/9//3/+f/9//3//f/9//3/+f/5//3//fx9nUi3aWv9//3//f/9//3/+f/5//X//f/9//385RpMxv3f/f/9//3/+f/5//3//f/9//3//f/9//3v/f/97ulKRLZ9r/3//f/9/33cXQvY9f2v/f9x3/3//f/97n3N4SvU9/3v6Wlxn2Fb/f997/3/+f/9//3//f/9iVC0SJXpS/3//f/5//n//f/9//3//f/9//3//e/9/nmvSNZQt+T3fe793/3//f913/3//f/9//3//f/9//3//f/9//3//f/9//3//f/9//3//f/9//3//f/9//3//f/9//3//f/9//3//f/9//3//f/9//3//f/9//3//f/9//3//f/9//3//f/9//3//f/9//3//f/9//3//f/9/dko2Rv9/d05da/9//3v/f/9//3//f/9//3//f/9//3//f/9/33+fdx5nszlQLT9r/3//f/9//3//f/9//3//f/9//3//f/9//3//f/9//3//f/9//3//f/9/mVZWShxj/3v/f/9//3//f/9//3//f/9//3//f/9//3//f/9//3//f/9//3+/e5MxNkbfe/9//3//f/9//3/+f/9//3//f/9/X2tQKd1a33//f/9//n//f/9//3//f/9//3//f/9//3v/f59vFT42Qv9//3v/f/9/HmPUOVdK/3//e/9//3v/f/9/HF82QlhK/3/5VhtfG1//f997/3//f/9//3//f3pSUy21Nf9//3v/f9x3/3//e/9/33//f/9/3Xf+f/9/n2/WNfs9Vinfe/9//3//f/9//3//f/9//3//f/9//3//f/9//3//f/9//3//f/9//3//f/9//3//f/9//3//f/9//3//f/9//3//f/9//3//f/9//3//f/9//3//f/9//3//f/9//3//f/9//3//f/9//3/+f/9//3//f35rsTGfbx1j2Vb/f/97/3//f/9//3//f/9//3//f/9//3//f/9//39/c1hOUS33Rf9//3//f/9//3//f/9//3//f/9//3//f/9//3//f/9//3//f713/3//f59zd04UQv9//3//f/9//3//f/9//3//f/9//3//f/9//3//f/9//3//f/9//384RnMxn3f/f/9/33//f/5//3//f/9/33v/f/97FT6VNZ9z/3//f917/3//f/9//3//f/9//3//f/9/33f/f9pWsjFeZ/9//3v/f/9/mFL0Pdpa/3/fe/9//3//e/97eEpXRhxf/3sbX/lafGv/f997/3/9e/9//3v/exdCUy26Uv9//3//f/97/3//f99//3//f/1//Hv+e/9/v3M7Rnct2Tlfa79z/3//f/5//3//f/9//n//f/9//3//f/9//3//f/9//3//f/9//3//f/9//3//f/9//3//f/9//3//f/9//3//f/9//3//f/9//3//f/9//3//f/9//3//f/9//3//f/9//3//f/9/3nv/f/9//3//f3dOFEL/f7lWXGv/f/9//3//f/9//3//f/9//3//f/9//3//f/9/n3cdZ9U9Uy1/c/9//3//f/9//3//f/9//3//f/9//3//f/9//3//f/9//3//f/9/33//f7hWVkp+a/9//3//f/9//3//f/9//3//f/9//3//f/9//3//f/9//3//f/9//WJTLf9e/3//f/9//3//f/5//3//f/9//3//f/teUy3eXv9//3/+e/9//3//f/9//3//f/9//3//f/9//3ufb3dKFD7fe/9/33f/f793NUYVQp9z/3//f/97/3+db/9/d0o1Pv97v3NcZ9dWe2v/f/9//3/8e/5//39/b3ItkzFfZ/9//3//f/9//3//f/9//H/9f/1//nv/e/9//3s7QlQldTEXPv9//3v/f/9//3//f/9//n//f/9//3//f/9//3//f/9//3//f/9//3//f/9//3//f/9//3//f/9//3//f/9//3//f/9//3//f/9//3//f/9//3//f/9//3//f/9//3//f/9//3//f/9//3//f/9//39da7E1Xms8Y7hW/3//e/9//3//f/9//3//f/9//3//f/5//3/+f/9/f2+bVhIpW07/f/9//3//f/9//3//f/9//3//f/9//3//f/9//3//f713/3//f997/3+eb5dSlk7/f/9//3//f/9//3//f/9//3//f/9//3/+f/9//3//f/9//3//f793dTEaRt97/3//f/9//3//f/9//3//f/9//3/fe9U5GEa/d/9//3//f/9//3//f/9//n//f/5//3//f/9//3d+a9I1HV//e/97/3v/f9laNkZaTv9//3//f/9//3//e35nNkKZTv97nmtaY1NG/3+/d793/3/7f/x//39XSlQtGUK/c993/3v/f/9//3/+f/x//n//f/9//3//e/97/3uTMfAcMiXcVv97/3//f/9//3//f/9//n/+f/5//3//f/9//3//f/9//3//f/9//3//f/9//3//f/9//3//f/9//3//f/9//3//f/9//3//f/9//3//f/9//3//f/9//3//f/9//3//f/9//3//f/9/3nv/f997/38URlZKf2/ZWp9zv3P/f/9//3//f/9//3//f/9//3/+f/5//X//f99/P2t0MVMt/3//f/9//3//f/9//3//f/9//3//f/9//3//f/9//3//f957/3//f/9//391ShNC/3//f/9//3//f/9//3//f/9//3//f/9//n/+f/9//3//f/5//3//f9c9VC3fe/9//3/+f/9//3//f/9//3/+f/9//3+aUnItPmffe/9//3//f/9//3//f/9//n//f/9//3//f/9/v3O5UhU+/3//f/9//3//fxZCOko/Z/97/3//f/9//3//d7pSWEZeZ/93nGudbzZG33v/f/9/+3v8f/9/v3OWNbk1XUrfe/9//3v/f/9//3/+f/9//3//f/97/3//e/97XmuTLZQxcyk/Z/9//3//f/9//3//f/9//n//f/5//3//f/9//3//f/9//3//f/9//3//f/9//3//f/9//3//f/9//3//f/9//3//f/9//3//f/9//3//f/9//3//f/9//3//f/9//3//f/9//3//f/9//3//f997f28tJd97d06YUv9//3//f/9//3//f/9//3//f/9//X/8f/1//3//f99/+EEyLVdO/3/ff/9//3//f/9//3//f/9//3//f/9//3//f/9//3//f/9//3//f/97O2eWTpdO/3//f/9//3//f/9//3//f/9//3/+f/x//n//f/9//n/+f9t3/3//YlMpPmf/f/9//3//f/9//3//f/5//3//f/9/n3eSNRdC/3/fd/9//3//f/9//3//f/9//n//f/9//3//e/9/2lb0PR5f/3//f/9/v3Pfe7c5+EH/e/9//3v/f/97/3u/c7pOND7/d/97G1+/c1dGv3P/f/5//Hv+f/9/GkbbPX9OXUr/e/9//n/+f/9//3//f/9//n/+f/9//nv/f/9/nm82RlMpUykeY/97/3//f/9//3/+e/9//n/+f/5//3//f/9//3//f/9//3//f/9//3//f/9//3//f/9//3//f/9//3//f/9//3//f/9//3//f/9//3//f/9//3//f/9//3//f/9//3//f/9//3//f/9//3//f793VkpWSp9zdkq/c/9//3//f/9//3//f/9//3//f/1//X/+f/9//3//fz9rczWxNX5v/3//f997/3//f/9//3//f/9//3//f/9//3//f/9//3//f/9//3//f55z+Vo0Rr9z/3//f99//3//f/9//3//f/9//n/+f/5//3//f917/X/9f/9/f28xKZlS/3//f/9//3//f/9//3//f/9//3//f/9/eFJyMT9n/3//f/9//3//f/9//3//f/9//n/+f/9//3//f/97VkYWPv97/3/+d/9/33vfXpQx+17/f/9//3v/f/9//3teZ7hOd0rfd/97PWOfb3ZKv3P/f/9//3//f59zuDXcOT1CP1//e/57/3//f/9//3/+f/5//X//f/9//3//f/9/33feWrc1ci26Uv9//3//f/97/3//f/9//n//f/5//3/+f/9//3//f/9//3//f/9//3//f/9//3//f/9//3//f/9//3//f/9//3//f/9//3//f/9//3//f/9//3//f/9//3//f/9//3//f/9//3//f/9//3/ff15rTil/b/taV0r/f/9//3//f/9//3//f/9//3/9f/5//n//f793/3//f1hODSVWTv9//3//f/9//3//f/9//3//f/9//3//f/9//3//f/9//3//f/9//3+/d31rl04bX/9//3//f/9/33v/f/9//3//f/9//n//f/9//3//f/5//X/+e9979T3UOd97/3v/f/9//3/+f/5//3/+f/9//3//f35vMCU5Rv9//3v/f/9//3//f/9//3//f/9//n//f/9//3v/fz1jkS0cX/97/3//f/9733sWQrM1v3P/f/9//3v/f/9//3s8Y9I13FL/e79v+Vp+azRC/3//e997/3//e/9adSkcPtc1P1//f/9/33v/f/9//n/9f/1//X//f/9/33v/f/9/33sfY5Mx1DlYSv9//3//f793/3//f/9//n/+f/5//n/9f/5//3//f/9//3//f/9//3//f/9//3//f/9//3//f/9//3//f/9//3//f/9//3//f/9//3//f/9//3//f/9//3//f/9//3//f/9//3//f/9//3/ff/RBFUK/d7I1f2v/f/9//3//f/9//3//f/9//3//f/9//3//f/9//39/by4pkTVea/9//3//f/9//3//f/9//3//f/9//3//f/9//3//f/9//3//f/9//3+/c5dSNUb/f997/3+/e/9//3/fe997/3//f/9//3//f/9//3//f/9//3//f5hSUClfa/9//3//f/9//n/9f/9//3//f/9//3//fzdGczGfc/9//3//f/9//3//f/9//3//f/9//n//f/97/3//e9pW8jn/d/9/33f/e/9/XmezNXhK/3//f/97/3//f/9/33uZUvY5f2f/f993+lpea1hK33v/f/97/3v/e1pG1zEZOvc1f2u/d/9//3//f/5//n/9f/5//n//f/9//3/fe/9//3+/d9U5szVXRv9733v/f/97/3//f/9//3//f/5//n/+f/9//3//f/9//3//f/9//3//f/9//3//f/9//3//f/9//3//f/9//3//f/9//3//f/9//3//f/9//3//f/9//3//f/9//n//f/9//3//f/9//39/by8pX2t5TplS/3//f/9//3//f/5//3//f/9//3//f/9//3//f957/3/SPU8tkTXff99//3++d/9//3//f/9//3//f/9//3//f/9//3//f/9//3//f/9//3+XUjVGn3Pfe/9//3//f/9//3//f/9//3//f/9//3//f/9//3/fe/9//3ufbxAlWUr/f/9/33v/f/5//X//f/9//3//f/9//39fazAle07/f/9//3//f/9//3//f/9//3//f/9//n//f/97/3/fdxQ+t07/e/93/3//e/97u1bTNTtj/3//f/9//3//f/9/v3c3QvQ133P/f993eE7+Xrxa33v/f/97/3u/azg6XEJ3KZctH2P/f/9/3nf/f/9//3/+f/5//3//f/9//3/ff/9//3t/axU+FD7zOb9z/3//f/9//3//f/9//3//f/5//3//f/9//3//f/9//3//f/9//3//f/9//3//f/9//3//f/9//3//f/9//3//f/9//3//f/9//3//f/9//3//f/9//3//f/9//n//f/9//3//f/9//383RtQ5n3PTOX5v/3//f/9//3/9f/9//3//f/9//3/fe/9//3/de/9/+l4OJU8tuVr/f997/3//f/9//3//f/9//3//f/9//3//f/9//3//f/9//3//f/9/f29WSplS/3//f/9/3nv/f/9/33//f99//3/ff/9//3/ff/9//3//f/9//3+VNVMtv3f/f/9//3//f917/3//f/9//3//f/9//3+SMZUx33v/f/9//3//f/9//3//f/9//3//f/5//3//f/97/39dY9IxG1v/f/97/3v/d/97N0Y0Qr9z/3//f/9//3//f/9/n2/zNRQ+/3u/d/9/mlJ6Uvte/3//f/97/3efZ/o1ujH0HLc1/V7fe/9//3//f/9//3//f/9//3//f/9//3//f/9//3v/f5hK8znSNV5r/3//f/9//3//f/9//3//f/9//3//f/9//3//f/9//3//f/9//3//f/9//3//f/9//3//f/9//3//f/9//3//f/9//3//f/9//3//f/9//3//f/9//3/+f/9//n//f99//3/ff/9/f29xKf1eV0Z3Tv9//3//f/5//X/+f/9//3//f/9//3//f/9//X/+fz1rDiVPLW8xv3e/e/9//3//f/9//3//f/9//3//f/9//3//f/9//3/+f/9//3v/f793NUaRMb93/3//f757/3/ff593HGfaXnpSWU72QdU91j0fZ593/3//f997GkYTJZpS/3/+f/1//n/+f/9//3//f/9//3//f/9/2lpUKb5W/3//f/9//3//f/9//3//f/9//3/+f/9//3//e/93/3t4RjY+v2//e/93/3f/e19nszWZUt93/3/+f/9//3//f/97XF/0NfY5/3ufc793mFI0Qjpj3XP/e/5z/3tcQhw6uC0THVMl3Vr/e/9/33v/f99//3//f99/vnv/f/9//3//d/9//3v/f7lS0znzOV5nv3v/f/9//3//f/9//3//f/9//3//f/9//3//f/9//3//f/9//3//f/9//3//f/9//3//f/9//3//f/9//3//f/9//3//f/9//3//f/9//3//f/9//3/+f/9//3//f/9//3/fe/9/9T3UOR5jsznfe/9//3//f/1//3//f/9//3//f/9//3/9f/1/3XsbY08tDSUtKXZO/3+/d/9//3//f/9//3//f/9//3//f/9//3//f/9//3//f/9//3//f7pW9UF5Ut9//3//f9lesjlwMU4pLSVQLVEtUS0wKXMxUi0wKdM5nXP/f39zVi2UNd97/3/9f/9//3//f/5//3/de/9//3/fe/9/ljF0Mf9//3//f/9//3//f/9//3//f957/3/+e/97/3//f/93/3vzNdhS/3v/d/9733f/fxdCkjE7Z/9//3//f/9//3//d/9721Y4QtY5/3//f59vuVLQNd5z/nP/f/9z/3tcRhs+li0zIbUxHF//f/9/33//f99//3//f/9//n//f/9//3//e/97/3//f/taFEIUQn9vv3f/f/9//3//f/9//3//f/9//3//f/9//3//f/9//3//f/9//3//f/9//3//f/9//3//f/9//3//f/9//3//f/9//3//f/9//3//f/9//3//f/9//3//f/9//3/fe/9//3//f39zLyncWtdB90H/f/9/3nv+f/5/3Xv/f/9//3//f/9//3/+f/9/XW9WSi4pkDEsKTxn/3//f/9//3//f/9//3//f/9//3//f/9//3//f/9//3//f/9/339/c1IttT3ff593MSlRLS8pTy2QMfM9FUZ4UplW21o3SlApkjVyMc0cnFafe/pBMi0eZ/9//3/ff/9//3//f/5//3//f/9//3/fe95eMSn8Yt97/3//f753/3//f/9//3//f/9//3//f/9//3//f/93uE41Pl9j/3v/e/97/3t/azdGFELfe/9//n//f997/3//f/9/HF+RLXhK/3v/f5tSu1ayMb9z/3//f997/385Pvg1tC14Sr9z/3//f/9//3//f/9//3//f/9//n/+f/9//3//f/9//3//fxtfNEK4Uvpe33f/f/9/33v/f/9//3//f/9//3//f/9//3//f/9//3//f/9//3//f/9//3//f/9//3//f/9//3//f/9//3//f/9//3//f/9//3//f/9//3//f/9//3//f/9//3//f99//3//f3dOkjU7TthB/3//f/9/u3f+f/5//3//f/9//3//f/9//3//f/9/v3v/f7A1jzXROf9//3//f/9//3//f/9//3//f/9//3//f/9//3//f/9//3//f/9/v3vWQVMt/2ZUMXUxUzGZVhxn/3//f/9/33/fe797/3/ffz9rGEYyLfEkljX5RVMxkzX/f/9/33//f/9//n//f/9//3//f/9//39fb3IxFkbff997/3//f/9//3/9f/9//3//f/9//3//f/9//3//f/9zmUpYQp9r/3v/f/97/3v8XvQ9HGP/f/9//3//f99//3//f793PWPzORc+n2//f/c9ekpYSv9/33v/f/9//3cYOjY6f2f/e993/3/ff/9//3//f/9//3//f/5//n//f/9//3//f/9//3//e31rVEJ1Shpf/3//f/9//3/fe/9//3//f/9//3//f/9//3//f/9//3//f/9//3//f/9//3//f/9//3//f/9//3//f/9//3//f/9//3//f/9//3//f/9//3//f/9//3//f/9//3/ff/9//3+fcy8p1z10Nd1e33//f917/X/+f/9//3//f/9//3//f/9//3/fe/9//3+fd00tTS00Sv9//3//f/9//3//f/9//3//f/9//3//f/9//3//f/9//3//f/9/WU5zMRAlMSmVOf9m/3//f/9//3//f/9//3//f997/3//f793X28XRu8gUy0yKVItvFr/f/9//3//f/9//3//f/9//3//f/9/v3s2Sg4lX2+/e/9//3/+f/5//X/+f/9//3//f/9//3//f/9//3v/e59r9jlZRv9//3v/e/9/n3O6VpM133v/f/9//3/ef/9//3//f/9/21aSLRc+33e/d1pKkzE+Z/9//3/fe79zv282PhQ633f/f55z/3//f/9//3//f/9//3/+f/9//3//f/9//3//f/9//3//f1xndEZ1Shpf/3//f/9//3//f/9//3//f/9//3//f/9//3//f/9//3//f/9//3//f/9//3//f/9//3//f/9//3//f/9//3//f/9//3//f/9//3//f/9//3//f/9//3//f/9//3//f99//394UhEpMi31Qf9//3/+f/5/3Xv/f/9//3//f/9//3//f/9//3+/e/9//3+4WisprzWed/9//3//f/9//3//f/9//3//f/9//3//f/9//3//f/9//3//fz9rUS1yMTApv3//f/9//3//f997/3//f/9/33//f997/3//f/9/v3u7WpM1MSlSLZM1f3P/f/9/v3v/f/9//3//f/9//3//f/9/G2MvKfZB/3/ff/9//3//f/9//3//f/9//3//f/9//3//f/13/3f/fx1f9jncVv9//3//f/9/P2e1NVtO/3//f9x7/3//f/9//3//f/97HV+TLXQtv3PeWtY51Dm/e99//3//f/97f2s1QjZGf2//f997/3//f/9//n//f/9//3//f/9//3//f/9//3//e/97/3//f51rdEr4Vjpj/3//f/9//3//f/9//3//f/9//3//f/9//3//f/9//3//f/9//3//f/9//3//f/9//3//f/9//3//f/9//3//f/9//3//f/9//3//f/9//3//f/9//3//f/9//3/fe/9/339SMVEtcTH/f/9//3/+f/9//3//f/9//3//f/9//3//f/9//3//f99733u3Vjpr/3//f/9//3//f/9//3//f/9//3//f/9//3//f/9//3//f/9/n3f/fy4pTykdZ99//3+/e/9//3//f/9//3//f/9//3//f/9//3+/d/9//38+a9ZBzhyUNZM1n3f/f997/3//f/9//n//f/9//3//f/9/kTVQLT5r/3//f/9//3//f/9//3//f/9//3//f/9//3//f/9/33f/f3lOtDXfd/9/3nf/e59zW0ozJV9r/3//f/5/vXv/f/9/33v/f/97H19zLREhfE62OVEtH2fff/9//3/fd/9/33f1PTZCn2//f/97/3/9e/5//n//f/9//3/ff/9//3//f/9//3//e/9//3v/e75zdUoZX55v/3/fd/9//3//f/9//3//f/9//3//f/9//3//f/9//3//f/9//3//f/9//3//f/9//3//f/9//3//f/9//3//f/9//3//f/9//3//f/9//3//f/9//3//f/9//3//f/9/3F4vKQwhG2f/f917/3//f/9//3//f/9//3//f/9//3//f/9//3//f/9//3//f/9//3//f/9//3//f/9//3//f/9//3//f/9//3//f/9//3//f/9/n3NvMU4pn3P/f997/3//f/9//n/+f/5//3//f/57/3//f/9//3//f/9//3+fd3pSUS1yMU8p/3//f/9//3//f/9//3//f/17/n//f1dOUC30Qf9//3//f/9//n//f/9//3//f/9//3//f/9//3//e/9//3+fc3hONkZ/b/9//3v/fx9jtjX3PZ9z/3//f/9//3//f/9//3//f/9/f2+1NZU18CBSLVhO33//f957/3//e997/3tXRvQ533P/f/9//3/+f/5//3//f/9//3//f/9//3//f/9//3//f993/3//e75z+Fo6Y3xr/3//f/9//3//f/9//3//f/9//3//f/9//3//f/9//3//f/9//3//f/9//3//f/9//3//f/9//3//f/9//3//f/9//3//f/9//3//f/9//n//f/5//3//f/9//3/ff7979UFOLdha/3//f/5//3//f/9//3//f/9//3//f/9//3//f/9//3//f/9/3nvee/9//3//f/9//3//f/9//3//f/9//3//f/5//3//f/9//3++d/9/rzV1Tt9733v/f/9//3/+e/9//n//f/5/3Xv+f/9//n/+f/9//3++d/9//3+fd9xeUC1PLbE5/3/fe/9//3//f/9//n/9f/1//389Z3IxDSUbY/9//3//f/9//3//f/9//3//f/9//3//f/9/vnf/f/57/3/fd9M5eE6fc/9//3v/f3tO1TUWPv9/33v/f/9/3Xv/f/9//3v/f79z/39ZStU9cTHTPV9v/3//f/9/33v/f/9/X2dWQlZGnWv/e/9//3//f/9//3/ff/9//3/+f/5//n//f/9//3//f/9//3v/e99z11L4Vv93/3v/f/9//3//f/9//3//f/9//3//f/9//3//f/9//3//f/9//3//f/9//3//f/9//3//f/9//3//f/9//3//f/9//3//f/9//3//f/9//3/ee/9/3nv/f/9/33//f19vG2Oed957/3//f/9//3//f/9//3//f/9//3//f/9//3//f/9//3//f/9//3//f/9//3//f/9//3//f/9//3//f/9//3//f/9//3//f/9//3//f553vnf/f917/3//f/9//3//f/9//n//f/5//3/+f/9//n//f/9//3//f997/3//f/teby1OLdE5/3//f/9//3//f/9//n/+f/9//39PLU4tbjH/f/9/3nv/f/9//3//f/9//3//f/9//3//f/9/3Xv+f/9/33ufc9M1WErfe/9/33f/f5Mtky1fa/9//3//f/9//3//f/9//3v/f/9/33t/c15vv3f/f/9//3/+f/9//3//f/9/33e4TnVGW2P/e/9//3//f/9//3//f/9//3//f/9//3//f/9//3//f/9//3//f75v+FrXVv9//3//f/9//3//f/9//3//f/9//3//f/9//3//f/9//3//f/9//3//f/9//3//f/9//3//f/9//3//f/9//3//f/9//3//f/9//3//f/9//3//f/9//3//f/9//3//f/9//3//f/9//3//f/9//3//f/9//3//f/9//3//f/9//3//f/9//3//f/9//3//f/9//3//f/9//3//f/9//3//f/9//n//f/9//3//f/9//3//f/9//3/+f/9//3//f/9//3//f/9//3//f/5//3//f/9//3//f/9//3//f/9//3+/d3VOLCVMKVVO/3//f/9//3//f/9//n//f/9/mVLSPfpi/3//f957/3//f/9//3//f/9//3//f/9//3//f/9//3/+f/9/v3d/b5MxFj7/e/9/33NfZ7Y1GD7/f/9//3//f/9//3//e/9//3//f/9//3//f/9//3//f/9//3//f/9//3//f/97/3sbW3ZGG1//f997/3//f/9//3//f/9//3//f/9//3//f/9//3//f/9//3//f51rGV/4Wt93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n/+f/9//398bxFCrzXyQf9//3//f/9//3//f/9//3//f99//3//f/9//3//f/9//3//f/9//3//f/9//3//f/9//3//f/9//3//f/9/33v9XrM1mVLfd/9/n2+3NZUxf2/ff/9//3//f/9//3//f/9//3//f/9//3//f/9//n//f/9//3//f/9//3//f/97/3u5UhU+HF//f/9/3Xv/f/9//3//f/9//3//f/9//3//f/9//3//f/9//3//e3xrOmMZX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5//n/+f/9/33t8c31v33//f/9//3//f/9//3//f/9/33v/f/9//3//f/9//3/ee/9//3//f/9//3//f/9//3/+f/9//3//f/9//3//f/9/33d5TrM1V0a/d/9/nVIyJbpa/3//f/9//3//f/9//3//f/9//3//f/5//n/9f/5//3//f/9//3/+f/5//3//f/9733eZThU+PGP/f/9//n//f/9//3//f/9//3//f/9//3//f/9//3//f/9//3//exlfnXPXVv97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/f/9//3//f/9//3//f/9//3//f/9//3//f/9//3//f/9//3//f/9//3//f/9//3//f/9/33d5Tk8pFUJ/bz9ncy02Rv9//3//f/9//n//f/5//3//f/9//3//f/5//n/+f/9//3//f/5//n/+f/9//3//e/9//3+5UjRCO2P/f/9//3//f/9//3//f/9//3//f/9//3//f/9//3//f/9//3v/f5ZOnW87Y/9//3//f/97/3//f/9//3//f/9//3//f/9//3//f/9//3//f/9//3//f/9//3//f/9//3//f/9//3//f/9//3//f/9//3//f/9//3//f/9//3//f/9//3//f/9//3//f/9//3//f/9//3//f/9//3//f/9//3//f/9//3//f/9//3//f/9//3//f/9//3//f/9//3//f/9//3//f/5//3//f/9//3//f/9//3//f/9//3//f/9//3//f/9//3//f/9//3//f/9//3//f/9//3//f/9//n//f/9//3//f/9/33/fe/9//3//f/9//3//f/9//3//f/9//3//f/9//n/+f/9//3//f/9//3//f/9//3//f/9//3//f/9//3//f/5//3//e/9/n3N4TpAtcS21NZQ1sjXfe/9//3//f/5//n//f/9//3//f/9//3//f/5//3//f/9//3//f/5//3//f/9//3//e/9//38aW1RC+Fb/f/9//3//f/9//3//f/9//3//f/9//3//f/9//3//f/9/33f/f7dSGl++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1//n/+f/9//3//f/9//3//f/9//3//f/9//3/+f/9//3//f/9//3//f/9//3v7XpIxMSlRKXhO33v/f/9//3/+f/9//3//f/9//3//f/9//3//f/9//3//f/9//3//f/9//3//f/9//3//f/9//39cY7hOPF/fd/97/3//f/9//3//f/9//3//f/9//3//f/9//3//f/9/v3Odb3xrt1L/f/9//3//f/9//3//f/9//3//f/9//3//f/9//3//f/9//3//f/9//3//f/9//3//f/9//3//f/9//3//f/9//3//f/9//3//f/9//3//f/9//n//f/9//3//f/9//3//f/9//3//f/9//3//f/9//3//f/9//3//f/9//3//f/9//3//f/9//3//f/9//3//f/9//3/+f/9//n//f/9//3//f/9//3//f/9//3//f/9//3//f/9//3//f/9//3//f/9//3//f/9//3//f/9//3//f/9//3//f/9//3/ee/57/3//f/9//3//f/9//3//f/9//3//f/5//n/+f/5//n//f/9//3//f/9//3//f/9//3//f/1//H/8f/9//3//f/9//3v/f/9//39fa1tOOUZ/c/9//3//f/9//3/+f/9//3//f/9//3//f/9//3//f/9//3//f/9//3//f/9//3+8e/9//3/dc/97/3ufZ7pOG1t9a993/3//f/9//3//f/9//3//f/9//3//f/9//3//e/9//3/YVr5z+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//f/9//3//f/9//3//f/9//3/9f/t//X//f/9//3//f/9//3//f/9//3/ff99//3//f/9//3//f/9//3//f/9//3//f/9//3//f/9//3//f/9//3//f/9//3//f/9//3+8e/9//3//d/93/3ufa3ZG+Va/b/97/3//f/9//3//f/9//3//f/9//3//f/9//3//f/9/33fYWlxnn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dxpXlkp8Z/97/3//f/9//3//f/9//3//f/5//n//f/9//3//f/9/33vaWrlW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55r11LXUp1r/3//f/9//3v/f/9//3//f/9/3Xv/f/9//3//f/9/XmscYz1n/3v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3xn11L4Vnxr/3//e/9//3//f/9//3+9d/9//n//f/9//3//f/9/XWu4Vn5v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//e/97GV8YW1tn/3/ed/9//3//e/9//3/ee/9//3//f/9//3//f9972FYaX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97fGs5Y9ZW/3v/f997/3//f/97/3//f/9//3//f/57/3//f3xrdUr6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nW8ZX9dWnW//f/97/3v/f/9//3//f/9//n/+f/5//3//e3ZONUK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s6Y3VK+l7/f/9/v3f/e/9//3//f/5//X/+f/57/38cY/Q9/WL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3ZOdkp+a/9//3//f/9//3/9e/5//n//e/9//3/2PbxW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1xnl07ZVt9333//f/9//3//f/9//3//f793m1L3P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+lo1Rl5rn3f/f/9//3/fd/97/3//f95a1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97/3//f31rl06yOXdOPWf/f/9//3//e/97n3P/XrQ1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+142StI5E0I8Z/9//3//e/9/X2e0Nb9333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997/3//f/9//3//f/9/v3e5VvM9kTEVPttan2//e/xekDH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/39/a3hKkTGSLbM1bykUPnVK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917/3//f/9//3//f997/3//f9933FY2QrExO2P/e/9//3v/f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ZYxhjGGMYYzhjGGMYYxhjOGMXYxhjOGM4ZxdjF2MXYxhjGV8cY/xe/V79Wh5fPWM8YxlbWmMXWzhj9lpMAAAAZAAAAAAAAAAAAAAAYgAAADwAAAAAAAAAAAAAAGMAAAA9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2026-03-05T13:18:59Z</xd:SigningTime>
          <xd:SigningCertificate>
            <xd:Cert>
              <xd:CertDigest>
                <DigestMethod Algorithm="http://www.w3.org/2001/04/xmlenc#sha256"/>
                <DigestValue>L59q4wVZ3T7sMFsjqf5c7oKdzF8vLNXjIPzU3SLcCWM=</DigestValue>
              </xd:CertDigest>
              <xd:IssuerSerial>
                <X509IssuerName>C=BG, L=Sofia, O=Information Services JSC, OID.2.5.4.97=NTRBG-831641791, CN=StampIT Global Qualified CA</X509IssuerName>
                <X509SerialNumber>8457932651620616306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OkAAM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AAAAAAAAACHhGTD/38AAAoACwAAAAAAyF7L/P9/AAAAAAAAAAAAAKyEZMP/fwAAAAAAAAAAAADgcd/8/38AAAAAAAAAAAAAAAAAAAAAAAAJ1ug4Hf0AACNX3sL/fwAASAAAABYCAAAAAAAAAAAAAABVvrkWAgAAKKGbzwAAAAD1////AAAAAAkAAAAAAAAAAAAAAAAAAABMoJvPNgAAAKCgm882AAAAwR+i/P9/AAAAAAAAAAAAAAAAAAAAAAAAAFW+uRYCAAAooZvPNgAAAABVvrkWAgAA29el/P9/AADwn5vPNgAAAKCgm882AAAAAAAAAAAAAAAAAAAAZHYACAAAAAAlAAAADAAAAAEAAAAYAAAADAAAAAAAAAISAAAADAAAAAEAAAAeAAAAGAAAAMkAAAAEAAAA9wAAABEAAAAlAAAADAAAAAEAAABUAAAAfAAAAMoAAAAEAAAA9QAAABAAAAABAAAAVZXbQV9C20HKAAAABAAAAAgAAABMAAAAAAAAAAAAAAAAAAAA//////////9cAAAAMwAvADUALwAyADAAMgA2AAYAAAAEAAAABgAAAAQAAAAGAAAABgAAAAYAAAAGAAAASwAAAEAAAAAwAAAABQAAACAAAAABAAAAAQAAABAAAAAAAAAAAAAAAAABAACAAAAAAAAAAAAAAAAAAQAAgAAAAFIAAABwAQAAAgAAABAAAAAHAAAAAAAAAAAAAAC8AgAAAAAAzAECAiJTAHkAcwB0AGUAbQAAAAAAAAAAAAAAAAAAAAAAAAAAAAAAAAAAAAAAAAAAAAAAAAAAAAAAAAAAAAAAAAAAAAAAAAAAAAAGFKwWAgAAsD8A/P9/AAAJAAAAAQAAAMhey/z/fwAAAAAAAAAAAACHhGTD/38AACAW+qsWAgAAkAYUrBYCAAAAAAAAAAAAAAAAAAAAAAAAWZXoOB39AAAAAAAAAAAAACWRHuvktAAAAAAAAAAAAAAAVb65FgIAAODhm88AAAAAYPKsuxYCAAAHAAAAAAAAAMC1vrkWAgAAHOGbzzYAAABw4ZvPNgAAAMEfovz/fwAAAAAAAAAAAACWAZXDAAAAAAAAAPz/fwAAlgGVw/9/AAAAVb65FgIAANvXpfz/fwAAwOCbzzYAAABw4ZvPN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FORuxYCAAD039HC/38AANAj9rMWAgAAyF7L/P9/AAAAAAAAAAAAAAFOCcP/fwAAAgAAAAAAAAACAAAAAAAAAAAAAAAAAAAAAAAAAAAAAAAZLOg4Hf0AADCdvLkWAgAA0MKsuxYCAAAAAAAAAAAAAABVvrkWAgAAOGubzwAAAADg////AAAAAAYAAAAAAAAAAgAAAAAAAABcapvPNgAAALBqm882AAAAwR+i/P9/AAAAAAAAAAAAAKDnZ/oAAAAAAAAAAAAAAACbjtnC/38AAABVvrkWAgAA29el/P9/AAAAapvPNgAAALBqm882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sJQj8AAAAAAAAAAMclQT8AACRCAADIQSQAAAAkAAAACwlCPwAAAAAAAAAAxyVBPwAAJEIAAMhBBAAAAHMAAAAMAAAAAAAAAA0AAAAQAAAAKQAAABkAAABSAAAAcAEAAAQAAAAQAAAABwAAAAAAAAAAAAAAvAIAAAAAAMwHAgIiUwB5AHMAdABlAG0AAAAAAAAAAAAAAAAAAAAAAAAAAAAAAAAAAAAAAAAAAAAAAAAAAAAAAAAAAAAAAAAAAAAAAAAAAAABAAAAAAAAAJEJhwQAAAAAAAAAgAMAAIABAAAAAgAAAAAAAAAAAAAAyEnevv9/AAAAAAAAAAAAAKAGaPr/fwAAAAAAAAAAAAAAAAAAAAAAAJBqm882AAAAoAZo+v9/AAAAAAAAAAAAAKVo3/z/fwAAkQmHBAAAAAAAAAAAAAAAAN4FDQAAAAAAAgSq8P9/AAACAAAAAAAAACAoAAAAAAAAzQUAAP9/AAABAAAAAAAAAAAAAAAAAAAAAAAAAAAAAAAQaZvPNgAAAGy6t2sKqdwBAAAAAAAAAADb16X8/38AAIBpm882AAAAZAAAAAAAAAAIAC7PFgIAAAAAAABkdgAIAAAAACUAAAAMAAAABAAAAEYAAAAoAAAAHAAAAEdESUMCAAAAAAAAAAAAAABjAAAAPQAAAAAAAAAhAAAACAAAAGIAAAAMAAAAAQAAABUAAAAMAAAABAAAABUAAAAMAAAABAAAAFEAAADczAAAKQAAABkAAAByAAAARQAAAAAAAAAAAAAAAAAAAAAAAADNAAAAfwAAAFAAAAAoAAAAeAAAAGTMAAAAAAAAIADMAGIAAAA8AAAAKAAAAM0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P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5xz/3/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/3/f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3xz/3/fe/9/vnf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e297b51z/3/ee/9/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mudc51z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513e297b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HN8c/9/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vvXecc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zpnfG/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a3xr11b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4Wt932Fb/f/97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XVr5zfG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vnNbZ3xr33f/f/9//3/f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W2c6Y3xrv3P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fd/9/2FbYVltjvnP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++d51vGV8ZX3xr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xvOmMZX75z/3//f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vW2f4Wt93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aO2f5Wv97/3/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a79z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fd5dOt07fc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Z/lWVUL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e/9//3t2Shtb2FL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eYStlWW2vee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v/f/97n2vYUpZOfW//f/9//3//f/9//3//f/9//3//f/9//3//f/9//3//f/9//3//f/9//3//f/9//3//f/9//3//f/9//3//f/9//3//f/9//3//f/9//3//f/9//3//f/9//3//f/9//3//f/9//3//f/9//3//f/9//3//f/9/AAD/f/9//n/9f/9//3//f/9//3//f/9//3//f/9//n/9f/x//n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PGfcVplO/3v/f/9/3Xv/f/9//3//f/9//n//f/9//3//f/9//3//f/9//3//f/9//3//f/9//3//f/9//3//f/9//3//f/9//3//f/9//3//f/9//3//f/9//3//f/9//3//f/9//3//f/9//3//f/9//3//f/9//3//fwAA/3//f/5//n//f/9//3//f/9//3//f/9//3//f/1//X/8f/5//n//f/9//3//f/9//3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kIeW3dG/3//e/9/nXP/f/9//3/+f/5//n//f/9//3//f/9//3//f/9//3//f/9//3//f/9//3//f/9//3//f/9//3//f/9//3//f/9//3//f/9//3//f/9//3//f/9//3//f/9//3//f/9//3//f/9//3//f/9//38AAP9//3//f/9//3//f/9//3//f/9//3//f/9//3//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NkIcX5hO/3//e/9//3//f/9//3//f/9//3//f/9//3//f/9//3//f/9//3//f/9//3//f/9//3//f/9//3//f/9//3//f/9//3//f/9//3//f/9//3//f/9//3//f/9//3//f/9//3//f/9//3//f/9//3//f/9/AAD/f/9//3//f/9//3//f/9//3//f/9//3//f/9//3//f/9//3//f/9//3//f/9//3//f/9//3//f/9//3//f/9//3//f/9//3/+f/5//n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59v8znaVh1j/3//f/97/3//f/9//3//f/9//3//f/9//3//f/9//3//f/9//3//f/9//3//f/9//3//f/9//3//f/9//3//f/9//3//f/9//3//f/9//3//f/9//3//f/9//3//f/9//3//f/9//3//f/9//3//fwAA/3//f/9//3/fe/9//3//f/9//3//f/9//3//f/9//3//f/9//3//f/9//3//f/9//3//f/9//3//f/9//3//f/9//3//f/9//X/ce/9//3//f/9//3//f/9//3/+f/1//3//f/9//3//f/9//3//f/9//3//f/9//3//f/9//3//f/9//3//f/9//3//f/9//3//f/9//3//f/9//3//f/9//3//f/9//3//f/9//3//f/9//3//f/9//3//f/9//3//f/9//3//f/9//3//f/9//3//f/9//3//f/9//3//f/9//3//f/9//3//f/9//3//f/9//3//f/9//3//f/9//3//f/9//3//f/9//3//f/9//3//f/9//3//f/9//3//e/taFkK8Vv9/nm//f/9//n//f/9//3//f/9//3//f/9//3//f/9//3//f/9//3//f/9//3//f/9//3//f/9//3//f/9//3//f/9//3//f/9//3//f/9//3//f/9//3//f/9//3//f/9//3//f/9//3//f/9//38AAL97PGv/f/9/v3v/f/5//3//f/9//3//f/5//3//f/9//3//f/9//3//f/9//3//f/9//3/+f/9//3//f/9//3//f/9/33//f/9//3//f/9//3//f/9//3//f/9//X/+f/9//3//f/9//3//f/9//3//f/9//3//f/9//3//f/9//3//f/9//3//f/9//3//f/9//3//f/9//3//f/9//3//f/9//3//f/9//3//f/9//3//f/9//3//f/9//3//f/9//3//f/9//3//f/9//3//f/9//3//f/9//3//f/9//3//f/9//3//f/9//3//f/9//3//f/9//3//f/9//3//f/9//3//f/9//3//f/9//3//f/9//3//f/9//3//f/x3/3/fe1hGvVY4Rv9//3//f/9//3//f/9//3//f/9//3//f/9//3//f/9//3//f/9//3//f/9//3//f/9//3//f/9//3//f/9//3//f/9//3//f/9//3//f/9//3//f/9//3//f/9//3//f/9//3//f/9//3//f/9/AAB+c/M9Hmf/f/9//3/+f/1//3//f/9//3/+f/9//3//f/9/33/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//f7U1e07bWv97/3//f/9//3//f/9//3//f/9//3//f/9//3//f/9//3//f/9//3//f/9//3//f/9//3//f/9//3//f/9//3//f/9//3//f/9//3//f/9//3//f/9//3//f/9//3//f/9//3//f/9//3//fwAA/39uLRZGv3vff/9//n/9f/9//3//f/9//n//f/9//3//f593PWt/c997/3//f/9//3//f/9//3//f/9//3//f/97/3//f15rWE44St1e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H/7d/9//39fa9U5WEZeZ/9//3//f/9//3//f/9//3//f/9//3//f/9//3//f/9//3//f/9//3//f/9//3//f/9//3//f/9//3//f/9//3//f/9//3//f/9//3//f/9//3//f/9//3//f/9//3//f/9//3//f/9//38AAP9/G2NQLdxe/3//f/9//n//f/9//3/+f/5//3//f99/+2ItKZA1cDH7Yv9/33v/f/9//3//f/9//3//f/9/33v/f/9/mFJQLXMxUSlRKXExXmv/f/9//3v/f/9//3//f/9//3//f/9//3//f/9//3//f/9//3//f/9//3//f/9//3//f/9//3//f/9//3//f/9//3//f/9//3//f/9//3//f/9//3//f/9//3//f/9//3//f/9//3//f/9//3//f/9//3//f/9//3//f/9//3//f/9//3//f/9//3//f/9//3//f/9//3//f/9//3//f/9//3//f/9//3//f/9//3//f/9//3//f/9//3//f/9//3//f/9//3//f/9//3//f/1//n//f/9//3v9WjhCF0Lfd/9//3v/f/9//3//f/9//3//f/9//3//f/9//3//f/9//3//f/9//3//f/9//3//f/9//3//f/9//3//f/9//3//f/9//3//f/9//3//f/9//3//f/9//3//f/9//3//f/9//3//f/9/AAD/f593N0pxMV5v/3/ee/9//3//f/9//n/+f/9/n3MWRm8tuVZWTrE1kTW/d797/3//f/9//3//f/9//3//f/9//3/7Xk8p9T1fb39zelKzNS4pNUbfe/9/v3ffe/9//3//f/9//3//f/9//3//f/9//3//f/9//3//f/9//3//f/9//3//f/9//3//f/9//3//f/9//3//f/9//3//f/9//3//f/9//3//f/9//3//f/9//3//f/9//3//f/9//3//f/9//3//f/9//3//f/9//3//f/9//3//f/9//3//f/9//3//f/9//3//f/9//3//f/9//3//f/9//3//f/9//3//f/9//3//f/9//3//f/9//3//f/9//3//f/9//3/+f/5//n//f/9/v3ObUtY5u1Lfe/9//3/9f/9//3//f/9//3//f/9//3//f/9//3//f/9//3//f/9//3//f/9//3//f/9//3//f/9//3//f/9//3//f/9//3//f/9//3//f/9//3//f/9//3//f/9//3//f/9//3//fwAA/3//f39z7SA2Sv9//3//f/9//3//f/9//3//f3hSUC0cZ99//38UQk4tNUr/f/9//3//f/9//3//f/9//3//f/9/F0ZxMfxe/3//f997X2/0PXAt9D1fb/9//3/fe/9//3//f/9//3//f/9//3//f/9//3//f/9//3//f/9//3//f/9//3//f/9//3//f/9//3//f/9//3//f/9//3//f/9//3//f/9//3//f/9//3//f/9//3//f/9//3//f/9//3//f/9//3//f/9//3//f/9//3//f/9//3//f/9//3//f/9//3//f/9//3//f/9//3//f/9//3//f/9//3//f/9//3//f/9//3//f/9//3//f/9//3//f/9//3//f/9//3//f/5//n//f/9/f2s4QvY5/F7/f/97/3/+f/9//3//f/9//3//f/9//3//f/9//3//f/9//3//f/9//3//f/9//3//f/9//3//f/9//3//f/9//3//f/9//3//f/9//3//f/9//3//f/9//3//f/9//3//f/9//38AAP9//3//f1dODCE+a/9//3//f/9//n//f957v3cNJbpa/3//f/9//3/0QZE1+2Lfe/9//3//f/9//3//f/9//3//f9Y9cS1fb/9//3v/f/9/33u7VlAt1D2fc/9/33v/f/9//3//f/9//3//f/9//3//f/9//3//f/9//3//f/9//3//f/9//3//f/9//3//f/9//3//f/9//3//f/9//3//f/9//3//f/9//3//f/9//3//f/9//3//f/9//3//f/9//3//f/9//3//f/9//3//f/9//3//f/9//3//f/9//3//f/9//3//f/9//3//f/9//3//f/9//3//f/9//3//f/9//3//f/9//3//f/9//3//f/9//3//f/9//3//f/9//3/+f/5//nv/f/97P2P2OTdCf2v/f/9//3/ff/9//3//f/9//3//f/9//3//f/9//3//f/9//3//f/9//3//f/9//3//f/9//3//f/9//3//f/9//3//f/9//3//f/9//3//f/9//3//f/9//3//f/9//3//f/9/AAD/f/9//3+/e3At1D3/f/9//3//f/9//3//f5hSLiX/f99//3//f/9/n3ORNW8t/3//f/9//3//f/9//3//f/9//3+1OXExfmv/f/97/3/fe/9//39/bxVCkDEaX/9//3v/f/9//3//f/9//3//f/9//3//f/9//3//f/9//3//f/9//3//f/9//3//f/9//3//f/9//3//f/9//3//f/9//3//f/9//3//f/9//3//f/9//3//f/9//3//f/9//3//f/9//3//f/9//3//f/9//3//f/9//3//f/9//3//f/9//3//f/9//3//f/9//3//f/9//3//f/9//3//f/9//3//f/9//3//f/9//3//f/9//3//f/9//3//f/9//3//f99//3/+f/17/3v/f/97/VrVOVdG/3+/d/9//3//f/9//3//f/9//3//f/9//3//f/9//3//f/9//3//f/9//3//f/9//3//f/9//3//f/9//3//f/9//3//f/9//3//f/9//3//f/9//3//f/9//3//f/9//3//fwAA/3//f/9//3+6Wg8lH2f/f/9//3//f99//39wMVhO/3//f/9//3+/d/9/V05wMfxi/3//f/9//3/+f/9//3//f7979j2RMT1n33v/e/9//3/fd/9//3+fbzRC0TnZWv9//3//f/9//3//f/9//3//f/9//3//f/9//3//f/9//3//f/9//3//f/9//3//f/9//3//f/9//3//f/9//3//f/9//3//f/9//3//f/9//3//f/9//3//f/9//3//f/9//3//f/9//3//f/9//3//f/9//3//f/9//3//f/9//3//f/9//3//f/9//3//f/9//3//f/9//3//f/9//3//f/9//3//f/9//3//f/9//3//f/9//3//f/9//3//f/9//3//f/9//3/+f/9//3v/e993Fj7WOd1a33v/f/9//3//f/9//3//f/9//3//f/9//3//f/9//3//f/9//3//f/9//3//f/9//3//f/9//3//f/9//3//f/9//3//f/9//3//f/9//3//f/9//3//f/9//3//f/9//38AAP9//3//f/9/v3u0OfdBv3v/f/9//3//fz1nDSW/e797/3/+e/9//3/fe7971D0NJZ93/3//f/9//3//f/9//3//fzZKTym5Vv9//3//f/9//3/+e913/3//f3ZONkafc/9//3//f/9//3//f/9//3//f/9//3//f/9//3//f/9//3//f/9//3//f/9//3//f/9//3//f/9//3//f/9//3//f/9//3//f/9//3//f/9//3//f/9//3//f/9//3//f/9//3//f/9//3//f/9//3//f/9//3//f/9//3//f/9//3//f/9//3//f/9//3//f/9//3//f/9//3//f/9//3//f/9//3//f/9//3//f/9//3//f/9//3//f/9//3//f/9//3//f/9//3/+f/57/3v/fx5fOka2Nf9/v3v/f/1//3//f/9//3//f/9//3//f/9//3//f/9//3//f/9//3//f/9//3//f/9//3//f/9//3//f/9//3//f/9//3//f/9//3//f/9//3//f/9//3//f/9//3//f/9/AAD/f/9//3//f99/3F4QKR9n33//f997/3/0QVAt/3//f/5//3//f793/3/ff5lW0znbXr93/3//f/9//3/+f/9//3+YUpIx3Fr/f/9/33v/f/9//3/+f/9//3v/f7932lrfe/9//3//f/9//3//f/9//3//f/9//3//f/9//3//f/9//3//f/9//3//f/9//3//f/9//3//f/9//3//f/9//3//f/9//3//f/9//3//f/9//3//f/9//3//f/9//3//f/9//3//f/9//3//f/9//3//f/9//3//f/9//3//f/9//3//f/9//3//f/9//3//f/9//3//f/9//3//f/9//3//f/9//3//f/9//3//f/9//3//f/9//3//f/9//3/ff/9//3//f/5//n/9e/9/33f/f9Y5tjX/Yv9/vHP+f/9//3//f/9//3//f/9//3//f/9//3//f/9//3//f/9//3//f/9//3//f/9//3//f/9//3//f/9//3//f/9//3//f/9//3//f/9//3//f/9//3//f/9//3//fwAA/3//f/9//3//f/9/kDXUPf9/33v/f/9/9D2QMf9/3Xv/f/9//3//f/9//3//f7I50z3/f793/3//f/57/n//f/9/f28yJX1S/3//f/9//3//f/9//3/+f/9//3//f/9/nXNbb5xz/3//f/9//3//f/9//3//f/9//3//f/9//3//f/9//3//f/9//X/9f/1//n//f/9//3//f/9//3/ee/9//3//f/9//3//f/9//3//f/9//3//f/9//3//f/9//3//f/9//n/+f/5//3//f/9//3//f/9//3/+f/5//n//f/9//3//f/9//3//f/9//3//f/9//3//f/9//3//f/9//3//f/9//3//f/9//3//f/9//3//f/9//3//f/9//3//f/9//3//f/5//3//f/9//3+fc7Q1ljX/f/9//3//f/9//3//f/9//3//f/9//3//f/9//3//f/9//3//f/9//3//f/9//3//f/9//3//f/9//3//f/9//3//f/9//3//f/9//3//f/9//3//f/9//3//f/9//38AAP9//3//f/9//n//f7dWTyn9Xv9/33v/f/Q9sTX/e/9//3//f/9//3/fe/9//3/6XpAx+17/f99//3//f/9//n//f79zEyX6Qd97/3/+f/9//3//f/5//3//f/9//3//f/9/vnedd997/3//f/9//3//f/9//3//f/5//3//f/9//3//f/9//3/+f/5//n/+f/5//3//f/9//3/ee/5//3//f/9//3//f/5//3//f/9/33v/f/9//3/ee/9//3//f957/3//f/5//n//f/9//3//f/9/33v/f/9//3/+f917/3//f/9//3//f/9//n//f/9//3//f/9//3//f/9//3//f/9//3//f/9//3//f/9//3//f/9//3//f/9//3//f/9//3//f/9//3//f/9//3//f/9/v3dXRlQtX2v/e/97/3//f/9//3//f/9//3//f/9//3//f/9//3//f/9//3//f/9//3//f/9//3//f/9//3//f/9//3//f/9//3//f/9//3//f/9//3//f/9//3//f/9//3//f/9/AAD/f/9//3/ff/9//n//f5E1szW/d/9//38WRrE1/3v/f/9//3//f/9//3//f/9/33/zPdI5/3/fe/9//3//f/5//3/fe5Y1djG/e/9//3//f/9//3//f/9//3//f/9//3//f/9//3/ee/9//3//f/9//3//f/9//3//f/9//3//f/9//3//f/9//3//f/9//3//f99//3//f/9//3//f/9//3//f/9//3//f/5//n/9f/5//3//f/9//3//f/9//Hv/f/9//3//f/9//3//f/9/33v/f/9//3//f/9//3//f/9//3//f/9//3/+f/9//3//f/9//3//f/9//3//f/9//3//f/9//3//f/9//3//f/9//3//f/9//3//f/9//3//f/9//3//f/9//3//f/9//3//f/9//F50LXxK/3v/e/9//3//f/9//3//f/9//3//f/9//3//f/9//3//f/9//3//f/9//3//f/9//3//f/9//3//f/9//3//f/9//3//f/9//3//f/9//3//f/9//3//f/9//3//fwAA/3//f/9//3/+f7x3/38cYy8lm1b/f997N0qyNf9//3//f/9//3//f/9//3//f/9/2l6QMfte/3//f/9/3nv/f/9//38ZRjMpn3P/f/5//3//f/9//3//f/9//3//f/9//3//f/9//3//f/9//3//f/9//3//f/9//3//f/9//3//f/9//3//f/9/33/ff/9/33//f/9//3//f/9//3//f/9//3//f/9//3/+f/x//X/+f/9//3//f/9//3/9e/5//3/ff99//3/ff99/33//f/9//3//f/5//3//f/9//3//f/9//3//f/9//3//f/9//3//f/9//3//f/9//3//f/9//3//f/9//3//f/9//3//f/9//3//f/9//3//f/9//3//f/9//3//f/9//3//f/9//3//f59zdS3XOf97/3v/f/9//3//f/9//3//f/9//3//f/9//3//f/9//3//f/9//3//f/9//3//f/9//3//f/9//3//f/9//3//f/9//3//f/9//3//f/9//3//f/9//3//f/9//38AAP9//3//f/9//3/+e/9//38VQnEtn3f/f3pSszX/f/9//3//f/9//3//f/9//3//f99/FEI0Rv9//3//f/9//3//f/9/3loyKR1j/3//f/9//3//f/9//3//f/9//3//f/9//3//f/9//3//f/9//3//f/9//3//f/9//3//f/9//3++d15vH2O/XjxK+kH4QR5nv3f/f/9//3//f/9//3//f/9//3//f/9//X/9f/1//3//f/9//3//e/9//3//f997X2t6UpQ1tjl8Un93/3//f/9//3//f/9//3//f/9//3//f/9//3//f/9//3//f/9//3//f/9//3//f/9//3//f/9//3//f/9//3//f/9//3//f/9//3//f/9//3//f/9//3//f/9//3//f/9//3//f/9//3//e/k9lS3/e/97/3//f/9//3//f/9//3//f/9//3//f/9//3//f/9//3//f/9//3//f/9//3//f/9//3//f/9//3//f/9//3//f/9//3//f/9//3//f/9//3//f/9//3//f/9/AAD/f/9//3//f/9//3+/d/9/PmdPKVdK/3+7VrM1f2//f/9//3//f/9//3//f/9//3//f/peE0IbZ997/3//f/9//3//fz9rcy02Rv9//3//f/9//3//f/9//3//f/9//3//f/9//3//f/5//3//f/9//3//f/9//3//f/9//3//f5xvtlKQMTApEiU0KVUtlTVRKdM5uFa/d/9//3//f/9//3//f/9//3//f/9//3//f/57/3//f/9//3//f5933F6TNVEpMSV0MXMxUi2UMTdG1D3aWp9z/3//f/9//3//f/5//n//f/9//3//f/9//3//f/9//3//f/9//3//f/9//3//f/9//3//f/9//3//f/9//3//f/9//3//f/9//3//f/9//3//f/9//3//f/9//n//f/9//39bSpUxv3P/f/9//3//f/9//3//f/9//3//f/9//3//f/9//3//f/9//3//f/9//3//f/9//3//f/9//3//f/9//3//f/9//3//f/9//3//f/9//3//f/9//3//f/9//3//fwAA/3//f/9//3//f/9/33v/f/9/V06RMT5nX2+TMR1j/3//f/9//3//f/9//3//f/9//3+/d5dSVUrfe/9//3//f/9//3//f9U9sjXfe/9//3//f/9//3//f/9//3//f/9//3//f/9//3//f/9//3//f/9//3//f/9//3//f793+14uJbI1mVI+Z593f2u8WhdCdDEQIVItWEqfc/9//3/fe/9//3//f997/3//f/9//3//f/5//X/+f/9/n3NbTjQtUy1SKfdBvFabVrM1UClQKS8lUSnUOZpSn3P/f/9/3nf+f/1//3//f/9//3//f/9//3//f/9//n//f/9//3//f/9//3//f/9//3//f/9//3//f/9//3//f/9//3//f/9//3//f/9//3//f/9//3//f/9//3//f997v1aVMX5r/3//f/9//3//f/9//3//f/9//3//f/9//3//f/9//3//f/9//3//f/9//3//f/9//3//f/9//3//f/9//3//f/9//3//f/9//3//f/9//3//f/9//3//f/9//38AAP9//3//f/9//3//f/9//3//f593Tin1Qd9/cjHdXt97/3/fe/9//3//f/9/33v/f/9//3+4WjRGn3f/f713/3//f/9//39ZTlAt33v/f/9//3//f/9//3//f/9//3//f/9//3//f/9//3//f/9//3//f/9//3//f/9/33uXUm8t/V7fe/9//3/fd/9//3//f19rfFJULTIlF0J/b/9//3//f997fW9/b593/3//f/9//3/+e/1//n+dczZGMylVLflBX2v/f/9/33u/d7lWkS2zNXItECFRKTdGX2v/f/9//X/9f/9//3//f/9//3//f/9//3/+f/9//3//f/9//3//f/9//3//f/9//3//f/9//3//f/9//3//f/9//3//f/9//3//f/9//3//f/9//3/+f/9//3+/d99atjUbX/97/3//f/9//3//f/9//3//f/9//3//f/9//3//f/9//3//f/9//3//f/9//3//f/9//3//f/9//3//f/9//3//f/9//3//f/9//3//f/9//3//f/9//3//f/9/AAD/f/9//3//f/9//3//f/9//3//f9pacC0eY9U9nFb/f/9//3//f/9//3//f/9//3//f997/3/6XjNG/3//f/9//3//f/9/f29QKbpW/3//f/9//3//f/9//3//f/9//3//f/9//3//f/9//3//f/9//3//f/9//3//f9laLCXbXv9//3//f/9//3//f/9//3//f/9/P2fWOZQxtDWfb/9//3+ecw4hkzEyJZ93/3//f/9//3v/f/9/9D0PIXQxvlr/f/9//3//f/9//3/fd39vsjF6TpxSMSVRKXEtf2//f/9//n//f793/3//f/9/v3f/f/9//3//f/9/33v/f/9//3//f/9//3//f/9//3//f/9//3//f/9//3//f/9//3//f/9//3//f/9//3//f/9//3//f/9//3//XpUx2Vb/e/9//3//f/9//3//f/9//3//f/9//3//f/9//3//f/9//3//f/9//3//f/9//3//f/9//3//f/9//3//f/9//3//f/9//3//f/9//3//f/9//3//f/9//3//fwAA/3//f/9//3//f/9//3//f997/3+/dzZKsjVZTvdBv3fff/9//3//f/9//3//f/9//3//f35vG2OXUnxvv3f/f/97/3/fe/9/9kEWQv9/33v/f/9//3//f/9//3//f/9//3//f/9//3//f/9//3//f/9//3//f/9/n3PRPXZO33v/f/9//3//f/9//3//f/9/33vfd/9/n3OTMRdCUi1fb/9/uVZyMXMtdDExJXhO/3//f/9/33tYSjEpczH/Yv9//3//f/97/3//f/9//3/fe15r9T1fb39v1DlQKZIxf2//e/9//3//f/9//3+/d/9//3+/d19r33u/d/9//3//f/9//3//f/9/3nv/f/9//3/fe/9//3//f/9//3//f/9//3//f/9//3//f/9//3//f/9//3/fe/9/v1a2MRtb/3v/f/9//3//f/9//3//f/9//3//f/9//3//f/9//3//f/9//3//f/9//3//f/9//3//f/9//3//f/9//3//f/9//3//f/9//3//f/9//3//f/9//3//f/9//38AAP9//3//f/9//3//f/9//3//f/9//3+fc9I59T1zLd97/3//f/9//3//f/9//3//f997/3//f997M0ZUSv9//3//f/9//3//f7tWcjH/f/9//3//f/9//3//f/9//3/+f/9//3//f/9//3//f/9//3//f/9//3/ffxpjLCm/e/9//3//f/9//3//f/9//3//f/1//n//f/9//39SKTxKVS0/a9U5Wkrfe3lOkjEuJZExf2//f/9eVC0xJf5e/3//f/9//3//f/9//3//f/9//3//f/9/+l7/f59zszm0OZMxf2//f/97/3//f/9//3u/c7taUSl0MZQxX2v/f/9//3/ee/5//3//f/9//3//f/9//3//f/9//3//f/9//3//f/9//3//f/9//3//f/9//3//f/9//3//f55SlTGea/97/3//f/9//3//f/9//3//f/9//3//f/9//3//f/9//3//f/9//3//f/9//3//f/9//3//f/9//3//f/9//3//f/9//3//f/9//3//f/9//3//f/9//3//f/9/AAD/f/9//3//f/9//3//f/9//n/ed/9//38bX3AtUyl/c/9//3//f/9//n//f/5//3//f/9/33v/f7hWVUq+d993/3//f/9/33v+XnMxn3P/f/5//3//f/9//3//f/5//n//f/9//3//f/9//3//f/9//3//f/9/33saZ/E9/3//f/5//n//f/9//3//f/9//3/9f/t7/Hv/f793/3/ZPXg1VS2WNd1a/3//f79z8zkwJZUxXU52MTQp9z3/f/9//3/+f/5//3//f/9//3//f/9//3//f/9/v3efd/9/1T1RKfc9n3P/f/97/3/+e/9/VUpxLZU1EiVTKZMxn2++c/9//3//f/9//3//f/9//3//f/9//3//f/9//3//f/9//3//f/9//3//f/9//3//f/9//3//f/9//38aQpUxv3P/e/9//3//f/9//3//f/9//3//f/9//3//f/9//3//f/9//3//f/9//3//f/9//3//f/9//3//f/9//3//f/9//3//f/9//3//f/9//3//f/9//3//f/9//3//fwAA/3//f/9//3//f/9//3/+f/5//n//f/9//3tWSrY1Wk7/f/9//3/+f/9//n/+f/9//3//f797/3//f3VOM0r/f/9//3v/f/97n3O1ObpW/3//f/5//3//f/9//3//f/5//3//f/9//3//f/9//3//f/9//3//f/9/33tba/9/33v/f/9//3//f/9//3//f/5//n//f/9/33v/f99/33+dWvpBVSkeY/9//3v/ez5n1jlXLVctdzGWMZ9z/3v/f/9//n/+f/9//3//f/9//3//f/9//n//f/9/33v/f99/WEpRKVlG/3//f/9//3udb28tcS0/Z7931zlzLbM1v3P/f/9//3//f/9//3//f/9//3//f/9//3//f/9//3//f/9//3//f/9//3//f/9//3//f/9//3//f59ztzW2Nf97/3v/f/9//3//f/9//3//f/9//3//f/9//3//f/9//3//f/9//3//f/9//3//f/9//3//f/9//3//f/9//3//f/9//3//f/9//3//f/9//3//f/9//3//f/9//38AAP9//3/+f/9//3//f/9//n/9f/5//3/fe/97n3O1NZQx/3//f/9//n/+f/5//n//f/9//3//f/9//3/YWhNGfW//f953/n//f997GUbTOf9//n//f/9//3//f/9//n/+f/9//3//f/9//3//f/9//3//f/9//3//f/9//3/ff/9//3//f/9//3/+f/9//n//f957/3//f/9//3/ff/9//39bSlUtkjFda/9//3+/d/9/uTk3LRUlGkL/f/9//3v+f/5//3//f/9//3//f/9//3//f/5//3//f/9/33v/f797N0IvIZpS/3//f/9/0TVPKZlO/3/fe7939j0wJRdC33vfe/9//3//f/9//3//f/9//3//f/9//3//f/9//3//f/9//3//f/9//3//f/9//3//f/9//3/8XnUtW0r/d/9//3//f/9//3//f/9//3//f/9//3//f/9//3//f/9//3//f/9//3//f/9//3//f/9//3//f/9//3//f/9//3//f/9//3//f/9//3//f/9//3//f/9//3//f/9/AAD/f/9//3//f/9//3//f/1//X/9f/9//3//f/9/vVZzLX9v/3//f/9//3/+f/9//3//f753/3/ff/9//39+c1RK/3//f/9//3//f99eszXfd/9//n//f/9//3//f/9//n//f/9//3//f/9//3//f/9//3//f/9//3//f/9//3//f/9//3//f/9//3//f/9//3//f/9//3//f/9//3/+f/9//384RrM1FD6/c79z/38/YzMldi01Kbc13Fr/f/5//X//f/9//3//f/9//n//f/9//3//f/9/vnf/f/9//3//f79z0jVxLb1W/39/czEl0zX/f/9//3//f9971zl2LTtK/3//f/9//3//f/9//3/ff79333//f/9//3//f/9//3//f/9//3//f/9//3//f/9//3//f/9/NkK3NT9n/3//f/9//3//f/9//3//f/9//3//f/9//3//f/9//3//f/9//3//f/9//3//f/9//3//f/9//3//f/9//3//f/9//3//f/9//3//f/9//3//f/9//3//f/9//3//fwAA/3//f/5//3//f/9//3/+f/x7/n//e/9//3//f99/ci14Tp5z/3//f/5//n/+f/5//3//f/9//3//f/9/v3fYWtda/3/+f/9/33t/c5M1+l7/f/9//3//f/9//3/+f/5//3//f/9//3//f/9//3//f/9//3/fe/9//3//f/9//3//f/9//3//f/9//3//f/9//3//f/9//3//f/9//X/+e/9//3uyNdQ5Wkr/fz9ncS1SLb1WH2NTLbU1mVL/f/9//3//f/9//3/+f/5//n//f/9/33vff/9//3//f/9//3//f35rMCV0MV9vO0aVMXpO33f/f/9//3v/f997uDkzKdtannP/f/9/3389azVGby0URvtev3f/f/9//3//f/9//3//f/9//3//f/9//3//f/9//3+fc7Q12D3/f/97/3v/f/9//3//f/9//3//f/9//3//f/9//3//f/9//3//f/9//3//f/9//3//f/9//3//f/9//3//f/9//3//f/9//3//f/9//3//f/9//3//f/9//3//f/9//38AAP9//3//f/9//3//f/9//3//f917/3//f997/3/fezVGkzUeY/9//3//f/5//n/+f/9//3//f/9//3//f/9/33tSSp1z/3//f/9//3/2PXhO/3//e/9/v3f/f/9//n//f/9//3//f/9//3//f/9//3//f/9//3+fdxtn/3//f/9//3//f/9//3//f/9//3//f/9//3//f/9//3//f/9//3//f/9/XmuTNXg1Xk7wIJExuFbfe/9/+163Odg9HmP/f/9/nXP/f/9//3/de/9//3//f/9//3//f/9//3//f/9//3+/d/5iUy1zLbU5cy2fb/9//3//f/9//nv/f593ECVyKb9zv3P/f39vUilSKTEpcjEPJRhCf3P/f/9//3//f/9/33v/f/9//3//f/97/3//f/9/31ozJZ9z/3v+d/5//3//f/9//3//f/9//3//f/9//3//f/9//3//f/9//3//f/9//3//f/9//3//f/9//3//f/9//3//f/9//3//f/9//3//f/9//3//f/9//3//f/9//3//f/9/AAD/f/9//3//f/9//3//f/9//3//f/9//3/ee/9//38aYzEpfFLfe/97/3/cd/5//n//f/9//3//f/9//3//f99/OWe2Wv9/n3P/f/97OErVOf9//3v/f/9//3/+f/9//3//f/9//3//f/9//3//f/9/33v/f997jjFNLZ93n3P/f/9//3//f/9//3//f/9//3//f/9//3//f/9//3//f/9//3//f797cjEVKTcttjlXTv97/3//f99//2LZPbY53Frfd/9/vnf/f/9//3//f/9//3//f/9//3//f/9//3//f/57/3+/e5xWczEwJVMp/3//e/9//3//f/17/n/ff7lW7hz2Of97/3/XOXQttjn/YlpOlDURIZYxf2vfd/93/3//f/9//3//f/97/3/+d/9//3u/c9g5+T2fc/9//Xv9f/5//3//f/9//3//f/9//3//f/9//3//f/9//3//f/9//3//f/9//3//f/9//3//f/9//3//f/9//3//f/9//3//f/9//3//f/9//3//f/9//3//f/9//3//fwAA/3//f/9//3//f/9//3//f/9//3//f/9//3//f/9/33tyLRlGHmf/f/9/3nv/f/5//3//f/9//3//f/9//3//f99/115db99//3//f/1ekjG/c/97/3//f/9//n//f/9//3//f/9//3//f/9//3//f/9//3//f24tjzEURv9//3//f/9//3//f/9//3//f/9//3//f/9//3//f/9//3//f/9//3//fx1j2UF3NZ5W/3//f/5//n//f/9/3l7VPTZGv3eeb/9//3//f/9/vXv/f/9//3//f/9//3//f/9//3//f/9//3+fc1pOEiV1Mf9//3//f/9//3//f99//3//f/M5cymeUt97dDEwJb9333vfe5939j1SKfc9n2//d/9//3//f/9//3//f/9//3//f/9/3FYxJf9e33v/f/9//X//f/9//3//f/9//3//f/9//3//f/9//3//f/9//3//f/9//3//f/9//3//f/9//3//f/9//3//f/9//3//f/9//3//f/9//3//f/9//3//f/9//3//f/9//38AAP9//3//f/9//3//f/9//3//f/9//3//f/9//3//f/9/F0bWPZpS/3/fe/9//n/+f/9//3//f/9//3//f/9//3/ee997llL/f997/3+/d9M5mFL/f/9//3/fe/9//3//f/9//3//f/9//3//f/9//3//f/9/338bZ5AxLimfd/9//3//f/9//3//f/9//3//f/9//3//f/9//3//f/9//3/+f/9//3//f/5i1z3YPf9/3nv+f/9//3//f99/ulqyNbEx/3//f55z/3//f/9/3n//f/9//3//f/9//3//f/9//3//f/9//38/a1UtdS2+Wv9//3//f/9//3//f/9//3+/c7QxFSWfVnQtFUL/f/9//3//f/9/N0ZSKbU1n2//f/97/3//f/9//n//f/97/3/fdxU+cSnfd/9//3/9f/1//n//f/9//3//f/9//3//f/9//3//f/9//3//f/9//3//f/9//3//f/9//3//f/9//3//f/9//3//f/9//3//f/9//3//f/9//3//f/9//3//f/9//3//f/9/AAD/f/9//3//f/9//3//f/9//3//f/9//3//f/9//3//f19vci27Wvte/3//f/9//n//f/9//3//f/9//3//f/9//3//fzpnPGv/f59z/38UQtM5/3//f/9//3//f/9//3//f/9//3//f/9//3//f/9//3//f/9//39PLbI5OEr/f/9//3//f/9//3//f/9//3//f/9//3//f/9//3//f/9//3/de/9/33//fzhKljUfZ/9//n//f/973nv/f997VkoVQrI1/3v/f/9/33//f/9//3//f/9//3//f/9//3//f/9/33v/f/9/339VKVQp1jlfZ/9//3//e/9//3//f/57/3/dWjcpWi1UKVdK/3/+f/9//3v/f/9/9j1SKThG/3v/f/9//n/9f/5//nv/f/97PWORLZhO/3//f/9//n/9f/9//3//f/9//3//f/9//3//f/9//3//f/9//3//f/9//3//f/9//3//f/9//3//f/9//3//f/9//3//f/9//3//f/9//3//f/9//3//f/9//3//f/9//3//fwAA/3//f/9//3//f/9//3//f/9//3//f/9//3//f/9//3/fe7U5N0a5Vn5v/3//f/9//3//f/9//3//f/9//3//f/9/33++e7ZWv3vfe/9/mFJwLb93/3//f/9//3/+f/9//3//f/9//3//f/9//3//f/9//3//f/9//GJxMVEtn3f/f/9//3//f/9//3//f/9//3//f/9//3//f/9//3//f/1//n//f997/39/c7c9GUb/f9x7/3//f/17/3//f7939D14SldK33v/f/9//3//f/9//3//f/9//3//f/9//3//f/5//3//e99/ljExJZQxGEJfa/9//3/fe/9//3//f/93/38+RvYgEyV4Tv9//n/+f/57/3//f9979j2UMXlO/3//f/5//n/9e/97/3//fxU+ki1/a/9//3v/f/9//3//f/9//3//f/9//3//f/9//3//f/9//3//f/9//3//f/9//3//f/9//3//f/9//3//f/9//3//f/9//3//f/9//3//f/9//3//f/9//3//f/9//3//f/9//38AAP9//3//f/9//3//f/9//3//f/9//3//f/9//3//f/9//3+7VrI1+176Xv9//3//f/9//3//f/9//3//f/9//3//f/9//386Z/te/3/fe11rkjHcWv9//3//f/9//3//f/9//3//f/9//3//f/9//3//f957/3/ff/9/kjVRLTdG33//f/9//3//f/9//3//f/9//3//f/9//3//f/9//3//f/5//n//f/9/339bThEln3f/f/9//n/+f/1//3//f7931DnUOV9r33//f997/3//f/9//3//f/9//3//f/9//3/+f/9/33v/fxlCkjFZSrY1W0rfd/9//3//f/9//3//f9933393MTQpe07fd/5//n/+f/97/3v/f39r9z1SKR1n/3//f/9//3//f/9/n3NzLTdC/3v/f/9//3//f/9//3//f/9//3//f/9//3//f/9//3//f/9//3//f/9//3//f/9//3//f/9//3//f/9//3//f/9//3//f/9//3//f/9//3//f/9//3//f/9//3//f/9//3//f/9/AAD/f/9//3//f/9//3//f/9//3//f/9//3//f/9//3//f/9/X2uyNfxe+l6fc/9//3//f/9//3//f/9//3/+f/9//3//f95733uYUt93/3//e7M19j3fe/9//3//f/9//3//f/9//3//f/9//3/+f/9//3/ee/9//3+fd39zUS1QLZ9333v/f/9//3//f/9//3//f/9//3//f/9//3//f/9//3/+f/17/3//f997n3u1OVhO/3//f7t3/X/+f957/3//fx5j1T0VQt97/3//f/9//3//f/5//3//f/9//3//f/1//n//f/9/33t6TrM1n3O2Ndc5/V7/e/9//3/ed/9//3v/f9973Vp1MfAg/3/fd/9//Xf/f/9//3//fz9n9z3TOZ5v/3//f/97/3//ex9fMiX+Wv97/3//e/9//3//f/9//3//f/9//3//f/9//3//f/9//3//f/9//3//f/9//3//f/9//3//f/9//3//f/9//3//f/9//3//f/9//3//f/9//3//f/9//3//f/9//3//f/9//3//fwAA/3//f/9//3//f/9//3//f/9//3//f/9//3//f/9//3//f99/eE54Ttpa+l7/f/9//3//f/9//3//f/9//3//f/9/vnv/f/9/+l77Xv9//3+bUnIt33v/f/9/33v/f/9//3//f/9//3//f/9//3/+f/9//3//f/9//3/ff9xeLynSPf9//3//f/9//3//f/9//3//f/9//3//f/9//3//f/9/3Xv+f/9/33v/f79790GVNd9//3/+f/5//n/+f/9//3/fe5pSN0ZXSv97/3//f/9//n/+f/5//3//f/9//3/9f/1//3//f/9/f2uzMTlGv3cYPtU5PWP/f913/3/fd/9//3//f79z9z1UKVpK/3//f/9//3//f/9//3v/f/1e/F41Rv9//3//e59vnk6XMVYpfU7fd/9/33f/f/9//3//f/9//3//f/9//3//f/9//3//f/9//3//f/9//3//f/9//3//f/9//3//f/9//3//f/9//3//f/9//3//f/9//3//f/9//3//f/9//3//f/9//3//f/9//38AAP9//3//f/9//3//f/9//3//f/9//3//f/9//3//f/9//3/fe39v0jkcYxxjf2//f/9//3//f/9//3//f/9//3//f/9//3//fztn+V57a/9/X2tRKdte/3//f/9//3/+f/9//3//f/9//3//f/5//3/+f/9//3//f/9//38+axVGby3ZWv9//3//f/9//3//f/9//3//f/9//3//f/9//3//f/5//n//f997/3//f/1eMy3fXv9//n/+f/5//3//f/9/v3f/fxVC1D1fa/9//3//f/9//n//f/9//3//f/9//X/+f/9//3//f59z9j0YPt93X2s5RvU5/3v/f/93/3/fe/9//n//f9taEiV3Mf9e/3//e/9/3Hf+f/9/n3P/f5lSXme6Vr93m1KWMTUlNiU1JVMlki37Wr93/3/fe/9//3//f/9//3/ff/9//3//f/9//3//f/9//3//f/9//3//f/9//3//f/9//3//f/9//3//f/9//3//f/9//3//f/9//3//f/9//3//f/9//3//f/9//3//f/9/AAD/f/9//3//f/9//3//f/9//3//f/9//3//f/9//3//f/9//3//f9I5uVafc/te/3//f/9//3//f/9//3//f/9//3//f/9//nvfexpjGWP/e/9/kzH1Qf9//3//f/9//n//f/9//3//f/9//3//f/5//3//f/9//3//f/9/338dZ08tsTXfe/9//3//f/9//3//f/9//3//f/9//3//f/9//3//f/9//3//f/9//3+/e3Y1tzn/f/97/3//f/9//3//e/9//38dY9M5FUL/f997/3//f/9//n//f/9//3//f/9//n//f/9//3/fd51SljHfd/97vFYXQndK/3v/e/9//3//f/5//n/fd1EpVy1/Ul9r/3//f/1/3Xf/f/9//3/fd9taHV9ZRlMpVSW6NVgply3YOXEpLiWxNbpWX2v/f/9/33v/e/9//3//f/9//3//f/9//3//f/9//3//f/9//3//f/9//3//f/9//3//f/9//3//f/9//3//f/9//3//f/9//3//f/9//3//f/9//3//f/9//3//fwAA/3//f/9//3//f/9//3//f/9//3//f/9//3//f/9//3/fe/9//3scY5Ex33u6Wp9z/3//f/9//3//f/9//3//f/9//3//f/9//3+9cztnv3Pfe3pOUCmfc/9//3/de/9//3//f/9//3//f/9//3//f/9//3//f/9//3//f/9/33sVRk8puVb/f997/3/fe/9//3//f/9//3//f/9//3//f/9//3//f/9//3//f/9//386ThIpf3P/f/9//3//f/9//3//f/9/33tYSvQ5/Fr/f/97/3/+f/5//3//f/9//3//f/9/3Xv/f/9//38fY5Qx2lb/f9939jm7Uvta/3v/f/9//3/8e/17/39XSjYpP0qeUv9//Xf9f/9//3//f/9//3+fb7tSlC00IT5Gn3M2JRo+33dfa3dKkTGQLXExN0a/c/9//3//f/9//3//f/9//3//f/9//3//f/9//3//f/9//3//f/9//3//f/9//3//f/9//3//f/9//3//f/9//3//f/9//3//f/9//3//f/9//3//f/9//38AAP9//3//f/9//3//f/9//3//f/9//3//f/9//3//f/9//3//f997/3+RMfxef3P7Xv9//3//f/9//3//f/9//3//f/9//3//f/9//3+/dzxjX2tfazAl3F7/f/9//3//f/9//3//f/9//3//f/9//3//f/9//3//f/9//3//f/9/f3NxMdI5v3fff/9//3//f/9//3//f/9//3//f/9//3//f/9//3//f/9//3/+f/9/X28yKbxa/3//f/9//3//f/9/3Xf/f/9//3uzNXhO33f/f/9//3/+f/9//3//f/9//3//f/5//3//f/9/v3P1OVZGn2v/f39rvFL0Of97/3v/f/9//3//f/9/XWtUKbk1f29ZSv9//n//f713/3//f/97/3/8WnQtNSVfZ39rNCGcTv97/3//f/972lqyObEx0zWZTr9v/3v/f/97/3//f/9//3//f/9//3//f/9//3//f/9//3//f/9//3//f/9//3//f/9//3//f/9//3//f/9//3//f/9//3//f/9//3//f/9//3//f/9/AAD/f/9//3//f/9//3//f/9//3//f/9//3//f/9//3//f/9//3v/f/9/mVb0Pd972lp+c/9//3//f/9//3//f/9//3/ff/9//3/ce/9/33v7XrpWv3dzLfdBv3v/f/9//3//f/9//3//f/9//3//f/9//3//f/9//3//f/9//3//f9973FpwLTVG/3//f997/3//f/9//3//f/9//3//f/9//n//f/9//3//f/9//X//f997tTm2Od9/33//f/9//3/8e/5/vXP/f/9/WEY3RrpS/3v/f/9//3//f/9//3//f/9//3/+f/9//3//f/97uVJvJf9733f/ez9fWEY1Pv9//3//f/9//3//e/9/N0bXOX1O3lpdZ/9//3//f917/3/+f/53/3sZPtMYv1a/UrYxWUb/e79z/3v/f/9/n3N/b9Mxsi2yLXdGf2v/f/9/33f/f/9//3//f/9//3//f/9//3//f/9//3//f/9//3//f/9//3//f/9//3//f/9//3//f/9//3//f/9//3//f/9//3//f/9//3//fwAA/3//f/9//3//f/9//3//f/9//3//f/9//3//f/9//3//f/57/3//f7970zkeZz5nPGeec/9//3//f/9//3//f/9//3//f/9//X/+f/9/X2uYUl9re05zLT1r/3//f/5//3//f/9//3//f/9//3//f/9//3//f/9//3/+f/9//3/ff/9/FUJvLf9//3++d/9//3//f/9//3//f/9//3//f/5//3//f/9//3/9f/5//3//f5lSMy0/b/9//3//f/5//X/8f/9//3+/d/979T0WPr93/3v/f/9//3//f/9//3//f/9//3//f/9//3v/f31r9TmbTv9//3ffd5lKNkK5Uv9//3//f/9//3//f79zNkLVNT9n3Frfe7xz/X//f913/n/+e/97X2eYLfQcX2eTKRQ6/3v/f/9733f/f/9//3v/ez9f9DVwJVZCfmf/f/97/3//f/9//3//f/9//3//f/9//3//f/9//3//f/9//3//f/9//3//f/9//3//f/9//3//f/9//3//f/9//3//f/9//3//f/9//38AAP9//3//f/9//3//f/9//3//f/9//3//f/9//3//f/9//n//f997/3//f3hO0znfe9lafm//f/9//3//f/9//3//f/9//3//f/1//n//f/9/V0rcXj9nMi2YUv9//3//f/9//3//f/9//3//f/9//3//f/9//3//f/5//3/+f/9//3/ff7lWNUpWTv9//3/fe/9//3//f/9//3//f/9//3/9f/9//3//f957/n/9f/5//38+a/Ik317/f/57/3/+f/1//X//f/9//3//f/1atDU+Z993/3//f/9//3//f/9//3//f/9//3v/f/97/3v/ezhC1jX/e/97/3ufbxQ60zXfe/9/33v/f/9//3v/exI+Fj7/Xj9nV0r/f/5/vXf/f/x7/3//e/9/GkJ2Lfk5MSHSNd93/3v/f/9//3//f/9/33P/e99z2lKyLfQ1HF//f/9//3//f/9//3//f/9//3//f/9//3//f/9//3//f/9//3//f/9//3//f/9//3//f/9//3//f/9//3//f/9//3//f/9//3//f/9/AAD/f/9//3//f/9//3//f/9//3//f/9//3//f/9//3//f/9//3//f/9//3//f7E1HGO/c9pa/3/fe/9//3/+f/9//3//f/9//3/+f/5//3//f797eVJ7UtdBkjXff/9//3//f/9//3//f/9//3//f/9//3//f/9//3//f/9//3//f/9/nnf/f/I99EH/f/97/3v/f/9//3/+f/9//3//f/9//n/+f/9//3//f/9//X/9f/9//3+WNbY5/3//f/9//3//f95//3//f/17/3/fe/c9dDH/f/9/33v/f/9//X/+f/9//3//f/9//3//f/9//3sdX/Y5/Vrfd/9//3tcZ9I1GEK/d/97/3//f/9//3u/cxhCOkZ/a15r2Fb/e/97/3//f/9//3//f/9/VS2XMVQpkzH/f/9/v3P/f/9//3/9e/5//3//f/97f2+UMXQtf2v/f/97/3//f/9//3//f/9//3//f/9//3//f/9//3//f/9//3//f/9//3/+f/5//n//f/9//3//f/9//3//f/9//3//f/9//3//fwAA/3//f/9//3//f/9//3//f/9//3//f/9//3//f/9//3//f/9//n//f/9//3+XTpdOv3e6Vn9v/3+/d/9//X//f/9//3//f/9//n//f/9//3/ff91ee1IYRg8l/GL/f/9//3//f/9//3//f/9//3//f/9//3//f/9//3//f/9//3//f/9/33tdaxVGmVb/f/9//3//f/9//3/+f/9//3//f/1//n//f/9//3//f/1//n//f/9/O0p0MX5v/3//f/9//3/ff/9//n/7e/5//38fY5Ux3lr/f/9//3//f/1//n//f/9//3//f/9//3//e/9/n28WPhY+/3//e/9//3vZVtc5vlb/f/57/nv+e/9/v3O8VhhC3Fqfb35rdUr/f/97v3f/f/9/3nvff7978iB2MVIpf2+/d/9/33f/f/x7/n/9f/1/3nv/f/97P2c5QnMtu1K/c/9//3//e/9//3/+e/9//3//f/9//3//f/9//3//f/9//3//f/5//n/9f/5//3//f/9//3//f/9//3//f/9//3//f/9//38AAP9//3//f/9//3//f/9//3//f/9//3//f/9//3//f/9//3//f/5//3//f/9/v3MTPl5nPmfaVv9//3v/f/5//n//f/9//3//f/9//3//f/9//39/cx5nmlYPJdQ9/3//f/9//3//f/9//3//f/9//3//f/9//3//f/9//3//f/9//3//f/9//381RhRC/3//f/9//3//f/9//3//f/9//3//f/5//3//f/9//3//f/5//3//fz9rUi37Xv97/3//f/9/33//f/5//n//f/9//39ZSpMx33f/f/9//3//f/5//3//f/9//3//f/9//3//e/9/ulKSLX9r/3//e/9/33c4RtY5n2//f/13/n//f/97v3NXShZC/3sbX1tj+Vr/f99//3//f/9//3//fx9nVC0yKXpO/3//f/9//nv/f/9//3//e/9//3//e/9/v2/SNbUx+D3/f79z/3//f/57/3//f/9//3//f/9//3//f/9//3//f/9//3//f/9//3//f/9//3//f/9//3//f/9//3//f/9//3//f/9/AAD/f/9//3//f/9//3//f/9//3//f/9//3//f/9//3//f/9//3/+f/9//3//f/9/dko1Qv9/d0p+a/9//3v+f/9//3//f/9//3//f/9//3//f/9//3+fcz5nkjVQLR9n/3//f/9//3//f/9//3//f/9//3//f/9//3//f/9//3//f/9//3//f/9/mFJWSvte/3v/f/9//3//f/9//3//f/9//3//f/9//3//f/9//3//f/9//3+/d5Q1FkL/e/9//3//f/9//n/+f/9//3//e/9/P2dRKbxW/3//f/9//X//f/9//3//f/9//3//f/97/3//e59v9Dk2Qv9//3//e/9/HWP1PVZG/3/+e/9/33f/f/97PGMWPnhK/3/5WhpbG1//f997/3//f/9//3//f3pSMim1Of9//3/+f9x3/3//f/9/33//f/9/3HP/f/97v2+2NRtCVSn/f997/3//e/9//3//f/9//3//f/9//3//f/9//3//f/9//3//f/9//3//f/9//3//f/9//3//f/9//3//f/9//3//fwAA/3//f/9//3//f/9//3//f/9//3//f/9//3//f/9//3//f/9//3/ee/9//3//f11r0jWfbz1nuVb/f/97/3//f/9//3//f/9//3//f/9//3//f/9//39/c3hSUS0YRv9//3//f/9//3//f/9//3//f/9//3//f/9//3//f/9//3//f713/3//f793d041Rv97/3//f/9//3//f/9//3//f/9//3//f/9//3//f/9//3//f/9//38XRpQxn3P/f/9//3//f/9//n//f/9//3v/e/9/9T21OX9z/3//f/17/3//f/9//3//f/9//3//f/9//3v/f/tasTF/a/9//3//e/9/mFL0PdpW/3/fd/9//3//f/97mE43Qj1j/3c8X/lWnW//f/9//3/+f/9//3/fexhGUy27Vv9//3//f/9//3//f99//3//f/1//Hv+e/9/33c7Rpgx2Tl/a59z/3//f/9//3//f/9//3//f/9//3//f/9//3//f/9//3//f/9//3//f/9//3//f/9//3//f/9//3//f/9//38AAP9//3//f/9//3//f/9//3//f/9//3//f/9//3//f/9//3//f/9//n//f/9//3//f1ZKFULfe9lWPGf/f/9//3//f/9//3//f/9//3//f/9//n//f/9/v3f8YtU9Mi1/d/9//3//f/9//3//f/9//3//f/9//3//f/9//3//f/9/3n//f/9//3//f7lWNUZ+b/9//3//f/9//3//f/9//3//f/9//3//f/9//3//f/9//3//f/9//WJSKf9i33v/f/9//3/+f/9//3//f/9//3//f/xeUin/Xv9//3/de/9//3//f/9//3/+f/9//3//f/97/3+fa3dK9Dn/e/9/33v/f793FEIVQn9v/3//f/97/3u9b/97eEoUOv97v29dZ7ZWfGv/e/9//n/9e/1//39ea3ItczFfZ/9//3//e/9/33//f/5//X/8f/1/3Xf/f/97/38aQlQpdC0XQv9//3//f/9//3//f/5//3/+f/9//3//f/9//3//f/9//3//f/9//3//f/9//3//f/9//3//f/9//3//f/9/AAD/f/9//3//f/9//3//f/9//3//f/9//3//f/9//3//f/9//3//f/9//3/fe/9//39+b5Axf28cY7hW/3//f/9//3//f/9//3//f/9//3//f/5//n//f/9/f3ObVjMtW07/f/9//3//f/9//3//f/9//3//f/9//3//f/9//3//f957/3//f997/39+b7hWlk7/f/9//3//f/9//3//f/9//3//f/9//3/+f/5//3//f/9//3//f793lTUZQv9//3//f/9//3//f/9//3//f/9//3/fd/Y9GEK/d/9//3//f/9//3//f/9//3/+f/9//3//f/97/3t+a9M5/F7/f/97/3//f/peNkZ6Tv9//3//f/9//3//f31nV0aZSv9/nmtaZ1NG/3+/d997/n/8f/x//39XSnQxGUK/d993/3//f/9//3//f/x//n//f/9//3//f/97/3+TMREhMiX8Wt97/3//f/9//3//f/9//3/+f/9//3//f/9//3//f/9//3//f/9//3//f/9//3//f/9//3//f/9//3//fwAA/3//f/9//3//f/9//3//f/9//3//f/9//3//f/9//3//f/9/3nv/f/9/33v/f/9733s1RjVGf2+4Vp9znnP/f/9//3//f/9//3//f/9//3/9f/5/3Hv/f797P2tULVMt/3//f/9//3//f/9//3//f/9//3//f/9//3//f/9//3//f99733v/f/9//39USjNC/3//f/9//3//f/9//3//f/9//3//f/9//X/+f/9//3/+f/5//n//f7Y5VC3fe/9//3/+f/9//3//f/9//n/+f/9//395TnItHmP/e/9//3//f/9//3//f/9//3/+f/9//3//f/9/33eYThU+/3v/f/97/3//fxZCGkY/a993/3//f/9//3v/e5lOeEY9Y/93e2eebxVC33v/e/9/+nf8f/9/v3eVMbk1XEr/e/97/3v/f/9//n/+f/9//3//f/9//3//f993f2tyLZQxUik/Z/9//3//f/9//3//f/5//n/+f/9//3//f/9//3//f/9//3//f/9//3//f/9//3//f/9//3//f/9//38AAP9//3//f/9//3//f/9//3//f/9//3//f/9//3//f/9//3//f/9//3//f/9//3//f/9/f29OKb97mFKYUv9//3//f/9//3//f/9//3//f/5//n/8f/5//3//f99/+EUxKXhS/3//f/9//3//f/9//3//f/9//3//f/9//3//f/9//3//f/9//3//f/97XGeWTrdS/3//f/9//3//f/9//3//f/9//3/+f/1//n//f/9//3/9f/x7/38fYzMpP2f/f/9//3//f99//3//f/5//3//f/9/v3eSMTdG/3/fe/9//3//f/9//3//f/9//3/+f/9//3//f/9/+1r0PT9j/3//f/9/v3ffe9g9+D3/f/97/3//f/9//3ffd7pONULfd/9/G1+/d1ZG33f/f/5//Hv/f/9/OkbbOX9SXUb/e/97/3/+f/9//3//f/9//3/9f/9//nv/f/9/v3M2QlMpMyk/Z/97/3//f/9//3//f/9//3/+f/5//3//f/9//3//f/9//3//f/9//3//f/9//3//f/9//3//f/9/AAD/f/9//3//f/9//3//f/9//3//f/9//3//f/9//3//f/9//3//f/9//3//f/9//3//f797NUpWSn9vd0qfb/9//3//f/9//3//f/9//3//f/x//n/+f/9/33//fx9nkzWRNX5z/3//f793/3/fe/9//3//f/9//3//f/9//3//f/9//3//f/9//3//f31v+V4zQr9z33v/f997/3//f/9//3//f/9//3/9f/5//3//f713/X/9f/9/X28xKXlO/3//f/9//3//f/9//3//f/9//3//f/9/mFJSLT9n/3//f/9//3//f/9//3//f/5//3/9e/9//3//f993V0b1Of97/3v+e/9/33veWrQ12lr/f/97/3//f/9/33dfZ5dOl0q/c/97HF+fb1ZGv3P/f/9//3//f59zuDW7NT1CHlv/e/13/3//f/9/33v/f/1//X/+f/9//nv/f/9/33u+Vrc5USm6Uv97/3//f/97/3//f/9//3/+f/9//n/+f/5//3//f/9//3//f/9//3//f/9//3//f/9//3//fwAA/3//f/9//3//f/9//3//f/9//3//f/9//3//f/9//3//f/9//3//f/9//3//f/9//3/fe15vLil/b9taeE7/f/9//3//f/9//3//f/9//3/9f/5//3//f997/3//f1hODSVWTv9/33//f/9//3//f/9//3//f/9//3//f/9//3//f/9//3//f/9//3/fe1xrt1IbX/9//3//f997/3//f/9//3//f/9//3/+f/9//3//f/5//n/+e9971Dn1Pd97/3//f/9//3//f/5//3/+f/9/33v/f35vMSk5Rv9//3v/f/9//3//f/9//3//f/9//n//f/9//3v/fzxjsjEcX/9//3v/f997/3sWQtM5v3P/f/9//3//f/9//3tdZ9I13Vb/e99z+VqebxRC/3/fe/97/3//f/5adikbPvg1P1//f/97/3//f/9//n/9f/1//X//f/9/3nv/f/9//38fY7Qx1DV5Tv9//3//f997/3//f/9//3/+f/5//n/+f/5//3//f/9//3//f/9//3//f/9//3//f/9//38AAP9//3//f/9//3//f/9//3//f/9//3//f/9//3//f/9//3//f/9//3//f/9//3//f/9//3+/exRC9D2/d7Exf2//f/9//3//f/9//3//f/9//n//f/9//3//f/9//39/cy0lkTU9Z/9//3//f/9//3//f/9//3//f/9//3//f/9//3//f/9//3//f/9/33u/d3dOVUbff997/3/fe/9//3+/d99/33//f/9//3//f/9//3//f/9//3//f5hSMCVfa/9//3//f/9//n/+f/9//3//f/9//3//fxZClDF/b/9//3//f/9//3//f/9//3//f/9//n/+f/9//3//e7lS8znfc/9/33P/f/97X2ezMXhO/3v/f993/3//f/9/v3e5UtU1f2v/e/932VZfazdG33//e/97/3f/f1lC2DX5Nfg1X2u/d/9//3//f/9//X/9f/1//3//f/9/33v/f/9//3+fc/U5szFXSt93/3v/f/97/3//f/5//3/+f/5//X/+f/9//3//f/9//3//f/9//3//f/9//3//f/9/AAD/f/9//3//f/9//3//f/9//3//f/9//3//f/9//3//f/9//3//f/9//3/+f/9//3//f/9//39/b1ApX2uaUnhO/3//f/9//3//f/5//3/+f/9//3//f/9//3//f99//3/zQU8tsTnff/9//3/fe/9//3//f/9//3//f/9//3//f/9//3//f/9//3//f/9//3+4VjVGn3ffe/9//3//f/9//3//f/9//3//f/9//3//f/9//3//f/97/3+ebzElOUr/f/9//3//f/9//X//f/9//3//f/9//39/bzAle07/f/9//3//f/9//3//f/9//3//f/9//n//f/9//3//exM+2FL/d/97/3v/f/973FazNVxn/3//f/9//3//e/9/v3dYQtQ1/3f/e/97eE7/YrxW/3//f/9//3u/bxc6XUJ3KbcxH2P/f/9//3v/f/9//3//f/5//3//f/9//3//f/9//39/azZC9DkUPr9z/3//f/9//3//f/9//3//f/9//3//f/9//3//f/9//3//f/9//3//f/9//3//fwAA/3//f/9//3//f/9//3//f/9//3//f/9//3//f/9//3//f/9//3//f/5//n/+f/9/33//f99//38WRvU5f2/0OV1r/3//f/9//3/+f/5//3//f/9//3/fe/9//3+8d/9/2l4uJS4puVr/f997/3//f/9//3//f/9//3//f/9//3//f/9//3//f/5//3//f/9/fmtWSnhO/3//f/9/vXf/f/9//3/ff99/33//f99//3/fe/9/33v/f/9//390MVQtn3P/f/57/3/+f917/3//f/9//3//f/9//3+yMZUx33v/f/9//3//f/9//3//f/9/3n//f/5//3//f/97/3tdY7ExG1v/e/97/3f/d993N0YUPr9z/3//f/57/3//f/9/n2vzNRM6/3+/c/9/ek6aUtpa/3//e/97/3efa/k1ujHzGLg1/Fr/e/9//3//f/9//3//f/9//3//f/9//3//f/97/3v/e5hO0jXSNT5n/3//f/9//3//f/9//3//f/9//3//f/9//3//f/9//3//f/9//3//f/9//38AAP9//3//f/9//3//f/9//3//f/9//3//f/9//3//f/9//3//f/9//3//f/5//3//f/9//3//f99/n3NQKR5jN0Z3Tv9//3//f/9//X//f/9//3//f/9//3//f/5//n/+f11rDSVwMW8xv3u/d/9//3//f/9//3//f/9//3//f/9//3//f/9//3//f/9//3//f993NUKRNb93/3//f997/3/ff593PWvaXppWOU4XRtU99z3/Yr93/3//f993O0oTJZpW/3//f/1//3/ef/9//3//f/9//3//f/9/2lZ0Lb1W/3/+f/9//3//f/9//3//f/9//3//f/5//3//e/97/3uZSjY+32//e/97/3f/f19n1DWZUv97/3//f/9//3//e/9/O18VOvY5/39/b997mFJVRjlf/Xf+e/93/3d9Rhw6uTETHXQp3Vr/f/9//3//f/9//3//f99/33//f/9//3//e/97/3//f7lW0jX0PT5n33v/f/9//3//f/9//3//f/9//3//f/9//3//f/9//3//f/9//3//f/9/AAD/f/9//3//f/9//3//f/9//3//f/9//3//f/9//3//f/9//3//f/9//n//f/5//3//f/9//3/fe/9/FT6zNT9nsjXff/9//3/+f/1//n//f/9//3/fe/9//3/+f/1//Xv6YlAt7CAtKVVK/3+ed/9//3//f/9//3//f/9//3//f/9//3//f/9//n//f/9//3/fe7pa1D15Ut9//3//f9pekTVwMS0pLikwKVEtUClQKVItUi0PJfM9nG//f19vVjGTMf9//3/9f/9//3//f/9//3/ee/9//3+/d/9/dTGUMf9//3//f/9//3//f/9//3//f/5//n/+f/53/3//e/97/3fzNbdO/3v/c/9733P/f/Y9szU6Y/9//n//f/9//3/ec/97ulI4RrU1/3/fe59zmFLQNb5z/nf/e/93/3t8Rho6ly0zIbU1+17/f/9//3//f/9/33//f/9//3/+f/9//3//e993/3//f/teFD4VQn9r33v/f/9//3//f/9//3//f/9//3//f/9//3//f/9//3//f/9//3//fwAA/3//f/9//3//f/9//3//f/9//3//f/9//3//f/9//3//f/9//3//f/9//3//f/9//3/fe/9//3//f39zTym8WvhF9kH/f/9//n/+f/5/3Hv/f/9//3//f/9//3//f/9/fnM2Sk4tbzFNKTxn/3//f/9//3//f/9//3//f/9//3//f/9//3//f/9//3//f/9//39/c3IxtTnff593Mi0xLU8tTy2QNdI9Nkp4UrpaulpYTjApkzVyMe0gnFa/e/lBUi0eZ/9//3//f/9//3//f/9//3//f/9//3+/e/5iECUdZ797/3//f997/3//f/9//3//f/9//3//f/9//3//f/97uEpWPl5j/3//e/97/3ufbzdGNUbfe/9//n//f997/3//f/9//F6yMVhK/3//e7xSu1bSNb9z/3//f/9//3taQvg1tTF4St93/3//f/9//3//f/9//3//f/9//n/9f/9//3//f/9//3//fzxjEz7ZVvpe/3v/f/9/33v/f/9//3//f/9//3//f/9//3//f/9//3//f/9//38AAP9//3//f/9//3//f/9//3//f/9//3//f/9//3//f/9//3//f/9//3//f/9//3//f/9//3//f99//3//f1dOkjU6SthB/3//f/9/u3f9f/5//3//f/9//3//f/9//3//f/9/33vff7E5bzHROf9//3//f/9//3//f/9//3//f/9//3//f/9//3//f/9//3//f/9/v3vVPVMt/2J1MVQtczF4Ujxn33v/f/9/33+/d797/3//fz9rGEoRKREldTH5RTItkzX/f/9/33v/f/9//3/+f/9//3//f/9//38/a5I19UH/f793/3//f/9//n/9f/5//3//f/9//3//f/9//3//e/9zeEZYQn9n/3v/e/9733v8XtM5HGPfe/9/3nv/f797/3//f997HF/0OfY9n2//exg+WUZ4Sv9/33//f/9/33c4OhY6f2ffd997/3//f99//3//f/9//3//f/5//n//f/9//3//f/9//3//e31rMz6WShlb/3//e/9//3//f/9//3//f/9//3//f/9//3//f/9//3//f/9/AAD/f/9//3//f/9//3//f/9//3//f/9//3//f/9//3//f/9//3//f/9//3//f/9//3//f/9//3/ff/9//3+/dy8p10F0Nf1i33//f9x7/n/+f/9//3//f/9//3//f/9//3//f/9//3+fd24tTClUTv9//3//f/9//3//f/9//3//f/9//3//f/9//3//f/9//3//f99/elJzMTEpESm2Pf5i/3//f/9//3//f/9//3//f99//3//f593X3P3RRAlUi1SLVIt3V7/f/9//3//f/9//3//f/9//3//f/9/33s2Si8pP2vfe/9//3/+f/9//X//f/9//3//f/9//3//f/9//3//e79v9jl6Sv97/3v/e/9/nm/bWpM133/ff/9//n//f/9//3//f/9/2lazMRc+/3u/c3tOczE/a/9//3/fe99zv29XQvQ5/3v/f793/3//f/9//3//f/9//n//f/9//3//f/9//3//f/9//3//f31nVEaWThpf/3//e/9//3//f/9//3//f/9//3//f/9//3//f/9//3//fwAA/3//f/9//3//f/9//3//f/9//3//f/9//3//f/9//3//f/9//3//f/9//3//f/9//3//f/9//3//f99//394UhAlUi31Qf9//3//f/5//Xv/f/9//3//f/9//3//f/9//3/fe99//3+3VkspjjW+d/9//3//f/9//3//f/9//3//f/9//3//f/9//3//f/9/33//fx5nUS1RLTEtv3v/f/9//3/fe997/3//f/9//3//f99733v/f/9/v3uaVpM1ECVTMXIxf3P/f/9/vnf/f/9//3//f/9//3//f/9/G2cuKRZG33//f/9//3//f/9//3//f/9//3//f/9//3//f/13/3f/ex1f1TndWv97/3//e/9/Pme1OVpK/3//f/17/3//f/9//3//f/9//Fq0MXMpv3e+VtY5szm/e99//3//e/97X2c1QjVCf2//f997/3//f/5//3/+f/9//3//f/9//3//f/9//3//e997/3//f51rVEb4Whpf/3//f/9//3//f/9//3//f/9//3//f/9//3//f/9//38AAP9//3//f/9//3//f/9//3//f/9//3//f/9//3//f/9//3//f/9//3//f/9//3//f/9//3//f/9//3/fe/9/v3tzMVEtkTX/f/9//n//f/5//3//f/9//3//f/9//3//f/9//3//f797/3+2Vltr/3//f/9//3//f/9//3//f/9//3//f/9//3//f/9//3//f/9/n3f/fy4pUC0dY99//3/ff/9//3//f/9//3//f/9//3//f/9//3/fe/9//38+a/dFzhy0OZI1v3v/f99//3//f/9//3//f/9//3//f997sjkwKT5r/3//f/9//3//f/9//3//f/9//3//f/9//3//f/9//3v/f5pOtDXfd/9//3v/e793Wko0KT9r/3/+f/9/vXf/f/9//3//f/97Hl+UMREhfE6VNXIxH2f/f/9//3/fd/9/v3cWQhZCn3P/f/9//nv+f/5//3//f/9//3//f/9//3//f/9//3//f/9//3//e99zdEo6X51v/3/ed/9//3//f/9//3//f/9//3//f/9//3//f/9/AAD/f/9//3//f/9//3//f/9//3//f/9//3//f/9//3//f/9//3//f/9//3//f/9//3/+f/9//3//f/9//3//f/9/u1owKesgO2f/f917/n//f/9//3//f/9//3//f/9//3/ee/9/33//f997/3//f/9//3//f/9//3//f/9//3//f/9//3//f/9//3//f/9//3//f/9/fm9vMS0pn3f/f997/3//f/9//3/9f/5//n//f917/3//f/9//3//f/9//39/c3tSMCmSNS4p/3//f/9//3//f/5//3/+f/1//n//fzZKUS3TPf9/33//f/9//3//f/9//3//f/9//3//f/9//3//e/9//3+fb5lONUKfb/9//3v/fx9jljH3PZ9v/3//f/9//3//f/9//3//f/9/X2u1NXQxECExKVhOv3v/f753/3/fe/9733tYRtM133f/e/9//n/+f/5//3//f/9//3//f/9//3//f/9//3//f993/3/fd75z11Y6Y1tn/3//e/9//3//f/9//3//f/9//3//f/9//3//fwAA/3//f/9//3//f/9//3//f/9//3//f/9//3//f/9//3//f/9//3//f/9//3//f/9//3//f/9//3//f/9//3/ff99/1D1vMdha/3//f/9//n//f/9//3//f/9//3//f/9//3//f/9//3//f9573nvee/9//3//f/9//3//f/9//3//f/9//3//f/9//3//f/9//3+ed/9/rzV2Ut97/3//f/9//n//f/9//3/+f/9/3Hv/f/9//3/+f/9//3/fe/9//3+fd/1iTy1vLZE1/3+/e/9//3//f/9//3/9f/5//38+a3ExLikbY/9//3//f/9//3//f/9//3//f/9//3//f/9/vXP/f/57/3/fd/Q5eE6/c/9//3//f5xStTU3Qv9//3//f/9/3Xv/f/9//3//f793/39aTtU5cTHTPX9z/3//f/9//3//e/9/Xmd3RlVCnmv/d/9//3//f/9//3/ff/9//3//f/5//3//f/9//3//f/9//3//e/93tlIZW/93/3//f/9//3//f/9//3//f/9//3//f/9//38AAP9//3//f/9//3//f/9//3//f/9//3//f/9//3//f/9//3//f/9//3//f/9//3//f/9//3/de/9/vXf/f/9//3//f39v+l6+d753/3//f/9//3//f/9//3//f/9//3//f/9//3//f/9//3//f/9//3//f/9//3//f/9//3//f/9//3//f/9//3/+f/9//3//f957/3//f753nXf/f713/3//f/9//3//f/5//n/+f/5//n//f/5//3/+f/9//3//f797/3//f/teTilOLbE5/3/ff/9//3//f/5//n/9f/9//39QLS4pjzH/f/9/vXf/f/9//3//f/9//3//f/9//3//f/9/vHf+f/9//3t/b9M5V0b/e/9733f/e5Mxcyl/a/9//3//f/9//3//f/97/3//f/9/33ufcz1rv3f/f/9//3//f/9//3//e/9/33PZUlRCW2P/e/9//3//f/9//3/+f/9//n//f/9//3//f/9/33v/f/97/3//e75v+Fb3Vv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/d5ZSLCVNLVVK/3//f/9//3//f/9//3//f/9/eVLzQfpi/3//f/9//3//f/9//3//f/9//3//f/9//3//f/9//3//f/9/33d/b7Q19j3/f/9/33dfZ9c19z3/f/9//3//f/9//3//f/9//3//f/9//3//f/9//3//f/9//3//f/9//3//f/9//3s8X3ZGPF//f/9/33//f/9//3//f/9//3//f/9//3//f/9//3//f/97/3//f75vGFsYX993/3//f/9//3v/f/9//3//f/9//3//fwAA/3//f/9//3//f/9//3//f/9//3//f/9//3//f/9//3//f/9//3//f/9//3//f/9//3//f/9//3//f/9//3//f/9//3//f/9//3//f/9//3//f/9//3//f/9//3//f/9//3//f/9//3//f/9//3//f/9//3//f/9//3//f/9//3//f/9//3//f/5//3//f/9//3//f/9//3//f/9//n//f/9//3//f/9//3//f/9//3//f/9//3//f/9//3//f/9/3nv/f/9//39baxJCjjHyQf9//3//f/9//3//f/9//3//f/9/33//f/9//3//f/9//3//f/9//3//f/9//3//f/9//3//f/9//3//f/9/33vcWrQ1mU7fd/97n2+WMZUxXmv/f/9//3//f/9//3//f/9//3//f/9//3//f/5//3//f/9//3//f/9//3//e/97/3vaUhQ+HGP/f/9/vXf/f/9//3//f/9//3//f/9//3//f/9//3//f/9//3/fd5xrOmMZY/97/3//e/9//3//f/9//3//f/9//38AAP9//3//f/9//3//f/9//3//f/9//3//f/9//3//f/9//3//f/9//3//f/9//3//f/9//3//f/9//3//f/9//3//f/9//3//f/9//3//f/9//3//f/9//3//f/9//3//f/9//3//f/9//3//f/9//3//f/9//3//f/9//3//f/9//3//f/9//3//f/9//3//f/9//3//f/9//3//f/9//n//f/9//3//f/9//3//f/9//3//f/9//3//f/9//3//f/9//n//f/9//398b55z33//f/9//3//f/9//3//f/9/33//f/9//3//f/9//3/ee/9//3//f/9//3//f/9//3//f/9//3//f/9//3//f/9/33t5StM1V0bfd/9/vlYyJdpa/3//f/9//3//f/9//3//f/9//3//f/9//n/+f/5//3//f/9//n/+f/5//3//f/9/33e6UhQ+PWf/f/9//n//f/9//3//f/9//3//f/9//3//f/9//3//f/9//3//dxljnW/4Wv97/3//f/9//3//f/9//3//f/9/AAD/f/9//3//f/9//3//f/9//3//f/9//3//f/9//3//f/9//3//f/9//3//f/9//3//f/9//3//f/9//3//f/9//3//f/9//3//f/9//3//f/9//3//f/9//3//f/9//3//f/9//3//f/9//3//f/9//3//f/9//3//f/9//3//f/9//3//f/9//n//f/9//3//f/9//3//f/9//3/+f/9//3//f/9//3//f/9//3//f/9//3//f/9//3//f/9//3/+f/5//n//f/9//3//f/9//3//f/9//3//f/9//3//f/9//3/fe/9//3//f/9//3//f/9//3//f/9//3//f/9//n//f/9//3//f/9//n//f/9/33t4Tk8p9D1/bx9jcy0VRv9//3//f/9//n/+f/5//3//f/9//3/+f/5//X/+f/9//3//f/9//n/+f/9//3/fd/9//3u5UhRCO2P/e/9//3//f/9//3//f/9//3//f/9//3//f/9//3//f/9//3//e7ZSfGtbZ/97/3/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n//f/9//3//f/9//3//f/9//3//f/9//3//f/9//3//f/9//3//f/9/v3N3TrExcS3WOZMx0znfe/9//3//f/5//3/+f/9//3//f/9//3/+f/5//n//f/9//3//f/9//3//f/9//3//e/9//387X1RC+Vb/e/9//3//f/9//3//f/9//3//f/9//3//f/9//3//f/9/33v/f9dWGV/fd/97/3//f/9//3//f/9//38AAP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33v/f/9//3/9f/5//X/+f/9//3//f/9//3//f/9//3//f/9//3//f/5//3//f/9//3//f/9//3/aWpIxECVSKVdK33//f/9//3/+f/5//3//f/9//3//f/9//3//f/9//3//f/9//3//f/9//3//f/9//3//e/9//3tcY5dKPF/fc/97/3//f/9//3//f/9//3//f/9//3//f/9//3//f/9/v3N9a3xrtlL/f/97/3//f/9//3//f/9/AAD/f/9//3//f/9//3//f/9//3//f/9//3//f/9//3//f/9//3//f/9//3//f/9//3//f/9//3//f/9//3//f/9//3//f/9//3//f/9//3//f/9//3//f/9//3//f/9//3//f/9//3//f/9//3//f/9//3//f/9//3//f/9//3//f/9//3//f/5//3//f/9//3//f/9//3//f/9//3//f/9//3//f/9//3//f/9//3//f/9//3//f/9//3//f/9//3//f/9//3//f/9//3//f957/3//f/9//3//f/9//3//f/9//3//f/5//n/+f/9//n//f/9//3//f/9//3//f/9//3//f/5//H/9f/9//3//f/9/33v/f/9//38/a3xSOUafc/9//3//f/9//3//f/9//3//f/9//3//f/9//3//f/9//3//f/9//3//f/9//3/de/5//3+9c/9//3u/a7pOO199a/97/3//f/9//3//f/9//3//f/9//3//f/9//3//f/9//3/XVr9z+Fr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//f/9//3//f/9//3//f/9//3/9f/t//H//f/9//3//f/9//3//f997/3+/e/9//3//f/9//3//f/9//3//f/9//3//f/9//3//f/9//3//f/9//3//f/9//3//f/9//n/ce/5//3/fc/93/3ufa1VC+Vaea/97/3//f/9//3//f/9//3//f/9//3//f/9//3//f/9/33vYVlxrfW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e/lWt05cZ/9//3//f/9//3//f/9//3//f/5//n//f/9//3//f/9//3/aWtpav3f/f/9/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31n11K2Up1v/3//f/9//3//f/9//n//f/9/3X/+f/9//3//f997Xmv8Xj1n33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xn+Fb3Vpxv/3//e/9//3//f/9//n/ee/9//3//f/9//3//f/97fm+4Vp5v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v/f993OV/3Wntn/3/fd/9//3/ee/9//3/ee/9//3//f/9//3//f9932Fb5Wt93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W8ZX/da/3v/f993/3//f/9//3//f/9//3//f/9//3//f3xrdk76Wv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97nW/4WtdWfWv/f997/3v/f/9//3//f/9//3/9e/5//3//e1VKNUafc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Y5ZO+lr/f/9/33v/e/9//3//f/5//n/+f/9//389Y9Q5Hmf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5ZOVUafb/97/3//f/9//3/+e/5//n/+e/9//3sWPpxW/3+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31rl076Vt93/3//f/9//3//f/9//3//f997m1L4Q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79z+VpVRj5nn3f/f/9//3v/d/97/3//e95atjn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//f55vl07TOVdOXWv/f/9//3//f997v3f+XtU533v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l5WSrE1NEIbY/9//3v/e/9/X2uTMd93v3c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//f/9//3//f/9/v3faWvM5sTUUPvxan2//f/xesTH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/9//39/b1dGkjFxLdM1TyU0PlRG33f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f/9//3//f/9//3//f793/Vo2QtE1O2P/f/9//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/deGmMbXxxf3Fr9Wv1aPWMcXxlbOWMXWxdf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OgAAAAKAAAAUAAAAK8AAABcAAAAAQAAAFWV20FfQttBCgAAAFAAAAAaAAAATAAAAAAAAAAAAAAAAAAAAP//////////gAAAABQEHgQmBC4AIAAUBC0AIAQgABgEGwQYBC8EHQQgABoEHgQhBCIEHgQSBCwAIAAUBBIEHAQIAAAACQAAAAgAAAADAAAAAwAAAAgAAAAEAAAABgAAAAMAAAAIAAAABwAAAAgAAAAHAAAACAAAAAMAAAAGAAAACQAAAAcAAAAGAAAACQAAAAYAAAADAAAAAwAAAAgAAAAGAAAAC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NwAAAAKAAAAYAAAAJ0AAABsAAAAAQAAAFWV20FfQttBCgAAAGAAAAAYAAAATAAAAAAAAAAAAAAAAAAAAP//////////fAAAABQEOARABDUEOgRCBD4EQAQgAD0EMAQgADQEOARABDUEOgRGBDgETwQgAB8EEAQSBAgAAAAHAAAABwAAAAYAAAAGAAAABQAAAAcAAAAHAAAAAwAAAAcAAAAGAAAAAwAAAAYAAAAHAAAABwAAAAYAAAAGAAAABwAAAAcAAAAGAAAAAwAAAAgAAAAHAAAABgAAAEsAAABAAAAAMAAAAAUAAAAgAAAAAQAAAAEAAAAQAAAAAAAAAAAAAAAAAQAAgAAAAAAAAAAAAAAAAAEAAIAAAAAlAAAADAAAAAIAAAAnAAAAGAAAAAQAAAAAAAAA////AAAAAAAlAAAADAAAAAQAAABMAAAAZAAAAAkAAABwAAAApQAAAHwAAAAJAAAAcAAAAJ0AAAANAAAAIQDwAAAAAAAAAAAAAACAPwAAAAAAAAAAAACAPwAAAAAAAAAAAAAAAAAAAAAAAAAAAAAAAAAAAAAAAAAAJQAAAAwAAAAAAACAKAAAAAwAAAAEAAAAJQAAAAwAAAABAAAAGAAAAAwAAAAAAAACEgAAAAwAAAABAAAAFgAAAAwAAAAAAAAAVAAAAAABAAAKAAAAcAAAAKQAAAB8AAAAAQAAAFWV20FfQttBCgAAAHAAAAAeAAAATAAAAAQAAAAJAAAAcAAAAKYAAAB9AAAAiAAAAFMAaQBnAG4AZQBkACAAYgB5ADoAIABJAGwAaQB5AGEAbgAgAFIAYQBkAGUAdgAgAEsAbwBzAHQAbwB2AAYAAAADAAAABwAAAAcAAAAGAAAABwAAAAMAAAAHAAAABQAAAAMAAAADAAAAAwAAAAMAAAADAAAABQAAAAYAAAAHAAAAAwAAAAcAAAAGAAAABwAAAAYAAAAFAAAAAwAAAAYAAAAHAAAABQAAAAQAAAAHAAAABQAAABYAAAAMAAAAAAAAACUAAAAMAAAAAgAAAA4AAAAUAAAAAAAAABAAAAAUAAAA</Object>
  <Object Id="idInvalidSigLnImg">AQAAAGwAAAAAAAAAAAAAAP8AAAB/AAAAAAAAAAAAAABzGwAAtQ0AACBFTUYAAAEAeO0AAN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h4Rkw/9/AAAKAAsAAAAAAMhey/z/fwAAAAAAAAAAAACshGTD/38AAAAAAAAAAAAA4HHf/P9/AAAAAAAAAAAAAAAAAAAAAAAACdboOB39AAAjV97C/38AAEgAAAAWAgAAAAAAAAAAAAAAVb65FgIAACihm88AAAAA9f///wAAAAAJAAAAAAAAAAAAAAAAAAAATKCbzzYAAACgoJvPNgAAAMEfovz/fwAAAAAAAAAAAAAAAAAAAAAAAABVvrkWAgAAKKGbzzYAAAAAVb65FgIAANvXpfz/fwAA8J+bzzYAAACgoJvPNg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GFKwWAgAAsD8A/P9/AAAJAAAAAQAAAMhey/z/fwAAAAAAAAAAAACHhGTD/38AACAW+qsWAgAAkAYUrBYCAAAAAAAAAAAAAAAAAAAAAAAAWZXoOB39AAAAAAAAAAAAACWRHuvktAAAAAAAAAAAAAAAVb65FgIAAODhm88AAAAAYPKsuxYCAAAHAAAAAAAAAMC1vrkWAgAAHOGbzzYAAABw4ZvPNgAAAMEfovz/fwAAAAAAAAAAAACWAZXDAAAAAAAAAPz/fwAAlgGVw/9/AAAAVb65FgIAANvXpfz/fwAAwOCbzzYAAABw4ZvPN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FORuxYCAAD039HC/38AANAj9rMWAgAAyF7L/P9/AAAAAAAAAAAAAAFOCcP/fwAAAgAAAAAAAAACAAAAAAAAAAAAAAAAAAAAAAAAAAAAAAAZLOg4Hf0AADCdvLkWAgAA0MKsuxYCAAAAAAAAAAAAAABVvrkWAgAAOGubzwAAAADg////AAAAAAYAAAAAAAAAAgAAAAAAAABcapvPNgAAALBqm882AAAAwR+i/P9/AAAAAAAAAAAAAKDnZ/oAAAAAAAAAAAAAAACbjtnC/38AAABVvrkWAgAA29el/P9/AAAAapvPNgAAALBqm882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sJQj8AAAAAAAAAAMclQT8AACRCAADIQSQAAAAkAAAACwlCPwAAAAAAAAAAxyVBPwAAJEIAAMhBBAAAAHMAAAAMAAAAAAAAAA0AAAAQAAAAKQAAABkAAABSAAAAcAEAAAQAAAAQAAAABwAAAAAAAAAAAAAAvAIAAAAAAMwHAgIiUwB5AHMAdABlAG0AAAAAAAAAAAAAAAAAAAAAAAAAAAAAAAAAAAAAAAAAAAAAAAAAAAAAAAAAAAAAAAAAAAAAAAAAAAAFAEUAAAAAACgAAAAAAAAAgO/DyRYCAAD/f/9//3//f/9//3//f/9//3//f/9//38AAAAA/3//f6AGaPr/fwAA/3//f/9//38AAPCrFgIAANAC8KsWAgAA/3//f/9//3/AAAAAAAAAACAN8KsWAgAA/3//f/9//38AAAAAAAAAAAAAAAAAAAAAwAAAAAAAAACyAAAAAAAAABAAAAAAAAAAAAD3qxYCAABZaZvPNgAAAAwAAAAAAAAAx7P9/AAAAAAAAPCrFgIAAAIAAAD/fwAAAAAAAAAAAADb16X8/38AAIBpm882AAAAZAAAAAAAAAAIAEHIFgIAAAAAAABkdgAIAAAAACUAAAAMAAAABAAAAEYAAAAoAAAAHAAAAEdESUMCAAAAAAAAAAAAAABjAAAAPQAAAAAAAAAhAAAACAAAAGIAAAAMAAAAAQAAABUAAAAMAAAABAAAABUAAAAMAAAABAAAAFEAAADczAAAKQAAABkAAAByAAAARQAAAAAAAAAAAAAAAAAAAAAAAADNAAAAfwAAAFAAAAAoAAAAeAAAAGTMAAAAAAAAIADMAGIAAAA8AAAAKAAAAM0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P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ee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5xz/3/e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9573n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/3/f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daa3xz/3/fe/9/vnf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e297b51z/3/ee/9/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Wmudc51z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513e297b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HN8c/9/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vvXecc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zpnfG//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a3xr11b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4Wt932Fb/f/97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XVr5zfG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vnNbZ3xr33f/f/9//3/f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/9/W2c6Y3xrv3P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fd/9/2FbYVltjvnP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++d51vGV8ZX3xr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xvOmMZX75z/3//f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vW2f4Wt93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aO2f5Wv97/3/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RKO2Oea79z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fd5dOt07fc/97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Z/lWVUL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e/9//3t2Shtb2FL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97/3eYStlWW2vee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v/f/97n2vYUpZOfW//f/9//3//f/9//3//f/9//3//f/9//3//f/9//3//f/9//3//f/9//3//f/9//3//f/9//3//f/9//3//f/9//3//f/9//3//f/9//3//f/9//3//f/9//3//f/9//3//f/9//3//f/9//3//f/9//3//f/9/AAD/f/9//n/9f/9//3//f/9//3//f/9//3//f/9//n/9f/x//n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PGfcVplO/3v/f/9/3Xv/f/9//3//f/9//n//f/9//3//f/9//3//f/9//3//f/9//3//f/9//3//f/9//3//f/9//3//f/9//3//f/9//3//f/9//3//f/9//3//f/9//3//f/9//3//f/9//3//f/9//3//f/9//3//fwAA/3//f/5//n//f/9//3//f/9//3//f/9//3//f/1//X/8f/5//n//f/9//3//f/9//3//f/9//3//f/9//3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NkIeW3dG/3//e/9/nXP/f/9//3/+f/5//n//f/9//3//f/9//3//f/9//3//f/9//3//f/9//3//f/9//3//f/9//3//f/9//3//f/9//3//f/9//3//f/9//3//f/9//3//f/9//3//f/9//3//f/9//3//f/9//38AAP9//3//f/9//3//f/9//3//f/9//3//f/9//3//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NkIcX5hO/3//e/9//3//f/9//3//f/9//3//f/9//3//f/9//3//f/9//3//f/9//3//f/9//3//f/9//3//f/9//3//f/9//3//f/9//3//f/9//3//f/9//3//f/9//3//f/9//3//f/9//3//f/9//3//f/9/AAD/f/9//3//f/9//3//f/9//3//f/9//3//f/9//3//f/9//3//f/9//3//f/9//3//f/9//3//f/9//3//f/9//3//f/9//3/+f/5//n//f/9//3//f/9//3//f/5//n//f/9//3//f/9//3//f/9//3//f/9//3//f/9//3//f/9//3//f/9//3//f/9//3//f/9//3//f/9//3//f/9//3//f/9//3//f/9//3//f/9//3//f/9//3//f/9//3//f/9//3//f/9//3//f/9//3//f/9//3//f/9//3//f/9//3//f/9//3//f/9//3//f/9//3//f/9//3//f/9//3//f/9//3//f/9//3//f/9//3//f/9//3//f/9//3//f59v8znaVh1j/3//f/97/3//f/9//3//f/9//3//f/9//3//f/9//3//f/9//3//f/9//3//f/9//3//f/9//3//f/9//3//f/9//3//f/9//3//f/9//3//f/9//3//f/9//3//f/9//3//f/9//3//f/9//3//fwAA/3//f/9//3/fe/9//3//f/9//3//f/9//3//f/9//3//f/9//3//f/9//3//f/9//3//f/9//3//f/9//3//f/9//3//f/9//X/ce/9//3//f/9//3//f/9//3/+f/1//3//f/9//3//f/9//3//f/9//3//f/9//3//f/9//3//f/9//3//f/9//3//f/9//3//f/9//3//f/9//3//f/9//3//f/9//3//f/9//3//f/9//3//f/9//3//f/9//3//f/9//3//f/9//3//f/9//3//f/9//3//f/9//3//f/9//3//f/9//3//f/9//3//f/9//3//f/9//3//f/9//3//f/9//3//f/9//3//f/9//3//f/9//3//f/9//3//e/taFkK8Vv9/nm//f/9//n//f/9//3//f/9//3//f/9//3//f/9//3//f/9//3//f/9//3//f/9//3//f/9//3//f/9//3//f/9//3//f/9//3//f/9//3//f/9//3//f/9//3//f/9//3//f/9//3//f/9//38AAL97PGv/f/9/v3v/f/5//3//f/9//3//f/5//3//f/9//3//f/9//3//f/9//3//f/9//3/+f/9//3//f/9//3//f/9/33//f/9//3//f/9//3//f/9//3//f/9//X/+f/9//3//f/9//3//f/9//3//f/9//3//f/9//3//f/9//3//f/9//3//f/9//3//f/9//3//f/9//3//f/9//3//f/9//3//f/9//3//f/9//3//f/9//3//f/9//3//f/9//3//f/9//3//f/9//3//f/9//3//f/9//3//f/9//3//f/9//3//f/9//3//f/9//3//f/9//3//f/9//3//f/9//3//f/9//3//f/9//3//f/9//3//f/9//3//f/x3/3/fe1hGvVY4Rv9//3//f/9//3//f/9//3//f/9//3//f/9//3//f/9//3//f/9//3//f/9//3//f/9//3//f/9//3//f/9//3//f/9//3//f/9//3//f/9//3//f/9//3//f/9//3//f/9//3//f/9//3//f/9/AAB+c/M9Hmf/f/9//3/+f/1//3//f/9//3/+f/9//3//f/9/33/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5//3//f7U1e07bWv97/3//f/9//3//f/9//3//f/9//3//f/9//3//f/9//3//f/9//3//f/9//3//f/9//3//f/9//3//f/9//3//f/9//3//f/9//3//f/9//3//f/9//3//f/9//3//f/9//3//f/9//3//fwAA/39uLRZGv3vff/9//n/9f/9//3//f/9//n//f/9//3//f593PWt/c997/3//f/9//3//f/9//3//f/9//3//f/97/3//f15rWE44St1e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H/7d/9//39fa9U5WEZeZ/9//3//f/9//3//f/9//3//f/9//3//f/9//3//f/9//3//f/9//3//f/9//3//f/9//3//f/9//3//f/9//3//f/9//3//f/9//3//f/9//3//f/9//3//f/9//3//f/9//3//f/9//38AAP9/G2NQLdxe/3//f/9//n//f/9//3/+f/5//3//f99/+2ItKZA1cDH7Yv9/33v/f/9//3//f/9//3//f/9/33v/f/9/mFJQLXMxUSlRKXExXmv/f/9//3v/f/9//3//f/9//3//f/9//3//f/9//3//f/9//3//f/9//3//f/9//3//f/9//3//f/9//3//f/9//3//f/9//3//f/9//3//f/9//3//f/9//3//f/9//3//f/9//3//f/9//3//f/9//3//f/9//3//f/9//3//f/9//3//f/9//3//f/9//3//f/9//3//f/9//3//f/9//3//f/9//3//f/9//3//f/9//3//f/9//3//f/9//3//f/9//3//f/9//3//f/1//n//f/9//3v9WjhCF0Lfd/9//3v/f/9//3//f/9//3//f/9//3//f/9//3//f/9//3//f/9//3//f/9//3//f/9//3//f/9//3//f/9//3//f/9//3//f/9//3//f/9//3//f/9//3//f/9//3//f/9//3//f/9/AAD/f593N0pxMV5v/3/ee/9//3//f/9//n/+f/9/n3MWRm8tuVZWTrE1kTW/d797/3//f/9//3//f/9//3//f/9//3/7Xk8p9T1fb39zelKzNS4pNUbfe/9/v3ffe/9//3//f/9//3//f/9//3//f/9//3//f/9//3//f/9//3//f/9//3//f/9//3//f/9//3//f/9//3//f/9//3//f/9//3//f/9//3//f/9//3//f/9//3//f/9//3//f/9//3//f/9//3//f/9//3//f/9//3//f/9//3//f/9//3//f/9//3//f/9//3//f/9//3//f/9//3//f/9//3//f/9//3//f/9//3//f/9//3//f/9//3//f/9//3//f/9//3/+f/5//n//f/9/v3ObUtY5u1Lfe/9//3/9f/9//3//f/9//3//f/9//3//f/9//3//f/9//3//f/9//3//f/9//3//f/9//3//f/9//3//f/9//3//f/9//3//f/9//3//f/9//3//f/9//3//f/9//3//f/9//3//fwAA/3//f39z7SA2Sv9//3//f/9//3//f/9//3//f3hSUC0cZ99//38UQk4tNUr/f/9//3//f/9//3//f/9//3//f/9/F0ZxMfxe/3//f997X2/0PXAt9D1fb/9//3/fe/9//3//f/9//3//f/9//3//f/9//3//f/9//3//f/9//3//f/9//3//f/9//3//f/9//3//f/9//3//f/9//3//f/9//3//f/9//3//f/9//3//f/9//3//f/9//3//f/9//3//f/9//3//f/9//3//f/9//3//f/9//3//f/9//3//f/9//3//f/9//3//f/9//3//f/9//3//f/9//3//f/9//3//f/9//3//f/9//3//f/9//3//f/9//3//f/9//3//f/5//n//f/9/f2s4QvY5/F7/f/97/3/+f/9//3//f/9//3//f/9//3//f/9//3//f/9//3//f/9//3//f/9//3//f/9//3//f/9//3//f/9//3//f/9//3//f/9//3//f/9//3//f/9//3//f/9//3//f/9//38AAP9//3//f1dODCE+a/9//3//f/9//n//f957v3cNJbpa/3//f/9//3/0QZE1+2Lfe/9//3//f/9//3//f/9//3//f9Y9cS1fb/9//3v/f/9/33u7VlAt1D2fc/9/33v/f/9//3//f/9//3//f/9//3//f/9//3//f/9//3//f/9//3//f/9//3//f/9//3//f/9//3//f/9//3//f/9//3//f/9//3//f/9//3//f/9//3//f/9//3//f/9//3//f/9//3//f/9//3//f/9//3//f/9//3//f/9//3//f/9//3//f/9//3//f/9//3//f/9//3//f/9//3//f/9//3//f/9//3//f/9//3//f/9//3//f/9//3//f/9//3//f/9//3/+f/5//nv/f/97P2P2OTdCf2v/f/9//3/ff/9//3//f/9//3//f/9//3//f/9//3//f/9//3//f/9//3//f/9//3//f/9//3//f/9//3//f/9//3//f/9//3//f/9//3//f/9//3//f/9//3//f/9//3//f/9/AAD/f/9//3+/e3At1D3/f/9//3//f/9//3//f5hSLiX/f99//3//f/9/n3ORNW8t/3//f/9//3//f/9//3//f/9//3+1OXExfmv/f/97/3/fe/9//39/bxVCkDEaX/9//3v/f/9//3//f/9//3//f/9//3//f/9//3//f/9//3//f/9//3//f/9//3//f/9//3//f/9//3//f/9//3//f/9//3//f/9//3//f/9//3//f/9//3//f/9//3//f/9//3//f/9//3//f/9//3//f/9//3//f/9//3//f/9//3//f/9//3//f/9//3//f/9//3//f/9//3//f/9//3//f/9//3//f/9//3//f/9//3//f/9//3//f/9//3//f/9//3//f99//3/+f/17/3v/f/97/VrVOVdG/3+/d/9//3//f/9//3//f/9//3//f/9//3//f/9//3//f/9//3//f/9//3//f/9//3//f/9//3//f/9//3//f/9//3//f/9//3//f/9//3//f/9//3//f/9//3//f/9//3//fwAA/3//f/9//3+6Wg8lH2f/f/9//3//f99//39wMVhO/3//f/9//3+/d/9/V05wMfxi/3//f/9//3/+f/9//3//f7979j2RMT1n33v/e/9//3/fd/9//3+fbzRC0TnZWv9//3//f/9//3//f/9//3//f/9//3//f/9//3//f/9//3//f/9//3//f/9//3//f/9//3//f/9//3//f/9//3//f/9//3//f/9//3//f/9//3//f/9//3//f/9//3//f/9//3//f/9//3//f/9//3//f/9//3//f/9//3//f/9//3//f/9//3//f/9//3//f/9//3//f/9//3//f/9//3//f/9//3//f/9//3//f/9//3//f/9//3//f/9//3//f/9//3//f/9//3/+f/9//3v/e993Fj7WOd1a33v/f/9//3//f/9//3//f/9//3//f/9//3//f/9//3//f/9//3//f/9//3//f/9//3//f/9//3//f/9//3//f/9//3//f/9//3//f/9//3//f/9//3//f/9//3//f/9//38AAP9//3//f/9/v3u0OfdBv3v/f/9//3//fz1nDSW/e797/3/+e/9//3/fe7971D0NJZ93/3//f/9//3//f/9//3//fzZKTym5Vv9//3//f/9//3/+e913/3//f3ZONkafc/9//3//f/9//3//f/9//3//f/9//3//f/9//3//f/9//3//f/9//3//f/9//3//f/9//3//f/9//3//f/9//3//f/9//3//f/9//3//f/9//3//f/9//3//f/9//3//f/9//3//f/9//3//f/9//3//f/9//3//f/9//3//f/9//3//f/9//3//f/9//3//f/9//3//f/9//3//f/9//3//f/9//3//f/9//3//f/9//3//f/9//3//f/9//3//f/9//3//f/9//3/+f/57/3v/fx5fOka2Nf9/v3v/f/1//3//f/9//3//f/9//3//f/9//3//f/9//3//f/9//3//f/9//3//f/9//3//f/9//3//f/9//3//f/9//3//f/9//3//f/9//3//f/9//3//f/9//3//f/9/AAD/f/9//3//f99/3F4QKR9n33//f997/3/0QVAt/3//f/5//3//f793/3/ff5lW0znbXr93/3//f/9//3/+f/9//3+YUpIx3Fr/f/9/33v/f/9//3/+f/9//3v/f7932lrfe/9//3//f/9//3//f/9//3//f/9//3//f/9//3//f/9//3//f/9//3//f/9//3//f/9//3//f/9//3//f/9//3//f/9//3//f/9//3//f/9//3//f/9//3//f/9//3//f/9//3//f/9//3//f/9//3//f/9//3//f/9//3//f/9//3//f/9//3//f/9//3//f/9//3//f/9//3//f/9//3//f/9//3//f/9//3//f/9//3//f/9//3//f/9//3/ff/9//3//f/5//n/9e/9/33f/f9Y5tjX/Yv9/vHP+f/9//3//f/9//3//f/9//3//f/9//3//f/9//3//f/9//3//f/9//3//f/9//3//f/9//3//f/9//3//f/9//3//f/9//3//f/9//3//f/9//3//f/9//3//fwAA/3//f/9//3//f/9/kDXUPf9/33v/f/9/9D2QMf9/3Xv/f/9//3//f/9//3//f7I50z3/f793/3//f/57/n//f/9/f28yJX1S/3//f/9//3//f/9//3/+f/9//3//f/9/nXNbb5xz/3//f/9//3//f/9//3//f/9//3//f/9//3//f/9//3//f/9//X/9f/1//n//f/9//3//f/9//3/ee/9//3//f/9//3//f/9//3//f/9//3//f/9//3//f/9//3//f/9//n/+f/5//3//f/9//3//f/9//3/+f/5//n//f/9//3//f/9//3//f/9//3//f/9//3//f/9//3//f/9//3//f/9//3//f/9//3//f/9//3//f/9//3//f/9//3//f/9//3//f/5//3//f/9//3+fc7Q1ljX/f/9//3//f/9//3//f/9//3//f/9//3//f/9//3//f/9//3//f/9//3//f/9//3//f/9//3//f/9//3//f/9//3//f/9//3//f/9//3//f/9//3//f/9//3//f/9//38AAP9//3//f/9//n//f7dWTyn9Xv9/33v/f/Q9sTX/e/9//3//f/9//3/fe/9//3/6XpAx+17/f99//3//f/9//n//f79zEyX6Qd97/3/+f/9//3//f/5//3//f/9//3//f/9/vnedd997/3//f/9//3//f/9//3//f/5//3//f/9//3//f/9//3/+f/5//n/+f/5//3//f/9//3/ee/5//3//f/9//3//f/5//3//f/9/33v/f/9//3/ee/9//3//f957/3//f/5//n//f/9//3//f/9/33v/f/9//3/+f917/3//f/9//3//f/9//n//f/9//3//f/9//3//f/9//3//f/9//3//f/9//3//f/9//3//f/9//3//f/9//3//f/9//3//f/9//3//f/9//3//f/9/v3dXRlQtX2v/e/97/3//f/9//3//f/9//3//f/9//3//f/9//3//f/9//3//f/9//3//f/9//3//f/9//3//f/9//3//f/9//3//f/9//3//f/9//3//f/9//3//f/9//3//f/9/AAD/f/9//3/ff/9//n//f5E1szW/d/9//38WRrE1/3v/f/9//3//f/9//3//f/9/33/zPdI5/3/fe/9//3//f/5//3/fe5Y1djG/e/9//3//f/9//3//f/9//3//f/9//3//f/9//3/ee/9//3//f/9//3//f/9//3//f/9//3//f/9//3//f/9//3//f/9//3//f99//3//f/9//3//f/9//3//f/9//3//f/5//n/9f/5//3//f/9//3//f/9//Hv/f/9//3//f/9//3//f/9/33v/f/9//3//f/9//3//f/9//3//f/9//3/+f/9//3//f/9//3//f/9//3//f/9//3//f/9//3//f/9//3//f/9//3//f/9//3//f/9//3//f/9//3//f/9//3//f/9//3//f/9//F50LXxK/3v/e/9//3//f/9//3//f/9//3//f/9//3//f/9//3//f/9//3//f/9//3//f/9//3//f/9//3//f/9//3//f/9//3//f/9//3//f/9//3//f/9//3//f/9//3//fwAA/3//f/9//3/+f7x3/38cYy8lm1b/f997N0qyNf9//3//f/9//3//f/9//3//f/9/2l6QMfte/3//f/9/3nv/f/9//38ZRjMpn3P/f/5//3//f/9//3//f/9//3//f/9//3//f/9//3//f/9//3//f/9//3//f/9//3//f/9//3//f/9//3//f/9/33/ff/9/33//f/9//3//f/9//3//f/9//3//f/9//3/+f/x//X/+f/9//3//f/9//3/9e/5//3/ff99//3/ff99/33//f/9//3//f/5//3//f/9//3//f/9//3//f/9//3//f/9//3//f/9//3//f/9//3//f/9//3//f/9//3//f/9//3//f/9//3//f/9//3//f/9//3//f/9//3//f/9//3//f/9//3//f59zdS3XOf97/3v/f/9//3//f/9//3//f/9//3//f/9//3//f/9//3//f/9//3//f/9//3//f/9//3//f/9//3//f/9//3//f/9//3//f/9//3//f/9//3//f/9//3//f/9//38AAP9//3//f/9//3/+e/9//38VQnEtn3f/f3pSszX/f/9//3//f/9//3//f/9//3//f99/FEI0Rv9//3//f/9//3//f/9/3loyKR1j/3//f/9//3//f/9//3//f/9//3//f/9//3//f/9//3//f/9//3//f/9//3//f/9//3//f/9//3++d15vH2O/XjxK+kH4QR5nv3f/f/9//3//f/9//3//f/9//3//f/9//X/9f/1//3//f/9//3//e/9//3//f997X2t6UpQ1tjl8Un93/3//f/9//3//f/9//3//f/9//3//f/9//3//f/9//3//f/9//3//f/9//3//f/9//3//f/9//3//f/9//3//f/9//3//f/9//3//f/9//3//f/9//3//f/9//3//f/9//3//f/9//3//e/k9lS3/e/97/3//f/9//3//f/9//3//f/9//3//f/9//3//f/9//3//f/9//3//f/9//3//f/9//3//f/9//3//f/9//3//f/9//3//f/9//3//f/9//3//f/9//3//f/9/AAD/f/9//3//f/9//3+/d/9/PmdPKVdK/3+7VrM1f2//f/9//3//f/9//3//f/9//3//f/peE0IbZ997/3//f/9//3//fz9rcy02Rv9//3//f/9//3//f/9//3//f/9//3//f/9//3//f/5//3//f/9//3//f/9//3//f/9//3//f5xvtlKQMTApEiU0KVUtlTVRKdM5uFa/d/9//3//f/9//3//f/9//3//f/9//3//f/57/3//f/9//3//f5933F6TNVEpMSV0MXMxUi2UMTdG1D3aWp9z/3//f/9//3//f/5//n//f/9//3//f/9//3//f/9//3//f/9//3//f/9//3//f/9//3//f/9//3//f/9//3//f/9//3//f/9//3//f/9//3//f/9//3//f/9//n//f/9//39bSpUxv3P/f/9//3//f/9//3//f/9//3//f/9//3//f/9//3//f/9//3//f/9//3//f/9//3//f/9//3//f/9//3//f/9//3//f/9//3//f/9//3//f/9//3//f/9//3//fwAA/3//f/9//3//f/9/33v/f/9/V06RMT5nX2+TMR1j/3//f/9//3//f/9//3//f/9//3+/d5dSVUrfe/9//3//f/9//3//f9U9sjXfe/9//3//f/9//3//f/9//3//f/9//3//f/9//3//f/9//3//f/9//3//f/9//3//f793+14uJbI1mVI+Z593f2u8WhdCdDEQIVItWEqfc/9//3/fe/9//3//f997/3//f/9//3//f/5//X/+f/9/n3NbTjQtUy1SKfdBvFabVrM1UClQKS8lUSnUOZpSn3P/f/9/3nf+f/1//3//f/9//3//f/9//3//f/9//n//f/9//3//f/9//3//f/9//3//f/9//3//f/9//3//f/9//3//f/9//3//f/9//3//f/9//3//f/9//3//f997v1aVMX5r/3//f/9//3//f/9//3//f/9//3//f/9//3//f/9//3//f/9//3//f/9//3//f/9//3//f/9//3//f/9//3//f/9//3//f/9//3//f/9//3//f/9//3//f/9//38AAP9//3//f/9//3//f/9//3//f593Tin1Qd9/cjHdXt97/3/fe/9//3//f/9/33v/f/9//3+4WjRGn3f/f713/3//f/9//39ZTlAt33v/f/9//3//f/9//3//f/9//3//f/9//3//f/9//3//f/9//3//f/9//3//f/9/33uXUm8t/V7fe/9//3/fd/9//3//f19rfFJULTIlF0J/b/9//3//f997fW9/b593/3//f/9//3/+e/1//n+dczZGMylVLflBX2v/f/9/33u/d7lWkS2zNXItECFRKTdGX2v/f/9//X/9f/9//3//f/9//3//f/9//3/+f/9//3//f/9//3//f/9//3//f/9//3//f/9//3//f/9//3//f/9//3//f/9//3//f/9//3//f/9//3/+f/9//3+/d99atjUbX/97/3//f/9//3//f/9//3//f/9//3//f/9//3//f/9//3//f/9//3//f/9//3//f/9//3//f/9//3//f/9//3//f/9//3//f/9//3//f/9//3//f/9//3//f/9/AAD/f/9//3//f/9//3//f/9//3//f9pacC0eY9U9nFb/f/9//3//f/9//3//f/9//3//f997/3/6XjNG/3//f/9//3//f/9/f29QKbpW/3//f/9//3//f/9//3//f/9//3//f/9//3//f/9//3//f/9//3//f/9//3//f9laLCXbXv9//3//f/9//3//f/9//3//f/9/P2fWOZQxtDWfb/9//3+ecw4hkzEyJZ93/3//f/9//3v/f/9/9D0PIXQxvlr/f/9//3//f/9//3/fd39vsjF6TpxSMSVRKXEtf2//f/9//n//f793/3//f/9/v3f/f/9//3//f/9/33v/f/9//3//f/9//3//f/9//3//f/9//3//f/9//3//f/9//3//f/9//3//f/9//3//f/9//3//f/9//3//XpUx2Vb/e/9//3//f/9//3//f/9//3//f/9//3//f/9//3//f/9//3//f/9//3//f/9//3//f/9//3//f/9//3//f/9//3//f/9//3//f/9//3//f/9//3//f/9//3//fwAA/3//f/9//3//f/9//3//f997/3+/dzZKsjVZTvdBv3fff/9//3//f/9//3//f/9//3//f35vG2OXUnxvv3f/f/97/3/fe/9/9kEWQv9/33v/f/9//3//f/9//3//f/9//3//f/9//3//f/9//3//f/9//3//f/9/n3PRPXZO33v/f/9//3//f/9//3//f/9/33vfd/9/n3OTMRdCUi1fb/9/uVZyMXMtdDExJXhO/3//f/9/33tYSjEpczH/Yv9//3//f/97/3//f/9//3/fe15r9T1fb39v1DlQKZIxf2//e/9//3//f/9//3+/d/9//3+/d19r33u/d/9//3//f/9//3//f/9/3nv/f/9//3/fe/9//3//f/9//3//f/9//3//f/9//3//f/9//3//f/9//3/fe/9/v1a2MRtb/3v/f/9//3//f/9//3//f/9//3//f/9//3//f/9//3//f/9//3//f/9//3//f/9//3//f/9//3//f/9//3//f/9//3//f/9//3//f/9//3//f/9//3//f/9//38AAP9//3//f/9//3//f/9//3//f/9//3+fc9I59T1zLd97/3//f/9//3//f/9//3//f997/3//f997M0ZUSv9//3//f/9//3//f7tWcjH/f/9//3//f/9//3//f/9//3/+f/9//3//f/9//3//f/9//3//f/9//3/ffxpjLCm/e/9//3//f/9//3//f/9//3//f/1//n//f/9//39SKTxKVS0/a9U5Wkrfe3lOkjEuJZExf2//f/9eVC0xJf5e/3//f/9//3//f/9//3//f/9//3//f/9/+l7/f59zszm0OZMxf2//f/97/3//f/9//3u/c7taUSl0MZQxX2v/f/9//3/ee/5//3//f/9//3//f/9//3//f/9//3//f/9//3//f/9//3//f/9//3//f/9//3//f/9//3//f55SlTGea/97/3//f/9//3//f/9//3//f/9//3//f/9//3//f/9//3//f/9//3//f/9//3//f/9//3//f/9//3//f/9//3//f/9//3//f/9//3//f/9//3//f/9//3//f/9/AAD/f/9//3//f/9//3//f/9//n/ed/9//38bX3AtUyl/c/9//3//f/9//n//f/5//3//f/9/33v/f7hWVUq+d993/3//f/9/33v+XnMxn3P/f/5//3//f/9//3//f/5//n//f/9//3//f/9//3//f/9//3//f/9/33saZ/E9/3//f/5//n//f/9//3//f/9//3/9f/t7/Hv/f793/3/ZPXg1VS2WNd1a/3//f79z8zkwJZUxXU52MTQp9z3/f/9//3/+f/5//3//f/9//3//f/9//3//f/9/v3efd/9/1T1RKfc9n3P/f/97/3/+e/9/VUpxLZU1EiVTKZMxn2++c/9//3//f/9//3//f/9//3//f/9//3//f/9//3//f/9//3//f/9//3//f/9//3//f/9//3//f/9//38aQpUxv3P/e/9//3//f/9//3//f/9//3//f/9//3//f/9//3//f/9//3//f/9//3//f/9//3//f/9//3//f/9//3//f/9//3//f/9//3//f/9//3//f/9//3//f/9//3//fwAA/3//f/9//3//f/9//3/+f/5//n//f/9//3tWSrY1Wk7/f/9//3/+f/9//n/+f/9//3//f797/3//f3VOM0r/f/9//3v/f/97n3O1ObpW/3//f/5//3//f/9//3//f/5//3//f/9//3//f/9//3//f/9//3//f/9/33tba/9/33v/f/9//3//f/9//3//f/5//n//f/9/33v/f99/33+dWvpBVSkeY/9//3v/ez5n1jlXLVctdzGWMZ9z/3v/f/9//n/+f/9//3//f/9//3//f/9//n//f/9/33v/f99/WEpRKVlG/3//f/9//3udb28tcS0/Z7931zlzLbM1v3P/f/9//3//f/9//3//f/9//3//f/9//3//f/9//3//f/9//3//f/9//3//f/9//3//f/9//3//f59ztzW2Nf97/3v/f/9//3//f/9//3//f/9//3//f/9//3//f/9//3//f/9//3//f/9//3//f/9//3//f/9//3//f/9//3//f/9//3//f/9//3//f/9//3//f/9//3//f/9//38AAP9//3/+f/9//3//f/9//n/9f/5//3/fe/97n3O1NZQx/3//f/9//n/+f/5//n//f/9//3//f/9//3/YWhNGfW//f953/n//f997GUbTOf9//n//f/9//3//f/9//n/+f/9//3//f/9//3//f/9//3//f/9//3//f/9//3/ff/9//3//f/9//3/+f/9//n//f957/3//f/9//3/ff/9//39bSlUtkjFda/9//3+/d/9/uTk3LRUlGkL/f/9//3v+f/5//3//f/9//3//f/9//3//f/5//3//f/9/33v/f797N0IvIZpS/3//f/9/0TVPKZlO/3/fe7939j0wJRdC33vfe/9//3//f/9//3//f/9//3//f/9//3//f/9//3//f/9//3//f/9//3//f/9//3//f/9//3/8XnUtW0r/d/9//3//f/9//3//f/9//3//f/9//3//f/9//3//f/9//3//f/9//3//f/9//3//f/9//3//f/9//3//f/9//3//f/9//3//f/9//3//f/9//3//f/9//3//f/9/AAD/f/9//3//f/9//3//f/1//X/9f/9//3//f/9/vVZzLX9v/3//f/9//3/+f/9//3//f753/3/ff/9//39+c1RK/3//f/9//3//f99eszXfd/9//n//f/9//3//f/9//n//f/9//3//f/9//3//f/9//3//f/9//3//f/9//3//f/9//3//f/9//3//f/9//3//f/9//3//f/9//3/+f/9//384RrM1FD6/c79z/38/YzMldi01Kbc13Fr/f/5//X//f/9//3//f/9//n//f/9//3//f/9/vnf/f/9//3//f79z0jVxLb1W/39/czEl0zX/f/9//3//f9971zl2LTtK/3//f/9//3//f/9//3/ff79333//f/9//3//f/9//3//f/9//3//f/9//3//f/9//3//f/9/NkK3NT9n/3//f/9//3//f/9//3//f/9//3//f/9//3//f/9//3//f/9//3//f/9//3//f/9//3//f/9//3//f/9//3//f/9//3//f/9//3//f/9//3//f/9//3//f/9//3//fwAA/3//f/5//3//f/9//3/+f/x7/n//e/9//3//f99/ci14Tp5z/3//f/5//n/+f/5//3//f/9//3//f/9/v3fYWtda/3/+f/9/33t/c5M1+l7/f/9//3//f/9//3/+f/5//3//f/9//3//f/9//3//f/9//3/fe/9//3//f/9//3//f/9//3//f/9//3//f/9//3//f/9//3//f/9//X/+e/9//3uyNdQ5Wkr/fz9ncS1SLb1WH2NTLbU1mVL/f/9//3//f/9//3/+f/5//n//f/9/33vff/9//3//f/9//3//f35rMCV0MV9vO0aVMXpO33f/f/9//3v/f997uDkzKdtannP/f/9/3389azVGby0URvtev3f/f/9//3//f/9//3//f/9//3//f/9//3//f/9//3+fc7Q12D3/f/97/3v/f/9//3//f/9//3//f/9//3//f/9//3//f/9//3//f/9//3//f/9//3//f/9//3//f/9//3//f/9//3//f/9//3//f/9//3//f/9//3//f/9//3//f/9//38AAP9//3//f/9//3//f/9//3//f917/3//f997/3/fezVGkzUeY/9//3//f/5//n/+f/9//3//f/9//3//f/9/33tSSp1z/3//f/9//3/2PXhO/3//e/9/v3f/f/9//n//f/9//3//f/9//3//f/9//3//f/9//3+fdxtn/3//f/9//3//f/9//3//f/9//3//f/9//3//f/9//3//f/9//3//f/9/XmuTNXg1Xk7wIJExuFbfe/9/+163Odg9HmP/f/9/nXP/f/9//3/de/9//3//f/9//3//f/9//3//f/9//3+/d/5iUy1zLbU5cy2fb/9//3//f/9//nv/f593ECVyKb9zv3P/f39vUilSKTEpcjEPJRhCf3P/f/9//3//f/9/33v/f/9//3//f/97/3//f/9/31ozJZ9z/3v+d/5//3//f/9//3//f/9//3//f/9//3//f/9//3//f/9//3//f/9//3//f/9//3//f/9//3//f/9//3//f/9//3//f/9//3//f/9//3//f/9//3//f/9//3//f/9/AAD/f/9//3//f/9//3//f/9//3//f/9//3/ee/9//38aYzEpfFLfe/97/3/cd/5//n//f/9//3//f/9//3//f99/OWe2Wv9/n3P/f/97OErVOf9//3v/f/9//3/+f/9//3//f/9//3//f/9//3//f/9/33v/f997jjFNLZ93n3P/f/9//3//f/9//3//f/9//3//f/9//3//f/9//3//f/9//3//f797cjEVKTcttjlXTv97/3//f99//2LZPbY53Frfd/9/vnf/f/9//3//f/9//3//f/9//3//f/9//3//f/57/3+/e5xWczEwJVMp/3//e/9//3//f/17/n/ff7lW7hz2Of97/3/XOXQttjn/YlpOlDURIZYxf2vfd/93/3//f/9//3//f/97/3/+d/9//3u/c9g5+T2fc/9//Xv9f/5//3//f/9//3//f/9//3//f/9//3//f/9//3//f/9//3//f/9//3//f/9//3//f/9//3//f/9//3//f/9//3//f/9//3//f/9//3//f/9//3//f/9//3//fwAA/3//f/9//3//f/9//3//f/9//3//f/9//3//f/9/33tyLRlGHmf/f/9/3nv/f/5//3//f/9//3//f/9//3//f99/115db99//3//f/1ekjG/c/97/3//f/9//n//f/9//3//f/9//3//f/9//3//f/9//3//f24tjzEURv9//3//f/9//3//f/9//3//f/9//3//f/9//3//f/9//3//f/9//3//fx1j2UF3NZ5W/3//f/5//n//f/9/3l7VPTZGv3eeb/9//3//f/9/vXv/f/9//3//f/9//3//f/9//3//f/9//3+fc1pOEiV1Mf9//3//f/9//3//f99//3//f/M5cymeUt97dDEwJb9333vfe5939j1SKfc9n2//d/9//3//f/9//3//f/9//3//f/9/3FYxJf9e33v/f/9//X//f/9//3//f/9//3//f/9//3//f/9//3//f/9//3//f/9//3//f/9//3//f/9//3//f/9//3//f/9//3//f/9//3//f/9//3//f/9//3//f/9//3//f/9//38AAP9//3//f/9//3//f/9//3//f/9//3//f/9//3//f/9/F0bWPZpS/3/fe/9//n/+f/9//3//f/9//3//f/9//3/ee997llL/f997/3+/d9M5mFL/f/9//3/fe/9//3//f/9//3//f/9//3//f/9//3//f/9/338bZ5AxLimfd/9//3//f/9//3//f/9//3//f/9//3//f/9//3//f/9//3/+f/9//3//f/5i1z3YPf9/3nv+f/9//3//f99/ulqyNbEx/3//f55z/3//f/9/3n//f/9//3//f/9//3//f/9//3//f/9//38/a1UtdS2+Wv9//3//f/9//3//f/9//3+/c7QxFSWfVnQtFUL/f/9//3//f/9/N0ZSKbU1n2//f/97/3//f/9//n//f/97/3/fdxU+cSnfd/9//3/9f/1//n//f/9//3//f/9//3//f/9//3//f/9//3//f/9//3//f/9//3//f/9//3//f/9//3//f/9//3//f/9//3//f/9//3//f/9//3//f/9//3//f/9//3//f/9/AAD/f/9//3//f/9//3//f/9//3//f/9//3//f/9//3//f19vci27Wvte/3//f/9//n//f/9//3//f/9//3//f/9//3//fzpnPGv/f59z/38UQtM5/3//f/9//3//f/9//3//f/9//3//f/9//3//f/9//3//f/9//39PLbI5OEr/f/9//3//f/9//3//f/9//3//f/9//3//f/9//3//f/9//3/de/9/33//fzhKljUfZ/9//n//f/973nv/f997VkoVQrI1/3v/f/9/33//f/9//3//f/9//3//f/9//3//f/9/33v/f/9/339VKVQp1jlfZ/9//3//e/9//3//f/57/3/dWjcpWi1UKVdK/3/+f/9//3v/f/9/9j1SKThG/3v/f/9//n/9f/5//nv/f/97PWORLZhO/3//f/9//n/9f/9//3//f/9//3//f/9//3//f/9//3//f/9//3//f/9//3//f/9//3//f/9//3//f/9//3//f/9//3//f/9//3//f/9//3//f/9//3//f/9//3//f/9//3//fwAA/3//f/9//3//f/9//3//f/9//3//f/9//3//f/9//3/fe7U5N0a5Vn5v/3//f/9//3//f/9//3//f/9//3//f/9/33++e7ZWv3vfe/9/mFJwLb93/3//f/9//3/+f/9//3//f/9//3//f/9//3//f/9//3//f/9//GJxMVEtn3f/f/9//3//f/9//3//f/9//3//f/9//3//f/9//3//f/1//n//f997/39/c7c9GUb/f9x7/3//f/17/3//f7939D14SldK33v/f/9//3//f/9//3//f/9//3//f/9//3//f/5//3//e99/ljExJZQxGEJfa/9//3/fe/9//3//f/93/38+RvYgEyV4Tv9//n/+f/57/3//f9979j2UMXlO/3//f/5//n/9e/97/3//fxU+ki1/a/9//3v/f/9//3//f/9//3//f/9//3//f/9//3//f/9//3//f/9//3//f/9//3//f/9//3//f/9//3//f/9//3//f/9//3//f/9//3//f/9//3//f/9//3//f/9//3//f/9//38AAP9//3//f/9//3//f/9//3//f/9//3//f/9//3//f/9//3+7VrI1+176Xv9//3//f/9//3//f/9//3//f/9//3//f/9//386Z/te/3/fe11rkjHcWv9//3//f/9//3//f/9//3//f/9//3//f/9//3//f957/3/ff/9/kjVRLTdG33//f/9//3//f/9//3//f/9//3//f/9//3//f/9//3//f/5//n//f/9/339bThEln3f/f/9//n/+f/1//3//f7931DnUOV9r33//f997/3//f/9//3//f/9//3//f/9//3/+f/9/33v/fxlCkjFZSrY1W0rfd/9//3//f/9//3//f9933393MTQpe07fd/5//n/+f/97/3v/f39r9z1SKR1n/3//f/9//3//f/9/n3NzLTdC/3v/f/9//3//f/9//3//f/9//3//f/9//3//f/9//3//f/9//3//f/9//3//f/9//3//f/9//3//f/9//3//f/9//3//f/9//3//f/9//3//f/9//3//f/9//3//f/9//3//f/9/AAD/f/9//3//f/9//3//f/9//3//f/9//3//f/9//3//f/9/X2uyNfxe+l6fc/9//3//f/9//3//f/9//3/+f/9//3//f95733uYUt93/3//e7M19j3fe/9//3//f/9//3//f/9//3//f/9//3/+f/9//3/ee/9//3+fd39zUS1QLZ9333v/f/9//3//f/9//3//f/9//3//f/9//3//f/9//3/+f/17/3//f997n3u1OVhO/3//f7t3/X/+f957/3//fx5j1T0VQt97/3//f/9//3//f/5//3//f/9//3//f/1//n//f/9/33t6TrM1n3O2Ndc5/V7/e/9//3/ed/9//3v/f9973Vp1MfAg/3/fd/9//Xf/f/9//3//fz9n9z3TOZ5v/3//f/97/3//ex9fMiX+Wv97/3//e/9//3//f/9//3//f/9//3//f/9//3//f/9//3//f/9//3//f/9//3//f/9//3//f/9//3//f/9//3//f/9//3//f/9//3//f/9//3//f/9//3//f/9//3//f/9//3//fwAA/3//f/9//3//f/9//3//f/9//3//f/9//3//f/9//3//f99/eE54Ttpa+l7/f/9//3//f/9//3//f/9//3//f/9/vnv/f/9/+l77Xv9//3+bUnIt33v/f/9/33v/f/9//3//f/9//3//f/9//3/+f/9//3//f/9//3/ff9xeLynSPf9//3//f/9//3//f/9//3//f/9//3//f/9//3//f/9/3Xv+f/9/33v/f79790GVNd9//3/+f/5//n/+f/9//3/fe5pSN0ZXSv97/3//f/9//n/+f/5//3//f/9//3/9f/1//3//f/9/f2uzMTlGv3cYPtU5PWP/f913/3/fd/9//3//f79z9z1UKVpK/3//f/9//3//f/9//3v/f/1e/F41Rv9//3//e59vnk6XMVYpfU7fd/9/33f/f/9//3//f/9//3//f/9//3//f/9//3//f/9//3//f/9//3//f/9//3//f/9//3//f/9//3//f/9//3//f/9//3//f/9//3//f/9//3//f/9//3//f/9//3//f/9//38AAP9//3//f/9//3//f/9//3//f/9//3//f/9//3//f/9//3/fe39v0jkcYxxjf2//f/9//3//f/9//3//f/9//3//f/9//3//fztn+V57a/9/X2tRKdte/3//f/9//3/+f/9//3//f/9//3//f/5//3/+f/9//3//f/9//38+axVGby3ZWv9//3//f/9//3//f/9//3//f/9//3//f/9//3//f/5//n//f997/3//f/1eMy3fXv9//n/+f/5//3//f/9/v3f/fxVC1D1fa/9//3//f/9//n//f/9//3//f/9//X/+f/9//3//f59z9j0YPt93X2s5RvU5/3v/f/93/3/fe/9//n//f9taEiV3Mf9e/3//e/9/3Hf+f/9/n3P/f5lSXme6Vr93m1KWMTUlNiU1JVMlki37Wr93/3/fe/9//3//f/9//3/ff/9//3//f/9//3//f/9//3//f/9//3//f/9//3//f/9//3//f/9//3//f/9//3//f/9//3//f/9//3//f/9//3//f/9//3//f/9//3//f/9/AAD/f/9//3//f/9//3//f/9//3//f/9//3//f/9//3//f/9//3//f9I5uVafc/te/3//f/9//3//f/9//3//f/9//3//f/9//nvfexpjGWP/e/9/kzH1Qf9//3//f/9//n//f/9//3//f/9//3//f/5//3//f/9//3//f/9/338dZ08tsTXfe/9//3//f/9//3//f/9//3//f/9//3//f/9//3//f/9//3//f/9//3+/e3Y1tzn/f/97/3//f/9//3//e/9//38dY9M5FUL/f997/3//f/9//n//f/9//3//f/9//n//f/9//3/fd51SljHfd/97vFYXQndK/3v/e/9//3//f/5//n/fd1EpVy1/Ul9r/3//f/1/3Xf/f/9//3/fd9taHV9ZRlMpVSW6NVgply3YOXEpLiWxNbpWX2v/f/9/33v/e/9//3//f/9//3//f/9//3//f/9//3//f/9//3//f/9//3//f/9//3//f/9//3//f/9//3//f/9//3//f/9//3//f/9//3//f/9//3//f/9//3//fwAA/3//f/9//3//f/9//3//f/9//3//f/9//3//f/9//3/fe/9//3scY5Ex33u6Wp9z/3//f/9//3//f/9//3//f/9//3//f/9//3+9cztnv3Pfe3pOUCmfc/9//3/de/9//3//f/9//3//f/9//3//f/9//3//f/9//3//f/9/33sVRk8puVb/f997/3/fe/9//3//f/9//3//f/9//3//f/9//3//f/9//3//f/9//386ThIpf3P/f/9//3//f/9//3//f/9/33tYSvQ5/Fr/f/97/3/+f/5//3//f/9//3//f/9/3Xv/f/9//38fY5Qx2lb/f9939jm7Uvta/3v/f/9//3/8e/17/39XSjYpP0qeUv9//Xf9f/9//3//f/9//3+fb7tSlC00IT5Gn3M2JRo+33dfa3dKkTGQLXExN0a/c/9//3//f/9//3//f/9//3//f/9//3//f/9//3//f/9//3//f/9//3//f/9//3//f/9//3//f/9//3//f/9//3//f/9//3//f/9//3//f/9//3//f/9//38AAP9//3//f/9//3//f/9//3//f/9//3//f/9//3//f/9//3//f997/3+RMfxef3P7Xv9//3//f/9//3//f/9//3//f/9//3//f/9//3+/dzxjX2tfazAl3F7/f/9//3//f/9//3//f/9//3//f/9//3//f/9//3//f/9//3//f/9/f3NxMdI5v3fff/9//3//f/9//3//f/9//3//f/9//3//f/9//3//f/9//3/+f/9/X28yKbxa/3//f/9//3//f/9/3Xf/f/9//3uzNXhO33f/f/9//3/+f/9//3//f/9//3//f/5//3//f/9/v3P1OVZGn2v/f39rvFL0Of97/3v/f/9//3//f/9/XWtUKbk1f29ZSv9//n//f713/3//f/97/3/8WnQtNSVfZ39rNCGcTv97/3//f/972lqyObEx0zWZTr9v/3v/f/97/3//f/9//3//f/9//3//f/9//3//f/9//3//f/9//3//f/9//3//f/9//3//f/9//3//f/9//3//f/9//3//f/9//3//f/9//3//f/9/AAD/f/9//3//f/9//3//f/9//3//f/9//3//f/9//3//f/9//3v/f/9/mVb0Pd972lp+c/9//3//f/9//3//f/9//3/ff/9//3/ce/9/33v7XrpWv3dzLfdBv3v/f/9//3//f/9//3//f/9//3//f/9//3//f/9//3//f/9//3//f9973FpwLTVG/3//f997/3//f/9//3//f/9//3//f/9//n//f/9//3//f/9//X//f997tTm2Od9/33//f/9//3/8e/5/vXP/f/9/WEY3RrpS/3v/f/9//3//f/9//3//f/9//3/+f/9//3//f/97uVJvJf9733f/ez9fWEY1Pv9//3//f/9//3//e/9/N0bXOX1O3lpdZ/9//3//f917/3/+f/53/3sZPtMYv1a/UrYxWUb/e79z/3v/f/9/n3N/b9Mxsi2yLXdGf2v/f/9/33f/f/9//3//f/9//3//f/9//3//f/9//3//f/9//3//f/9//3//f/9//3//f/9//3//f/9//3//f/9//3//f/9//3//f/9//3//fwAA/3//f/9//3//f/9//3//f/9//3//f/9//3//f/9//3//f/57/3//f7970zkeZz5nPGeec/9//3//f/9//3//f/9//3//f/9//X/+f/9/X2uYUl9re05zLT1r/3//f/5//3//f/9//3//f/9//3//f/9//3//f/9//3/+f/9//3/ff/9/FUJvLf9//3++d/9//3//f/9//3//f/9//3//f/5//3//f/9//3/9f/5//3//f5lSMy0/b/9//3//f/5//X/8f/9//3+/d/979T0WPr93/3v/f/9//3//f/9//3//f/9//3//f/9//3v/f31r9TmbTv9//3ffd5lKNkK5Uv9//3//f/9//3//f79zNkLVNT9n3Frfe7xz/X//f913/n/+e/97X2eYLfQcX2eTKRQ6/3v/f/9733f/f/9//3v/ez9f9DVwJVZCfmf/f/97/3//f/9//3//f/9//3//f/9//3//f/9//3//f/9//3//f/9//3//f/9//3//f/9//3//f/9//3//f/9//3//f/9//3//f/9//38AAP9//3//f/9//3//f/9//3//f/9//3//f/9//3//f/9//n//f997/3//f3hO0znfe9lafm//f/9//3//f/9//3//f/9//3//f/1//n//f/9/V0rcXj9nMi2YUv9//3//f/9//3//f/9//3//f/9//3//f/9//3//f/5//3/+f/9//3/ff7lWNUpWTv9//3/fe/9//3//f/9//3//f/9//3/9f/9//3//f957/n/9f/5//38+a/Ik317/f/57/3/+f/1//X//f/9//3//f/1atDU+Z993/3//f/9//3//f/9//3//f/9//3v/f/97/3v/ezhC1jX/e/97/3ufbxQ60zXfe/9/33v/f/9//3v/exI+Fj7/Xj9nV0r/f/5/vXf/f/x7/3//e/9/GkJ2Lfk5MSHSNd93/3v/f/9//3//f/9/33P/e99z2lKyLfQ1HF//f/9//3//f/9//3//f/9//3//f/9//3//f/9//3//f/9//3//f/9//3//f/9//3//f/9//3//f/9//3//f/9//3//f/9//3//f/9/AAD/f/9//3//f/9//3//f/9//3//f/9//3//f/9//3//f/9//3//f/9//3//f7E1HGO/c9pa/3/fe/9//3/+f/9//3//f/9//3/+f/5//3//f797eVJ7UtdBkjXff/9//3//f/9//3//f/9//3//f/9//3//f/9//3//f/9//3//f/9/nnf/f/I99EH/f/97/3v/f/9//3/+f/9//3//f/9//n/+f/9//3//f/9//X/9f/9//3+WNbY5/3//f/9//3//f95//3//f/17/3/fe/c9dDH/f/9/33v/f/9//X/+f/9//3//f/9//3//f/9//3sdX/Y5/Vrfd/9//3tcZ9I1GEK/d/97/3//f/9//3u/cxhCOkZ/a15r2Fb/e/97/3//f/9//3//f/9/VS2XMVQpkzH/f/9/v3P/f/9//3/9e/5//3//f/97f2+UMXQtf2v/f/97/3//f/9//3//f/9//3//f/9//3//f/9//3//f/9//3//f/9//3/+f/5//n//f/9//3//f/9//3//f/9//3//f/9//3//fwAA/3//f/9//3//f/9//3//f/9//3//f/9//3//f/9//3//f/9//n//f/9//3+XTpdOv3e6Vn9v/3+/d/9//X//f/9//3//f/9//n//f/9//3/ff91ee1IYRg8l/GL/f/9//3//f/9//3//f/9//3//f/9//3//f/9//3//f/9//3//f/9/33tdaxVGmVb/f/9//3//f/9//3/+f/9//3//f/1//n//f/9//3//f/1//n//f/9/O0p0MX5v/3//f/9//3/ff/9//n/7e/5//38fY5Ux3lr/f/9//3//f/1//n//f/9//3//f/9//3//e/9/n28WPhY+/3//e/9//3vZVtc5vlb/f/57/nv+e/9/v3O8VhhC3Fqfb35rdUr/f/97v3f/f/9/3nvff7978iB2MVIpf2+/d/9/33f/f/x7/n/9f/1/3nv/f/97P2c5QnMtu1K/c/9//3//e/9//3/+e/9//3//f/9//3//f/9//3//f/9//3//f/5//n/9f/5//3//f/9//3//f/9//3//f/9//3//f/9//38AAP9//3//f/9//3//f/9//3//f/9//3//f/9//3//f/9//3//f/5//3//f/9/v3MTPl5nPmfaVv9//3v/f/5//n//f/9//3//f/9//3//f/9//39/cx5nmlYPJdQ9/3//f/9//3//f/9//3//f/9//3//f/9//3//f/9//3//f/9//3//f/9//381RhRC/3//f/9//3//f/9//3//f/9//3//f/5//3//f/9//3//f/5//3//fz9rUi37Xv97/3//f/9/33//f/5//n//f/9//39ZSpMx33f/f/9//3//f/5//3//f/9//3//f/9//3//e/9/ulKSLX9r/3//e/9/33c4RtY5n2//f/13/n//f/97v3NXShZC/3sbX1tj+Vr/f99//3//f/9//3//fx9nVC0yKXpO/3//f/9//nv/f/9//3//e/9//3//e/9/v2/SNbUx+D3/f79z/3//f/57/3//f/9//3//f/9//3//f/9//3//f/9//3//f/9//3//f/9//3//f/9//3//f/9//3//f/9//3//f/9/AAD/f/9//3//f/9//3//f/9//3//f/9//3//f/9//3//f/9//3/+f/9//3//f/9/dko1Qv9/d0p+a/9//3v+f/9//3//f/9//3//f/9//3//f/9//3+fcz5nkjVQLR9n/3//f/9//3//f/9//3//f/9//3//f/9//3//f/9//3//f/9//3//f/9/mFJWSvte/3v/f/9//3//f/9//3//f/9//3//f/9//3//f/9//3//f/9//3+/d5Q1FkL/e/9//3//f/9//n/+f/9//3//e/9/P2dRKbxW/3//f/9//X//f/9//3//f/9//3//f/97/3//e59v9Dk2Qv9//3//e/9/HWP1PVZG/3/+e/9/33f/f/97PGMWPnhK/3/5WhpbG1//f997/3//f/9//3//f3pSMim1Of9//3/+f9x3/3//f/9/33//f/9/3HP/f/97v2+2NRtCVSn/f997/3//e/9//3//f/9//3//f/9//3//f/9//3//f/9//3//f/9//3//f/9//3//f/9//3//f/9//3//f/9//3//fwAA/3//f/9//3//f/9//3//f/9//3//f/9//3//f/9//3//f/9//3/ee/9//3//f11r0jWfbz1nuVb/f/97/3//f/9//3//f/9//3//f/9//3//f/9//39/c3hSUS0YRv9//3//f/9//3//f/9//3//f/9//3//f/9//3//f/9//3//f713/3//f793d041Rv97/3//f/9//3//f/9//3//f/9//3//f/9//3//f/9//3//f/9//38XRpQxn3P/f/9//3//f/9//n//f/9//3v/e/9/9T21OX9z/3//f/17/3//f/9//3//f/9//3//f/9//3v/f/tasTF/a/9//3//e/9/mFL0PdpW/3/fd/9//3//f/97mE43Qj1j/3c8X/lWnW//f/9//3/+f/9//3/fexhGUy27Vv9//3//f/9//3//f99//3//f/1//Hv+e/9/33c7Rpgx2Tl/a59z/3//f/9//3//f/9//3//f/9//3//f/9//3//f/9//3//f/9//3//f/9//3//f/9//3//f/9//3//f/9//38AAP9//3//f/9//3//f/9//3//f/9//3//f/9//3//f/9//3//f/9//n//f/9//3//f1ZKFULfe9lWPGf/f/9//3//f/9//3//f/9//3//f/9//n//f/9/v3f8YtU9Mi1/d/9//3//f/9//3//f/9//3//f/9//3//f/9//3//f/9/3n//f/9//3//f7lWNUZ+b/9//3//f/9//3//f/9//3//f/9//3//f/9//3//f/9//3//f/9//WJSKf9i33v/f/9//3/+f/9//3//f/9//3//f/xeUin/Xv9//3/de/9//3//f/9//3/+f/9//3//f/97/3+fa3dK9Dn/e/9/33v/f793FEIVQn9v/3//f/97/3u9b/97eEoUOv97v29dZ7ZWfGv/e/9//n/9e/1//39ea3ItczFfZ/9//3//e/9/33//f/5//X/8f/1/3Xf/f/97/38aQlQpdC0XQv9//3//f/9//3//f/5//3/+f/9//3//f/9//3//f/9//3//f/9//3//f/9//3//f/9//3//f/9//3//f/9/AAD/f/9//3//f/9//3//f/9//3//f/9//3//f/9//3//f/9//3//f/9//3/fe/9//39+b5Axf28cY7hW/3//f/9//3//f/9//3//f/9//3//f/5//n//f/9/f3ObVjMtW07/f/9//3//f/9//3//f/9//3//f/9//3//f/9//3//f957/3//f997/39+b7hWlk7/f/9//3//f/9//3//f/9//3//f/9//3/+f/5//3//f/9//3//f793lTUZQv9//3//f/9//3//f/9//3//f/9//3/fd/Y9GEK/d/9//3//f/9//3//f/9//3/+f/9//3//f/97/3t+a9M5/F7/f/97/3//f/peNkZ6Tv9//3//f/9//3//f31nV0aZSv9/nmtaZ1NG/3+/d997/n/8f/x//39XSnQxGUK/d993/3//f/9//3//f/x//n//f/9//3//f/97/3+TMREhMiX8Wt97/3//f/9//3//f/9//3/+f/9//3//f/9//3//f/9//3//f/9//3//f/9//3//f/9//3//f/9//3//fwAA/3//f/9//3//f/9//3//f/9//3//f/9//3//f/9//3//f/9/3nv/f/9/33v/f/9733s1RjVGf2+4Vp9znnP/f/9//3//f/9//3//f/9//3/9f/5/3Hv/f797P2tULVMt/3//f/9//3//f/9//3//f/9//3//f/9//3//f/9//3//f99733v/f/9//39USjNC/3//f/9//3//f/9//3//f/9//3//f/9//X/+f/9//3/+f/5//n//f7Y5VC3fe/9//3/+f/9//3//f/9//n/+f/9//395TnItHmP/e/9//3//f/9//3//f/9//3/+f/9//3//f/9/33eYThU+/3v/f/97/3//fxZCGkY/a993/3//f/9//3v/e5lOeEY9Y/93e2eebxVC33v/e/9/+nf8f/9/v3eVMbk1XEr/e/97/3v/f/9//n/+f/9//3//f/9//3//f993f2tyLZQxUik/Z/9//3//f/9//3//f/5//n/+f/9//3//f/9//3//f/9//3//f/9//3//f/9//3//f/9//3//f/9//38AAP9//3//f/9//3//f/9//3//f/9//3//f/9//3//f/9//3//f/9//3//f/9//3//f/9/f29OKb97mFKYUv9//3//f/9//3//f/9//3//f/5//n/8f/5//3//f99/+EUxKXhS/3//f/9//3//f/9//3//f/9//3//f/9//3//f/9//3//f/9//3//f/97XGeWTrdS/3//f/9//3//f/9//3//f/9//3/+f/1//n//f/9//3/9f/x7/38fYzMpP2f/f/9//3//f99//3//f/5//3//f/9/v3eSMTdG/3/fe/9//3//f/9//3//f/9//3/+f/9//3//f/9/+1r0PT9j/3//f/9/v3ffe9g9+D3/f/97/3//f/9//3ffd7pONULfd/9/G1+/d1ZG33f/f/5//Hv/f/9/OkbbOX9SXUb/e/97/3/+f/9//3//f/9//3/9f/9//nv/f/9/v3M2QlMpMyk/Z/97/3//f/9//3//f/9//3/+f/5//3//f/9//3//f/9//3//f/9//3//f/9//3//f/9//3//f/9/AAD/f/9//3//f/9//3//f/9//3//f/9//3//f/9//3//f/9//3//f/9//3//f/9//3//f797NUpWSn9vd0qfb/9//3//f/9//3//f/9//3//f/x//n/+f/9/33//fx9nkzWRNX5z/3//f793/3/fe/9//3//f/9//3//f/9//3//f/9//3//f/9//3//f31v+V4zQr9z33v/f997/3//f/9//3//f/9//3/9f/5//3//f713/X/9f/9/X28xKXlO/3//f/9//3//f/9//3//f/9//3//f/9/mFJSLT9n/3//f/9//3//f/9//3//f/5//3/9e/9//3//f993V0b1Of97/3v+e/9/33veWrQ12lr/f/97/3//f/9/33dfZ5dOl0q/c/97HF+fb1ZGv3P/f/9//3//f59zuDW7NT1CHlv/e/13/3//f/9/33v/f/1//X/+f/9//nv/f/9/33u+Vrc5USm6Uv97/3//f/97/3//f/9//3/+f/9//n/+f/5//3//f/9//3//f/9//3//f/9//3//f/9//3//fwAA/3//f/9//3//f/9//3//f/9//3//f/9//3//f/9//3//f/9//3//f/9//3//f/9//3/fe15vLil/b9taeE7/f/9//3//f/9//3//f/9//3/9f/5//3//f997/3//f1hODSVWTv9/33//f/9//3//f/9//3//f/9//3//f/9//3//f/9//3//f/9//3/fe1xrt1IbX/9//3//f997/3//f/9//3//f/9//3/+f/9//3//f/5//n/+e9971Dn1Pd97/3//f/9//3//f/5//3/+f/9/33v/f35vMSk5Rv9//3v/f/9//3//f/9//3//f/9//n//f/9//3v/fzxjsjEcX/9//3v/f997/3sWQtM5v3P/f/9//3//f/9//3tdZ9I13Vb/e99z+VqebxRC/3/fe/97/3//f/5adikbPvg1P1//f/97/3//f/9//n/9f/1//X//f/9/3nv/f/9//38fY7Qx1DV5Tv9//3//f997/3//f/9//3/+f/5//n/+f/5//3//f/9//3//f/9//3//f/9//3//f/9//38AAP9//3//f/9//3//f/9//3//f/9//3//f/9//3//f/9//3//f/9//3//f/9//3//f/9//3+/exRC9D2/d7Exf2//f/9//3//f/9//3//f/9//n//f/9//3//f/9//39/cy0lkTU9Z/9//3//f/9//3//f/9//3//f/9//3//f/9//3//f/9//3//f/9/33u/d3dOVUbff997/3/fe/9//3+/d99/33//f/9//3//f/9//3//f/9//3//f5hSMCVfa/9//3//f/9//n/+f/9//3//f/9//3//fxZClDF/b/9//3//f/9//3//f/9//3//f/9//n/+f/9//3//e7lS8znfc/9/33P/f/97X2ezMXhO/3v/f993/3//f/9/v3e5UtU1f2v/e/932VZfazdG33//e/97/3f/f1lC2DX5Nfg1X2u/d/9//3//f/9//X/9f/1//3//f/9/33v/f/9//3+fc/U5szFXSt93/3v/f/97/3//f/5//3/+f/5//X/+f/9//3//f/9//3//f/9//3//f/9//3//f/9/AAD/f/9//3//f/9//3//f/9//3//f/9//3//f/9//3//f/9//3//f/9//3/+f/9//3//f/9//39/b1ApX2uaUnhO/3//f/9//3//f/5//3/+f/9//3//f/9//3//f99//3/zQU8tsTnff/9//3/fe/9//3//f/9//3//f/9//3//f/9//3//f/9//3//f/9//3+4VjVGn3ffe/9//3//f/9//3//f/9//3//f/9//3//f/9//3//f/97/3+ebzElOUr/f/9//3//f/9//X//f/9//3//f/9//39/bzAle07/f/9//3//f/9//3//f/9//3//f/9//n//f/9//3//exM+2FL/d/97/3v/f/973FazNVxn/3//f/9//3//e/9/v3dYQtQ1/3f/e/97eE7/YrxW/3//f/9//3u/bxc6XUJ3KbcxH2P/f/9//3v/f/9//3//f/5//3//f/9//3//f/9//39/azZC9DkUPr9z/3//f/9//3//f/9//3//f/9//3//f/9//3//f/9//3//f/9//3//f/9//3//fwAA/3//f/9//3//f/9//3//f/9//3//f/9//3//f/9//3//f/9//3//f/5//n/+f/9/33//f99//38WRvU5f2/0OV1r/3//f/9//3/+f/5//3//f/9//3/fe/9//3+8d/9/2l4uJS4puVr/f997/3//f/9//3//f/9//3//f/9//3//f/9//3//f/5//3//f/9/fmtWSnhO/3//f/9/vXf/f/9//3/ff99/33//f99//3/fe/9/33v/f/9//390MVQtn3P/f/57/3/+f917/3//f/9//3//f/9//3+yMZUx33v/f/9//3//f/9//3//f/9/3n//f/5//3//f/97/3tdY7ExG1v/e/97/3f/d993N0YUPr9z/3//f/57/3//f/9/n2vzNRM6/3+/c/9/ek6aUtpa/3//e/97/3efa/k1ujHzGLg1/Fr/e/9//3//f/9//3//f/9//3//f/9//3//f/97/3v/e5hO0jXSNT5n/3//f/9//3//f/9//3//f/9//3//f/9//3//f/9//3//f/9//3//f/9//38AAP9//3//f/9//3//f/9//3//f/9//3//f/9//3//f/9//3//f/9//3//f/5//3//f/9//3//f99/n3NQKR5jN0Z3Tv9//3//f/9//X//f/9//3//f/9//3//f/5//n/+f11rDSVwMW8xv3u/d/9//3//f/9//3//f/9//3//f/9//3//f/9//3//f/9//3//f993NUKRNb93/3//f997/3/ff593PWvaXppWOU4XRtU99z3/Yr93/3//f993O0oTJZpW/3//f/1//3/ef/9//3//f/9//3//f/9/2lZ0Lb1W/3/+f/9//3//f/9//3//f/9//3//f/5//3//e/97/3uZSjY+32//e/97/3f/f19n1DWZUv97/3//f/9//3//e/9/O18VOvY5/39/b997mFJVRjlf/Xf+e/93/3d9Rhw6uTETHXQp3Vr/f/9//3//f/9//3//f99/33//f/9//3//e/97/3//f7lW0jX0PT5n33v/f/9//3//f/9//3//f/9//3//f/9//3//f/9//3//f/9//3//f/9/AAD/f/9//3//f/9//3//f/9//3//f/9//3//f/9//3//f/9//3//f/9//n//f/5//3//f/9//3/fe/9/FT6zNT9nsjXff/9//3/+f/1//n//f/9//3/fe/9//3/+f/1//Xv6YlAt7CAtKVVK/3+ed/9//3//f/9//3//f/9//3//f/9//3//f/9//n//f/9//3/fe7pa1D15Ut9//3//f9pekTVwMS0pLikwKVEtUClQKVItUi0PJfM9nG//f19vVjGTMf9//3/9f/9//3//f/9//3/ee/9//3+/d/9/dTGUMf9//3//f/9//3//f/9//3//f/5//n/+f/53/3//e/97/3fzNbdO/3v/c/9733P/f/Y9szU6Y/9//n//f/9//3/ec/97ulI4RrU1/3/fe59zmFLQNb5z/nf/e/93/3t8Rho6ly0zIbU1+17/f/9//3//f/9/33//f/9//3/+f/9//3//e993/3//f/teFD4VQn9r33v/f/9//3//f/9//3//f/9//3//f/9//3//f/9//3//f/9//3//fwAA/3//f/9//3//f/9//3//f/9//3//f/9//3//f/9//3//f/9//3//f/9//3//f/9//3/fe/9//3//f39zTym8WvhF9kH/f/9//n/+f/5/3Hv/f/9//3//f/9//3//f/9/fnM2Sk4tbzFNKTxn/3//f/9//3//f/9//3//f/9//3//f/9//3//f/9//3//f/9//39/c3IxtTnff593Mi0xLU8tTy2QNdI9Nkp4UrpaulpYTjApkzVyMe0gnFa/e/lBUi0eZ/9//3//f/9//3//f/9//3//f/9//3+/e/5iECUdZ797/3//f997/3//f/9//3//f/9//3//f/9//3//f/97uEpWPl5j/3//e/97/3ufbzdGNUbfe/9//n//f997/3//f/9//F6yMVhK/3//e7xSu1bSNb9z/3//f/9//3taQvg1tTF4St93/3//f/9//3//f/9//3//f/9//n/9f/9//3//f/9//3//fzxjEz7ZVvpe/3v/f/9/33v/f/9//3//f/9//3//f/9//3//f/9//3//f/9//38AAP9//3//f/9//3//f/9//3//f/9//3//f/9//3//f/9//3//f/9//3//f/9//3//f/9//3//f99//3//f1dOkjU6SthB/3//f/9/u3f9f/5//3//f/9//3//f/9//3//f/9/33vff7E5bzHROf9//3//f/9//3//f/9//3//f/9//3//f/9//3//f/9//3//f/9/v3vVPVMt/2J1MVQtczF4Ujxn33v/f/9/33+/d797/3//fz9rGEoRKREldTH5RTItkzX/f/9/33v/f/9//3/+f/9//3//f/9//38/a5I19UH/f793/3//f/9//n/9f/5//3//f/9//3//f/9//3//e/9zeEZYQn9n/3v/e/9733v8XtM5HGPfe/9/3nv/f797/3//f997HF/0OfY9n2//exg+WUZ4Sv9/33//f/9/33c4OhY6f2ffd997/3//f99//3//f/9//3//f/5//n//f/9//3//f/9//3//e31rMz6WShlb/3//e/9//3//f/9//3//f/9//3//f/9//3//f/9//3//f/9/AAD/f/9//3//f/9//3//f/9//3//f/9//3//f/9//3//f/9//3//f/9//3//f/9//3//f/9//3/ff/9//3+/dy8p10F0Nf1i33//f9x7/n/+f/9//3//f/9//3//f/9//3//f/9//3+fd24tTClUTv9//3//f/9//3//f/9//3//f/9//3//f/9//3//f/9//3//f99/elJzMTEpESm2Pf5i/3//f/9//3//f/9//3//f99//3//f593X3P3RRAlUi1SLVIt3V7/f/9//3//f/9//3//f/9//3//f/9/33s2Si8pP2vfe/9//3/+f/9//X//f/9//3//f/9//3//f/9//3//e79v9jl6Sv97/3v/e/9/nm/bWpM133/ff/9//n//f/9//3//f/9/2lazMRc+/3u/c3tOczE/a/9//3/fe99zv29XQvQ5/3v/f793/3//f/9//3//f/9//n//f/9//3//f/9//3//f/9//3//f31nVEaWThpf/3//e/9//3//f/9//3//f/9//3//f/9//3//f/9//3//fwAA/3//f/9//3//f/9//3//f/9//3//f/9//3//f/9//3//f/9//3//f/9//3//f/9//3//f/9//3//f99//394UhAlUi31Qf9//3//f/5//Xv/f/9//3//f/9//3//f/9//3/fe99//3+3VkspjjW+d/9//3//f/9//3//f/9//3//f/9//3//f/9//3//f/9/33//fx5nUS1RLTEtv3v/f/9//3/fe997/3//f/9//3//f99733v/f/9/v3uaVpM1ECVTMXIxf3P/f/9/vnf/f/9//3//f/9//3//f/9/G2cuKRZG33//f/9//3//f/9//3//f/9//3//f/9//3//f/13/3f/ex1f1TndWv97/3//e/9/Pme1OVpK/3//f/17/3//f/9//3//f/9//Fq0MXMpv3e+VtY5szm/e99//3//e/97X2c1QjVCf2//f997/3//f/5//3/+f/9//3//f/9//3//f/9//3//e997/3//f51rVEb4Whpf/3//f/9//3//f/9//3//f/9//3//f/9//3//f/9//38AAP9//3//f/9//3//f/9//3//f/9//3//f/9//3//f/9//3//f/9//3//f/9//3//f/9//3//f/9//3/fe/9/v3tzMVEtkTX/f/9//n//f/5//3//f/9//3//f/9//3//f/9//3//f797/3+2Vltr/3//f/9//3//f/9//3//f/9//3//f/9//3//f/9//3//f/9/n3f/fy4pUC0dY99//3/ff/9//3//f/9//3//f/9//3//f/9//3/fe/9//38+a/dFzhy0OZI1v3v/f99//3//f/9//3//f/9//3//f997sjkwKT5r/3//f/9//3//f/9//3//f/9//3//f/9//3//f/9//3v/f5pOtDXfd/9//3v/e793Wko0KT9r/3/+f/9/vXf/f/9//3//f/97Hl+UMREhfE6VNXIxH2f/f/9//3/fd/9/v3cWQhZCn3P/f/9//nv+f/5//3//f/9//3//f/9//3//f/9//3//f/9//3//e99zdEo6X51v/3/ed/9//3//f/9//3//f/9//3//f/9//3//f/9/AAD/f/9//3//f/9//3//f/9//3//f/9//3//f/9//3//f/9//3//f/9//3//f/9//3/+f/9//3//f/9//3//f/9/u1owKesgO2f/f917/n//f/9//3//f/9//3//f/9//3/ee/9/33//f997/3//f/9//3//f/9//3//f/9//3//f/9//3//f/9//3//f/9//3//f/9/fm9vMS0pn3f/f997/3//f/9//3/9f/5//n//f917/3//f/9//3//f/9//39/c3tSMCmSNS4p/3//f/9//3//f/5//3/+f/1//n//fzZKUS3TPf9/33//f/9//3//f/9//3//f/9//3//f/9//3//e/9//3+fb5lONUKfb/9//3v/fx9jljH3PZ9v/3//f/9//3//f/9//3//f/9/X2u1NXQxECExKVhOv3v/f753/3/fe/9733tYRtM133f/e/9//n/+f/5//3//f/9//3//f/9//3//f/9//3//f993/3/fd75z11Y6Y1tn/3//e/9//3//f/9//3//f/9//3//f/9//3//fwAA/3//f/9//3//f/9//3//f/9//3//f/9//3//f/9//3//f/9//3//f/9//3//f/9//3//f/9//3//f/9//3/ff99/1D1vMdha/3//f/9//n//f/9//3//f/9//3//f/9//3//f/9//3//f9573nvee/9//3//f/9//3//f/9//3//f/9//3//f/9//3//f/9//3+ed/9/rzV2Ut97/3//f/9//n//f/9//3/+f/9/3Hv/f/9//3/+f/9//3/fe/9//3+fd/1iTy1vLZE1/3+/e/9//3//f/9//3/9f/5//38+a3ExLikbY/9//3//f/9//3//f/9//3//f/9//3//f/9/vXP/f/57/3/fd/Q5eE6/c/9//3//f5xStTU3Qv9//3//f/9/3Xv/f/9//3//f793/39aTtU5cTHTPX9z/3//f/9//3//e/9/Xmd3RlVCnmv/d/9//3//f/9//3/ff/9//3//f/5//3//f/9//3//f/9//3//e/93tlIZW/93/3//f/9//3//f/9//3//f/9//3//f/9//38AAP9//3//f/9//3//f/9//3//f/9//3//f/9//3//f/9//3//f/9//3//f/9//3//f/9//3/de/9/vXf/f/9//3//f39v+l6+d753/3//f/9//3//f/9//3//f/9//3//f/9//3//f/9//3//f/9//3//f/9//3//f/9//3//f/9//3//f/9//3/+f/9//3//f957/3//f753nXf/f713/3//f/9//3//f/5//n/+f/5//n//f/5//3/+f/9//3//f797/3//f/teTilOLbE5/3/ff/9//3//f/5//n/9f/9//39QLS4pjzH/f/9/vXf/f/9//3//f/9//3//f/9//3//f/9/vHf+f/9//3t/b9M5V0b/e/9733f/e5Mxcyl/a/9//3//f/9//3//f/97/3//f/9/33ufcz1rv3f/f/9//3//f/9//3//e/9/33PZUlRCW2P/e/9//3//f/9//3/+f/9//n//f/9//3//f/9/33v/f/97/3//e75v+Fb3Vv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+/d5ZSLCVNLVVK/3//f/9//3//f/9//3//f/9/eVLzQfpi/3//f/9//3//f/9//3//f/9//3//f/9//3//f/9//3//f/9/33d/b7Q19j3/f/9/33dfZ9c19z3/f/9//3//f/9//3//f/9//3//f/9//3//f/9//3//f/9//3//f/9//3//f/9//3s8X3ZGPF//f/9/33//f/9//3//f/9//3//f/9//3//f/9//3//f/97/3//f75vGFsYX993/3//f/9//3v/f/9//3//f/9//3//fwAA/3//f/9//3//f/9//3//f/9//3//f/9//3//f/9//3//f/9//3//f/9//3//f/9//3//f/9//3//f/9//3//f/9//3//f/9//3//f/9//3//f/9//3//f/9//3//f/9//3//f/9//3//f/9//3//f/9//3//f/9//3//f/9//3//f/9//3//f/5//3//f/9//3//f/9//3//f/9//n//f/9//3//f/9//3//f/9//3//f/9//3//f/9//3//f/9/3nv/f/9//39baxJCjjHyQf9//3//f/9//3//f/9//3//f/9/33//f/9//3//f/9//3//f/9//3//f/9//3//f/9//3//f/9//3//f/9/33vcWrQ1mU7fd/97n2+WMZUxXmv/f/9//3//f/9//3//f/9//3//f/9//3//f/5//3//f/9//3//f/9//3//e/97/3vaUhQ+HGP/f/9/vXf/f/9//3//f/9//3//f/9//3//f/9//3//f/9//3/fd5xrOmMZY/97/3//e/9//3//f/9//3//f/9//38AAP9//3//f/9//3//f/9//3//f/9//3//f/9//3//f/9//3//f/9//3//f/9//3//f/9//3//f/9//3//f/9//3//f/9//3//f/9//3//f/9//3//f/9//3//f/9//3//f/9//3//f/9//3//f/9//3//f/9//3//f/9//3//f/9//3//f/9//3//f/9//3//f/9//3//f/9//3//f/9//n//f/9//3//f/9//3//f/9//3//f/9//3//f/9//3//f/9//n//f/9//398b55z33//f/9//3//f/9//3//f/9/33//f/9//3//f/9//3/ee/9//3//f/9//3//f/9//3//f/9//3//f/9//3//f/9/33t5StM1V0bfd/9/vlYyJdpa/3//f/9//3//f/9//3//f/9//3//f/9//n/+f/5//3//f/9//n/+f/5//3//f/9/33e6UhQ+PWf/f/9//n//f/9//3//f/9//3//f/9//3//f/9//3//f/9//3//dxljnW/4Wv97/3//f/9//3//f/9//3//f/9/AAD/f/9//3//f/9//3//f/9//3//f/9//3//f/9//3//f/9//3//f/9//3//f/9//3//f/9//3//f/9//3//f/9//3//f/9//3//f/9//3//f/9//3//f/9//3//f/9//3//f/9//3//f/9//3//f/9//3//f/9//3//f/9//3//f/9//3//f/9//n//f/9//3//f/9//3//f/9//3/+f/9//3//f/9//3//f/9//3//f/9//3//f/9//3//f/9//3/+f/5//n//f/9//3//f/9//3//f/9//3//f/9//3//f/9//3/fe/9//3//f/9//3//f/9//3//f/9//3//f/9//n//f/9//3//f/9//n//f/9/33t4Tk8p9D1/bx9jcy0VRv9//3//f/9//n/+f/5//3//f/9//3/+f/5//X/+f/9//3//f/9//n/+f/9//3/fd/9//3u5UhRCO2P/e/9//3//f/9//3//f/9//3//f/9//3//f/9//3//f/9//3//e7ZSfGtbZ/97/3/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n//f/9//3//f/9//3//f/9//3//f/9//3//f/9//3//f/9//3//f/9/v3N3TrExcS3WOZMx0znfe/9//3//f/5//3/+f/9//3//f/9//3/+f/5//n//f/9//3//f/9//3//f/9//3//e/9//387X1RC+Vb/e/9//3//f/9//3//f/9//3//f/9//3//f/9//3//f/9/33v/f9dWGV/fd/97/3//f/9//3//f/9//38AAP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33v/f/9//3/9f/5//X/+f/9//3//f/9//3//f/9//3//f/9//3//f/5//3//f/9//3//f/9//3/aWpIxECVSKVdK33//f/9//3/+f/5//3//f/9//3//f/9//3//f/9//3//f/9//3//f/9//3//f/9//3//e/9//3tcY5dKPF/fc/97/3//f/9//3//f/9//3//f/9//3//f/9//3//f/9/v3N9a3xrtlL/f/97/3//f/9//3//f/9/AAD/f/9//3//f/9//3//f/9//3//f/9//3//f/9//3//f/9//3//f/9//3//f/9//3//f/9//3//f/9//3//f/9//3//f/9//3//f/9//3//f/9//3//f/9//3//f/9//3//f/9//3//f/9//3//f/9//3//f/9//3//f/9//3//f/9//3//f/5//3//f/9//3//f/9//3//f/9//3//f/9//3//f/9//3//f/9//3//f/9//3//f/9//3//f/9//3//f/9//3//f/9//3//f957/3//f/9//3//f/9//3//f/9//3//f/5//n/+f/9//n//f/9//3//f/9//3//f/9//3//f/5//H/9f/9//3//f/9/33v/f/9//38/a3xSOUafc/9//3//f/9//3//f/9//3//f/9//3//f/9//3//f/9//3//f/9//3//f/9//3/de/5//3+9c/9//3u/a7pOO199a/97/3//f/9//3//f/9//3//f/9//3//f/9//3//f/9//3/XVr9z+Fr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//f/9//3//f/9//3//f/9//3/9f/t//H//f/9//3//f/9//3//f997/3+/e/9//3//f/9//3//f/9//3//f/9//3//f/9//3//f/9//3//f/9//3//f/9//3//f/9//n/ce/5//3/fc/93/3ufa1VC+Vaea/97/3//f/9//3//f/9//3//f/9//3//f/9//3//f/9/33vYVlxrfW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e/lWt05cZ/9//3//f/9//3//f/9//3//f/5//n//f/9//3//f/9//3/aWtpav3f/f/9/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31n11K2Up1v/3//f/9//3//f/9//n//f/9/3X/+f/9//3//f997Xmv8Xj1n33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3xn+Fb3Vpxv/3//e/9//3//f/9//n/ee/9//3//f/9//3//f/97fm+4Vp5v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/3v/f993OV/3Wntn/3/fd/9//3/ee/9//3/ee/9//3//f/9//3//f9932Fb5Wt93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W8ZX/da/3v/f993/3//f/9//3//f/9//3//f/9//3//f3xrdk76Wv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f/97nW/4WtdWfWv/f997/3v/f/9//3//f/9//3/9e/5//3//e1VKNUafc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Y5ZO+lr/f/9/33v/e/9//3//f/5//n/+f/9//389Y9Q5Hmf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b5ZOVUafb/97/3//f/9//3/+e/5//n/+e/9//3sWPpxW/3+/d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31rl076Vt93/3//f/9//3//f/9//3//f997m1L4Qf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79z+VpVRj5nn3f/f/9//3v/d/97/3//e95atjn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//f55vl07TOVdOXWv/f/9//3//f997v3f+XtU533v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l5WSrE1NEIbY/9//3v/e/9/X2uTMd93v3c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//f/9//3//f/9/v3faWvM5sTUUPvxan2//f/xesTH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/9//39/b1dGkjFxLdM1TyU0PlRG33f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f/9//3//f/9//3//f793/Vo2QtE1O2P/f/9//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/deGmMbXxxf3Fr9Wv1aPWMcXxlbOWMXWxdf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OgAAAAKAAAAUAAAAK8AAABcAAAAAQAAAFWV20FfQttBCgAAAFAAAAAaAAAATAAAAAAAAAAAAAAAAAAAAP//////////gAAAABQEHgQmBC4AIAAUBC0AIAQgABgEGwQYBC8EHQQgABoEHgQhBCIEHgQSBCwAIAAUBBIEHAQIAAAACQAAAAgAAAADAAAAAwAAAAgAAAAEAAAABgAAAAMAAAAIAAAABwAAAAgAAAAHAAAACAAAAAMAAAAGAAAACQAAAAcAAAAGAAAACQAAAAYAAAADAAAAAwAAAAgAAAAGAAAAC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NwAAAAKAAAAYAAAAJ0AAABsAAAAAQAAAFWV20FfQttBCgAAAGAAAAAYAAAATAAAAAAAAAAAAAAAAAAAAP//////////fAAAABQEOARABDUEOgRCBD4EQAQgAD0EMAQgADQEOARABDUEOgRGBDgETwQgAB8EEAQSBAgAAAAHAAAABwAAAAYAAAAGAAAABQAAAAcAAAAHAAAAAwAAAAcAAAAGAAAAAwAAAAYAAAAHAAAABwAAAAYAAAAGAAAABwAAAAcAAAAGAAAAAwAAAAgAAAAHAAAABgAAAEsAAABAAAAAMAAAAAUAAAAgAAAAAQAAAAEAAAAQAAAAAAAAAAAAAAAAAQAAgAAAAAAAAAAAAAAAAAEAAIAAAAAlAAAADAAAAAIAAAAnAAAAGAAAAAQAAAAAAAAA////AAAAAAAlAAAADAAAAAQAAABMAAAAZAAAAAkAAABwAAAApQAAAHwAAAAJAAAAcAAAAJ0AAAANAAAAIQDwAAAAAAAAAAAAAACAPwAAAAAAAAAAAACAPwAAAAAAAAAAAAAAAAAAAAAAAAAAAAAAAAAAAAAAAAAAJQAAAAwAAAAAAACAKAAAAAwAAAAEAAAAJQAAAAwAAAABAAAAGAAAAAwAAAAAAAACEgAAAAwAAAABAAAAFgAAAAwAAAAAAAAAVAAAAAABAAAKAAAAcAAAAKQAAAB8AAAAAQAAAFWV20FfQttBCgAAAHAAAAAeAAAATAAAAAQAAAAJAAAAcAAAAKYAAAB9AAAAiAAAAFMAaQBnAG4AZQBkACAAYgB5ADoAIABJAGwAaQB5AGEAbgAgAFIAYQBkAGUAdgAgAEsAbwBzAHQAbwB2AAYAAAADAAAABwAAAAcAAAAGAAAABwAAAAMAAAAHAAAABQAAAAMAAAADAAAAAwAAAAMAAAADAAAABQAAAAYAAAAHAAAAAwAAAAcAAAAGAAAABwAAAAYAAAAFAAAAAwAAAAYAAAAHAAAABQAAAAQ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861D0-B679-48D4-86EC-DC8825AB8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</TotalTime>
  <Pages>20</Pages>
  <Words>6611</Words>
  <Characters>37688</Characters>
  <Application>Microsoft Office Word</Application>
  <DocSecurity>0</DocSecurity>
  <Lines>314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Velichka Kurteva</cp:lastModifiedBy>
  <cp:revision>135</cp:revision>
  <cp:lastPrinted>2024-10-31T14:06:00Z</cp:lastPrinted>
  <dcterms:created xsi:type="dcterms:W3CDTF">2026-02-17T11:52:00Z</dcterms:created>
  <dcterms:modified xsi:type="dcterms:W3CDTF">2026-03-05T09:37:00Z</dcterms:modified>
</cp:coreProperties>
</file>