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E2E8" w14:textId="77777777" w:rsidR="00E700E6" w:rsidRPr="00106FF5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  <w:lang w:val="en-US"/>
        </w:rPr>
      </w:pPr>
      <w:r w:rsidRPr="00F07A01">
        <w:rPr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8753CF7" wp14:editId="74B0B93A">
            <wp:simplePos x="0" y="0"/>
            <wp:positionH relativeFrom="margin">
              <wp:posOffset>2377772</wp:posOffset>
            </wp:positionH>
            <wp:positionV relativeFrom="paragraph">
              <wp:posOffset>-309245</wp:posOffset>
            </wp:positionV>
            <wp:extent cx="1074395" cy="934872"/>
            <wp:effectExtent l="0" t="0" r="0" b="0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95" cy="9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FF5">
        <w:rPr>
          <w:bCs/>
          <w:spacing w:val="60"/>
          <w:sz w:val="24"/>
          <w:szCs w:val="24"/>
          <w:lang w:val="en-US"/>
        </w:rPr>
        <w:t xml:space="preserve"> </w:t>
      </w:r>
    </w:p>
    <w:p w14:paraId="04FD81A7" w14:textId="77777777" w:rsidR="00E700E6" w:rsidRPr="00F07A01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0C638CF5" w14:textId="77777777" w:rsidR="00E700E6" w:rsidRPr="00F07A01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622349B3" w14:textId="77777777" w:rsidR="00E700E6" w:rsidRPr="00F07A01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7ECF48CA" w14:textId="77777777" w:rsidR="00E700E6" w:rsidRPr="00F07A01" w:rsidRDefault="00BC4798" w:rsidP="00317DEB">
      <w:pPr>
        <w:shd w:val="clear" w:color="auto" w:fill="FFFFFF"/>
        <w:jc w:val="center"/>
        <w:rPr>
          <w:b/>
          <w:bCs/>
          <w:spacing w:val="60"/>
          <w:sz w:val="28"/>
          <w:szCs w:val="28"/>
        </w:rPr>
      </w:pPr>
      <w:r w:rsidRPr="00F07A01">
        <w:rPr>
          <w:b/>
          <w:bCs/>
          <w:spacing w:val="60"/>
          <w:sz w:val="28"/>
          <w:szCs w:val="28"/>
        </w:rPr>
        <w:t xml:space="preserve">РЕПУБЛИКА </w:t>
      </w:r>
      <w:r w:rsidR="00E700E6" w:rsidRPr="00F07A01">
        <w:rPr>
          <w:b/>
          <w:bCs/>
          <w:spacing w:val="60"/>
          <w:sz w:val="28"/>
          <w:szCs w:val="28"/>
        </w:rPr>
        <w:t>БЪЛГАРИЯ</w:t>
      </w:r>
    </w:p>
    <w:p w14:paraId="71287BBE" w14:textId="77777777" w:rsidR="00E700E6" w:rsidRPr="00F07A01" w:rsidRDefault="00E700E6" w:rsidP="00317DEB">
      <w:pPr>
        <w:pBdr>
          <w:bottom w:val="single" w:sz="4" w:space="1" w:color="auto"/>
        </w:pBdr>
        <w:shd w:val="clear" w:color="auto" w:fill="FFFFFF"/>
        <w:jc w:val="center"/>
        <w:rPr>
          <w:spacing w:val="82"/>
          <w:sz w:val="28"/>
          <w:szCs w:val="28"/>
        </w:rPr>
      </w:pPr>
      <w:r w:rsidRPr="00F07A01">
        <w:rPr>
          <w:b/>
          <w:bCs/>
          <w:spacing w:val="82"/>
          <w:sz w:val="28"/>
          <w:szCs w:val="28"/>
        </w:rPr>
        <w:t>МИНИСТЕРСКИ СЪВЕТ</w:t>
      </w:r>
    </w:p>
    <w:p w14:paraId="39202CB9" w14:textId="77777777" w:rsidR="007F37C0" w:rsidRPr="00423368" w:rsidRDefault="00E700E6" w:rsidP="003E2248">
      <w:pPr>
        <w:shd w:val="clear" w:color="auto" w:fill="FFFFFF"/>
        <w:spacing w:line="360" w:lineRule="auto"/>
        <w:ind w:firstLine="540"/>
        <w:jc w:val="right"/>
        <w:rPr>
          <w:b/>
          <w:bCs/>
          <w:sz w:val="24"/>
          <w:szCs w:val="24"/>
        </w:rPr>
      </w:pPr>
      <w:r w:rsidRPr="00F07A01">
        <w:rPr>
          <w:sz w:val="24"/>
          <w:szCs w:val="24"/>
        </w:rPr>
        <w:t>Проект</w:t>
      </w:r>
    </w:p>
    <w:p w14:paraId="0E0CA24A" w14:textId="77777777" w:rsidR="003E2248" w:rsidRPr="003E2248" w:rsidRDefault="003E2248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spacing w:val="80"/>
          <w:sz w:val="24"/>
          <w:szCs w:val="24"/>
        </w:rPr>
      </w:pPr>
    </w:p>
    <w:p w14:paraId="6B90A5B9" w14:textId="77777777" w:rsidR="00317DEB" w:rsidRPr="00F07A01" w:rsidRDefault="00317DEB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spacing w:val="80"/>
          <w:sz w:val="28"/>
          <w:szCs w:val="28"/>
        </w:rPr>
      </w:pPr>
      <w:r w:rsidRPr="00F07A01">
        <w:rPr>
          <w:rFonts w:eastAsia="Times New Roman"/>
          <w:b/>
          <w:spacing w:val="80"/>
          <w:sz w:val="28"/>
          <w:szCs w:val="28"/>
        </w:rPr>
        <w:t xml:space="preserve">ПОСТАНОВЛЕНИЕ </w:t>
      </w:r>
      <w:r w:rsidRPr="00F07A01">
        <w:rPr>
          <w:rFonts w:eastAsia="Times New Roman"/>
          <w:b/>
          <w:sz w:val="28"/>
          <w:szCs w:val="28"/>
        </w:rPr>
        <w:sym w:font="Times New Roman" w:char="2116"/>
      </w:r>
      <w:r w:rsidRPr="00F07A01">
        <w:rPr>
          <w:rFonts w:eastAsia="Times New Roman"/>
          <w:b/>
          <w:sz w:val="28"/>
          <w:szCs w:val="28"/>
        </w:rPr>
        <w:t xml:space="preserve"> ................</w:t>
      </w:r>
    </w:p>
    <w:p w14:paraId="27328ACB" w14:textId="77777777" w:rsidR="00317DEB" w:rsidRPr="00F07A01" w:rsidRDefault="00317DEB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07A01">
        <w:rPr>
          <w:rFonts w:eastAsia="Times New Roman"/>
          <w:b/>
          <w:sz w:val="28"/>
          <w:szCs w:val="28"/>
        </w:rPr>
        <w:t>от ................................................... г.</w:t>
      </w:r>
    </w:p>
    <w:p w14:paraId="7C2A6B1D" w14:textId="77777777" w:rsidR="00CC36F6" w:rsidRPr="00F07A01" w:rsidRDefault="00CC36F6" w:rsidP="003E2248">
      <w:pPr>
        <w:shd w:val="clear" w:color="auto" w:fill="FFFFFF"/>
        <w:tabs>
          <w:tab w:val="left" w:leader="dot" w:pos="10490"/>
        </w:tabs>
        <w:spacing w:line="360" w:lineRule="auto"/>
        <w:rPr>
          <w:spacing w:val="160"/>
          <w:sz w:val="24"/>
          <w:szCs w:val="24"/>
        </w:rPr>
      </w:pPr>
    </w:p>
    <w:p w14:paraId="6DB33053" w14:textId="0305E559" w:rsidR="00317DEB" w:rsidRPr="00925325" w:rsidRDefault="00487F47" w:rsidP="00177962">
      <w:pPr>
        <w:pStyle w:val="Heading1"/>
        <w:spacing w:line="360" w:lineRule="auto"/>
        <w:contextualSpacing/>
        <w:jc w:val="both"/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</w:pPr>
      <w:r w:rsidRPr="00925325">
        <w:rPr>
          <w:rFonts w:ascii="Times New Roman" w:eastAsia="Times New Roman" w:hAnsi="Times New Roman" w:cs="Times New Roman"/>
          <w:bCs w:val="0"/>
          <w:sz w:val="24"/>
          <w:szCs w:val="24"/>
          <w:lang w:eastAsia="en-US"/>
        </w:rPr>
        <w:t xml:space="preserve">ЗА 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изменение </w:t>
      </w:r>
      <w:r w:rsidR="00371E50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и допълнение 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на Наредбата за условията и реда за прилагане на сх</w:t>
      </w:r>
      <w:r w:rsidR="0051624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еми за предоставяне на плодове</w:t>
      </w:r>
      <w:r w:rsidR="004F1689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и </w:t>
      </w:r>
      <w:r w:rsidR="0051624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зеленчуци</w:t>
      </w:r>
      <w:r w:rsidR="004F1689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и на 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мляко и млечни продукти в учебните заведения – </w:t>
      </w:r>
      <w:r w:rsidR="004F1689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схема </w:t>
      </w:r>
      <w:r w:rsidR="005B3EB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„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Училищен плод</w:t>
      </w:r>
      <w:r w:rsidR="005B3EB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“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и </w:t>
      </w:r>
      <w:r w:rsidR="004F1689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схема </w:t>
      </w:r>
      <w:r w:rsidR="005B3EB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„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Училищно мляко</w:t>
      </w:r>
      <w:r w:rsidR="005B3EB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“</w:t>
      </w:r>
      <w:r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, приета с Постановление № 251 на Министерския съвет от 2016 г. (обн., ДВ, бр. 77 от 2016 г</w:t>
      </w:r>
      <w:r w:rsidR="004F1689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.; </w:t>
      </w:r>
      <w:r w:rsidR="00317DEB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изм. и доп., бр. 89 от 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2016 г., бр. 36 </w:t>
      </w:r>
      <w:r w:rsidR="00317DEB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и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55 от 2017 г., </w:t>
      </w:r>
      <w:r w:rsidR="0024658C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бр. 43, 53 и 97 от 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2018 г., бр. 18 </w:t>
      </w:r>
      <w:r w:rsidR="0024658C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и 19 от 2019 г.</w:t>
      </w:r>
      <w:r w:rsidR="0078622D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,</w:t>
      </w:r>
      <w:r w:rsidR="001814CF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бр. 39 и</w:t>
      </w:r>
      <w:r w:rsidR="0024658C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55 от </w:t>
      </w:r>
      <w:r w:rsidR="001814CF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2020 г.; 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Решение № 8272 </w:t>
      </w:r>
      <w:r w:rsidR="001814CF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от </w:t>
      </w:r>
      <w:r w:rsidR="00E108D0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2021 г. 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на ВАС на Р</w:t>
      </w:r>
      <w:r w:rsidR="001C725F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епублика България </w:t>
      </w:r>
      <w:r w:rsidR="0078622D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–</w:t>
      </w:r>
      <w:r w:rsidR="00804E0A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 xml:space="preserve"> бр. 59 от </w:t>
      </w:r>
      <w:r w:rsidR="00576A15" w:rsidRPr="00925325">
        <w:rPr>
          <w:rFonts w:ascii="Times New Roman" w:eastAsia="Times New Roman" w:hAnsi="Times New Roman" w:cs="Times New Roman"/>
          <w:bCs w:val="0"/>
          <w:smallCaps/>
          <w:sz w:val="24"/>
          <w:szCs w:val="24"/>
          <w:lang w:eastAsia="en-US"/>
        </w:rPr>
        <w:t>2021 г.)</w:t>
      </w:r>
    </w:p>
    <w:p w14:paraId="0E51CBFA" w14:textId="39C0B0A4" w:rsidR="00423368" w:rsidRDefault="00423368" w:rsidP="003E2248">
      <w:pPr>
        <w:spacing w:line="360" w:lineRule="auto"/>
        <w:rPr>
          <w:sz w:val="24"/>
          <w:szCs w:val="24"/>
        </w:rPr>
      </w:pPr>
    </w:p>
    <w:p w14:paraId="730AF7FB" w14:textId="45D0F65E" w:rsidR="00487F47" w:rsidRPr="00F07A01" w:rsidRDefault="00A33FF5" w:rsidP="003E2248">
      <w:pPr>
        <w:pStyle w:val="Heading1"/>
        <w:widowControl/>
        <w:spacing w:line="360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bookmarkStart w:id="0" w:name="to_paragraph_id45081177"/>
      <w:bookmarkEnd w:id="0"/>
      <w:r>
        <w:rPr>
          <w:rFonts w:ascii="Times New Roman" w:hAnsi="Times New Roman" w:cs="Times New Roman"/>
          <w:caps/>
          <w:spacing w:val="60"/>
          <w:sz w:val="28"/>
          <w:szCs w:val="28"/>
        </w:rPr>
        <w:t>Министерският съвет</w:t>
      </w:r>
    </w:p>
    <w:p w14:paraId="06D840F0" w14:textId="0B3A05BE" w:rsidR="006C086A" w:rsidRDefault="00487F47" w:rsidP="003E2248">
      <w:pPr>
        <w:pStyle w:val="Heading1"/>
        <w:widowControl/>
        <w:spacing w:line="360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F07A01">
        <w:rPr>
          <w:rFonts w:ascii="Times New Roman" w:hAnsi="Times New Roman" w:cs="Times New Roman"/>
          <w:caps/>
          <w:spacing w:val="60"/>
          <w:sz w:val="28"/>
          <w:szCs w:val="28"/>
        </w:rPr>
        <w:t>постанови:</w:t>
      </w:r>
    </w:p>
    <w:p w14:paraId="4BFB0C69" w14:textId="77777777" w:rsidR="00327186" w:rsidRPr="00327186" w:rsidRDefault="00327186" w:rsidP="00327186">
      <w:pPr>
        <w:rPr>
          <w:lang w:eastAsia="bg-BG"/>
        </w:rPr>
      </w:pPr>
    </w:p>
    <w:p w14:paraId="7BBE5191" w14:textId="7B9237BC" w:rsidR="008D411D" w:rsidRDefault="00AF2998" w:rsidP="00E44519">
      <w:pPr>
        <w:spacing w:line="360" w:lineRule="auto"/>
        <w:ind w:firstLine="720"/>
        <w:jc w:val="both"/>
        <w:rPr>
          <w:sz w:val="24"/>
          <w:szCs w:val="24"/>
        </w:rPr>
      </w:pPr>
      <w:r w:rsidRPr="00753048">
        <w:rPr>
          <w:b/>
          <w:sz w:val="24"/>
          <w:szCs w:val="24"/>
        </w:rPr>
        <w:t xml:space="preserve">§ </w:t>
      </w:r>
      <w:r w:rsidR="00177962">
        <w:rPr>
          <w:b/>
          <w:sz w:val="24"/>
          <w:szCs w:val="24"/>
        </w:rPr>
        <w:t>1</w:t>
      </w:r>
      <w:r w:rsidRPr="00753048">
        <w:rPr>
          <w:b/>
          <w:sz w:val="24"/>
          <w:szCs w:val="24"/>
        </w:rPr>
        <w:t>.</w:t>
      </w:r>
      <w:r w:rsidRPr="00753048">
        <w:rPr>
          <w:sz w:val="24"/>
          <w:szCs w:val="24"/>
        </w:rPr>
        <w:t xml:space="preserve"> </w:t>
      </w:r>
      <w:r w:rsidR="00841F9F" w:rsidRPr="00753048">
        <w:rPr>
          <w:sz w:val="24"/>
          <w:szCs w:val="24"/>
        </w:rPr>
        <w:t>В чл. 9 се правят следните изменения</w:t>
      </w:r>
      <w:r w:rsidR="009C1EEA">
        <w:rPr>
          <w:sz w:val="24"/>
          <w:szCs w:val="24"/>
        </w:rPr>
        <w:t xml:space="preserve"> и допълнения</w:t>
      </w:r>
      <w:r w:rsidR="00841F9F" w:rsidRPr="00753048">
        <w:rPr>
          <w:sz w:val="24"/>
          <w:szCs w:val="24"/>
        </w:rPr>
        <w:t>:</w:t>
      </w:r>
    </w:p>
    <w:p w14:paraId="34559A82" w14:textId="73A18177" w:rsidR="00092FF2" w:rsidRPr="00DF08C6" w:rsidRDefault="00E44519" w:rsidP="00E44519">
      <w:pPr>
        <w:pStyle w:val="ListParagraph"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1. </w:t>
      </w:r>
      <w:r w:rsidR="00DF08C6" w:rsidRPr="00DF08C6">
        <w:rPr>
          <w:sz w:val="24"/>
          <w:szCs w:val="24"/>
        </w:rPr>
        <w:t>В ал. 1</w:t>
      </w:r>
      <w:r w:rsidR="00204080">
        <w:rPr>
          <w:sz w:val="24"/>
          <w:szCs w:val="24"/>
        </w:rPr>
        <w:t xml:space="preserve"> думите „1/2</w:t>
      </w:r>
      <w:r w:rsidR="009C1EEA">
        <w:rPr>
          <w:sz w:val="24"/>
          <w:szCs w:val="24"/>
        </w:rPr>
        <w:t xml:space="preserve"> от доставяните</w:t>
      </w:r>
      <w:r w:rsidR="00204080">
        <w:rPr>
          <w:sz w:val="24"/>
          <w:szCs w:val="24"/>
        </w:rPr>
        <w:t>“ се заменят с „26</w:t>
      </w:r>
      <w:r w:rsidR="009C1EEA">
        <w:rPr>
          <w:sz w:val="24"/>
          <w:szCs w:val="24"/>
        </w:rPr>
        <w:t xml:space="preserve"> от</w:t>
      </w:r>
      <w:r w:rsidR="00204080">
        <w:rPr>
          <w:sz w:val="24"/>
          <w:szCs w:val="24"/>
        </w:rPr>
        <w:t xml:space="preserve"> </w:t>
      </w:r>
      <w:r w:rsidR="00DF08C6" w:rsidRPr="00DF08C6">
        <w:rPr>
          <w:sz w:val="24"/>
          <w:szCs w:val="24"/>
        </w:rPr>
        <w:t>доставяните</w:t>
      </w:r>
      <w:r w:rsidR="009C1EEA">
        <w:rPr>
          <w:sz w:val="24"/>
          <w:szCs w:val="24"/>
        </w:rPr>
        <w:t xml:space="preserve"> </w:t>
      </w:r>
      <w:r w:rsidR="00DF08C6" w:rsidRPr="00DF08C6">
        <w:rPr>
          <w:sz w:val="24"/>
          <w:szCs w:val="24"/>
        </w:rPr>
        <w:t>конвенционално произведени</w:t>
      </w:r>
      <w:r w:rsidR="00D673CA">
        <w:rPr>
          <w:sz w:val="24"/>
          <w:szCs w:val="24"/>
        </w:rPr>
        <w:t xml:space="preserve"> </w:t>
      </w:r>
      <w:r w:rsidR="00D673CA" w:rsidRPr="00D673CA">
        <w:rPr>
          <w:sz w:val="24"/>
          <w:szCs w:val="24"/>
        </w:rPr>
        <w:t>и всички биологично произведени</w:t>
      </w:r>
      <w:r w:rsidR="00092FF2" w:rsidRPr="00DF08C6">
        <w:rPr>
          <w:sz w:val="24"/>
          <w:szCs w:val="24"/>
        </w:rPr>
        <w:t>“</w:t>
      </w:r>
      <w:r w:rsidR="00CD4B74" w:rsidRPr="00DF08C6">
        <w:rPr>
          <w:sz w:val="24"/>
          <w:szCs w:val="24"/>
        </w:rPr>
        <w:t>;</w:t>
      </w:r>
    </w:p>
    <w:p w14:paraId="53153D8D" w14:textId="27644FC9" w:rsidR="00841F9F" w:rsidRPr="00753048" w:rsidRDefault="00E44519" w:rsidP="00E44519">
      <w:pPr>
        <w:pStyle w:val="ListParagraph"/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11DB3" w:rsidRPr="00753048">
        <w:rPr>
          <w:sz w:val="24"/>
          <w:szCs w:val="24"/>
        </w:rPr>
        <w:t>Алинея 2 се изменя така:</w:t>
      </w:r>
    </w:p>
    <w:p w14:paraId="70E71945" w14:textId="1D22AFB7" w:rsidR="00911DB3" w:rsidRPr="00753048" w:rsidRDefault="00911DB3" w:rsidP="00E44519">
      <w:pPr>
        <w:spacing w:line="360" w:lineRule="auto"/>
        <w:ind w:firstLine="720"/>
        <w:jc w:val="both"/>
        <w:rPr>
          <w:sz w:val="24"/>
          <w:szCs w:val="24"/>
        </w:rPr>
      </w:pPr>
      <w:r w:rsidRPr="00753048">
        <w:rPr>
          <w:sz w:val="24"/>
          <w:szCs w:val="24"/>
        </w:rPr>
        <w:t xml:space="preserve">„(2) Количествата плодове и зеленчуци, конвенционално </w:t>
      </w:r>
      <w:r w:rsidR="00D673CA">
        <w:rPr>
          <w:sz w:val="24"/>
          <w:szCs w:val="24"/>
        </w:rPr>
        <w:t xml:space="preserve">и биологично </w:t>
      </w:r>
      <w:r w:rsidRPr="00753048">
        <w:rPr>
          <w:sz w:val="24"/>
          <w:szCs w:val="24"/>
        </w:rPr>
        <w:t>произведени от земеделски стопани, регистрирани по Наредба № 3 от 1999 г.</w:t>
      </w:r>
      <w:r w:rsidR="00EA7437" w:rsidRPr="002265D1">
        <w:rPr>
          <w:sz w:val="24"/>
          <w:szCs w:val="24"/>
        </w:rPr>
        <w:t xml:space="preserve"> </w:t>
      </w:r>
      <w:r w:rsidRPr="00753048">
        <w:rPr>
          <w:sz w:val="24"/>
          <w:szCs w:val="24"/>
        </w:rPr>
        <w:t>се придружават от приемно-предавателен протокол, п</w:t>
      </w:r>
      <w:r w:rsidR="00931545">
        <w:rPr>
          <w:sz w:val="24"/>
          <w:szCs w:val="24"/>
        </w:rPr>
        <w:t>одписан от земеделския стопанин</w:t>
      </w:r>
      <w:r w:rsidR="00EA7437">
        <w:rPr>
          <w:sz w:val="24"/>
          <w:szCs w:val="24"/>
        </w:rPr>
        <w:t>/оператора</w:t>
      </w:r>
      <w:r w:rsidR="00931545">
        <w:rPr>
          <w:sz w:val="24"/>
          <w:szCs w:val="24"/>
        </w:rPr>
        <w:t xml:space="preserve"> или </w:t>
      </w:r>
      <w:r w:rsidRPr="00753048">
        <w:rPr>
          <w:sz w:val="24"/>
          <w:szCs w:val="24"/>
        </w:rPr>
        <w:t>групата/организацията на производители</w:t>
      </w:r>
      <w:r w:rsidR="00931545">
        <w:rPr>
          <w:sz w:val="24"/>
          <w:szCs w:val="24"/>
        </w:rPr>
        <w:t xml:space="preserve">, призната </w:t>
      </w:r>
      <w:r w:rsidR="00DA4601">
        <w:rPr>
          <w:sz w:val="24"/>
          <w:szCs w:val="24"/>
        </w:rPr>
        <w:t>със заповед на</w:t>
      </w:r>
      <w:r w:rsidR="00931545">
        <w:rPr>
          <w:sz w:val="24"/>
          <w:szCs w:val="24"/>
        </w:rPr>
        <w:t xml:space="preserve"> министъра на земеделието</w:t>
      </w:r>
      <w:r w:rsidR="00D85E22">
        <w:rPr>
          <w:sz w:val="24"/>
          <w:szCs w:val="24"/>
        </w:rPr>
        <w:t xml:space="preserve"> и храните</w:t>
      </w:r>
      <w:r w:rsidR="009C6AA3">
        <w:rPr>
          <w:sz w:val="24"/>
          <w:szCs w:val="24"/>
        </w:rPr>
        <w:t>, от когото/която са закупени</w:t>
      </w:r>
      <w:r w:rsidR="0032482E">
        <w:rPr>
          <w:sz w:val="24"/>
          <w:szCs w:val="24"/>
        </w:rPr>
        <w:t>,</w:t>
      </w:r>
      <w:r w:rsidRPr="00753048">
        <w:rPr>
          <w:sz w:val="24"/>
          <w:szCs w:val="24"/>
        </w:rPr>
        <w:t xml:space="preserve"> и от одобрения доставчик, в случаите, когато доставчикът не доставя продукти собствено производство. Протоколът се съставя в три екземпляра, като единият остава при земеделския стопанин</w:t>
      </w:r>
      <w:r w:rsidR="00EA7437">
        <w:rPr>
          <w:sz w:val="24"/>
          <w:szCs w:val="24"/>
        </w:rPr>
        <w:t>/оператора</w:t>
      </w:r>
      <w:r w:rsidRPr="00753048">
        <w:rPr>
          <w:sz w:val="24"/>
          <w:szCs w:val="24"/>
        </w:rPr>
        <w:t>/групата/организацията на производители, вторият е за доставчика, а третият се прилага към заявката за плащане. Протоколът е по образец на изпълните</w:t>
      </w:r>
      <w:r w:rsidR="00EF781D" w:rsidRPr="00753048">
        <w:rPr>
          <w:sz w:val="24"/>
          <w:szCs w:val="24"/>
        </w:rPr>
        <w:t>лния директор на Държавен фонд „Земеделие“</w:t>
      </w:r>
      <w:r w:rsidR="004115A7" w:rsidRPr="00753048">
        <w:rPr>
          <w:sz w:val="24"/>
          <w:szCs w:val="24"/>
        </w:rPr>
        <w:t>.</w:t>
      </w:r>
      <w:r w:rsidRPr="00753048">
        <w:rPr>
          <w:sz w:val="24"/>
          <w:szCs w:val="24"/>
        </w:rPr>
        <w:t>“;</w:t>
      </w:r>
    </w:p>
    <w:p w14:paraId="6CC15E1B" w14:textId="62D41CCE" w:rsidR="00911DB3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11DB3" w:rsidRPr="00753048">
        <w:rPr>
          <w:sz w:val="24"/>
          <w:szCs w:val="24"/>
        </w:rPr>
        <w:t>В ал. 7 думите „най-малко 4 от доставките, но не повече от 6“ се заменят с „</w:t>
      </w:r>
      <w:r w:rsidR="00CF7D3B" w:rsidRPr="002265D1">
        <w:rPr>
          <w:sz w:val="24"/>
          <w:szCs w:val="24"/>
        </w:rPr>
        <w:t>9</w:t>
      </w:r>
      <w:r w:rsidR="00FD2A46">
        <w:rPr>
          <w:sz w:val="24"/>
          <w:szCs w:val="24"/>
        </w:rPr>
        <w:t xml:space="preserve"> </w:t>
      </w:r>
      <w:r w:rsidR="00FD2A46">
        <w:rPr>
          <w:sz w:val="24"/>
          <w:szCs w:val="24"/>
        </w:rPr>
        <w:lastRenderedPageBreak/>
        <w:t>от доставките</w:t>
      </w:r>
      <w:r w:rsidR="00911DB3" w:rsidRPr="00753048">
        <w:rPr>
          <w:sz w:val="24"/>
          <w:szCs w:val="24"/>
        </w:rPr>
        <w:t>“.</w:t>
      </w:r>
    </w:p>
    <w:p w14:paraId="51441D54" w14:textId="2E2BB817" w:rsidR="00CF7D3B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CF7D3B">
        <w:rPr>
          <w:sz w:val="24"/>
          <w:szCs w:val="24"/>
        </w:rPr>
        <w:t>Създава се ал. 7а:</w:t>
      </w:r>
    </w:p>
    <w:p w14:paraId="3D261288" w14:textId="128D7274" w:rsidR="00147513" w:rsidRDefault="00CF7D3B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„(7а) От общия брой доставки за една учебна година съгласно ал. 1 </w:t>
      </w:r>
      <w:r w:rsidR="00AD7B74">
        <w:rPr>
          <w:sz w:val="24"/>
          <w:szCs w:val="24"/>
        </w:rPr>
        <w:t xml:space="preserve">до </w:t>
      </w:r>
      <w:r>
        <w:rPr>
          <w:sz w:val="24"/>
          <w:szCs w:val="24"/>
        </w:rPr>
        <w:t>четири доставки са на малини/боровинки.“</w:t>
      </w:r>
      <w:r w:rsidR="00204080">
        <w:rPr>
          <w:sz w:val="24"/>
          <w:szCs w:val="24"/>
        </w:rPr>
        <w:t>;</w:t>
      </w:r>
    </w:p>
    <w:p w14:paraId="70DE130B" w14:textId="4A1F23D2" w:rsidR="00204080" w:rsidRPr="00092FF2" w:rsidRDefault="00204080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5. В ал. 12 след думите „трябва да са“ се добавя „произведени и“.</w:t>
      </w:r>
    </w:p>
    <w:p w14:paraId="78A1BE46" w14:textId="77777777" w:rsidR="00451267" w:rsidRDefault="00451267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</w:p>
    <w:p w14:paraId="0A69FADB" w14:textId="23ED1B01" w:rsidR="005C2211" w:rsidRPr="00177962" w:rsidRDefault="00451267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17796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 w:rsidRPr="001814CF">
        <w:rPr>
          <w:b/>
          <w:sz w:val="24"/>
          <w:szCs w:val="24"/>
          <w:lang w:val="ru-RU"/>
        </w:rPr>
        <w:t xml:space="preserve"> </w:t>
      </w:r>
      <w:r w:rsidR="009E0686" w:rsidRPr="00177962">
        <w:rPr>
          <w:sz w:val="24"/>
          <w:szCs w:val="24"/>
        </w:rPr>
        <w:t>В чл.</w:t>
      </w:r>
      <w:r w:rsidRPr="00177962">
        <w:rPr>
          <w:sz w:val="24"/>
          <w:szCs w:val="24"/>
        </w:rPr>
        <w:t xml:space="preserve"> 10</w:t>
      </w:r>
      <w:r w:rsidR="005C2211" w:rsidRPr="00177962">
        <w:rPr>
          <w:sz w:val="24"/>
          <w:szCs w:val="24"/>
        </w:rPr>
        <w:t xml:space="preserve"> се правят следните изменения:</w:t>
      </w:r>
    </w:p>
    <w:p w14:paraId="50D146F1" w14:textId="7009A5D4" w:rsidR="00A43D68" w:rsidRPr="00177962" w:rsidRDefault="00A43D68" w:rsidP="00E44519">
      <w:pPr>
        <w:tabs>
          <w:tab w:val="left" w:pos="720"/>
          <w:tab w:val="left" w:pos="1080"/>
        </w:tabs>
        <w:spacing w:line="360" w:lineRule="auto"/>
        <w:ind w:firstLine="720"/>
        <w:jc w:val="both"/>
        <w:rPr>
          <w:sz w:val="24"/>
          <w:szCs w:val="24"/>
        </w:rPr>
      </w:pPr>
      <w:r w:rsidRPr="00177962">
        <w:rPr>
          <w:sz w:val="24"/>
          <w:szCs w:val="24"/>
        </w:rPr>
        <w:t>1. В ал. 2:</w:t>
      </w:r>
    </w:p>
    <w:p w14:paraId="079B74D4" w14:textId="2CB3F1D1" w:rsidR="00A43D68" w:rsidRPr="00177962" w:rsidRDefault="00A43D68" w:rsidP="00E44519">
      <w:pPr>
        <w:tabs>
          <w:tab w:val="left" w:pos="1080"/>
        </w:tabs>
        <w:spacing w:line="360" w:lineRule="auto"/>
        <w:ind w:firstLine="720"/>
        <w:jc w:val="both"/>
        <w:rPr>
          <w:sz w:val="24"/>
          <w:szCs w:val="24"/>
        </w:rPr>
      </w:pPr>
      <w:r w:rsidRPr="00177962">
        <w:rPr>
          <w:sz w:val="24"/>
          <w:szCs w:val="24"/>
        </w:rPr>
        <w:t>а) точка 1 се отменя;</w:t>
      </w:r>
    </w:p>
    <w:p w14:paraId="71DDA45B" w14:textId="55B2761E" w:rsidR="00A43D68" w:rsidRPr="00177962" w:rsidRDefault="00A43D68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  <w:highlight w:val="yellow"/>
        </w:rPr>
      </w:pPr>
      <w:r w:rsidRPr="00257D78">
        <w:rPr>
          <w:sz w:val="24"/>
          <w:szCs w:val="24"/>
        </w:rPr>
        <w:t xml:space="preserve">б) в т. 2 думите „регистрирани по реда на чл. 23“ се заменят с „одобрени по </w:t>
      </w:r>
      <w:r w:rsidR="00CC36F6" w:rsidRPr="00257D78">
        <w:rPr>
          <w:sz w:val="24"/>
          <w:szCs w:val="24"/>
        </w:rPr>
        <w:br/>
      </w:r>
      <w:r w:rsidRPr="00257D78">
        <w:rPr>
          <w:sz w:val="24"/>
          <w:szCs w:val="24"/>
        </w:rPr>
        <w:t>чл. 31“;</w:t>
      </w:r>
    </w:p>
    <w:p w14:paraId="5858C0B6" w14:textId="31378FC3" w:rsidR="0058562F" w:rsidRPr="00257D78" w:rsidRDefault="00A43D68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57D78">
        <w:rPr>
          <w:sz w:val="24"/>
          <w:szCs w:val="24"/>
        </w:rPr>
        <w:t xml:space="preserve">в) </w:t>
      </w:r>
      <w:r w:rsidR="0058562F" w:rsidRPr="00257D78">
        <w:rPr>
          <w:sz w:val="24"/>
          <w:szCs w:val="24"/>
        </w:rPr>
        <w:t>точка 3 се изменя така:</w:t>
      </w:r>
    </w:p>
    <w:p w14:paraId="3B92FC9D" w14:textId="0CA2C7AF" w:rsidR="0058562F" w:rsidRPr="00257D78" w:rsidRDefault="0058562F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57D78">
        <w:rPr>
          <w:sz w:val="24"/>
          <w:szCs w:val="24"/>
        </w:rPr>
        <w:t>„3. да отговарят на изискванията на Наредбата за специфичните изисквания към млечните продукти (ДВ, бр. 64 от 2021 г.) и на чл. 15 и 16 от Наредба № 2 от 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 (ДВ, бр. 8 от 2021 г.) (Наредба № 2 от 2021 г.) или да са биологично произведени.“</w:t>
      </w:r>
    </w:p>
    <w:p w14:paraId="67A60AEB" w14:textId="38688227" w:rsidR="00451267" w:rsidRDefault="00A43D68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57D78">
        <w:rPr>
          <w:sz w:val="24"/>
          <w:szCs w:val="24"/>
        </w:rPr>
        <w:t>2. В ал. 3 думите „чл. 23“ се заменят с „чл. 26“.</w:t>
      </w:r>
    </w:p>
    <w:p w14:paraId="1C55DF59" w14:textId="77777777" w:rsidR="00A43D68" w:rsidRPr="005C2211" w:rsidRDefault="00A43D68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</w:p>
    <w:p w14:paraId="67FDBC93" w14:textId="00503676" w:rsidR="00911DB3" w:rsidRPr="00753048" w:rsidRDefault="00911DB3" w:rsidP="00E44519">
      <w:pPr>
        <w:pStyle w:val="ListParagraph"/>
        <w:spacing w:line="360" w:lineRule="auto"/>
        <w:ind w:left="0" w:firstLine="720"/>
        <w:jc w:val="both"/>
        <w:rPr>
          <w:sz w:val="24"/>
          <w:szCs w:val="24"/>
        </w:rPr>
      </w:pPr>
      <w:r w:rsidRPr="00753048">
        <w:rPr>
          <w:b/>
          <w:sz w:val="24"/>
          <w:szCs w:val="24"/>
        </w:rPr>
        <w:t xml:space="preserve">§ </w:t>
      </w:r>
      <w:r w:rsidR="00177962">
        <w:rPr>
          <w:b/>
          <w:sz w:val="24"/>
          <w:szCs w:val="24"/>
        </w:rPr>
        <w:t>3</w:t>
      </w:r>
      <w:r w:rsidRPr="00753048">
        <w:rPr>
          <w:b/>
          <w:sz w:val="24"/>
          <w:szCs w:val="24"/>
        </w:rPr>
        <w:t xml:space="preserve">. </w:t>
      </w:r>
      <w:r w:rsidRPr="00753048">
        <w:rPr>
          <w:sz w:val="24"/>
          <w:szCs w:val="24"/>
        </w:rPr>
        <w:t>В чл. 11 се правят следните изменения</w:t>
      </w:r>
      <w:r w:rsidR="009C1EEA">
        <w:rPr>
          <w:sz w:val="24"/>
          <w:szCs w:val="24"/>
        </w:rPr>
        <w:t xml:space="preserve"> и допълнения</w:t>
      </w:r>
      <w:r w:rsidRPr="00753048">
        <w:rPr>
          <w:sz w:val="24"/>
          <w:szCs w:val="24"/>
        </w:rPr>
        <w:t>:</w:t>
      </w:r>
    </w:p>
    <w:p w14:paraId="0C384020" w14:textId="22A2812D" w:rsidR="00923C87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23C87">
        <w:rPr>
          <w:sz w:val="24"/>
          <w:szCs w:val="24"/>
        </w:rPr>
        <w:t>Създава се ал. 1а</w:t>
      </w:r>
      <w:r w:rsidR="00DC170E">
        <w:rPr>
          <w:sz w:val="24"/>
          <w:szCs w:val="24"/>
        </w:rPr>
        <w:t>:</w:t>
      </w:r>
    </w:p>
    <w:p w14:paraId="6500D49A" w14:textId="77777777" w:rsidR="00923C87" w:rsidRDefault="00923C87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„(1а)</w:t>
      </w:r>
      <w:r w:rsidRPr="00923C87">
        <w:t xml:space="preserve"> </w:t>
      </w:r>
      <w:r w:rsidRPr="00923C87">
        <w:rPr>
          <w:sz w:val="24"/>
          <w:szCs w:val="24"/>
        </w:rPr>
        <w:t xml:space="preserve">Всички доставяни биологично произведени </w:t>
      </w:r>
      <w:r>
        <w:rPr>
          <w:sz w:val="24"/>
          <w:szCs w:val="24"/>
        </w:rPr>
        <w:t>мляко и млечни продукти</w:t>
      </w:r>
      <w:r w:rsidRPr="00923C87">
        <w:rPr>
          <w:sz w:val="24"/>
          <w:szCs w:val="24"/>
        </w:rPr>
        <w:t xml:space="preserve"> трябва да са произведени от оператори, вписани в регистъра по чл. 16а, ал. 1, т. 1 от Закона за прилагане на Общата организация на пазарите на земеделски продукти на Европейския съюз.“</w:t>
      </w:r>
      <w:r>
        <w:rPr>
          <w:sz w:val="24"/>
          <w:szCs w:val="24"/>
        </w:rPr>
        <w:t xml:space="preserve"> </w:t>
      </w:r>
    </w:p>
    <w:p w14:paraId="6BE91500" w14:textId="76946973" w:rsidR="00911DB3" w:rsidRPr="00753048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11DB3" w:rsidRPr="00753048">
        <w:rPr>
          <w:sz w:val="24"/>
          <w:szCs w:val="24"/>
        </w:rPr>
        <w:t>В ал. 2 думите „най-малко 4 от доставките, но не повече от 6“ се заменят с „</w:t>
      </w:r>
      <w:r w:rsidR="00FD2A46" w:rsidRPr="002265D1">
        <w:rPr>
          <w:sz w:val="24"/>
          <w:szCs w:val="24"/>
        </w:rPr>
        <w:t>9 от доставките</w:t>
      </w:r>
      <w:r w:rsidR="00911DB3" w:rsidRPr="00753048">
        <w:rPr>
          <w:sz w:val="24"/>
          <w:szCs w:val="24"/>
        </w:rPr>
        <w:t>“;</w:t>
      </w:r>
    </w:p>
    <w:p w14:paraId="67D780E8" w14:textId="2547F140" w:rsidR="00911DB3" w:rsidRPr="00753048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11DB3" w:rsidRPr="00753048">
        <w:rPr>
          <w:sz w:val="24"/>
          <w:szCs w:val="24"/>
        </w:rPr>
        <w:t>Алинея 3 се изменя така:</w:t>
      </w:r>
    </w:p>
    <w:p w14:paraId="5179314D" w14:textId="7327484C" w:rsidR="00911DB3" w:rsidRDefault="00911DB3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753048">
        <w:rPr>
          <w:sz w:val="24"/>
          <w:szCs w:val="24"/>
        </w:rPr>
        <w:t>„(3) Когато доставчикът по схемите не е производител на мляко и млечни продукти, доставяните от него количества конвенционално</w:t>
      </w:r>
      <w:r w:rsidR="00300809" w:rsidRPr="002265D1">
        <w:rPr>
          <w:sz w:val="24"/>
          <w:szCs w:val="24"/>
        </w:rPr>
        <w:t xml:space="preserve"> </w:t>
      </w:r>
      <w:r w:rsidR="00300809">
        <w:rPr>
          <w:sz w:val="24"/>
          <w:szCs w:val="24"/>
        </w:rPr>
        <w:t>и биологично</w:t>
      </w:r>
      <w:r w:rsidRPr="00753048">
        <w:rPr>
          <w:sz w:val="24"/>
          <w:szCs w:val="24"/>
        </w:rPr>
        <w:t xml:space="preserve"> произведени мляко и млечни продукти в учебните заведения се придружават от приемно-</w:t>
      </w:r>
      <w:r w:rsidRPr="003E2248">
        <w:rPr>
          <w:spacing w:val="-2"/>
          <w:sz w:val="24"/>
          <w:szCs w:val="24"/>
        </w:rPr>
        <w:t>предавателен прот</w:t>
      </w:r>
      <w:r w:rsidR="00931545" w:rsidRPr="003E2248">
        <w:rPr>
          <w:spacing w:val="-2"/>
          <w:sz w:val="24"/>
          <w:szCs w:val="24"/>
        </w:rPr>
        <w:t>окол, подписан от производителя</w:t>
      </w:r>
      <w:r w:rsidR="00EA7437" w:rsidRPr="003E2248">
        <w:rPr>
          <w:spacing w:val="-2"/>
          <w:sz w:val="24"/>
          <w:szCs w:val="24"/>
        </w:rPr>
        <w:t>/оператора</w:t>
      </w:r>
      <w:r w:rsidR="00931545" w:rsidRPr="003E2248">
        <w:rPr>
          <w:spacing w:val="-2"/>
          <w:sz w:val="24"/>
          <w:szCs w:val="24"/>
        </w:rPr>
        <w:t xml:space="preserve"> или </w:t>
      </w:r>
      <w:r w:rsidRPr="003E2248">
        <w:rPr>
          <w:spacing w:val="-2"/>
          <w:sz w:val="24"/>
          <w:szCs w:val="24"/>
        </w:rPr>
        <w:t>групата/организацията</w:t>
      </w:r>
      <w:r w:rsidRPr="00753048">
        <w:rPr>
          <w:sz w:val="24"/>
          <w:szCs w:val="24"/>
        </w:rPr>
        <w:t xml:space="preserve"> на производители</w:t>
      </w:r>
      <w:r w:rsidR="00931545">
        <w:rPr>
          <w:sz w:val="24"/>
          <w:szCs w:val="24"/>
        </w:rPr>
        <w:t xml:space="preserve">, призната </w:t>
      </w:r>
      <w:r w:rsidR="00DA4601">
        <w:rPr>
          <w:sz w:val="24"/>
          <w:szCs w:val="24"/>
        </w:rPr>
        <w:t>със заповед на</w:t>
      </w:r>
      <w:r w:rsidR="00931545">
        <w:rPr>
          <w:sz w:val="24"/>
          <w:szCs w:val="24"/>
        </w:rPr>
        <w:t xml:space="preserve"> министъра на земеделието</w:t>
      </w:r>
      <w:r w:rsidR="00E40541">
        <w:rPr>
          <w:sz w:val="24"/>
          <w:szCs w:val="24"/>
        </w:rPr>
        <w:t xml:space="preserve"> и храните</w:t>
      </w:r>
      <w:r w:rsidRPr="00753048">
        <w:rPr>
          <w:sz w:val="24"/>
          <w:szCs w:val="24"/>
        </w:rPr>
        <w:t>, от когото/която са зак</w:t>
      </w:r>
      <w:r w:rsidR="004115A7" w:rsidRPr="00753048">
        <w:rPr>
          <w:sz w:val="24"/>
          <w:szCs w:val="24"/>
        </w:rPr>
        <w:t>упени, и от одобрения доставчик</w:t>
      </w:r>
      <w:r w:rsidRPr="00753048">
        <w:rPr>
          <w:sz w:val="24"/>
          <w:szCs w:val="24"/>
        </w:rPr>
        <w:t xml:space="preserve">. </w:t>
      </w:r>
      <w:r w:rsidRPr="00753048">
        <w:rPr>
          <w:sz w:val="24"/>
          <w:szCs w:val="24"/>
        </w:rPr>
        <w:lastRenderedPageBreak/>
        <w:t>Протоколът се съставя в три екземпляра, като единият остава при производителя/</w:t>
      </w:r>
      <w:r w:rsidR="00EA7437">
        <w:rPr>
          <w:sz w:val="24"/>
          <w:szCs w:val="24"/>
        </w:rPr>
        <w:t>оператора/</w:t>
      </w:r>
      <w:r w:rsidRPr="00753048">
        <w:rPr>
          <w:sz w:val="24"/>
          <w:szCs w:val="24"/>
        </w:rPr>
        <w:t>групата/организацията на производители, вторият е за доставчика, а третият се прилага към заявката за плащане. Протоколът е по образец на изпълните</w:t>
      </w:r>
      <w:r w:rsidR="00EF781D" w:rsidRPr="00753048">
        <w:rPr>
          <w:sz w:val="24"/>
          <w:szCs w:val="24"/>
        </w:rPr>
        <w:t>лния директор на Държавен фонд „Земеделие“</w:t>
      </w:r>
      <w:r w:rsidRPr="00753048">
        <w:rPr>
          <w:sz w:val="24"/>
          <w:szCs w:val="24"/>
        </w:rPr>
        <w:t>.“</w:t>
      </w:r>
      <w:r w:rsidR="004115A7" w:rsidRPr="00753048">
        <w:rPr>
          <w:sz w:val="24"/>
          <w:szCs w:val="24"/>
        </w:rPr>
        <w:t>.</w:t>
      </w:r>
    </w:p>
    <w:p w14:paraId="4398B4BD" w14:textId="77777777" w:rsidR="00A43D68" w:rsidRPr="00753048" w:rsidRDefault="00A43D68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</w:p>
    <w:p w14:paraId="09F4B53E" w14:textId="1A9FD842" w:rsidR="00F9706E" w:rsidRDefault="00ED246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51267">
        <w:rPr>
          <w:b/>
          <w:sz w:val="24"/>
          <w:szCs w:val="24"/>
        </w:rPr>
        <w:t xml:space="preserve">§ </w:t>
      </w:r>
      <w:r w:rsidR="00177962">
        <w:rPr>
          <w:b/>
          <w:sz w:val="24"/>
          <w:szCs w:val="24"/>
        </w:rPr>
        <w:t>4</w:t>
      </w:r>
      <w:r w:rsidR="00A43D68">
        <w:rPr>
          <w:b/>
          <w:sz w:val="24"/>
          <w:szCs w:val="24"/>
        </w:rPr>
        <w:t>.</w:t>
      </w:r>
      <w:r w:rsidR="009E17D2">
        <w:rPr>
          <w:b/>
          <w:sz w:val="24"/>
          <w:szCs w:val="24"/>
        </w:rPr>
        <w:t xml:space="preserve"> </w:t>
      </w:r>
      <w:r w:rsidR="00F9706E" w:rsidRPr="00451267">
        <w:rPr>
          <w:sz w:val="24"/>
          <w:szCs w:val="24"/>
        </w:rPr>
        <w:t xml:space="preserve">В чл. 18, ал. 3, </w:t>
      </w:r>
      <w:r w:rsidR="00F9706E">
        <w:rPr>
          <w:sz w:val="24"/>
          <w:szCs w:val="24"/>
        </w:rPr>
        <w:t>се правят следните изменения:</w:t>
      </w:r>
    </w:p>
    <w:p w14:paraId="0BD9CDB0" w14:textId="535B4FF6" w:rsidR="00F9706E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9706E">
        <w:rPr>
          <w:sz w:val="24"/>
          <w:szCs w:val="24"/>
        </w:rPr>
        <w:t>Точка 2 се отменя;</w:t>
      </w:r>
    </w:p>
    <w:p w14:paraId="3DB49B53" w14:textId="184506CB" w:rsidR="00F9706E" w:rsidRPr="0075700A" w:rsidRDefault="00E44519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9706E" w:rsidRPr="0075700A">
        <w:rPr>
          <w:sz w:val="24"/>
          <w:szCs w:val="24"/>
        </w:rPr>
        <w:t>В т. 4 думите „чл. 14 и 15 от Наредба № 8 от 2018 г.“ се заменят с „чл. 15 и 16 от Наредба № 2 от 2021 г.“.</w:t>
      </w:r>
    </w:p>
    <w:p w14:paraId="7AF083C0" w14:textId="1E95BAB6" w:rsidR="004F2CB4" w:rsidRDefault="004F2CB4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</w:p>
    <w:p w14:paraId="503C5520" w14:textId="324F3DE8" w:rsidR="00CD4B74" w:rsidRPr="00CD4B74" w:rsidRDefault="00134315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134315">
        <w:rPr>
          <w:b/>
          <w:sz w:val="24"/>
          <w:szCs w:val="24"/>
        </w:rPr>
        <w:t xml:space="preserve">§ </w:t>
      </w:r>
      <w:r w:rsidR="009E17D2">
        <w:rPr>
          <w:b/>
          <w:sz w:val="24"/>
          <w:szCs w:val="24"/>
        </w:rPr>
        <w:t>5</w:t>
      </w:r>
      <w:r w:rsidRPr="0013431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CD4B74" w:rsidRPr="00CD4B74">
        <w:rPr>
          <w:sz w:val="24"/>
          <w:szCs w:val="24"/>
        </w:rPr>
        <w:t>В приложение № 1а към чл. 9, ал. 1, в т. 1 „Пресни плодове“ се създава буква „м“:</w:t>
      </w:r>
    </w:p>
    <w:p w14:paraId="73508A1B" w14:textId="293FE854" w:rsidR="004F2CB4" w:rsidRDefault="00CD4B74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CD4B74">
        <w:rPr>
          <w:sz w:val="24"/>
          <w:szCs w:val="24"/>
        </w:rPr>
        <w:t>„м) малини/боровинки.“</w:t>
      </w:r>
    </w:p>
    <w:p w14:paraId="13C0A540" w14:textId="77777777" w:rsidR="00CD4B74" w:rsidRDefault="00CD4B74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</w:p>
    <w:p w14:paraId="73CF355A" w14:textId="55C31639" w:rsidR="00D05601" w:rsidRDefault="00D05601" w:rsidP="00E44519">
      <w:pPr>
        <w:pStyle w:val="ListParagraph"/>
        <w:tabs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9E17D2">
        <w:rPr>
          <w:b/>
          <w:sz w:val="24"/>
          <w:szCs w:val="24"/>
        </w:rPr>
        <w:t>6</w:t>
      </w:r>
      <w:r w:rsidRPr="0013431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D05601">
        <w:rPr>
          <w:sz w:val="24"/>
          <w:szCs w:val="24"/>
        </w:rPr>
        <w:t>Приложение № 2</w:t>
      </w:r>
      <w:r w:rsidR="00CD4B74" w:rsidRPr="00CD4B74">
        <w:t xml:space="preserve"> </w:t>
      </w:r>
      <w:r w:rsidR="00CD4B74" w:rsidRPr="00CD4B74">
        <w:rPr>
          <w:sz w:val="24"/>
          <w:szCs w:val="24"/>
        </w:rPr>
        <w:t>към чл. 9, ал. 6</w:t>
      </w:r>
      <w:r w:rsidRPr="00D05601">
        <w:rPr>
          <w:sz w:val="24"/>
          <w:szCs w:val="24"/>
        </w:rPr>
        <w:t xml:space="preserve"> се изменя така:</w:t>
      </w:r>
    </w:p>
    <w:p w14:paraId="0664567E" w14:textId="77777777" w:rsidR="0016799C" w:rsidRDefault="00440C6A" w:rsidP="00E44519">
      <w:pPr>
        <w:pStyle w:val="ListParagraph"/>
        <w:tabs>
          <w:tab w:val="left" w:pos="1080"/>
        </w:tabs>
        <w:spacing w:line="360" w:lineRule="auto"/>
        <w:ind w:left="0" w:firstLine="709"/>
        <w:jc w:val="right"/>
      </w:pPr>
      <w:r>
        <w:rPr>
          <w:sz w:val="24"/>
          <w:szCs w:val="24"/>
        </w:rPr>
        <w:t>„</w:t>
      </w:r>
      <w:r w:rsidR="0016799C" w:rsidRPr="00D05601">
        <w:rPr>
          <w:sz w:val="24"/>
          <w:szCs w:val="24"/>
        </w:rPr>
        <w:t>Приложение № 2</w:t>
      </w:r>
      <w:r w:rsidR="0016799C" w:rsidRPr="00CD4B74">
        <w:t xml:space="preserve"> </w:t>
      </w:r>
    </w:p>
    <w:p w14:paraId="079158F9" w14:textId="7B159790" w:rsidR="0016799C" w:rsidRDefault="0016799C" w:rsidP="00E44519">
      <w:pPr>
        <w:pStyle w:val="ListParagraph"/>
        <w:tabs>
          <w:tab w:val="left" w:pos="1080"/>
        </w:tabs>
        <w:spacing w:line="360" w:lineRule="auto"/>
        <w:ind w:left="0" w:firstLine="709"/>
        <w:jc w:val="right"/>
        <w:rPr>
          <w:sz w:val="24"/>
          <w:szCs w:val="24"/>
        </w:rPr>
      </w:pPr>
      <w:r w:rsidRPr="00CD4B74">
        <w:rPr>
          <w:sz w:val="24"/>
          <w:szCs w:val="24"/>
        </w:rPr>
        <w:t>към чл. 9, ал. 6</w:t>
      </w:r>
    </w:p>
    <w:p w14:paraId="6F3EAE29" w14:textId="63DF461B" w:rsidR="00440C6A" w:rsidRPr="008B0B7B" w:rsidRDefault="00440C6A" w:rsidP="0016799C">
      <w:pPr>
        <w:pStyle w:val="ListParagraph"/>
        <w:tabs>
          <w:tab w:val="left" w:pos="1080"/>
        </w:tabs>
        <w:spacing w:line="360" w:lineRule="auto"/>
        <w:ind w:left="0"/>
        <w:jc w:val="center"/>
        <w:rPr>
          <w:sz w:val="24"/>
          <w:szCs w:val="24"/>
        </w:rPr>
      </w:pPr>
      <w:r w:rsidRPr="008B0B7B">
        <w:rPr>
          <w:sz w:val="24"/>
          <w:szCs w:val="24"/>
        </w:rPr>
        <w:t>Средни количества плодове и зеленчуци за едно дете или ученик на ден</w:t>
      </w:r>
    </w:p>
    <w:tbl>
      <w:tblPr>
        <w:tblW w:w="9356" w:type="dxa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6"/>
        <w:gridCol w:w="1669"/>
        <w:gridCol w:w="1298"/>
        <w:gridCol w:w="2153"/>
        <w:gridCol w:w="1559"/>
        <w:gridCol w:w="1851"/>
      </w:tblGrid>
      <w:tr w:rsidR="0066339D" w:rsidRPr="008B0B7B" w14:paraId="0B9B1546" w14:textId="77777777" w:rsidTr="005F1503">
        <w:trPr>
          <w:tblCellSpacing w:w="0" w:type="dxa"/>
        </w:trPr>
        <w:tc>
          <w:tcPr>
            <w:tcW w:w="826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724775E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Номер по ред</w:t>
            </w:r>
          </w:p>
        </w:tc>
        <w:tc>
          <w:tcPr>
            <w:tcW w:w="166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256F013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Плод/зеленчук</w:t>
            </w:r>
          </w:p>
        </w:tc>
        <w:tc>
          <w:tcPr>
            <w:tcW w:w="1298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4BBDEDB2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Количество на порция (в кг)</w:t>
            </w:r>
          </w:p>
        </w:tc>
        <w:tc>
          <w:tcPr>
            <w:tcW w:w="5563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A2D0163" w14:textId="77777777" w:rsidR="0066339D" w:rsidRPr="008B0B7B" w:rsidRDefault="0066339D" w:rsidP="005F150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Вид на предлагане</w:t>
            </w:r>
          </w:p>
        </w:tc>
      </w:tr>
      <w:tr w:rsidR="0066339D" w:rsidRPr="008B0B7B" w14:paraId="3400D0F3" w14:textId="77777777" w:rsidTr="005F1503">
        <w:trPr>
          <w:tblCellSpacing w:w="0" w:type="dxa"/>
        </w:trPr>
        <w:tc>
          <w:tcPr>
            <w:tcW w:w="826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78BDDE5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BCC6E43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CAED289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075A024" w14:textId="77777777" w:rsidR="0066339D" w:rsidRPr="008B0B7B" w:rsidRDefault="0066339D" w:rsidP="005F150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Училища/центровете за специална образователна подкрепа</w:t>
            </w:r>
          </w:p>
        </w:tc>
        <w:tc>
          <w:tcPr>
            <w:tcW w:w="185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D8720C4" w14:textId="77777777" w:rsidR="0066339D" w:rsidRPr="008B0B7B" w:rsidRDefault="0066339D" w:rsidP="005F150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Детски градини</w:t>
            </w:r>
          </w:p>
        </w:tc>
      </w:tr>
      <w:tr w:rsidR="0066339D" w:rsidRPr="008B0B7B" w14:paraId="5C569A2D" w14:textId="77777777" w:rsidTr="005F1503">
        <w:trPr>
          <w:tblCellSpacing w:w="0" w:type="dxa"/>
        </w:trPr>
        <w:tc>
          <w:tcPr>
            <w:tcW w:w="826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E5CDAA3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B3C6951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7A13AEC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6DEBE4A" w14:textId="77777777" w:rsidR="0066339D" w:rsidRPr="008B0B7B" w:rsidRDefault="0066339D" w:rsidP="005F150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Вид на предлагане</w:t>
            </w:r>
          </w:p>
        </w:tc>
        <w:tc>
          <w:tcPr>
            <w:tcW w:w="341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EDF6C9C" w14:textId="77777777" w:rsidR="0066339D" w:rsidRPr="008B0B7B" w:rsidRDefault="008668CB" w:rsidP="005F1503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Опаковка</w:t>
            </w:r>
          </w:p>
        </w:tc>
      </w:tr>
      <w:tr w:rsidR="0066339D" w:rsidRPr="008B0B7B" w14:paraId="53EB1AD2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0E3148F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CD693FD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Ябълки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8D215CC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0,180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B9A8B7A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брой</w:t>
            </w:r>
          </w:p>
        </w:tc>
        <w:tc>
          <w:tcPr>
            <w:tcW w:w="1559" w:type="dxa"/>
            <w:vMerge w:val="restart"/>
            <w:tcBorders>
              <w:top w:val="single" w:sz="6" w:space="0" w:color="A0A0A0"/>
              <w:left w:val="single" w:sz="6" w:space="0" w:color="A0A0A0"/>
              <w:right w:val="single" w:sz="6" w:space="0" w:color="F0F0F0"/>
            </w:tcBorders>
            <w:vAlign w:val="center"/>
          </w:tcPr>
          <w:p w14:paraId="2F9805BB" w14:textId="77777777" w:rsidR="0066339D" w:rsidRPr="008B0B7B" w:rsidRDefault="0066339D" w:rsidP="0066339D">
            <w:pPr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Индивидуални опаковки</w:t>
            </w:r>
          </w:p>
        </w:tc>
        <w:tc>
          <w:tcPr>
            <w:tcW w:w="1851" w:type="dxa"/>
            <w:vMerge w:val="restart"/>
            <w:tcBorders>
              <w:top w:val="single" w:sz="6" w:space="0" w:color="A0A0A0"/>
              <w:left w:val="single" w:sz="6" w:space="0" w:color="A0A0A0"/>
              <w:right w:val="single" w:sz="6" w:space="0" w:color="F0F0F0"/>
            </w:tcBorders>
            <w:vAlign w:val="center"/>
          </w:tcPr>
          <w:p w14:paraId="687E64BA" w14:textId="3036F3B0" w:rsidR="0066339D" w:rsidRPr="008B0B7B" w:rsidRDefault="0066339D" w:rsidP="005F1503">
            <w:pPr>
              <w:jc w:val="center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Индивидуална/</w:t>
            </w:r>
            <w:r w:rsidR="005F1503" w:rsidRPr="008B0B7B">
              <w:rPr>
                <w:sz w:val="24"/>
                <w:szCs w:val="24"/>
              </w:rPr>
              <w:br/>
            </w:r>
            <w:r w:rsidRPr="008B0B7B">
              <w:rPr>
                <w:sz w:val="24"/>
                <w:szCs w:val="24"/>
              </w:rPr>
              <w:t>неиндивидуални опаковки</w:t>
            </w:r>
          </w:p>
        </w:tc>
      </w:tr>
      <w:tr w:rsidR="0066339D" w:rsidRPr="008B0B7B" w14:paraId="44A006FB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BDBA3BE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2.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1B6178C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Круши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A026D09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0,195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84550A3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брой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163374F4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4F1A724E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580CCC69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C4D4FC2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3.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5FBEC21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Грозде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8D6414D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0,175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4D047359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3ECA04E2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72A2CFD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070D58D0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E23C224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4.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C17079F" w14:textId="31247709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Праскови/</w:t>
            </w:r>
            <w:r w:rsidR="005F1503" w:rsidRPr="008B0B7B">
              <w:rPr>
                <w:sz w:val="24"/>
                <w:szCs w:val="24"/>
              </w:rPr>
              <w:t xml:space="preserve"> </w:t>
            </w:r>
            <w:r w:rsidRPr="008B0B7B">
              <w:rPr>
                <w:sz w:val="24"/>
                <w:szCs w:val="24"/>
              </w:rPr>
              <w:t>нектарини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52FA664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0,185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65D4D23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брой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464FEBF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118DC6B9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6286AAA8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9F49C03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5.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162B858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Кайсии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41B34F79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0,175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8B90389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2 – 4 броя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CC98C3D" w14:textId="77777777" w:rsidR="0066339D" w:rsidRPr="008B0B7B" w:rsidRDefault="0066339D" w:rsidP="00193B59">
            <w:pPr>
              <w:ind w:firstLine="480"/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0B15E88A" w14:textId="77777777" w:rsidR="0066339D" w:rsidRPr="008B0B7B" w:rsidRDefault="0066339D" w:rsidP="00193B59">
            <w:pPr>
              <w:ind w:firstLine="480"/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7B841D69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C05AED4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6.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CCE5239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Череши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DF6DAA4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0,150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427A0B4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F4CF480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764CCDE7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15896C53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FDB35F9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7.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6320D19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Сливи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7768164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0,140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2529B4C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4 – 5 броя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561C68B5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1AE9C724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71408782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053F293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8.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CCF25CE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Банани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862F330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0,185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6454E11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брой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3BD0D0EC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54EBB30B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0BD4BA9D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D2E21FE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9.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BF079A0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Портокали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837ABE8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0,200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A22F559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брой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A2B185E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1252C177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13781987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7E9B07B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10.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A06227F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Мандарини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F271BE7" w14:textId="77777777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0,175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566DC2A" w14:textId="77777777" w:rsidR="0066339D" w:rsidRPr="008B0B7B" w:rsidRDefault="0066339D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2 – 3 броя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36191B5D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7C3B8C08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66339D" w:rsidRPr="008B0B7B" w14:paraId="2E9A6CA5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1780505" w14:textId="77777777" w:rsidR="0066339D" w:rsidRPr="008B0B7B" w:rsidRDefault="0066339D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11.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4655466" w14:textId="77777777" w:rsidR="0066339D" w:rsidRPr="008B0B7B" w:rsidRDefault="0051242B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Малини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E63C71D" w14:textId="247F262A" w:rsidR="0066339D" w:rsidRPr="008B0B7B" w:rsidRDefault="0066339D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0,125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4DA84DF" w14:textId="77777777" w:rsidR="0066339D" w:rsidRPr="008B0B7B" w:rsidRDefault="0066339D" w:rsidP="005F1503">
            <w:pPr>
              <w:spacing w:before="40" w:after="40"/>
              <w:ind w:left="57" w:firstLine="480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4E2810B0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72151A2F" w14:textId="77777777" w:rsidR="0066339D" w:rsidRPr="008B0B7B" w:rsidRDefault="0066339D" w:rsidP="00193B59">
            <w:pPr>
              <w:jc w:val="center"/>
              <w:rPr>
                <w:sz w:val="24"/>
                <w:szCs w:val="24"/>
              </w:rPr>
            </w:pPr>
          </w:p>
        </w:tc>
      </w:tr>
      <w:tr w:rsidR="00D81EF9" w:rsidRPr="008B0B7B" w14:paraId="3F422875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546BB3F" w14:textId="77777777" w:rsidR="00D81EF9" w:rsidRPr="008B0B7B" w:rsidRDefault="00D81EF9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12.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58A60C4" w14:textId="77777777" w:rsidR="00D81EF9" w:rsidRPr="008B0B7B" w:rsidRDefault="0051242B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Боровинки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8AF02DE" w14:textId="622414E0" w:rsidR="00D81EF9" w:rsidRPr="008B0B7B" w:rsidRDefault="00D81EF9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0,125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D0DB2F4" w14:textId="77777777" w:rsidR="00D81EF9" w:rsidRPr="008B0B7B" w:rsidRDefault="00D81EF9" w:rsidP="005F1503">
            <w:pPr>
              <w:spacing w:before="40" w:after="40"/>
              <w:ind w:left="57" w:firstLine="480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6196E5DF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74FD94CB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</w:tr>
      <w:tr w:rsidR="00D81EF9" w:rsidRPr="008B0B7B" w14:paraId="743B0F9E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0011C78" w14:textId="77777777" w:rsidR="00D81EF9" w:rsidRPr="008B0B7B" w:rsidRDefault="00D81EF9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13.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3006864" w14:textId="77777777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Домати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1C95A6F" w14:textId="77777777" w:rsidR="00D81EF9" w:rsidRPr="008B0B7B" w:rsidRDefault="00D81EF9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0,170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E60DD63" w14:textId="77777777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– 1 – 2 броя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151A0C96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2361A671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</w:tr>
      <w:tr w:rsidR="00D81EF9" w:rsidRPr="008B0B7B" w14:paraId="56CF5FE7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78DBA91" w14:textId="77777777" w:rsidR="00D81EF9" w:rsidRPr="008B0B7B" w:rsidRDefault="00D81EF9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14.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649C89EF" w14:textId="30C139C9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Краставици/</w:t>
            </w:r>
            <w:r w:rsidR="005F1503" w:rsidRPr="008B0B7B">
              <w:rPr>
                <w:sz w:val="24"/>
                <w:szCs w:val="24"/>
              </w:rPr>
              <w:t xml:space="preserve"> </w:t>
            </w:r>
            <w:r w:rsidRPr="008B0B7B">
              <w:rPr>
                <w:sz w:val="24"/>
                <w:szCs w:val="24"/>
              </w:rPr>
              <w:lastRenderedPageBreak/>
              <w:t>корнишони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00698CE7" w14:textId="77777777" w:rsidR="00D81EF9" w:rsidRPr="008B0B7B" w:rsidRDefault="00D81EF9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lastRenderedPageBreak/>
              <w:t>0,175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33AA3795" w14:textId="77777777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или нарязани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24232347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14:paraId="730D0D97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</w:tr>
      <w:tr w:rsidR="00D81EF9" w:rsidRPr="008B0B7B" w14:paraId="04A4A447" w14:textId="77777777" w:rsidTr="005F1503">
        <w:trPr>
          <w:tblCellSpacing w:w="0" w:type="dxa"/>
        </w:trPr>
        <w:tc>
          <w:tcPr>
            <w:tcW w:w="82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9C778FF" w14:textId="77777777" w:rsidR="00D81EF9" w:rsidRPr="008B0B7B" w:rsidRDefault="00D81EF9" w:rsidP="005F1503">
            <w:pPr>
              <w:spacing w:before="40" w:after="40"/>
              <w:ind w:right="227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15.</w:t>
            </w:r>
          </w:p>
        </w:tc>
        <w:tc>
          <w:tcPr>
            <w:tcW w:w="166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686CCEE" w14:textId="77777777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Моркови</w:t>
            </w:r>
          </w:p>
        </w:tc>
        <w:tc>
          <w:tcPr>
            <w:tcW w:w="129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25C2D2AB" w14:textId="77777777" w:rsidR="00D81EF9" w:rsidRPr="008B0B7B" w:rsidRDefault="00D81EF9" w:rsidP="005F1503">
            <w:pPr>
              <w:spacing w:before="40" w:after="40"/>
              <w:ind w:right="283"/>
              <w:jc w:val="right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0,135</w:t>
            </w:r>
          </w:p>
        </w:tc>
        <w:tc>
          <w:tcPr>
            <w:tcW w:w="215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5203C103" w14:textId="77777777" w:rsidR="00D81EF9" w:rsidRPr="008B0B7B" w:rsidRDefault="00D81EF9" w:rsidP="005F1503">
            <w:pPr>
              <w:spacing w:before="40" w:after="40"/>
              <w:ind w:left="57"/>
              <w:rPr>
                <w:sz w:val="24"/>
                <w:szCs w:val="24"/>
              </w:rPr>
            </w:pPr>
            <w:r w:rsidRPr="008B0B7B">
              <w:rPr>
                <w:sz w:val="24"/>
                <w:szCs w:val="24"/>
              </w:rPr>
              <w:t>Цели или нарязани</w:t>
            </w:r>
          </w:p>
        </w:tc>
        <w:tc>
          <w:tcPr>
            <w:tcW w:w="1559" w:type="dxa"/>
            <w:vMerge/>
            <w:tcBorders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751068E1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14:paraId="119462F2" w14:textId="77777777" w:rsidR="00D81EF9" w:rsidRPr="008B0B7B" w:rsidRDefault="00D81EF9" w:rsidP="00D81E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B3EDA69" w14:textId="77777777" w:rsidR="00D05601" w:rsidRDefault="00440C6A" w:rsidP="003E2248">
      <w:pPr>
        <w:pStyle w:val="ListParagraph"/>
        <w:tabs>
          <w:tab w:val="left" w:pos="1080"/>
        </w:tabs>
        <w:spacing w:line="312" w:lineRule="auto"/>
        <w:ind w:left="0" w:firstLine="720"/>
        <w:jc w:val="right"/>
        <w:rPr>
          <w:sz w:val="24"/>
          <w:szCs w:val="24"/>
        </w:rPr>
      </w:pPr>
      <w:r>
        <w:rPr>
          <w:sz w:val="24"/>
          <w:szCs w:val="24"/>
        </w:rPr>
        <w:t>“</w:t>
      </w:r>
    </w:p>
    <w:p w14:paraId="1949F681" w14:textId="77777777" w:rsidR="00D47AF4" w:rsidRDefault="00D47AF4" w:rsidP="0066339D">
      <w:pPr>
        <w:pStyle w:val="ListParagraph"/>
        <w:tabs>
          <w:tab w:val="left" w:pos="1080"/>
        </w:tabs>
        <w:spacing w:line="312" w:lineRule="auto"/>
        <w:ind w:left="0" w:firstLine="720"/>
        <w:jc w:val="both"/>
        <w:rPr>
          <w:sz w:val="24"/>
          <w:szCs w:val="24"/>
        </w:rPr>
      </w:pPr>
    </w:p>
    <w:p w14:paraId="3767A1EF" w14:textId="532DAEC4" w:rsidR="00451267" w:rsidRPr="00F07A01" w:rsidRDefault="00E86205" w:rsidP="003E2248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ПРЕХОДНИ</w:t>
      </w:r>
      <w:r w:rsidR="009E5F19">
        <w:rPr>
          <w:rFonts w:ascii="Times New Roman" w:hAnsi="Times New Roman" w:cs="Times New Roman"/>
          <w:sz w:val="24"/>
          <w:szCs w:val="24"/>
        </w:rPr>
        <w:t xml:space="preserve"> И ЗАКЛЮЧИТЕЛНИ</w:t>
      </w:r>
      <w:r w:rsidR="00451267" w:rsidRPr="00F07A01">
        <w:rPr>
          <w:rFonts w:ascii="Times New Roman" w:hAnsi="Times New Roman" w:cs="Times New Roman"/>
          <w:sz w:val="24"/>
          <w:szCs w:val="24"/>
        </w:rPr>
        <w:t xml:space="preserve"> РАЗПОРЕДБ</w:t>
      </w:r>
      <w:r>
        <w:rPr>
          <w:rFonts w:ascii="Times New Roman" w:hAnsi="Times New Roman" w:cs="Times New Roman"/>
          <w:sz w:val="24"/>
          <w:szCs w:val="24"/>
        </w:rPr>
        <w:t>И</w:t>
      </w:r>
    </w:p>
    <w:p w14:paraId="1DBC2F4F" w14:textId="77777777" w:rsidR="00451267" w:rsidRPr="00F07A01" w:rsidRDefault="00451267" w:rsidP="003E2248">
      <w:pPr>
        <w:pStyle w:val="Heading1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76FA93D" w14:textId="17146E97" w:rsidR="00440C6A" w:rsidRDefault="00440C6A" w:rsidP="00DF02BA">
      <w:pPr>
        <w:spacing w:line="360" w:lineRule="auto"/>
        <w:ind w:firstLine="720"/>
        <w:jc w:val="both"/>
        <w:rPr>
          <w:rFonts w:eastAsia="Calibri"/>
          <w:bCs/>
          <w:sz w:val="24"/>
          <w:szCs w:val="24"/>
          <w:lang w:eastAsia="bg-BG"/>
        </w:rPr>
      </w:pPr>
      <w:r w:rsidRPr="00440C6A">
        <w:rPr>
          <w:rFonts w:eastAsia="Calibri"/>
          <w:b/>
          <w:bCs/>
          <w:sz w:val="24"/>
          <w:szCs w:val="24"/>
          <w:lang w:eastAsia="bg-BG"/>
        </w:rPr>
        <w:t xml:space="preserve">§ </w:t>
      </w:r>
      <w:r w:rsidR="00960360">
        <w:rPr>
          <w:rFonts w:eastAsia="Calibri"/>
          <w:b/>
          <w:bCs/>
          <w:sz w:val="24"/>
          <w:szCs w:val="24"/>
          <w:lang w:eastAsia="bg-BG"/>
        </w:rPr>
        <w:t>7</w:t>
      </w:r>
      <w:r w:rsidRPr="00440C6A">
        <w:rPr>
          <w:rFonts w:eastAsia="Calibri"/>
          <w:b/>
          <w:bCs/>
          <w:sz w:val="24"/>
          <w:szCs w:val="24"/>
          <w:lang w:eastAsia="bg-BG"/>
        </w:rPr>
        <w:t xml:space="preserve">. </w:t>
      </w:r>
      <w:r w:rsidR="009E5F19" w:rsidRPr="009E5F19">
        <w:rPr>
          <w:rFonts w:eastAsia="Calibri"/>
          <w:bCs/>
          <w:sz w:val="24"/>
          <w:szCs w:val="24"/>
          <w:lang w:eastAsia="bg-BG"/>
        </w:rPr>
        <w:t xml:space="preserve">Прилагането на схемите за учебната </w:t>
      </w:r>
      <w:r w:rsidR="0075700A">
        <w:rPr>
          <w:rFonts w:eastAsia="Calibri"/>
          <w:bCs/>
          <w:sz w:val="24"/>
          <w:szCs w:val="24"/>
          <w:lang w:eastAsia="bg-BG"/>
        </w:rPr>
        <w:t>2023/2024</w:t>
      </w:r>
      <w:r w:rsidR="009E5F19" w:rsidRPr="009E5F19">
        <w:rPr>
          <w:rFonts w:eastAsia="Calibri"/>
          <w:bCs/>
          <w:sz w:val="24"/>
          <w:szCs w:val="24"/>
          <w:lang w:eastAsia="bg-BG"/>
        </w:rPr>
        <w:t xml:space="preserve"> година се довършва по досегашния ред</w:t>
      </w:r>
      <w:r w:rsidRPr="00440C6A">
        <w:rPr>
          <w:rFonts w:eastAsia="Calibri"/>
          <w:bCs/>
          <w:sz w:val="24"/>
          <w:szCs w:val="24"/>
          <w:lang w:eastAsia="bg-BG"/>
        </w:rPr>
        <w:t>.</w:t>
      </w:r>
    </w:p>
    <w:p w14:paraId="06315B65" w14:textId="77777777" w:rsidR="003E2248" w:rsidRDefault="003E2248" w:rsidP="00DF02BA">
      <w:pPr>
        <w:spacing w:line="360" w:lineRule="auto"/>
        <w:ind w:firstLine="720"/>
        <w:jc w:val="both"/>
        <w:rPr>
          <w:rFonts w:eastAsia="Calibri"/>
          <w:bCs/>
          <w:sz w:val="24"/>
          <w:szCs w:val="24"/>
          <w:lang w:eastAsia="bg-BG"/>
        </w:rPr>
      </w:pPr>
    </w:p>
    <w:p w14:paraId="50E8D5F0" w14:textId="0B0223B4" w:rsidR="00E86205" w:rsidRPr="00E86205" w:rsidRDefault="00E86205" w:rsidP="00DF02BA">
      <w:pPr>
        <w:spacing w:line="360" w:lineRule="auto"/>
        <w:ind w:firstLine="720"/>
        <w:jc w:val="both"/>
        <w:rPr>
          <w:rFonts w:eastAsia="Calibri"/>
          <w:bCs/>
          <w:sz w:val="24"/>
          <w:szCs w:val="24"/>
          <w:lang w:eastAsia="bg-BG"/>
        </w:rPr>
      </w:pPr>
      <w:r w:rsidRPr="00BE428F">
        <w:rPr>
          <w:rFonts w:eastAsia="Calibri"/>
          <w:b/>
          <w:bCs/>
          <w:sz w:val="24"/>
          <w:szCs w:val="24"/>
          <w:lang w:eastAsia="bg-BG"/>
        </w:rPr>
        <w:t xml:space="preserve">§ </w:t>
      </w:r>
      <w:r w:rsidR="00960360">
        <w:rPr>
          <w:rFonts w:eastAsia="Calibri"/>
          <w:b/>
          <w:bCs/>
          <w:sz w:val="24"/>
          <w:szCs w:val="24"/>
          <w:lang w:eastAsia="bg-BG"/>
        </w:rPr>
        <w:t>8</w:t>
      </w:r>
      <w:r w:rsidRPr="00BE428F">
        <w:rPr>
          <w:rFonts w:eastAsia="Calibri"/>
          <w:b/>
          <w:bCs/>
          <w:sz w:val="24"/>
          <w:szCs w:val="24"/>
          <w:lang w:eastAsia="bg-BG"/>
        </w:rPr>
        <w:t xml:space="preserve">. </w:t>
      </w:r>
      <w:r w:rsidR="00585D90" w:rsidRPr="00585D90">
        <w:rPr>
          <w:rFonts w:eastAsia="Calibri"/>
          <w:bCs/>
          <w:sz w:val="24"/>
          <w:szCs w:val="24"/>
          <w:lang w:eastAsia="bg-BG"/>
        </w:rPr>
        <w:t>За учебната 2024/2025 година срок</w:t>
      </w:r>
      <w:r w:rsidR="00585D90">
        <w:rPr>
          <w:rFonts w:eastAsia="Calibri"/>
          <w:bCs/>
          <w:sz w:val="24"/>
          <w:szCs w:val="24"/>
          <w:lang w:eastAsia="bg-BG"/>
        </w:rPr>
        <w:t>ът</w:t>
      </w:r>
      <w:r w:rsidR="00585D90" w:rsidRPr="00585D90">
        <w:rPr>
          <w:rFonts w:eastAsia="Calibri"/>
          <w:bCs/>
          <w:sz w:val="24"/>
          <w:szCs w:val="24"/>
          <w:lang w:eastAsia="bg-BG"/>
        </w:rPr>
        <w:t xml:space="preserve"> по чл. 14, ал. 1 за подаване на заявления за одобрение е </w:t>
      </w:r>
      <w:r w:rsidR="00585D90">
        <w:rPr>
          <w:rFonts w:eastAsia="Calibri"/>
          <w:bCs/>
          <w:sz w:val="24"/>
          <w:szCs w:val="24"/>
          <w:lang w:eastAsia="bg-BG"/>
        </w:rPr>
        <w:t xml:space="preserve">до </w:t>
      </w:r>
      <w:r w:rsidR="00585D90" w:rsidRPr="00585D90">
        <w:rPr>
          <w:rFonts w:eastAsia="Calibri"/>
          <w:bCs/>
          <w:sz w:val="24"/>
          <w:szCs w:val="24"/>
          <w:lang w:eastAsia="bg-BG"/>
        </w:rPr>
        <w:t>30 юни 2024 г.</w:t>
      </w:r>
      <w:r w:rsidR="00585D90">
        <w:rPr>
          <w:rFonts w:eastAsia="Calibri"/>
          <w:b/>
          <w:bCs/>
          <w:sz w:val="24"/>
          <w:szCs w:val="24"/>
          <w:lang w:eastAsia="bg-BG"/>
        </w:rPr>
        <w:t xml:space="preserve"> </w:t>
      </w:r>
      <w:r w:rsidR="00A43D68" w:rsidRPr="00A43D68">
        <w:rPr>
          <w:rFonts w:eastAsia="Calibri"/>
          <w:bCs/>
          <w:sz w:val="24"/>
          <w:szCs w:val="24"/>
          <w:lang w:eastAsia="bg-BG"/>
        </w:rPr>
        <w:t>Заявленията за одобрение, подадени до влизане в сила на постановлението</w:t>
      </w:r>
      <w:r w:rsidR="00585D90">
        <w:rPr>
          <w:rFonts w:eastAsia="Calibri"/>
          <w:bCs/>
          <w:sz w:val="24"/>
          <w:szCs w:val="24"/>
          <w:lang w:eastAsia="bg-BG"/>
        </w:rPr>
        <w:t>,</w:t>
      </w:r>
      <w:r w:rsidR="00A43D68" w:rsidRPr="00A43D68">
        <w:rPr>
          <w:rFonts w:eastAsia="Calibri"/>
          <w:bCs/>
          <w:sz w:val="24"/>
          <w:szCs w:val="24"/>
          <w:lang w:eastAsia="bg-BG"/>
        </w:rPr>
        <w:t xml:space="preserve"> се разглеждат по новия ред.</w:t>
      </w:r>
    </w:p>
    <w:p w14:paraId="71BC6432" w14:textId="77777777" w:rsidR="00A96B44" w:rsidRPr="00440C6A" w:rsidRDefault="00A96B44" w:rsidP="00DF02BA">
      <w:pPr>
        <w:spacing w:line="360" w:lineRule="auto"/>
        <w:ind w:firstLine="720"/>
        <w:jc w:val="both"/>
        <w:rPr>
          <w:rFonts w:eastAsia="Calibri"/>
          <w:bCs/>
          <w:sz w:val="24"/>
          <w:szCs w:val="24"/>
          <w:lang w:eastAsia="bg-BG"/>
        </w:rPr>
      </w:pPr>
    </w:p>
    <w:p w14:paraId="09FDED97" w14:textId="22BBD35B" w:rsidR="004B3940" w:rsidRPr="00440C6A" w:rsidRDefault="00440C6A" w:rsidP="00DF02BA">
      <w:pPr>
        <w:spacing w:line="360" w:lineRule="auto"/>
        <w:ind w:firstLine="720"/>
        <w:jc w:val="both"/>
        <w:rPr>
          <w:sz w:val="24"/>
          <w:szCs w:val="24"/>
        </w:rPr>
      </w:pPr>
      <w:r w:rsidRPr="00440C6A">
        <w:rPr>
          <w:rFonts w:eastAsia="Calibri"/>
          <w:b/>
          <w:bCs/>
          <w:sz w:val="24"/>
          <w:szCs w:val="24"/>
          <w:lang w:eastAsia="bg-BG"/>
        </w:rPr>
        <w:t xml:space="preserve">§ </w:t>
      </w:r>
      <w:r w:rsidR="00960360">
        <w:rPr>
          <w:rFonts w:eastAsia="Calibri"/>
          <w:b/>
          <w:bCs/>
          <w:sz w:val="24"/>
          <w:szCs w:val="24"/>
          <w:lang w:eastAsia="bg-BG"/>
        </w:rPr>
        <w:t>9</w:t>
      </w:r>
      <w:r w:rsidRPr="00440C6A">
        <w:rPr>
          <w:rFonts w:eastAsia="Calibri"/>
          <w:b/>
          <w:bCs/>
          <w:sz w:val="24"/>
          <w:szCs w:val="24"/>
          <w:lang w:eastAsia="bg-BG"/>
        </w:rPr>
        <w:t xml:space="preserve">. </w:t>
      </w:r>
      <w:r w:rsidR="00D47AF4" w:rsidRPr="00D47AF4">
        <w:rPr>
          <w:rFonts w:eastAsia="Calibri"/>
          <w:bCs/>
          <w:sz w:val="24"/>
          <w:szCs w:val="24"/>
          <w:lang w:eastAsia="bg-BG"/>
        </w:rPr>
        <w:t>Постановлението влиза в сила от деня на обнародването му в „Държавен вестник“</w:t>
      </w:r>
      <w:r w:rsidRPr="00440C6A">
        <w:rPr>
          <w:rFonts w:eastAsia="Calibri"/>
          <w:bCs/>
          <w:sz w:val="24"/>
          <w:szCs w:val="24"/>
          <w:lang w:eastAsia="bg-BG"/>
        </w:rPr>
        <w:t>.</w:t>
      </w:r>
    </w:p>
    <w:p w14:paraId="6D906B88" w14:textId="19D5EF13" w:rsidR="000B631E" w:rsidRDefault="000B631E" w:rsidP="00E44519">
      <w:pPr>
        <w:spacing w:line="360" w:lineRule="auto"/>
        <w:jc w:val="both"/>
        <w:rPr>
          <w:sz w:val="24"/>
          <w:szCs w:val="24"/>
        </w:rPr>
      </w:pPr>
    </w:p>
    <w:p w14:paraId="3F41745C" w14:textId="77777777" w:rsidR="003E2248" w:rsidRPr="000B631E" w:rsidRDefault="003E2248" w:rsidP="00E44519">
      <w:pPr>
        <w:spacing w:line="360" w:lineRule="auto"/>
        <w:jc w:val="both"/>
        <w:rPr>
          <w:sz w:val="24"/>
          <w:szCs w:val="24"/>
        </w:rPr>
      </w:pPr>
    </w:p>
    <w:p w14:paraId="587A2AA7" w14:textId="4582F6CF" w:rsidR="0031424C" w:rsidRPr="00753048" w:rsidRDefault="00E44519" w:rsidP="003E2248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МИНИСТЪР-ПРЕДСЕДАТЕЛ:</w:t>
      </w:r>
    </w:p>
    <w:p w14:paraId="61C33862" w14:textId="6612EE11" w:rsidR="001E7228" w:rsidRDefault="00FC3474" w:rsidP="003E2248">
      <w:pPr>
        <w:pStyle w:val="Heading1"/>
        <w:spacing w:line="360" w:lineRule="auto"/>
        <w:ind w:left="357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C3474">
        <w:rPr>
          <w:rFonts w:ascii="Times New Roman" w:eastAsia="Times New Roman" w:hAnsi="Times New Roman" w:cs="Times New Roman"/>
          <w:sz w:val="24"/>
          <w:szCs w:val="24"/>
          <w:lang w:eastAsia="en-US"/>
        </w:rPr>
        <w:t>АКАД. НИКОЛАЙ ДЕНКОВ</w:t>
      </w:r>
    </w:p>
    <w:p w14:paraId="30DB4ECE" w14:textId="77777777" w:rsidR="005F1503" w:rsidRPr="005F1503" w:rsidRDefault="005F1503" w:rsidP="005F1503">
      <w:pPr>
        <w:rPr>
          <w:sz w:val="24"/>
          <w:szCs w:val="24"/>
        </w:rPr>
      </w:pPr>
    </w:p>
    <w:p w14:paraId="19570123" w14:textId="25CB433A" w:rsidR="0031424C" w:rsidRPr="00753048" w:rsidRDefault="0031424C" w:rsidP="003E2248">
      <w:pPr>
        <w:pStyle w:val="Heading2"/>
        <w:spacing w:before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53048">
        <w:rPr>
          <w:rFonts w:ascii="Times New Roman" w:eastAsia="Times New Roman" w:hAnsi="Times New Roman" w:cs="Times New Roman"/>
          <w:color w:val="auto"/>
          <w:sz w:val="24"/>
          <w:szCs w:val="24"/>
        </w:rPr>
        <w:t>ГЛАВЕН СЕКРЕТАР НА</w:t>
      </w:r>
      <w:r w:rsidR="00645591" w:rsidRPr="007530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44519">
        <w:rPr>
          <w:rFonts w:ascii="Times New Roman" w:eastAsia="Times New Roman" w:hAnsi="Times New Roman" w:cs="Times New Roman"/>
          <w:color w:val="auto"/>
          <w:sz w:val="24"/>
          <w:szCs w:val="24"/>
        </w:rPr>
        <w:t>МИНИСТЕРСКИЯ СЪВЕТ:</w:t>
      </w:r>
    </w:p>
    <w:p w14:paraId="39D36705" w14:textId="0DF90809" w:rsidR="0031424C" w:rsidRPr="00753048" w:rsidRDefault="0016600C" w:rsidP="003E2248">
      <w:pPr>
        <w:pStyle w:val="Style"/>
        <w:spacing w:line="360" w:lineRule="auto"/>
        <w:ind w:left="6123" w:right="0" w:firstLine="0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ВАНЯ СТОЙНЕВА</w:t>
      </w:r>
    </w:p>
    <w:p w14:paraId="7E23F358" w14:textId="77777777" w:rsidR="009E249C" w:rsidRPr="00F07A01" w:rsidRDefault="009E249C" w:rsidP="00EA7437">
      <w:pPr>
        <w:pBdr>
          <w:bottom w:val="single" w:sz="4" w:space="1" w:color="auto"/>
        </w:pBdr>
        <w:rPr>
          <w:lang w:eastAsia="bg-BG"/>
        </w:rPr>
      </w:pPr>
    </w:p>
    <w:p w14:paraId="5A8F9FE4" w14:textId="2EF8450E" w:rsidR="003E2248" w:rsidRDefault="003E2248" w:rsidP="00EA7437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smallCaps/>
          <w:sz w:val="24"/>
          <w:szCs w:val="24"/>
        </w:rPr>
      </w:pPr>
    </w:p>
    <w:p w14:paraId="057DFFCF" w14:textId="77777777" w:rsidR="00E44519" w:rsidRPr="00E44519" w:rsidRDefault="00E44519" w:rsidP="00E44519">
      <w:pPr>
        <w:rPr>
          <w:lang w:eastAsia="bg-BG"/>
        </w:rPr>
      </w:pPr>
    </w:p>
    <w:p w14:paraId="443B7094" w14:textId="54B0E58F" w:rsidR="00645591" w:rsidRPr="00F07A01" w:rsidRDefault="002A4DD1" w:rsidP="00EA7437">
      <w:pPr>
        <w:pStyle w:val="Heading1"/>
        <w:spacing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F07A01">
        <w:rPr>
          <w:rFonts w:ascii="Times New Roman" w:hAnsi="Times New Roman" w:cs="Times New Roman"/>
          <w:smallCaps/>
          <w:sz w:val="24"/>
          <w:szCs w:val="24"/>
        </w:rPr>
        <w:t>Г</w:t>
      </w:r>
      <w:r w:rsidR="00645591" w:rsidRPr="00F07A01">
        <w:rPr>
          <w:rFonts w:ascii="Times New Roman" w:hAnsi="Times New Roman" w:cs="Times New Roman"/>
          <w:smallCaps/>
          <w:sz w:val="24"/>
          <w:szCs w:val="24"/>
        </w:rPr>
        <w:t>лавен секретар на Министерството на земеделието</w:t>
      </w:r>
      <w:r w:rsidR="0016600C">
        <w:rPr>
          <w:rFonts w:ascii="Times New Roman" w:hAnsi="Times New Roman" w:cs="Times New Roman"/>
          <w:smallCaps/>
          <w:sz w:val="24"/>
          <w:szCs w:val="24"/>
        </w:rPr>
        <w:t xml:space="preserve"> и храните</w:t>
      </w:r>
      <w:r w:rsidR="00645591" w:rsidRPr="00F07A01">
        <w:rPr>
          <w:rFonts w:ascii="Times New Roman" w:hAnsi="Times New Roman" w:cs="Times New Roman"/>
          <w:smallCaps/>
          <w:sz w:val="24"/>
          <w:szCs w:val="24"/>
        </w:rPr>
        <w:t>:</w:t>
      </w:r>
    </w:p>
    <w:p w14:paraId="375AB01D" w14:textId="53B24AFD" w:rsidR="00645591" w:rsidRPr="00F07A01" w:rsidRDefault="0016600C" w:rsidP="00E44519">
      <w:pPr>
        <w:shd w:val="clear" w:color="auto" w:fill="FFFFFF"/>
        <w:tabs>
          <w:tab w:val="left" w:leader="dot" w:pos="3802"/>
        </w:tabs>
        <w:ind w:left="6293"/>
        <w:jc w:val="right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Магдалена Дакова</w:t>
      </w:r>
    </w:p>
    <w:p w14:paraId="2D2313EA" w14:textId="77777777" w:rsidR="00F05848" w:rsidRPr="003E2248" w:rsidRDefault="00F05848" w:rsidP="00EA7437">
      <w:pPr>
        <w:rPr>
          <w:smallCaps/>
          <w:sz w:val="24"/>
          <w:szCs w:val="24"/>
        </w:rPr>
      </w:pPr>
    </w:p>
    <w:p w14:paraId="35BFC782" w14:textId="77777777" w:rsidR="00D635C9" w:rsidRPr="00F07A01" w:rsidRDefault="002A4DD1" w:rsidP="00EA7437">
      <w:pPr>
        <w:rPr>
          <w:b/>
          <w:smallCaps/>
          <w:sz w:val="24"/>
          <w:szCs w:val="24"/>
        </w:rPr>
      </w:pPr>
      <w:r w:rsidRPr="00F07A01">
        <w:rPr>
          <w:b/>
          <w:smallCaps/>
          <w:sz w:val="24"/>
          <w:szCs w:val="24"/>
        </w:rPr>
        <w:t xml:space="preserve">Директор на дирекция </w:t>
      </w:r>
      <w:r w:rsidR="005B3EBA" w:rsidRPr="00F07A01">
        <w:rPr>
          <w:b/>
          <w:smallCaps/>
          <w:sz w:val="24"/>
          <w:szCs w:val="24"/>
        </w:rPr>
        <w:t>„</w:t>
      </w:r>
      <w:r w:rsidRPr="00F07A01">
        <w:rPr>
          <w:b/>
          <w:smallCaps/>
          <w:sz w:val="24"/>
          <w:szCs w:val="24"/>
        </w:rPr>
        <w:t>Правн</w:t>
      </w:r>
      <w:r w:rsidR="007123E9" w:rsidRPr="00F07A01">
        <w:rPr>
          <w:b/>
          <w:smallCaps/>
          <w:sz w:val="24"/>
          <w:szCs w:val="24"/>
        </w:rPr>
        <w:t xml:space="preserve">и дейности и </w:t>
      </w:r>
    </w:p>
    <w:p w14:paraId="1955955B" w14:textId="6BBCFEC3" w:rsidR="00645591" w:rsidRPr="00F07A01" w:rsidRDefault="007123E9" w:rsidP="00EA7437">
      <w:pPr>
        <w:rPr>
          <w:b/>
          <w:smallCaps/>
          <w:sz w:val="24"/>
          <w:szCs w:val="24"/>
        </w:rPr>
      </w:pPr>
      <w:r w:rsidRPr="00F07A01">
        <w:rPr>
          <w:b/>
          <w:smallCaps/>
          <w:sz w:val="24"/>
          <w:szCs w:val="24"/>
        </w:rPr>
        <w:t>законодателство на Е</w:t>
      </w:r>
      <w:r w:rsidR="00D635C9" w:rsidRPr="00F07A01">
        <w:rPr>
          <w:b/>
          <w:smallCaps/>
          <w:sz w:val="24"/>
          <w:szCs w:val="24"/>
        </w:rPr>
        <w:t>вропейския съюз</w:t>
      </w:r>
      <w:r w:rsidR="00645591" w:rsidRPr="00F07A01">
        <w:rPr>
          <w:b/>
          <w:smallCaps/>
          <w:sz w:val="24"/>
          <w:szCs w:val="24"/>
        </w:rPr>
        <w:t>”, МЗ</w:t>
      </w:r>
      <w:r w:rsidR="00177962">
        <w:rPr>
          <w:b/>
          <w:smallCaps/>
          <w:sz w:val="24"/>
          <w:szCs w:val="24"/>
        </w:rPr>
        <w:t>Х</w:t>
      </w:r>
      <w:r w:rsidR="00645591" w:rsidRPr="00F07A01">
        <w:rPr>
          <w:b/>
          <w:smallCaps/>
          <w:sz w:val="24"/>
          <w:szCs w:val="24"/>
        </w:rPr>
        <w:t>:</w:t>
      </w:r>
    </w:p>
    <w:p w14:paraId="034F7058" w14:textId="77777777" w:rsidR="00645591" w:rsidRPr="00F07A01" w:rsidRDefault="001F45BF" w:rsidP="005F1503">
      <w:pPr>
        <w:shd w:val="clear" w:color="auto" w:fill="FFFFFF"/>
        <w:tabs>
          <w:tab w:val="left" w:leader="dot" w:pos="3802"/>
        </w:tabs>
        <w:ind w:left="5556"/>
        <w:rPr>
          <w:b/>
          <w:sz w:val="24"/>
          <w:szCs w:val="24"/>
        </w:rPr>
      </w:pPr>
      <w:r>
        <w:rPr>
          <w:b/>
          <w:smallCaps/>
          <w:sz w:val="24"/>
          <w:szCs w:val="24"/>
        </w:rPr>
        <w:t>Десислава Петрова</w:t>
      </w:r>
      <w:bookmarkStart w:id="1" w:name="_GoBack"/>
      <w:bookmarkEnd w:id="1"/>
    </w:p>
    <w:sectPr w:rsidR="00645591" w:rsidRPr="00F07A01" w:rsidSect="00E44519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AB60C" w14:textId="77777777" w:rsidR="006E3058" w:rsidRDefault="006E3058" w:rsidP="00854A9C">
      <w:r>
        <w:separator/>
      </w:r>
    </w:p>
  </w:endnote>
  <w:endnote w:type="continuationSeparator" w:id="0">
    <w:p w14:paraId="1A819566" w14:textId="77777777" w:rsidR="006E3058" w:rsidRDefault="006E3058" w:rsidP="0085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CYR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ntryCYR">
    <w:altName w:val="Sentry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6390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50BFD9" w14:textId="409825E4" w:rsidR="00C15D50" w:rsidRDefault="00C15D50" w:rsidP="00854A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5F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81661" w14:textId="77777777" w:rsidR="006E3058" w:rsidRDefault="006E3058" w:rsidP="00854A9C">
      <w:r>
        <w:separator/>
      </w:r>
    </w:p>
  </w:footnote>
  <w:footnote w:type="continuationSeparator" w:id="0">
    <w:p w14:paraId="3A768EA9" w14:textId="77777777" w:rsidR="006E3058" w:rsidRDefault="006E3058" w:rsidP="00854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977F9" w14:textId="77777777" w:rsidR="006E4AEB" w:rsidRPr="006E4AEB" w:rsidRDefault="006E4AEB" w:rsidP="006E4AEB">
    <w:pPr>
      <w:widowControl/>
      <w:tabs>
        <w:tab w:val="center" w:pos="4153"/>
        <w:tab w:val="right" w:pos="8306"/>
      </w:tabs>
      <w:overflowPunct w:val="0"/>
      <w:jc w:val="right"/>
      <w:rPr>
        <w:rFonts w:eastAsia="Times New Roman"/>
        <w:lang w:eastAsia="bg-BG"/>
      </w:rPr>
    </w:pPr>
    <w:r w:rsidRPr="006E4AEB">
      <w:rPr>
        <w:rFonts w:eastAsia="Times New Roman"/>
        <w:lang w:eastAsia="bg-BG"/>
      </w:rPr>
      <w:t>Класификация на информацията:</w:t>
    </w:r>
  </w:p>
  <w:p w14:paraId="17BC7914" w14:textId="77777777" w:rsidR="006E4AEB" w:rsidRPr="006E4AEB" w:rsidRDefault="006E4AEB" w:rsidP="006E4AEB">
    <w:pPr>
      <w:widowControl/>
      <w:tabs>
        <w:tab w:val="center" w:pos="4153"/>
        <w:tab w:val="right" w:pos="8306"/>
      </w:tabs>
      <w:overflowPunct w:val="0"/>
      <w:jc w:val="right"/>
      <w:rPr>
        <w:rFonts w:eastAsia="Times New Roman"/>
        <w:lang w:val="en-US" w:eastAsia="bg-BG"/>
      </w:rPr>
    </w:pPr>
    <w:r w:rsidRPr="006E4AEB">
      <w:rPr>
        <w:rFonts w:eastAsia="Times New Roman"/>
        <w:bCs/>
        <w:lang w:eastAsia="bg-BG"/>
      </w:rPr>
      <w:t>Ниво 0, TLP-</w:t>
    </w:r>
    <w:r w:rsidRPr="006E4AEB">
      <w:rPr>
        <w:rFonts w:eastAsia="Times New Roman"/>
        <w:bCs/>
        <w:lang w:val="en-US" w:eastAsia="bg-BG"/>
      </w:rPr>
      <w:t>WHITE</w:t>
    </w:r>
  </w:p>
  <w:p w14:paraId="6C092461" w14:textId="77777777" w:rsidR="006E4AEB" w:rsidRDefault="006E4A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D78"/>
    <w:multiLevelType w:val="hybridMultilevel"/>
    <w:tmpl w:val="5C4C2192"/>
    <w:lvl w:ilvl="0" w:tplc="35D24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65934"/>
    <w:multiLevelType w:val="hybridMultilevel"/>
    <w:tmpl w:val="E46E06A4"/>
    <w:lvl w:ilvl="0" w:tplc="13644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70C48"/>
    <w:multiLevelType w:val="hybridMultilevel"/>
    <w:tmpl w:val="61741CAE"/>
    <w:lvl w:ilvl="0" w:tplc="48A44B90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798313A"/>
    <w:multiLevelType w:val="hybridMultilevel"/>
    <w:tmpl w:val="415E0DD6"/>
    <w:lvl w:ilvl="0" w:tplc="4E80ECD4">
      <w:start w:val="1"/>
      <w:numFmt w:val="decimal"/>
      <w:lvlText w:val="%1."/>
      <w:lvlJc w:val="left"/>
      <w:pPr>
        <w:ind w:left="108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17519"/>
    <w:multiLevelType w:val="hybridMultilevel"/>
    <w:tmpl w:val="3CC01396"/>
    <w:lvl w:ilvl="0" w:tplc="E3D88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A25454"/>
    <w:multiLevelType w:val="hybridMultilevel"/>
    <w:tmpl w:val="245AEC12"/>
    <w:lvl w:ilvl="0" w:tplc="DC7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FB38B4"/>
    <w:multiLevelType w:val="hybridMultilevel"/>
    <w:tmpl w:val="21E84A36"/>
    <w:lvl w:ilvl="0" w:tplc="76003CB8">
      <w:start w:val="1"/>
      <w:numFmt w:val="decimal"/>
      <w:lvlText w:val="%1."/>
      <w:lvlJc w:val="left"/>
      <w:pPr>
        <w:ind w:left="121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33B44939"/>
    <w:multiLevelType w:val="hybridMultilevel"/>
    <w:tmpl w:val="64686814"/>
    <w:lvl w:ilvl="0" w:tplc="FC141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C20F85"/>
    <w:multiLevelType w:val="hybridMultilevel"/>
    <w:tmpl w:val="063812AA"/>
    <w:lvl w:ilvl="0" w:tplc="CB7E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A130F2"/>
    <w:multiLevelType w:val="hybridMultilevel"/>
    <w:tmpl w:val="F1D6391A"/>
    <w:lvl w:ilvl="0" w:tplc="75FA7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C2CA3"/>
    <w:multiLevelType w:val="hybridMultilevel"/>
    <w:tmpl w:val="128E1E7C"/>
    <w:lvl w:ilvl="0" w:tplc="80220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0E42F6"/>
    <w:multiLevelType w:val="hybridMultilevel"/>
    <w:tmpl w:val="38F2124E"/>
    <w:lvl w:ilvl="0" w:tplc="1AF80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283EDF"/>
    <w:multiLevelType w:val="hybridMultilevel"/>
    <w:tmpl w:val="3C1097DE"/>
    <w:lvl w:ilvl="0" w:tplc="C73CC3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5D1BEF"/>
    <w:multiLevelType w:val="hybridMultilevel"/>
    <w:tmpl w:val="5E16D5C8"/>
    <w:lvl w:ilvl="0" w:tplc="1FCC3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D011E3"/>
    <w:multiLevelType w:val="multilevel"/>
    <w:tmpl w:val="1774299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5" w15:restartNumberingAfterBreak="0">
    <w:nsid w:val="5703467A"/>
    <w:multiLevelType w:val="hybridMultilevel"/>
    <w:tmpl w:val="FF4487AE"/>
    <w:lvl w:ilvl="0" w:tplc="677EC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FB0999"/>
    <w:multiLevelType w:val="hybridMultilevel"/>
    <w:tmpl w:val="5A76BB26"/>
    <w:lvl w:ilvl="0" w:tplc="5BB248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7A519B"/>
    <w:multiLevelType w:val="multilevel"/>
    <w:tmpl w:val="E0AA9ED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8" w15:restartNumberingAfterBreak="0">
    <w:nsid w:val="6D5946DE"/>
    <w:multiLevelType w:val="hybridMultilevel"/>
    <w:tmpl w:val="A3D22AC2"/>
    <w:lvl w:ilvl="0" w:tplc="D52CA7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6805D25"/>
    <w:multiLevelType w:val="hybridMultilevel"/>
    <w:tmpl w:val="B85C35C2"/>
    <w:lvl w:ilvl="0" w:tplc="3AAC4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1E1D12"/>
    <w:multiLevelType w:val="hybridMultilevel"/>
    <w:tmpl w:val="EB12B35C"/>
    <w:lvl w:ilvl="0" w:tplc="3E1ACE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0"/>
  </w:num>
  <w:num w:numId="2">
    <w:abstractNumId w:val="6"/>
  </w:num>
  <w:num w:numId="3">
    <w:abstractNumId w:val="1"/>
  </w:num>
  <w:num w:numId="4">
    <w:abstractNumId w:val="3"/>
  </w:num>
  <w:num w:numId="5">
    <w:abstractNumId w:val="12"/>
  </w:num>
  <w:num w:numId="6">
    <w:abstractNumId w:val="10"/>
  </w:num>
  <w:num w:numId="7">
    <w:abstractNumId w:val="8"/>
  </w:num>
  <w:num w:numId="8">
    <w:abstractNumId w:val="15"/>
  </w:num>
  <w:num w:numId="9">
    <w:abstractNumId w:val="13"/>
  </w:num>
  <w:num w:numId="10">
    <w:abstractNumId w:val="18"/>
  </w:num>
  <w:num w:numId="11">
    <w:abstractNumId w:val="0"/>
  </w:num>
  <w:num w:numId="12">
    <w:abstractNumId w:val="9"/>
  </w:num>
  <w:num w:numId="13">
    <w:abstractNumId w:val="7"/>
  </w:num>
  <w:num w:numId="14">
    <w:abstractNumId w:val="4"/>
  </w:num>
  <w:num w:numId="15">
    <w:abstractNumId w:val="19"/>
  </w:num>
  <w:num w:numId="16">
    <w:abstractNumId w:val="5"/>
  </w:num>
  <w:num w:numId="17">
    <w:abstractNumId w:val="11"/>
  </w:num>
  <w:num w:numId="18">
    <w:abstractNumId w:val="14"/>
  </w:num>
  <w:num w:numId="19">
    <w:abstractNumId w:val="17"/>
  </w:num>
  <w:num w:numId="20">
    <w:abstractNumId w:val="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F4"/>
    <w:rsid w:val="00005CBD"/>
    <w:rsid w:val="00007329"/>
    <w:rsid w:val="00017922"/>
    <w:rsid w:val="00020952"/>
    <w:rsid w:val="000259DC"/>
    <w:rsid w:val="000271F4"/>
    <w:rsid w:val="00037D38"/>
    <w:rsid w:val="000473DA"/>
    <w:rsid w:val="00047460"/>
    <w:rsid w:val="00053668"/>
    <w:rsid w:val="00060E58"/>
    <w:rsid w:val="000654D3"/>
    <w:rsid w:val="000709A7"/>
    <w:rsid w:val="000727A9"/>
    <w:rsid w:val="00073BBA"/>
    <w:rsid w:val="0007789D"/>
    <w:rsid w:val="00077ECC"/>
    <w:rsid w:val="000811F5"/>
    <w:rsid w:val="00083FF5"/>
    <w:rsid w:val="00092FF2"/>
    <w:rsid w:val="00094C64"/>
    <w:rsid w:val="00094CC7"/>
    <w:rsid w:val="000A3865"/>
    <w:rsid w:val="000A446C"/>
    <w:rsid w:val="000A4CA8"/>
    <w:rsid w:val="000A4D25"/>
    <w:rsid w:val="000A653B"/>
    <w:rsid w:val="000A7173"/>
    <w:rsid w:val="000B0B2A"/>
    <w:rsid w:val="000B1132"/>
    <w:rsid w:val="000B631E"/>
    <w:rsid w:val="000B6E25"/>
    <w:rsid w:val="000C0A1C"/>
    <w:rsid w:val="000C7AE0"/>
    <w:rsid w:val="000D0A0B"/>
    <w:rsid w:val="000D68F4"/>
    <w:rsid w:val="000D7D78"/>
    <w:rsid w:val="000E1F46"/>
    <w:rsid w:val="000E1F93"/>
    <w:rsid w:val="000E2D3D"/>
    <w:rsid w:val="000F20E5"/>
    <w:rsid w:val="000F3984"/>
    <w:rsid w:val="000F4963"/>
    <w:rsid w:val="000F691E"/>
    <w:rsid w:val="00100931"/>
    <w:rsid w:val="00106D21"/>
    <w:rsid w:val="00106FF5"/>
    <w:rsid w:val="00111EB3"/>
    <w:rsid w:val="0011624A"/>
    <w:rsid w:val="00124F10"/>
    <w:rsid w:val="00133C98"/>
    <w:rsid w:val="00134315"/>
    <w:rsid w:val="00136FDB"/>
    <w:rsid w:val="00142B83"/>
    <w:rsid w:val="00144108"/>
    <w:rsid w:val="00145033"/>
    <w:rsid w:val="00145282"/>
    <w:rsid w:val="001471D1"/>
    <w:rsid w:val="00147513"/>
    <w:rsid w:val="00147727"/>
    <w:rsid w:val="00147EE5"/>
    <w:rsid w:val="00151554"/>
    <w:rsid w:val="0016064B"/>
    <w:rsid w:val="00164143"/>
    <w:rsid w:val="00164AEE"/>
    <w:rsid w:val="0016600C"/>
    <w:rsid w:val="001661AB"/>
    <w:rsid w:val="0016799C"/>
    <w:rsid w:val="00170C6B"/>
    <w:rsid w:val="001747D1"/>
    <w:rsid w:val="00174E66"/>
    <w:rsid w:val="00177962"/>
    <w:rsid w:val="001814CF"/>
    <w:rsid w:val="00182ABD"/>
    <w:rsid w:val="00184086"/>
    <w:rsid w:val="001901C9"/>
    <w:rsid w:val="00191656"/>
    <w:rsid w:val="0019203C"/>
    <w:rsid w:val="00193B59"/>
    <w:rsid w:val="00196F20"/>
    <w:rsid w:val="001B210B"/>
    <w:rsid w:val="001B2813"/>
    <w:rsid w:val="001B337C"/>
    <w:rsid w:val="001B4491"/>
    <w:rsid w:val="001B4A0A"/>
    <w:rsid w:val="001B51EB"/>
    <w:rsid w:val="001B6FAD"/>
    <w:rsid w:val="001C0723"/>
    <w:rsid w:val="001C18ED"/>
    <w:rsid w:val="001C19D4"/>
    <w:rsid w:val="001C23F0"/>
    <w:rsid w:val="001C2F0E"/>
    <w:rsid w:val="001C4640"/>
    <w:rsid w:val="001C725F"/>
    <w:rsid w:val="001C7AD7"/>
    <w:rsid w:val="001D0056"/>
    <w:rsid w:val="001D253F"/>
    <w:rsid w:val="001D2859"/>
    <w:rsid w:val="001D52CE"/>
    <w:rsid w:val="001E035D"/>
    <w:rsid w:val="001E0EB3"/>
    <w:rsid w:val="001E2DC4"/>
    <w:rsid w:val="001E3E95"/>
    <w:rsid w:val="001E7228"/>
    <w:rsid w:val="001E7B50"/>
    <w:rsid w:val="001F26C6"/>
    <w:rsid w:val="001F45BF"/>
    <w:rsid w:val="00204080"/>
    <w:rsid w:val="00210651"/>
    <w:rsid w:val="00216CB7"/>
    <w:rsid w:val="00216E9E"/>
    <w:rsid w:val="00217B89"/>
    <w:rsid w:val="00220E77"/>
    <w:rsid w:val="00221457"/>
    <w:rsid w:val="002226A3"/>
    <w:rsid w:val="002230FC"/>
    <w:rsid w:val="002265D1"/>
    <w:rsid w:val="002317C3"/>
    <w:rsid w:val="00233C81"/>
    <w:rsid w:val="00234FAB"/>
    <w:rsid w:val="00235246"/>
    <w:rsid w:val="002373F0"/>
    <w:rsid w:val="0024212D"/>
    <w:rsid w:val="00245DE5"/>
    <w:rsid w:val="0024658C"/>
    <w:rsid w:val="0024759B"/>
    <w:rsid w:val="002578CE"/>
    <w:rsid w:val="00257D78"/>
    <w:rsid w:val="002745DD"/>
    <w:rsid w:val="002763B1"/>
    <w:rsid w:val="00276B11"/>
    <w:rsid w:val="0028577B"/>
    <w:rsid w:val="00286E7D"/>
    <w:rsid w:val="002A2D85"/>
    <w:rsid w:val="002A4DD1"/>
    <w:rsid w:val="002A68F3"/>
    <w:rsid w:val="002A6D93"/>
    <w:rsid w:val="002B2516"/>
    <w:rsid w:val="002B2DD2"/>
    <w:rsid w:val="002B497C"/>
    <w:rsid w:val="002B7144"/>
    <w:rsid w:val="002C0CB0"/>
    <w:rsid w:val="002C0D1A"/>
    <w:rsid w:val="002C13BC"/>
    <w:rsid w:val="002C3216"/>
    <w:rsid w:val="002C5FFB"/>
    <w:rsid w:val="002C6381"/>
    <w:rsid w:val="002C6794"/>
    <w:rsid w:val="002C7F36"/>
    <w:rsid w:val="002D0D52"/>
    <w:rsid w:val="002D60B7"/>
    <w:rsid w:val="002E0A35"/>
    <w:rsid w:val="002E0EF3"/>
    <w:rsid w:val="002E7299"/>
    <w:rsid w:val="002F05C3"/>
    <w:rsid w:val="002F29D4"/>
    <w:rsid w:val="002F2A66"/>
    <w:rsid w:val="002F33A0"/>
    <w:rsid w:val="002F612D"/>
    <w:rsid w:val="002F68D1"/>
    <w:rsid w:val="003005DB"/>
    <w:rsid w:val="00300809"/>
    <w:rsid w:val="00300D33"/>
    <w:rsid w:val="00306772"/>
    <w:rsid w:val="0031014C"/>
    <w:rsid w:val="0031424C"/>
    <w:rsid w:val="0031586D"/>
    <w:rsid w:val="00317DEB"/>
    <w:rsid w:val="003244D6"/>
    <w:rsid w:val="0032482E"/>
    <w:rsid w:val="00324D40"/>
    <w:rsid w:val="00325769"/>
    <w:rsid w:val="00325C31"/>
    <w:rsid w:val="00325EEE"/>
    <w:rsid w:val="00326368"/>
    <w:rsid w:val="00327186"/>
    <w:rsid w:val="00340511"/>
    <w:rsid w:val="00352391"/>
    <w:rsid w:val="00355147"/>
    <w:rsid w:val="00360FC5"/>
    <w:rsid w:val="00361F2D"/>
    <w:rsid w:val="00371E50"/>
    <w:rsid w:val="0037217E"/>
    <w:rsid w:val="0037279D"/>
    <w:rsid w:val="00380DC8"/>
    <w:rsid w:val="003825F5"/>
    <w:rsid w:val="0038289C"/>
    <w:rsid w:val="0038446A"/>
    <w:rsid w:val="00384E45"/>
    <w:rsid w:val="00384E68"/>
    <w:rsid w:val="003865E2"/>
    <w:rsid w:val="00390897"/>
    <w:rsid w:val="00392804"/>
    <w:rsid w:val="00396FA4"/>
    <w:rsid w:val="00397075"/>
    <w:rsid w:val="003A1AFB"/>
    <w:rsid w:val="003A1FDA"/>
    <w:rsid w:val="003A20E0"/>
    <w:rsid w:val="003B0627"/>
    <w:rsid w:val="003B3088"/>
    <w:rsid w:val="003B43BF"/>
    <w:rsid w:val="003B4C57"/>
    <w:rsid w:val="003D0DDA"/>
    <w:rsid w:val="003D2A92"/>
    <w:rsid w:val="003D79EA"/>
    <w:rsid w:val="003D7BA9"/>
    <w:rsid w:val="003E2248"/>
    <w:rsid w:val="003E2975"/>
    <w:rsid w:val="003E390A"/>
    <w:rsid w:val="003E3E47"/>
    <w:rsid w:val="003E43E3"/>
    <w:rsid w:val="003E79EB"/>
    <w:rsid w:val="003F4555"/>
    <w:rsid w:val="003F5BE9"/>
    <w:rsid w:val="00401789"/>
    <w:rsid w:val="0040525C"/>
    <w:rsid w:val="00406F4C"/>
    <w:rsid w:val="004115A7"/>
    <w:rsid w:val="00411D3B"/>
    <w:rsid w:val="00412A8B"/>
    <w:rsid w:val="00417978"/>
    <w:rsid w:val="004203FD"/>
    <w:rsid w:val="00423368"/>
    <w:rsid w:val="00425F2F"/>
    <w:rsid w:val="004274C6"/>
    <w:rsid w:val="00427ABD"/>
    <w:rsid w:val="004305FE"/>
    <w:rsid w:val="004314E7"/>
    <w:rsid w:val="00432526"/>
    <w:rsid w:val="00433D2B"/>
    <w:rsid w:val="0043786A"/>
    <w:rsid w:val="004401E4"/>
    <w:rsid w:val="00440C6A"/>
    <w:rsid w:val="00444C15"/>
    <w:rsid w:val="00445A35"/>
    <w:rsid w:val="00451267"/>
    <w:rsid w:val="0045187B"/>
    <w:rsid w:val="00451E2E"/>
    <w:rsid w:val="004631F1"/>
    <w:rsid w:val="00463ABB"/>
    <w:rsid w:val="00471345"/>
    <w:rsid w:val="00476CC0"/>
    <w:rsid w:val="00487F47"/>
    <w:rsid w:val="00494E42"/>
    <w:rsid w:val="004953E1"/>
    <w:rsid w:val="004A09AD"/>
    <w:rsid w:val="004A375A"/>
    <w:rsid w:val="004A6942"/>
    <w:rsid w:val="004A6F78"/>
    <w:rsid w:val="004B3940"/>
    <w:rsid w:val="004B41D8"/>
    <w:rsid w:val="004B6C50"/>
    <w:rsid w:val="004C7D97"/>
    <w:rsid w:val="004D0014"/>
    <w:rsid w:val="004D0885"/>
    <w:rsid w:val="004D3365"/>
    <w:rsid w:val="004D4C5D"/>
    <w:rsid w:val="004D5FC9"/>
    <w:rsid w:val="004D77CF"/>
    <w:rsid w:val="004E0DF3"/>
    <w:rsid w:val="004E1A36"/>
    <w:rsid w:val="004E34F3"/>
    <w:rsid w:val="004E38B5"/>
    <w:rsid w:val="004E3D34"/>
    <w:rsid w:val="004E6062"/>
    <w:rsid w:val="004F0BA9"/>
    <w:rsid w:val="004F0ED7"/>
    <w:rsid w:val="004F1557"/>
    <w:rsid w:val="004F1689"/>
    <w:rsid w:val="004F2CB4"/>
    <w:rsid w:val="004F3A27"/>
    <w:rsid w:val="004F6978"/>
    <w:rsid w:val="00500D2E"/>
    <w:rsid w:val="0050334E"/>
    <w:rsid w:val="005042A1"/>
    <w:rsid w:val="00504D62"/>
    <w:rsid w:val="00510561"/>
    <w:rsid w:val="00510BB1"/>
    <w:rsid w:val="005116ED"/>
    <w:rsid w:val="005117FF"/>
    <w:rsid w:val="0051242B"/>
    <w:rsid w:val="00513522"/>
    <w:rsid w:val="00514F27"/>
    <w:rsid w:val="00515469"/>
    <w:rsid w:val="005158DF"/>
    <w:rsid w:val="0051624A"/>
    <w:rsid w:val="00525EC6"/>
    <w:rsid w:val="00532A52"/>
    <w:rsid w:val="005335DD"/>
    <w:rsid w:val="0053561F"/>
    <w:rsid w:val="00537EE8"/>
    <w:rsid w:val="005427F3"/>
    <w:rsid w:val="00543BCF"/>
    <w:rsid w:val="0054582D"/>
    <w:rsid w:val="00555DC2"/>
    <w:rsid w:val="0055775A"/>
    <w:rsid w:val="0056506E"/>
    <w:rsid w:val="005650B0"/>
    <w:rsid w:val="00565712"/>
    <w:rsid w:val="00566884"/>
    <w:rsid w:val="00574B8A"/>
    <w:rsid w:val="00576A15"/>
    <w:rsid w:val="0058562F"/>
    <w:rsid w:val="00585D90"/>
    <w:rsid w:val="00587628"/>
    <w:rsid w:val="00587918"/>
    <w:rsid w:val="0059005F"/>
    <w:rsid w:val="005932E6"/>
    <w:rsid w:val="005A02D3"/>
    <w:rsid w:val="005A3717"/>
    <w:rsid w:val="005A3CCA"/>
    <w:rsid w:val="005A4FD5"/>
    <w:rsid w:val="005A6168"/>
    <w:rsid w:val="005A63B3"/>
    <w:rsid w:val="005A6782"/>
    <w:rsid w:val="005B3B94"/>
    <w:rsid w:val="005B3EBA"/>
    <w:rsid w:val="005B6770"/>
    <w:rsid w:val="005B7E9D"/>
    <w:rsid w:val="005C083E"/>
    <w:rsid w:val="005C2211"/>
    <w:rsid w:val="005C694C"/>
    <w:rsid w:val="005C6E92"/>
    <w:rsid w:val="005C7841"/>
    <w:rsid w:val="005D2830"/>
    <w:rsid w:val="005D3365"/>
    <w:rsid w:val="005D3FCD"/>
    <w:rsid w:val="005D666A"/>
    <w:rsid w:val="005E1DAD"/>
    <w:rsid w:val="005E26CC"/>
    <w:rsid w:val="005E6B26"/>
    <w:rsid w:val="005F1503"/>
    <w:rsid w:val="005F56A2"/>
    <w:rsid w:val="00603DF4"/>
    <w:rsid w:val="0060492C"/>
    <w:rsid w:val="006066CC"/>
    <w:rsid w:val="00607E6A"/>
    <w:rsid w:val="00611FF5"/>
    <w:rsid w:val="006133E5"/>
    <w:rsid w:val="006144F8"/>
    <w:rsid w:val="0061649E"/>
    <w:rsid w:val="0062296A"/>
    <w:rsid w:val="00623BD9"/>
    <w:rsid w:val="00625CB2"/>
    <w:rsid w:val="00631F82"/>
    <w:rsid w:val="006320B0"/>
    <w:rsid w:val="006331D8"/>
    <w:rsid w:val="00633B72"/>
    <w:rsid w:val="00634FE9"/>
    <w:rsid w:val="006374A6"/>
    <w:rsid w:val="00640530"/>
    <w:rsid w:val="0064206D"/>
    <w:rsid w:val="006454AA"/>
    <w:rsid w:val="00645591"/>
    <w:rsid w:val="00647125"/>
    <w:rsid w:val="00647F48"/>
    <w:rsid w:val="00653501"/>
    <w:rsid w:val="00655B72"/>
    <w:rsid w:val="0066339D"/>
    <w:rsid w:val="006635CE"/>
    <w:rsid w:val="00670086"/>
    <w:rsid w:val="0067564A"/>
    <w:rsid w:val="00677961"/>
    <w:rsid w:val="006801AD"/>
    <w:rsid w:val="006805F2"/>
    <w:rsid w:val="00681C4E"/>
    <w:rsid w:val="00684E11"/>
    <w:rsid w:val="00690E06"/>
    <w:rsid w:val="006932E5"/>
    <w:rsid w:val="00697A7F"/>
    <w:rsid w:val="006A0A61"/>
    <w:rsid w:val="006A5F00"/>
    <w:rsid w:val="006A6F01"/>
    <w:rsid w:val="006A76BD"/>
    <w:rsid w:val="006B1C92"/>
    <w:rsid w:val="006B2C75"/>
    <w:rsid w:val="006B2F51"/>
    <w:rsid w:val="006C0250"/>
    <w:rsid w:val="006C086A"/>
    <w:rsid w:val="006C5095"/>
    <w:rsid w:val="006D1B38"/>
    <w:rsid w:val="006D2031"/>
    <w:rsid w:val="006E0E48"/>
    <w:rsid w:val="006E1762"/>
    <w:rsid w:val="006E3058"/>
    <w:rsid w:val="006E3D04"/>
    <w:rsid w:val="006E4AEB"/>
    <w:rsid w:val="006E4D9A"/>
    <w:rsid w:val="006E5B23"/>
    <w:rsid w:val="006E78C8"/>
    <w:rsid w:val="00700F84"/>
    <w:rsid w:val="00700F91"/>
    <w:rsid w:val="00701B4F"/>
    <w:rsid w:val="0070386A"/>
    <w:rsid w:val="007069DA"/>
    <w:rsid w:val="007109DF"/>
    <w:rsid w:val="007123E9"/>
    <w:rsid w:val="00712462"/>
    <w:rsid w:val="00713F62"/>
    <w:rsid w:val="0071495C"/>
    <w:rsid w:val="00720B08"/>
    <w:rsid w:val="00724F44"/>
    <w:rsid w:val="00725BAF"/>
    <w:rsid w:val="00727D45"/>
    <w:rsid w:val="007322A0"/>
    <w:rsid w:val="00734178"/>
    <w:rsid w:val="00734DCE"/>
    <w:rsid w:val="00735E8F"/>
    <w:rsid w:val="007446FA"/>
    <w:rsid w:val="00745D5F"/>
    <w:rsid w:val="0074607E"/>
    <w:rsid w:val="007515AA"/>
    <w:rsid w:val="00753048"/>
    <w:rsid w:val="00753474"/>
    <w:rsid w:val="0075700A"/>
    <w:rsid w:val="007616BD"/>
    <w:rsid w:val="00762532"/>
    <w:rsid w:val="00764FCF"/>
    <w:rsid w:val="00767BDE"/>
    <w:rsid w:val="00767DF6"/>
    <w:rsid w:val="00776591"/>
    <w:rsid w:val="00785781"/>
    <w:rsid w:val="0078622D"/>
    <w:rsid w:val="00792B13"/>
    <w:rsid w:val="00794180"/>
    <w:rsid w:val="007A0D2C"/>
    <w:rsid w:val="007A2A4E"/>
    <w:rsid w:val="007A5E1E"/>
    <w:rsid w:val="007B2F78"/>
    <w:rsid w:val="007B7B60"/>
    <w:rsid w:val="007C1AA1"/>
    <w:rsid w:val="007C1BC5"/>
    <w:rsid w:val="007D44AE"/>
    <w:rsid w:val="007D4FBA"/>
    <w:rsid w:val="007D6B3E"/>
    <w:rsid w:val="007E2829"/>
    <w:rsid w:val="007E59DB"/>
    <w:rsid w:val="007F37C0"/>
    <w:rsid w:val="007F5AFB"/>
    <w:rsid w:val="00803A7F"/>
    <w:rsid w:val="008047B4"/>
    <w:rsid w:val="00804D3D"/>
    <w:rsid w:val="00804E0A"/>
    <w:rsid w:val="00813D05"/>
    <w:rsid w:val="00815B79"/>
    <w:rsid w:val="00816B6F"/>
    <w:rsid w:val="00817133"/>
    <w:rsid w:val="008200B9"/>
    <w:rsid w:val="00820DCA"/>
    <w:rsid w:val="0082412F"/>
    <w:rsid w:val="00830BEE"/>
    <w:rsid w:val="00831677"/>
    <w:rsid w:val="00833D7E"/>
    <w:rsid w:val="00841F9F"/>
    <w:rsid w:val="00847264"/>
    <w:rsid w:val="0084742D"/>
    <w:rsid w:val="00852F71"/>
    <w:rsid w:val="00854A9C"/>
    <w:rsid w:val="008642CD"/>
    <w:rsid w:val="00864C05"/>
    <w:rsid w:val="00865493"/>
    <w:rsid w:val="00865800"/>
    <w:rsid w:val="008668CB"/>
    <w:rsid w:val="00873AEB"/>
    <w:rsid w:val="00876FF5"/>
    <w:rsid w:val="00885F25"/>
    <w:rsid w:val="0088647F"/>
    <w:rsid w:val="00886A60"/>
    <w:rsid w:val="00887157"/>
    <w:rsid w:val="00887A79"/>
    <w:rsid w:val="00894796"/>
    <w:rsid w:val="008947AB"/>
    <w:rsid w:val="008959D6"/>
    <w:rsid w:val="008A12C8"/>
    <w:rsid w:val="008A35C1"/>
    <w:rsid w:val="008A3F79"/>
    <w:rsid w:val="008A419E"/>
    <w:rsid w:val="008A688D"/>
    <w:rsid w:val="008A7944"/>
    <w:rsid w:val="008B0B7B"/>
    <w:rsid w:val="008B20DB"/>
    <w:rsid w:val="008B371A"/>
    <w:rsid w:val="008D016F"/>
    <w:rsid w:val="008D0672"/>
    <w:rsid w:val="008D207A"/>
    <w:rsid w:val="008D411D"/>
    <w:rsid w:val="008D7141"/>
    <w:rsid w:val="008E1D97"/>
    <w:rsid w:val="008E20E5"/>
    <w:rsid w:val="008E315D"/>
    <w:rsid w:val="008E4DA0"/>
    <w:rsid w:val="008E54BF"/>
    <w:rsid w:val="008F0CAD"/>
    <w:rsid w:val="008F3902"/>
    <w:rsid w:val="008F52BF"/>
    <w:rsid w:val="008F545B"/>
    <w:rsid w:val="0090058C"/>
    <w:rsid w:val="00901586"/>
    <w:rsid w:val="009107F2"/>
    <w:rsid w:val="00911266"/>
    <w:rsid w:val="00911DB3"/>
    <w:rsid w:val="0091230F"/>
    <w:rsid w:val="00914E9D"/>
    <w:rsid w:val="00921D64"/>
    <w:rsid w:val="00923C87"/>
    <w:rsid w:val="00925325"/>
    <w:rsid w:val="009256CE"/>
    <w:rsid w:val="00931545"/>
    <w:rsid w:val="00931DAA"/>
    <w:rsid w:val="009335F2"/>
    <w:rsid w:val="00934AFD"/>
    <w:rsid w:val="00935889"/>
    <w:rsid w:val="00935D45"/>
    <w:rsid w:val="009460C0"/>
    <w:rsid w:val="00950912"/>
    <w:rsid w:val="00952EA5"/>
    <w:rsid w:val="0095302A"/>
    <w:rsid w:val="00960360"/>
    <w:rsid w:val="00964F28"/>
    <w:rsid w:val="009660F9"/>
    <w:rsid w:val="00966A26"/>
    <w:rsid w:val="009738EB"/>
    <w:rsid w:val="00982AA5"/>
    <w:rsid w:val="0098306C"/>
    <w:rsid w:val="00983A02"/>
    <w:rsid w:val="00986500"/>
    <w:rsid w:val="00987352"/>
    <w:rsid w:val="0098782A"/>
    <w:rsid w:val="00990CDD"/>
    <w:rsid w:val="009955E4"/>
    <w:rsid w:val="009A0D05"/>
    <w:rsid w:val="009A1878"/>
    <w:rsid w:val="009A2DD7"/>
    <w:rsid w:val="009A6076"/>
    <w:rsid w:val="009A6ADD"/>
    <w:rsid w:val="009B05A8"/>
    <w:rsid w:val="009B2AD6"/>
    <w:rsid w:val="009B359C"/>
    <w:rsid w:val="009B7679"/>
    <w:rsid w:val="009C1EEA"/>
    <w:rsid w:val="009C3427"/>
    <w:rsid w:val="009C6AA3"/>
    <w:rsid w:val="009C7939"/>
    <w:rsid w:val="009D1BE3"/>
    <w:rsid w:val="009D60AC"/>
    <w:rsid w:val="009D6ACF"/>
    <w:rsid w:val="009E0686"/>
    <w:rsid w:val="009E173D"/>
    <w:rsid w:val="009E17D2"/>
    <w:rsid w:val="009E2398"/>
    <w:rsid w:val="009E249C"/>
    <w:rsid w:val="009E25EA"/>
    <w:rsid w:val="009E4D06"/>
    <w:rsid w:val="009E5B0F"/>
    <w:rsid w:val="009E5F19"/>
    <w:rsid w:val="009E6D45"/>
    <w:rsid w:val="009F0EC9"/>
    <w:rsid w:val="009F2B71"/>
    <w:rsid w:val="009F2D9A"/>
    <w:rsid w:val="009F318C"/>
    <w:rsid w:val="00A0399C"/>
    <w:rsid w:val="00A03AE9"/>
    <w:rsid w:val="00A07CFA"/>
    <w:rsid w:val="00A14572"/>
    <w:rsid w:val="00A15ADD"/>
    <w:rsid w:val="00A16C7A"/>
    <w:rsid w:val="00A235A9"/>
    <w:rsid w:val="00A245B6"/>
    <w:rsid w:val="00A33FF5"/>
    <w:rsid w:val="00A34450"/>
    <w:rsid w:val="00A375FA"/>
    <w:rsid w:val="00A4089C"/>
    <w:rsid w:val="00A43D68"/>
    <w:rsid w:val="00A45E6C"/>
    <w:rsid w:val="00A52DC1"/>
    <w:rsid w:val="00A56E31"/>
    <w:rsid w:val="00A645CF"/>
    <w:rsid w:val="00A708F8"/>
    <w:rsid w:val="00A70BA8"/>
    <w:rsid w:val="00A75624"/>
    <w:rsid w:val="00A75FD8"/>
    <w:rsid w:val="00A94FB2"/>
    <w:rsid w:val="00A969B6"/>
    <w:rsid w:val="00A96B44"/>
    <w:rsid w:val="00AA1BFF"/>
    <w:rsid w:val="00AA4979"/>
    <w:rsid w:val="00AB2A03"/>
    <w:rsid w:val="00AB2A55"/>
    <w:rsid w:val="00AC10FD"/>
    <w:rsid w:val="00AC13DE"/>
    <w:rsid w:val="00AC1F4D"/>
    <w:rsid w:val="00AD4372"/>
    <w:rsid w:val="00AD7B74"/>
    <w:rsid w:val="00AE2ED7"/>
    <w:rsid w:val="00AF0623"/>
    <w:rsid w:val="00AF18A4"/>
    <w:rsid w:val="00AF2998"/>
    <w:rsid w:val="00AF2BD7"/>
    <w:rsid w:val="00AF6751"/>
    <w:rsid w:val="00B02CB5"/>
    <w:rsid w:val="00B064C0"/>
    <w:rsid w:val="00B1261E"/>
    <w:rsid w:val="00B133A5"/>
    <w:rsid w:val="00B172C1"/>
    <w:rsid w:val="00B21F8E"/>
    <w:rsid w:val="00B26867"/>
    <w:rsid w:val="00B30023"/>
    <w:rsid w:val="00B424F1"/>
    <w:rsid w:val="00B4653F"/>
    <w:rsid w:val="00B46591"/>
    <w:rsid w:val="00B46EEE"/>
    <w:rsid w:val="00B51047"/>
    <w:rsid w:val="00B53115"/>
    <w:rsid w:val="00B557B7"/>
    <w:rsid w:val="00B55DFB"/>
    <w:rsid w:val="00B70C6F"/>
    <w:rsid w:val="00B779AE"/>
    <w:rsid w:val="00B85A30"/>
    <w:rsid w:val="00B943DE"/>
    <w:rsid w:val="00B95031"/>
    <w:rsid w:val="00BB6D5A"/>
    <w:rsid w:val="00BC019C"/>
    <w:rsid w:val="00BC0BAD"/>
    <w:rsid w:val="00BC446A"/>
    <w:rsid w:val="00BC45FB"/>
    <w:rsid w:val="00BC4798"/>
    <w:rsid w:val="00BD4DC7"/>
    <w:rsid w:val="00BD51F4"/>
    <w:rsid w:val="00BD53F9"/>
    <w:rsid w:val="00BD5BBA"/>
    <w:rsid w:val="00BD7C28"/>
    <w:rsid w:val="00BE428F"/>
    <w:rsid w:val="00BE56E1"/>
    <w:rsid w:val="00BE5755"/>
    <w:rsid w:val="00BE6DC8"/>
    <w:rsid w:val="00BE70B1"/>
    <w:rsid w:val="00BF41AF"/>
    <w:rsid w:val="00BF6894"/>
    <w:rsid w:val="00C019A4"/>
    <w:rsid w:val="00C04561"/>
    <w:rsid w:val="00C11E91"/>
    <w:rsid w:val="00C15617"/>
    <w:rsid w:val="00C15D50"/>
    <w:rsid w:val="00C21430"/>
    <w:rsid w:val="00C215F7"/>
    <w:rsid w:val="00C21CBD"/>
    <w:rsid w:val="00C2223D"/>
    <w:rsid w:val="00C22D2C"/>
    <w:rsid w:val="00C2498A"/>
    <w:rsid w:val="00C26FC9"/>
    <w:rsid w:val="00C272DD"/>
    <w:rsid w:val="00C27DF1"/>
    <w:rsid w:val="00C3005B"/>
    <w:rsid w:val="00C31838"/>
    <w:rsid w:val="00C334A5"/>
    <w:rsid w:val="00C335F8"/>
    <w:rsid w:val="00C3385D"/>
    <w:rsid w:val="00C40435"/>
    <w:rsid w:val="00C41CD1"/>
    <w:rsid w:val="00C43850"/>
    <w:rsid w:val="00C45A26"/>
    <w:rsid w:val="00C50D21"/>
    <w:rsid w:val="00C51629"/>
    <w:rsid w:val="00C55E7D"/>
    <w:rsid w:val="00C577EE"/>
    <w:rsid w:val="00C66454"/>
    <w:rsid w:val="00C66F92"/>
    <w:rsid w:val="00C67584"/>
    <w:rsid w:val="00C74BDC"/>
    <w:rsid w:val="00C76DCC"/>
    <w:rsid w:val="00C76F94"/>
    <w:rsid w:val="00C81F61"/>
    <w:rsid w:val="00C83766"/>
    <w:rsid w:val="00C85735"/>
    <w:rsid w:val="00C8779A"/>
    <w:rsid w:val="00C87F8C"/>
    <w:rsid w:val="00C944CC"/>
    <w:rsid w:val="00C955BE"/>
    <w:rsid w:val="00CA2A17"/>
    <w:rsid w:val="00CA5113"/>
    <w:rsid w:val="00CA6591"/>
    <w:rsid w:val="00CB057A"/>
    <w:rsid w:val="00CB4534"/>
    <w:rsid w:val="00CB5172"/>
    <w:rsid w:val="00CB5328"/>
    <w:rsid w:val="00CC210A"/>
    <w:rsid w:val="00CC36F6"/>
    <w:rsid w:val="00CC5B87"/>
    <w:rsid w:val="00CC5BF8"/>
    <w:rsid w:val="00CD0432"/>
    <w:rsid w:val="00CD1A04"/>
    <w:rsid w:val="00CD1EDF"/>
    <w:rsid w:val="00CD44D4"/>
    <w:rsid w:val="00CD4B74"/>
    <w:rsid w:val="00CD5804"/>
    <w:rsid w:val="00CD7946"/>
    <w:rsid w:val="00CE054A"/>
    <w:rsid w:val="00CE0ED3"/>
    <w:rsid w:val="00CE20AE"/>
    <w:rsid w:val="00CF2B2A"/>
    <w:rsid w:val="00CF351C"/>
    <w:rsid w:val="00CF47FC"/>
    <w:rsid w:val="00CF5A99"/>
    <w:rsid w:val="00CF7D3B"/>
    <w:rsid w:val="00D0348B"/>
    <w:rsid w:val="00D05601"/>
    <w:rsid w:val="00D07530"/>
    <w:rsid w:val="00D173B2"/>
    <w:rsid w:val="00D23413"/>
    <w:rsid w:val="00D27E8E"/>
    <w:rsid w:val="00D30A2A"/>
    <w:rsid w:val="00D31F6C"/>
    <w:rsid w:val="00D33640"/>
    <w:rsid w:val="00D34886"/>
    <w:rsid w:val="00D37CA2"/>
    <w:rsid w:val="00D4214D"/>
    <w:rsid w:val="00D46448"/>
    <w:rsid w:val="00D47AF4"/>
    <w:rsid w:val="00D50E98"/>
    <w:rsid w:val="00D51726"/>
    <w:rsid w:val="00D52171"/>
    <w:rsid w:val="00D57834"/>
    <w:rsid w:val="00D612BE"/>
    <w:rsid w:val="00D6289B"/>
    <w:rsid w:val="00D630DD"/>
    <w:rsid w:val="00D635C9"/>
    <w:rsid w:val="00D64290"/>
    <w:rsid w:val="00D64B0F"/>
    <w:rsid w:val="00D66A91"/>
    <w:rsid w:val="00D673CA"/>
    <w:rsid w:val="00D80AD9"/>
    <w:rsid w:val="00D81EF9"/>
    <w:rsid w:val="00D85E22"/>
    <w:rsid w:val="00D8793C"/>
    <w:rsid w:val="00D926CE"/>
    <w:rsid w:val="00D95930"/>
    <w:rsid w:val="00D973BC"/>
    <w:rsid w:val="00DA2CD1"/>
    <w:rsid w:val="00DA456A"/>
    <w:rsid w:val="00DA4601"/>
    <w:rsid w:val="00DA48DE"/>
    <w:rsid w:val="00DB1371"/>
    <w:rsid w:val="00DB22B8"/>
    <w:rsid w:val="00DC170E"/>
    <w:rsid w:val="00DC2523"/>
    <w:rsid w:val="00DC75F3"/>
    <w:rsid w:val="00DD1061"/>
    <w:rsid w:val="00DF02BA"/>
    <w:rsid w:val="00DF08C6"/>
    <w:rsid w:val="00DF60D9"/>
    <w:rsid w:val="00DF64F9"/>
    <w:rsid w:val="00E01889"/>
    <w:rsid w:val="00E027C9"/>
    <w:rsid w:val="00E03231"/>
    <w:rsid w:val="00E060D6"/>
    <w:rsid w:val="00E108D0"/>
    <w:rsid w:val="00E15FC1"/>
    <w:rsid w:val="00E23911"/>
    <w:rsid w:val="00E24942"/>
    <w:rsid w:val="00E256E3"/>
    <w:rsid w:val="00E26E1B"/>
    <w:rsid w:val="00E30F9E"/>
    <w:rsid w:val="00E34211"/>
    <w:rsid w:val="00E35B6E"/>
    <w:rsid w:val="00E40541"/>
    <w:rsid w:val="00E4199A"/>
    <w:rsid w:val="00E42280"/>
    <w:rsid w:val="00E44519"/>
    <w:rsid w:val="00E50CC7"/>
    <w:rsid w:val="00E5129F"/>
    <w:rsid w:val="00E52A65"/>
    <w:rsid w:val="00E53193"/>
    <w:rsid w:val="00E54C8D"/>
    <w:rsid w:val="00E60156"/>
    <w:rsid w:val="00E700E6"/>
    <w:rsid w:val="00E7109F"/>
    <w:rsid w:val="00E7169D"/>
    <w:rsid w:val="00E7235C"/>
    <w:rsid w:val="00E727D4"/>
    <w:rsid w:val="00E757D3"/>
    <w:rsid w:val="00E75C58"/>
    <w:rsid w:val="00E817FB"/>
    <w:rsid w:val="00E833A1"/>
    <w:rsid w:val="00E85383"/>
    <w:rsid w:val="00E86205"/>
    <w:rsid w:val="00E907B5"/>
    <w:rsid w:val="00EA55B7"/>
    <w:rsid w:val="00EA6AD1"/>
    <w:rsid w:val="00EA7437"/>
    <w:rsid w:val="00EA79EE"/>
    <w:rsid w:val="00EB319B"/>
    <w:rsid w:val="00EB5539"/>
    <w:rsid w:val="00EB616B"/>
    <w:rsid w:val="00EB7D6A"/>
    <w:rsid w:val="00EC4366"/>
    <w:rsid w:val="00ED0CB2"/>
    <w:rsid w:val="00ED0F15"/>
    <w:rsid w:val="00ED2469"/>
    <w:rsid w:val="00ED351D"/>
    <w:rsid w:val="00EE02E9"/>
    <w:rsid w:val="00EE4041"/>
    <w:rsid w:val="00EE5E0F"/>
    <w:rsid w:val="00EE7A0F"/>
    <w:rsid w:val="00EF1B06"/>
    <w:rsid w:val="00EF66CF"/>
    <w:rsid w:val="00EF6777"/>
    <w:rsid w:val="00EF67F4"/>
    <w:rsid w:val="00EF781D"/>
    <w:rsid w:val="00F037F9"/>
    <w:rsid w:val="00F050D6"/>
    <w:rsid w:val="00F05848"/>
    <w:rsid w:val="00F07A01"/>
    <w:rsid w:val="00F12440"/>
    <w:rsid w:val="00F12C35"/>
    <w:rsid w:val="00F267C6"/>
    <w:rsid w:val="00F33C22"/>
    <w:rsid w:val="00F36184"/>
    <w:rsid w:val="00F3635A"/>
    <w:rsid w:val="00F42984"/>
    <w:rsid w:val="00F52A2F"/>
    <w:rsid w:val="00F53111"/>
    <w:rsid w:val="00F576CA"/>
    <w:rsid w:val="00F57A01"/>
    <w:rsid w:val="00F63FEE"/>
    <w:rsid w:val="00F65671"/>
    <w:rsid w:val="00F67850"/>
    <w:rsid w:val="00F70913"/>
    <w:rsid w:val="00F73193"/>
    <w:rsid w:val="00F76880"/>
    <w:rsid w:val="00F83C38"/>
    <w:rsid w:val="00F857B0"/>
    <w:rsid w:val="00F873D4"/>
    <w:rsid w:val="00F91A4B"/>
    <w:rsid w:val="00F92C08"/>
    <w:rsid w:val="00F9706E"/>
    <w:rsid w:val="00F97A68"/>
    <w:rsid w:val="00FA203B"/>
    <w:rsid w:val="00FA4089"/>
    <w:rsid w:val="00FA5946"/>
    <w:rsid w:val="00FB332D"/>
    <w:rsid w:val="00FB5AD7"/>
    <w:rsid w:val="00FC04B6"/>
    <w:rsid w:val="00FC08AF"/>
    <w:rsid w:val="00FC3474"/>
    <w:rsid w:val="00FC36C8"/>
    <w:rsid w:val="00FC48D2"/>
    <w:rsid w:val="00FC5514"/>
    <w:rsid w:val="00FD10E8"/>
    <w:rsid w:val="00FD2A46"/>
    <w:rsid w:val="00FD774D"/>
    <w:rsid w:val="00FD7B24"/>
    <w:rsid w:val="00FE0E0C"/>
    <w:rsid w:val="00FF4175"/>
    <w:rsid w:val="00FF446F"/>
    <w:rsid w:val="00FF4C8D"/>
    <w:rsid w:val="00FF5AF7"/>
    <w:rsid w:val="00FF6077"/>
    <w:rsid w:val="00FF641E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412E"/>
  <w15:docId w15:val="{DD8DA89A-6E58-46D1-BCEB-7F88483D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504D62"/>
    <w:pPr>
      <w:keepNext/>
      <w:autoSpaceDE/>
      <w:autoSpaceDN/>
      <w:adjustRightInd/>
      <w:spacing w:line="280" w:lineRule="atLeast"/>
      <w:jc w:val="center"/>
      <w:outlineLvl w:val="0"/>
    </w:pPr>
    <w:rPr>
      <w:rFonts w:ascii="Arial" w:eastAsia="Calibri" w:hAnsi="Arial" w:cs="Arial"/>
      <w:b/>
      <w:bCs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2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5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04D62"/>
    <w:rPr>
      <w:rFonts w:ascii="Arial" w:eastAsia="Calibri" w:hAnsi="Arial" w:cs="Arial"/>
      <w:b/>
      <w:bCs/>
      <w:sz w:val="20"/>
      <w:szCs w:val="20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504D62"/>
    <w:pPr>
      <w:widowControl/>
      <w:autoSpaceDE/>
      <w:autoSpaceDN/>
      <w:adjustRightInd/>
      <w:jc w:val="center"/>
    </w:pPr>
    <w:rPr>
      <w:rFonts w:ascii="NewSaturionModernCyr" w:eastAsia="Calibri" w:hAnsi="NewSaturionModernCyr" w:cs="NewSaturionModernCyr"/>
      <w:b/>
      <w:bCs/>
      <w:spacing w:val="50"/>
      <w:lang w:val="en-GB" w:eastAsia="bg-BG"/>
    </w:rPr>
  </w:style>
  <w:style w:type="character" w:customStyle="1" w:styleId="TitleChar">
    <w:name w:val="Title Char"/>
    <w:basedOn w:val="DefaultParagraphFont"/>
    <w:link w:val="Title"/>
    <w:uiPriority w:val="99"/>
    <w:rsid w:val="00504D62"/>
    <w:rPr>
      <w:rFonts w:ascii="NewSaturionModernCyr" w:eastAsia="Calibri" w:hAnsi="NewSaturionModernCyr" w:cs="NewSaturionModernCyr"/>
      <w:b/>
      <w:bCs/>
      <w:spacing w:val="50"/>
      <w:sz w:val="20"/>
      <w:szCs w:val="20"/>
      <w:lang w:val="en-GB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31424C"/>
    <w:pPr>
      <w:widowControl/>
      <w:autoSpaceDE/>
      <w:autoSpaceDN/>
      <w:adjustRightInd/>
      <w:spacing w:after="120" w:line="480" w:lineRule="auto"/>
      <w:ind w:left="283"/>
    </w:pPr>
    <w:rPr>
      <w:rFonts w:ascii="Hebar" w:eastAsia="Calibri" w:hAnsi="Hebar" w:cs="Hebar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1424C"/>
    <w:rPr>
      <w:rFonts w:ascii="Hebar" w:eastAsia="Calibri" w:hAnsi="Hebar" w:cs="Hebar"/>
      <w:sz w:val="20"/>
      <w:szCs w:val="20"/>
      <w:lang w:val="en-AU" w:eastAsia="bg-BG"/>
    </w:rPr>
  </w:style>
  <w:style w:type="paragraph" w:customStyle="1" w:styleId="Style">
    <w:name w:val="Style"/>
    <w:uiPriority w:val="99"/>
    <w:rsid w:val="0031424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SimSun" w:hAnsi="Times New Roman" w:cs="Times New Roman"/>
      <w:sz w:val="24"/>
      <w:szCs w:val="24"/>
      <w:lang w:val="bg-BG" w:eastAsia="zh-CN"/>
    </w:rPr>
  </w:style>
  <w:style w:type="paragraph" w:customStyle="1" w:styleId="Default">
    <w:name w:val="Default"/>
    <w:rsid w:val="00487F47"/>
    <w:pPr>
      <w:autoSpaceDE w:val="0"/>
      <w:autoSpaceDN w:val="0"/>
      <w:adjustRightInd w:val="0"/>
      <w:spacing w:after="0" w:line="240" w:lineRule="auto"/>
    </w:pPr>
    <w:rPr>
      <w:rFonts w:ascii="SentryCYR" w:hAnsi="SentryCYR" w:cs="SentryCYR"/>
      <w:color w:val="000000"/>
      <w:sz w:val="24"/>
      <w:szCs w:val="24"/>
      <w:lang w:val="bg-BG"/>
    </w:rPr>
  </w:style>
  <w:style w:type="paragraph" w:customStyle="1" w:styleId="Pa4">
    <w:name w:val="Pa4"/>
    <w:basedOn w:val="Default"/>
    <w:next w:val="Default"/>
    <w:uiPriority w:val="99"/>
    <w:rsid w:val="00487F47"/>
    <w:pPr>
      <w:spacing w:line="193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64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customStyle="1" w:styleId="CM3">
    <w:name w:val="CM3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C7"/>
    <w:rPr>
      <w:rFonts w:ascii="Tahoma" w:eastAsiaTheme="minorEastAsia" w:hAnsi="Tahoma" w:cs="Tahoma"/>
      <w:sz w:val="16"/>
      <w:szCs w:val="16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70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C6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C6F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C6F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1E3E95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CharCharCharCharCharChar">
    <w:name w:val="Char Char Знак Знак Char Char Char Знак Знак Char"/>
    <w:basedOn w:val="Normal"/>
    <w:rsid w:val="009A6ADD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9A6AD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08D0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E108D0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39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9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6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02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A8919-2680-4580-955B-F2EBC7DF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Aleksandar Angelov</cp:lastModifiedBy>
  <cp:revision>5</cp:revision>
  <cp:lastPrinted>2023-03-17T08:36:00Z</cp:lastPrinted>
  <dcterms:created xsi:type="dcterms:W3CDTF">2024-04-08T07:16:00Z</dcterms:created>
  <dcterms:modified xsi:type="dcterms:W3CDTF">2024-04-08T13:19:00Z</dcterms:modified>
</cp:coreProperties>
</file>