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654B3" w14:textId="77777777" w:rsidR="00DF759A" w:rsidRPr="00EC73AD" w:rsidRDefault="00DF759A">
      <w:bookmarkStart w:id="0" w:name="_GoBack"/>
      <w:bookmarkEnd w:id="0"/>
    </w:p>
    <w:p w14:paraId="26DBFF6A" w14:textId="77777777" w:rsidR="00697319" w:rsidRPr="007D0FCC" w:rsidRDefault="00697319" w:rsidP="00697319">
      <w:pPr>
        <w:pStyle w:val="NormalWeb"/>
        <w:spacing w:before="113" w:beforeAutospacing="0" w:after="0" w:afterAutospacing="0" w:line="185" w:lineRule="atLeast"/>
        <w:jc w:val="center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7D0FCC">
        <w:rPr>
          <w:rFonts w:ascii="Verdana" w:hAnsi="Verdana"/>
          <w:b/>
          <w:bCs/>
          <w:color w:val="000000"/>
          <w:sz w:val="17"/>
          <w:szCs w:val="17"/>
          <w:lang w:val="bg-BG"/>
        </w:rPr>
        <w:t>НАРЕДБА от …………..</w:t>
      </w:r>
    </w:p>
    <w:p w14:paraId="60E25BAC" w14:textId="77777777" w:rsidR="00697319" w:rsidRPr="007D0FCC" w:rsidRDefault="00697319" w:rsidP="00697319">
      <w:pPr>
        <w:pStyle w:val="NormalWeb"/>
        <w:spacing w:before="0" w:beforeAutospacing="0" w:after="113" w:afterAutospacing="0" w:line="185" w:lineRule="atLeast"/>
        <w:jc w:val="center"/>
        <w:textAlignment w:val="center"/>
        <w:rPr>
          <w:rFonts w:ascii="Verdana" w:hAnsi="Verdana"/>
          <w:b/>
          <w:bCs/>
          <w:color w:val="000000"/>
          <w:sz w:val="17"/>
          <w:szCs w:val="17"/>
          <w:lang w:val="bg-BG"/>
        </w:rPr>
      </w:pPr>
      <w:r w:rsidRPr="007D0FCC">
        <w:rPr>
          <w:rFonts w:ascii="Verdana" w:hAnsi="Verdana"/>
          <w:b/>
          <w:bCs/>
          <w:color w:val="000000"/>
          <w:sz w:val="17"/>
          <w:szCs w:val="17"/>
          <w:lang w:val="bg-BG"/>
        </w:rPr>
        <w:t xml:space="preserve">за условията и реда за вписване, </w:t>
      </w:r>
      <w:r w:rsidR="00DC1F5D">
        <w:rPr>
          <w:rFonts w:ascii="Verdana" w:hAnsi="Verdana"/>
          <w:b/>
          <w:bCs/>
          <w:color w:val="000000"/>
          <w:sz w:val="17"/>
          <w:szCs w:val="17"/>
          <w:lang w:val="bg-BG"/>
        </w:rPr>
        <w:t>актуализиране</w:t>
      </w:r>
      <w:r w:rsidRPr="007D0FCC">
        <w:rPr>
          <w:rFonts w:ascii="Verdana" w:hAnsi="Verdana"/>
          <w:b/>
          <w:bCs/>
          <w:color w:val="000000"/>
          <w:sz w:val="17"/>
          <w:szCs w:val="17"/>
          <w:lang w:val="bg-BG"/>
        </w:rPr>
        <w:t xml:space="preserve"> и удостоверяване на обстоятелства в Националния регистър по дейностите и операциите в орбита и определяне на национална контактна точка </w:t>
      </w:r>
    </w:p>
    <w:p w14:paraId="66E3D157" w14:textId="77777777" w:rsidR="00697319" w:rsidRPr="007D0FCC" w:rsidRDefault="00697319" w:rsidP="00697319">
      <w:pPr>
        <w:pStyle w:val="NormalWeb"/>
        <w:spacing w:before="0" w:beforeAutospacing="0" w:after="28" w:afterAutospacing="0" w:line="185" w:lineRule="atLeast"/>
        <w:jc w:val="center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7D0FCC">
        <w:rPr>
          <w:rFonts w:ascii="Verdana" w:hAnsi="Verdana"/>
          <w:i/>
          <w:iCs/>
          <w:color w:val="000000"/>
          <w:sz w:val="17"/>
          <w:szCs w:val="17"/>
          <w:lang w:val="bg-BG"/>
        </w:rPr>
        <w:t>Предмет</w:t>
      </w:r>
    </w:p>
    <w:p w14:paraId="4CE2DA1C" w14:textId="77777777" w:rsidR="00697319" w:rsidRDefault="00697319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7D0FCC">
        <w:rPr>
          <w:rFonts w:ascii="Verdana" w:hAnsi="Verdana"/>
          <w:b/>
          <w:bCs/>
          <w:color w:val="000000"/>
          <w:sz w:val="17"/>
          <w:szCs w:val="17"/>
          <w:lang w:val="bg-BG"/>
        </w:rPr>
        <w:t>Чл. 1. </w:t>
      </w:r>
      <w:r w:rsidR="00575F5E" w:rsidRPr="00575F5E">
        <w:rPr>
          <w:rFonts w:ascii="Verdana" w:hAnsi="Verdana"/>
          <w:bCs/>
          <w:color w:val="000000"/>
          <w:sz w:val="17"/>
          <w:szCs w:val="17"/>
          <w:lang w:val="bg-BG"/>
        </w:rPr>
        <w:t>(1)</w:t>
      </w:r>
      <w:r w:rsidR="00575F5E">
        <w:rPr>
          <w:rFonts w:ascii="Verdana" w:hAnsi="Verdana"/>
          <w:b/>
          <w:bCs/>
          <w:color w:val="000000"/>
          <w:sz w:val="17"/>
          <w:szCs w:val="17"/>
          <w:lang w:val="bg-BG"/>
        </w:rPr>
        <w:t xml:space="preserve"> </w:t>
      </w:r>
      <w:r w:rsidRPr="007D0FCC">
        <w:rPr>
          <w:rFonts w:ascii="Verdana" w:hAnsi="Verdana"/>
          <w:color w:val="000000"/>
          <w:sz w:val="17"/>
          <w:szCs w:val="17"/>
          <w:lang w:val="bg-BG"/>
        </w:rPr>
        <w:t xml:space="preserve">С тази наредба се определят условията и редът за вписване, </w:t>
      </w:r>
      <w:r w:rsidR="009E58E4">
        <w:rPr>
          <w:rFonts w:ascii="Verdana" w:hAnsi="Verdana"/>
          <w:color w:val="000000"/>
          <w:sz w:val="17"/>
          <w:szCs w:val="17"/>
          <w:lang w:val="bg-BG"/>
        </w:rPr>
        <w:t>актуализиране</w:t>
      </w:r>
      <w:r w:rsidRPr="007D0FCC">
        <w:rPr>
          <w:rFonts w:ascii="Verdana" w:hAnsi="Verdana"/>
          <w:color w:val="000000"/>
          <w:sz w:val="17"/>
          <w:szCs w:val="17"/>
          <w:lang w:val="bg-BG"/>
        </w:rPr>
        <w:t xml:space="preserve"> и удостоверяване на обстоятелства в Националния регистър по дейностите и операциите в орбита и определяне на национална контактна 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>точка, поддържан от министъра на иновациите и растежа</w:t>
      </w:r>
      <w:r w:rsidR="00E336DC">
        <w:rPr>
          <w:rFonts w:ascii="Verdana" w:hAnsi="Verdana"/>
          <w:color w:val="000000"/>
          <w:sz w:val="17"/>
          <w:szCs w:val="17"/>
          <w:lang w:val="bg-BG"/>
        </w:rPr>
        <w:t xml:space="preserve">. </w:t>
      </w:r>
    </w:p>
    <w:p w14:paraId="35D64667" w14:textId="77777777" w:rsidR="00575F5E" w:rsidRPr="00575F5E" w:rsidRDefault="00575F5E" w:rsidP="00575F5E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>
        <w:rPr>
          <w:rFonts w:ascii="Verdana" w:hAnsi="Verdana"/>
          <w:color w:val="000000"/>
          <w:sz w:val="17"/>
          <w:szCs w:val="17"/>
          <w:lang w:val="bg-BG"/>
        </w:rPr>
        <w:t xml:space="preserve">(2) С наредбата се определя и </w:t>
      </w:r>
      <w:r w:rsidR="00C07D56">
        <w:rPr>
          <w:rFonts w:ascii="Verdana" w:hAnsi="Verdana"/>
          <w:color w:val="000000"/>
          <w:sz w:val="17"/>
          <w:szCs w:val="17"/>
          <w:lang w:val="bg-BG"/>
        </w:rPr>
        <w:t xml:space="preserve">редът </w:t>
      </w:r>
      <w:r>
        <w:rPr>
          <w:rFonts w:ascii="Verdana" w:hAnsi="Verdana"/>
          <w:color w:val="000000"/>
          <w:sz w:val="17"/>
          <w:szCs w:val="17"/>
          <w:lang w:val="bg-BG"/>
        </w:rPr>
        <w:t xml:space="preserve">за уведомяване на </w:t>
      </w:r>
      <w:r w:rsidRPr="00575F5E">
        <w:rPr>
          <w:rFonts w:ascii="Verdana" w:hAnsi="Verdana"/>
          <w:color w:val="000000"/>
          <w:sz w:val="17"/>
          <w:szCs w:val="17"/>
          <w:lang w:val="bg-BG"/>
        </w:rPr>
        <w:t>Генералния секретар на Ор</w:t>
      </w:r>
      <w:r>
        <w:rPr>
          <w:rFonts w:ascii="Verdana" w:hAnsi="Verdana"/>
          <w:color w:val="000000"/>
          <w:sz w:val="17"/>
          <w:szCs w:val="17"/>
          <w:lang w:val="bg-BG"/>
        </w:rPr>
        <w:t xml:space="preserve">ганизацията на обединените нации за </w:t>
      </w:r>
      <w:r w:rsidRPr="00575F5E">
        <w:rPr>
          <w:rFonts w:ascii="Verdana" w:hAnsi="Verdana"/>
          <w:color w:val="000000"/>
          <w:sz w:val="17"/>
          <w:szCs w:val="17"/>
          <w:lang w:val="bg-BG"/>
        </w:rPr>
        <w:t>регистриране на обекти, изстреляни в космоса</w:t>
      </w:r>
      <w:r>
        <w:rPr>
          <w:rFonts w:ascii="Verdana" w:hAnsi="Verdana"/>
          <w:color w:val="000000"/>
          <w:sz w:val="17"/>
          <w:szCs w:val="17"/>
          <w:lang w:val="bg-BG"/>
        </w:rPr>
        <w:t>.</w:t>
      </w:r>
    </w:p>
    <w:p w14:paraId="7857BC46" w14:textId="77777777" w:rsidR="00697319" w:rsidRPr="007D0FCC" w:rsidRDefault="00697319" w:rsidP="00697319">
      <w:pPr>
        <w:pStyle w:val="NormalWeb"/>
        <w:spacing w:before="85" w:beforeAutospacing="0" w:after="28" w:afterAutospacing="0" w:line="185" w:lineRule="atLeast"/>
        <w:jc w:val="center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7D0FCC">
        <w:rPr>
          <w:rFonts w:ascii="Verdana" w:hAnsi="Verdana"/>
          <w:i/>
          <w:iCs/>
          <w:color w:val="000000"/>
          <w:sz w:val="17"/>
          <w:szCs w:val="17"/>
          <w:lang w:val="bg-BG"/>
        </w:rPr>
        <w:t>Приложно поле</w:t>
      </w:r>
    </w:p>
    <w:p w14:paraId="58DEC7FB" w14:textId="77777777" w:rsidR="00697319" w:rsidRPr="007D0FCC" w:rsidRDefault="00697319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7D0FCC">
        <w:rPr>
          <w:rFonts w:ascii="Verdana" w:hAnsi="Verdana"/>
          <w:b/>
          <w:bCs/>
          <w:color w:val="000000"/>
          <w:sz w:val="17"/>
          <w:szCs w:val="17"/>
          <w:lang w:val="bg-BG"/>
        </w:rPr>
        <w:t>Чл. 2. </w:t>
      </w:r>
      <w:r w:rsidRPr="007D0FCC">
        <w:rPr>
          <w:rFonts w:ascii="Verdana" w:hAnsi="Verdana"/>
          <w:bCs/>
          <w:color w:val="000000"/>
          <w:sz w:val="17"/>
          <w:szCs w:val="17"/>
          <w:lang w:val="bg-BG"/>
        </w:rPr>
        <w:t>(1)</w:t>
      </w:r>
      <w:r w:rsidRPr="007D0FCC">
        <w:rPr>
          <w:rFonts w:ascii="Verdana" w:hAnsi="Verdana"/>
          <w:b/>
          <w:bCs/>
          <w:color w:val="000000"/>
          <w:sz w:val="17"/>
          <w:szCs w:val="17"/>
          <w:lang w:val="bg-BG"/>
        </w:rPr>
        <w:t xml:space="preserve"> </w:t>
      </w:r>
      <w:r w:rsidRPr="007D0FCC">
        <w:rPr>
          <w:rFonts w:ascii="Verdana" w:hAnsi="Verdana"/>
          <w:color w:val="000000"/>
          <w:sz w:val="17"/>
          <w:szCs w:val="17"/>
          <w:lang w:val="bg-BG"/>
        </w:rPr>
        <w:t>Националният регистър по дейностите и операциите в орбита и определяне на национална контактна точка, наричан за краткост Регистърът</w:t>
      </w:r>
      <w:r w:rsidR="007953C6" w:rsidRPr="007D0FCC">
        <w:rPr>
          <w:rFonts w:ascii="Verdana" w:hAnsi="Verdana"/>
          <w:color w:val="000000"/>
          <w:sz w:val="17"/>
          <w:szCs w:val="17"/>
          <w:lang w:val="bg-BG"/>
        </w:rPr>
        <w:t xml:space="preserve"> се поддържа</w:t>
      </w:r>
      <w:r w:rsidRPr="007D0FCC">
        <w:rPr>
          <w:rFonts w:ascii="Verdana" w:hAnsi="Verdana"/>
          <w:color w:val="000000"/>
          <w:sz w:val="17"/>
          <w:szCs w:val="17"/>
          <w:lang w:val="bg-BG"/>
        </w:rPr>
        <w:t xml:space="preserve"> на основание чл. 2, ал. 3 от Конвенцията за регистриране на обекти, изстрелвани в космическото пространство (ратифицирана с Указ № 152 на Държавния съвет от 17 февруари 1976 г., </w:t>
      </w:r>
      <w:proofErr w:type="spellStart"/>
      <w:r w:rsidRPr="007D0FCC">
        <w:rPr>
          <w:rFonts w:ascii="Verdana" w:hAnsi="Verdana"/>
          <w:color w:val="000000"/>
          <w:sz w:val="17"/>
          <w:szCs w:val="17"/>
          <w:lang w:val="bg-BG"/>
        </w:rPr>
        <w:t>обн</w:t>
      </w:r>
      <w:proofErr w:type="spellEnd"/>
      <w:r w:rsidRPr="007D0FCC">
        <w:rPr>
          <w:rFonts w:ascii="Verdana" w:hAnsi="Verdana"/>
          <w:color w:val="000000"/>
          <w:sz w:val="17"/>
          <w:szCs w:val="17"/>
          <w:lang w:val="bg-BG"/>
        </w:rPr>
        <w:t>., ДВ, бр. 20 от 1976 г.)</w:t>
      </w:r>
      <w:r w:rsidR="004536A4">
        <w:rPr>
          <w:rFonts w:ascii="Verdana" w:hAnsi="Verdana"/>
          <w:color w:val="000000"/>
          <w:sz w:val="17"/>
          <w:szCs w:val="17"/>
          <w:lang w:val="bg-BG"/>
        </w:rPr>
        <w:t xml:space="preserve"> (Конвенцията)</w:t>
      </w:r>
      <w:r w:rsidRPr="007D0FCC">
        <w:rPr>
          <w:rFonts w:ascii="Verdana" w:hAnsi="Verdana"/>
          <w:color w:val="000000"/>
          <w:sz w:val="17"/>
          <w:szCs w:val="17"/>
          <w:lang w:val="bg-BG"/>
        </w:rPr>
        <w:t>.</w:t>
      </w:r>
    </w:p>
    <w:p w14:paraId="75AAE071" w14:textId="2E003892" w:rsidR="004536A4" w:rsidRDefault="00697319" w:rsidP="008C7417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7D0FCC">
        <w:rPr>
          <w:rFonts w:ascii="Verdana" w:hAnsi="Verdana"/>
          <w:color w:val="000000"/>
          <w:sz w:val="17"/>
          <w:szCs w:val="17"/>
          <w:lang w:val="bg-BG"/>
        </w:rPr>
        <w:t xml:space="preserve">(2) На вписване в регистъра </w:t>
      </w:r>
      <w:r w:rsidR="008C7417">
        <w:rPr>
          <w:rFonts w:ascii="Verdana" w:hAnsi="Verdana"/>
          <w:color w:val="000000"/>
          <w:sz w:val="17"/>
          <w:szCs w:val="17"/>
          <w:lang w:val="bg-BG"/>
        </w:rPr>
        <w:t xml:space="preserve">по ал. 1 </w:t>
      </w:r>
      <w:r w:rsidRPr="007D0FCC">
        <w:rPr>
          <w:rFonts w:ascii="Verdana" w:hAnsi="Verdana"/>
          <w:color w:val="000000"/>
          <w:sz w:val="17"/>
          <w:szCs w:val="17"/>
          <w:lang w:val="bg-BG"/>
        </w:rPr>
        <w:t>подлежи всеки космически обект</w:t>
      </w:r>
      <w:r w:rsidR="008C7417">
        <w:rPr>
          <w:rFonts w:ascii="Verdana" w:hAnsi="Verdana"/>
          <w:color w:val="000000"/>
          <w:sz w:val="17"/>
          <w:szCs w:val="17"/>
          <w:lang w:val="bg-BG"/>
        </w:rPr>
        <w:t>,</w:t>
      </w:r>
      <w:r w:rsidRPr="007D0FCC">
        <w:rPr>
          <w:rFonts w:ascii="Verdana" w:hAnsi="Verdana"/>
          <w:color w:val="000000"/>
          <w:sz w:val="17"/>
          <w:szCs w:val="17"/>
          <w:lang w:val="bg-BG"/>
        </w:rPr>
        <w:t xml:space="preserve"> който бъде изстрелян в </w:t>
      </w:r>
      <w:r w:rsidR="008C7417">
        <w:rPr>
          <w:rFonts w:ascii="Verdana" w:hAnsi="Verdana"/>
          <w:color w:val="000000"/>
          <w:sz w:val="17"/>
          <w:szCs w:val="17"/>
          <w:lang w:val="bg-BG"/>
        </w:rPr>
        <w:t xml:space="preserve">орбита около Земята </w:t>
      </w:r>
      <w:r w:rsidRPr="007D0FCC">
        <w:rPr>
          <w:rFonts w:ascii="Verdana" w:hAnsi="Verdana"/>
          <w:color w:val="000000"/>
          <w:sz w:val="17"/>
          <w:szCs w:val="17"/>
          <w:lang w:val="bg-BG"/>
        </w:rPr>
        <w:t xml:space="preserve">или </w:t>
      </w:r>
      <w:r w:rsidR="008C7417">
        <w:rPr>
          <w:rFonts w:ascii="Verdana" w:hAnsi="Verdana"/>
          <w:color w:val="000000"/>
          <w:sz w:val="17"/>
          <w:szCs w:val="17"/>
          <w:lang w:val="bg-BG"/>
        </w:rPr>
        <w:t xml:space="preserve">по-надалеч </w:t>
      </w:r>
      <w:r w:rsidR="00E64D4A">
        <w:rPr>
          <w:rFonts w:ascii="Verdana" w:hAnsi="Verdana"/>
          <w:color w:val="000000"/>
          <w:sz w:val="17"/>
          <w:szCs w:val="17"/>
          <w:lang w:val="bg-BG"/>
        </w:rPr>
        <w:t>в космическото пространство</w:t>
      </w:r>
      <w:r w:rsidR="008C7417">
        <w:rPr>
          <w:rFonts w:ascii="Verdana" w:hAnsi="Verdana"/>
          <w:color w:val="000000"/>
          <w:sz w:val="17"/>
          <w:szCs w:val="17"/>
          <w:lang w:val="bg-BG"/>
        </w:rPr>
        <w:t xml:space="preserve"> </w:t>
      </w:r>
      <w:r w:rsidR="004536A4">
        <w:rPr>
          <w:rFonts w:ascii="Verdana" w:hAnsi="Verdana"/>
          <w:color w:val="000000"/>
          <w:sz w:val="17"/>
          <w:szCs w:val="17"/>
          <w:lang w:val="bg-BG"/>
        </w:rPr>
        <w:t>и за който Република България е една от изстрелващите държави съгласно Конвенцията.</w:t>
      </w:r>
    </w:p>
    <w:p w14:paraId="37713D59" w14:textId="77777777" w:rsidR="008C7417" w:rsidRPr="00E64D4A" w:rsidRDefault="004536A4" w:rsidP="008C7417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>
        <w:rPr>
          <w:rFonts w:ascii="Verdana" w:hAnsi="Verdana"/>
          <w:color w:val="000000"/>
          <w:sz w:val="17"/>
          <w:szCs w:val="17"/>
          <w:lang w:val="bg-BG"/>
        </w:rPr>
        <w:t>(3) За да бъде вписан в регистъра по ал. 1, по отношение на космическия обект е необходимо да</w:t>
      </w:r>
      <w:r w:rsidR="008F3E9A">
        <w:rPr>
          <w:rFonts w:ascii="Verdana" w:hAnsi="Verdana"/>
          <w:color w:val="000000"/>
          <w:sz w:val="17"/>
          <w:szCs w:val="17"/>
          <w:lang w:val="bg-BG"/>
        </w:rPr>
        <w:t xml:space="preserve"> е </w:t>
      </w:r>
      <w:r w:rsidR="008F3E9A" w:rsidRPr="00E64D4A">
        <w:rPr>
          <w:rFonts w:ascii="Verdana" w:hAnsi="Verdana"/>
          <w:color w:val="000000"/>
          <w:sz w:val="17"/>
          <w:szCs w:val="17"/>
          <w:lang w:val="bg-BG"/>
        </w:rPr>
        <w:t>налице поне едно от следните обстоятелства</w:t>
      </w:r>
      <w:r w:rsidR="008C7417" w:rsidRPr="00E64D4A">
        <w:rPr>
          <w:rFonts w:ascii="Verdana" w:hAnsi="Verdana"/>
          <w:color w:val="000000"/>
          <w:sz w:val="17"/>
          <w:szCs w:val="17"/>
          <w:lang w:val="bg-BG"/>
        </w:rPr>
        <w:t>:</w:t>
      </w:r>
    </w:p>
    <w:p w14:paraId="0E4B4133" w14:textId="77777777" w:rsidR="00697319" w:rsidRPr="00E64D4A" w:rsidRDefault="00710DE8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sz w:val="17"/>
          <w:szCs w:val="17"/>
          <w:lang w:val="bg-BG"/>
        </w:rPr>
      </w:pPr>
      <w:r w:rsidRPr="00E64D4A">
        <w:rPr>
          <w:rFonts w:ascii="Verdana" w:hAnsi="Verdana"/>
          <w:color w:val="000000"/>
          <w:sz w:val="17"/>
          <w:szCs w:val="17"/>
          <w:lang w:val="bg-BG"/>
        </w:rPr>
        <w:t>1.</w:t>
      </w:r>
      <w:r w:rsidR="00E64D4A">
        <w:rPr>
          <w:rFonts w:ascii="Verdana" w:hAnsi="Verdana"/>
          <w:color w:val="000000"/>
          <w:sz w:val="17"/>
          <w:szCs w:val="17"/>
          <w:lang w:val="bg-BG"/>
        </w:rPr>
        <w:t xml:space="preserve"> </w:t>
      </w:r>
      <w:r w:rsidR="008F3E9A" w:rsidRPr="00E64D4A">
        <w:rPr>
          <w:rFonts w:ascii="Verdana" w:hAnsi="Verdana"/>
          <w:sz w:val="17"/>
          <w:szCs w:val="17"/>
          <w:lang w:val="ru-RU"/>
        </w:rPr>
        <w:t xml:space="preserve">да </w:t>
      </w:r>
      <w:proofErr w:type="spellStart"/>
      <w:r w:rsidR="008F3E9A" w:rsidRPr="00E64D4A">
        <w:rPr>
          <w:rFonts w:ascii="Verdana" w:hAnsi="Verdana"/>
          <w:sz w:val="17"/>
          <w:szCs w:val="17"/>
          <w:lang w:val="ru-RU"/>
        </w:rPr>
        <w:t>бъде</w:t>
      </w:r>
      <w:proofErr w:type="spellEnd"/>
      <w:r w:rsidR="008F3E9A" w:rsidRPr="00E64D4A">
        <w:rPr>
          <w:rFonts w:ascii="Verdana" w:hAnsi="Verdana"/>
          <w:sz w:val="17"/>
          <w:szCs w:val="17"/>
          <w:lang w:val="ru-RU"/>
        </w:rPr>
        <w:t xml:space="preserve"> </w:t>
      </w:r>
      <w:proofErr w:type="spellStart"/>
      <w:r w:rsidR="00E64D4A">
        <w:rPr>
          <w:rFonts w:ascii="Verdana" w:hAnsi="Verdana"/>
          <w:sz w:val="17"/>
          <w:szCs w:val="17"/>
          <w:lang w:val="ru-RU"/>
        </w:rPr>
        <w:t>изстрелян</w:t>
      </w:r>
      <w:proofErr w:type="spellEnd"/>
      <w:r w:rsidR="00E64D4A">
        <w:rPr>
          <w:rFonts w:ascii="Verdana" w:hAnsi="Verdana"/>
          <w:sz w:val="17"/>
          <w:szCs w:val="17"/>
          <w:lang w:val="ru-RU"/>
        </w:rPr>
        <w:t xml:space="preserve"> в </w:t>
      </w:r>
      <w:r w:rsidR="00E64D4A">
        <w:rPr>
          <w:rFonts w:ascii="Verdana" w:hAnsi="Verdana"/>
          <w:sz w:val="17"/>
          <w:szCs w:val="17"/>
          <w:lang w:val="bg-BG"/>
        </w:rPr>
        <w:t>орбита около Земята</w:t>
      </w:r>
      <w:r w:rsidR="008C7417" w:rsidRPr="00E64D4A">
        <w:rPr>
          <w:rFonts w:ascii="Verdana" w:hAnsi="Verdana"/>
          <w:sz w:val="17"/>
          <w:szCs w:val="17"/>
          <w:lang w:val="bg-BG"/>
        </w:rPr>
        <w:t xml:space="preserve"> или по-надалеч в космическото пространство</w:t>
      </w:r>
      <w:r w:rsidRPr="00E64D4A">
        <w:rPr>
          <w:rFonts w:ascii="Verdana" w:hAnsi="Verdana"/>
          <w:sz w:val="17"/>
          <w:szCs w:val="17"/>
          <w:lang w:val="bg-BG"/>
        </w:rPr>
        <w:t xml:space="preserve"> от </w:t>
      </w:r>
      <w:r w:rsidR="00FB46B7" w:rsidRPr="00E64D4A">
        <w:rPr>
          <w:rFonts w:ascii="Verdana" w:hAnsi="Verdana"/>
          <w:sz w:val="17"/>
          <w:szCs w:val="17"/>
          <w:lang w:val="bg-BG"/>
        </w:rPr>
        <w:t xml:space="preserve">българско юридическо лице - </w:t>
      </w:r>
      <w:r w:rsidRPr="00E64D4A">
        <w:rPr>
          <w:rFonts w:ascii="Verdana" w:hAnsi="Verdana"/>
          <w:sz w:val="17"/>
          <w:szCs w:val="17"/>
          <w:lang w:val="bg-BG"/>
        </w:rPr>
        <w:t>о</w:t>
      </w:r>
      <w:proofErr w:type="spellStart"/>
      <w:r w:rsidR="00CC039E" w:rsidRPr="00E64D4A">
        <w:rPr>
          <w:rFonts w:ascii="Verdana" w:hAnsi="Verdana"/>
          <w:sz w:val="17"/>
          <w:szCs w:val="17"/>
          <w:lang w:val="ru-RU"/>
        </w:rPr>
        <w:t>ператор</w:t>
      </w:r>
      <w:proofErr w:type="spellEnd"/>
      <w:r w:rsidR="00CC039E" w:rsidRPr="00E64D4A">
        <w:rPr>
          <w:rFonts w:ascii="Verdana" w:hAnsi="Verdana"/>
          <w:sz w:val="17"/>
          <w:szCs w:val="17"/>
          <w:lang w:val="ru-RU"/>
        </w:rPr>
        <w:t xml:space="preserve"> </w:t>
      </w:r>
      <w:r w:rsidR="00FB46B7" w:rsidRPr="00E64D4A">
        <w:rPr>
          <w:rFonts w:ascii="Verdana" w:hAnsi="Verdana"/>
          <w:sz w:val="17"/>
          <w:szCs w:val="17"/>
          <w:lang w:val="ru-RU"/>
        </w:rPr>
        <w:t>и/</w:t>
      </w:r>
      <w:r w:rsidR="00CC039E" w:rsidRPr="00E64D4A">
        <w:rPr>
          <w:rFonts w:ascii="Verdana" w:hAnsi="Verdana"/>
          <w:sz w:val="17"/>
          <w:szCs w:val="17"/>
          <w:lang w:val="ru-RU"/>
        </w:rPr>
        <w:t xml:space="preserve">или </w:t>
      </w:r>
      <w:proofErr w:type="spellStart"/>
      <w:r w:rsidR="00CC039E" w:rsidRPr="00E64D4A">
        <w:rPr>
          <w:rFonts w:ascii="Verdana" w:hAnsi="Verdana"/>
          <w:sz w:val="17"/>
          <w:szCs w:val="17"/>
          <w:lang w:val="ru-RU"/>
        </w:rPr>
        <w:t>собствени</w:t>
      </w:r>
      <w:r w:rsidR="00FB46B7" w:rsidRPr="00E64D4A">
        <w:rPr>
          <w:rFonts w:ascii="Verdana" w:hAnsi="Verdana"/>
          <w:sz w:val="17"/>
          <w:szCs w:val="17"/>
          <w:lang w:val="ru-RU"/>
        </w:rPr>
        <w:t>к</w:t>
      </w:r>
      <w:proofErr w:type="spellEnd"/>
      <w:r w:rsidR="00CC039E" w:rsidRPr="00E64D4A">
        <w:rPr>
          <w:rFonts w:ascii="Verdana" w:hAnsi="Verdana"/>
          <w:sz w:val="17"/>
          <w:szCs w:val="17"/>
          <w:lang w:val="ru-RU"/>
        </w:rPr>
        <w:t xml:space="preserve"> на </w:t>
      </w:r>
      <w:proofErr w:type="spellStart"/>
      <w:r w:rsidR="00CC039E" w:rsidRPr="00E64D4A">
        <w:rPr>
          <w:rFonts w:ascii="Verdana" w:hAnsi="Verdana"/>
          <w:sz w:val="17"/>
          <w:szCs w:val="17"/>
          <w:lang w:val="ru-RU"/>
        </w:rPr>
        <w:t>космически</w:t>
      </w:r>
      <w:r w:rsidR="00FB46B7" w:rsidRPr="00E64D4A">
        <w:rPr>
          <w:rFonts w:ascii="Verdana" w:hAnsi="Verdana"/>
          <w:sz w:val="17"/>
          <w:szCs w:val="17"/>
          <w:lang w:val="ru-RU"/>
        </w:rPr>
        <w:t>я</w:t>
      </w:r>
      <w:proofErr w:type="spellEnd"/>
      <w:r w:rsidR="00CC039E" w:rsidRPr="00E64D4A">
        <w:rPr>
          <w:rFonts w:ascii="Verdana" w:hAnsi="Verdana"/>
          <w:sz w:val="17"/>
          <w:szCs w:val="17"/>
          <w:lang w:val="ru-RU"/>
        </w:rPr>
        <w:t xml:space="preserve"> </w:t>
      </w:r>
      <w:proofErr w:type="spellStart"/>
      <w:r w:rsidR="00CC039E" w:rsidRPr="00E64D4A">
        <w:rPr>
          <w:rFonts w:ascii="Verdana" w:hAnsi="Verdana"/>
          <w:sz w:val="17"/>
          <w:szCs w:val="17"/>
          <w:lang w:val="ru-RU"/>
        </w:rPr>
        <w:t>обект</w:t>
      </w:r>
      <w:proofErr w:type="spellEnd"/>
      <w:r w:rsidR="00E64D4A">
        <w:rPr>
          <w:rFonts w:ascii="Verdana" w:hAnsi="Verdana"/>
          <w:sz w:val="17"/>
          <w:szCs w:val="17"/>
          <w:lang w:val="bg-BG"/>
        </w:rPr>
        <w:t>;</w:t>
      </w:r>
    </w:p>
    <w:p w14:paraId="7810E80A" w14:textId="29404936" w:rsidR="00710DE8" w:rsidRPr="00E64D4A" w:rsidRDefault="00710DE8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sz w:val="17"/>
          <w:szCs w:val="17"/>
          <w:lang w:val="bg-BG"/>
        </w:rPr>
      </w:pPr>
      <w:r w:rsidRPr="00E64D4A">
        <w:rPr>
          <w:rFonts w:ascii="Verdana" w:hAnsi="Verdana"/>
          <w:sz w:val="17"/>
          <w:szCs w:val="17"/>
          <w:lang w:val="bg-BG"/>
        </w:rPr>
        <w:t xml:space="preserve">2.  </w:t>
      </w:r>
      <w:r w:rsidR="00FB46B7" w:rsidRPr="00E64D4A">
        <w:rPr>
          <w:rFonts w:ascii="Verdana" w:hAnsi="Verdana"/>
          <w:sz w:val="17"/>
          <w:szCs w:val="17"/>
          <w:lang w:val="bg-BG"/>
        </w:rPr>
        <w:t xml:space="preserve">да </w:t>
      </w:r>
      <w:r w:rsidRPr="00E64D4A">
        <w:rPr>
          <w:rFonts w:ascii="Verdana" w:hAnsi="Verdana"/>
          <w:sz w:val="17"/>
          <w:szCs w:val="17"/>
          <w:lang w:val="bg-BG"/>
        </w:rPr>
        <w:t xml:space="preserve">бъде изстрелян в </w:t>
      </w:r>
      <w:r w:rsidR="00EC73AD">
        <w:rPr>
          <w:rFonts w:ascii="Verdana" w:hAnsi="Verdana"/>
          <w:sz w:val="17"/>
          <w:szCs w:val="17"/>
          <w:lang w:val="bg-BG"/>
        </w:rPr>
        <w:t xml:space="preserve">орбита около Земята </w:t>
      </w:r>
      <w:r w:rsidR="00FB46B7" w:rsidRPr="00E64D4A">
        <w:rPr>
          <w:rFonts w:ascii="Verdana" w:hAnsi="Verdana"/>
          <w:sz w:val="17"/>
          <w:szCs w:val="17"/>
          <w:lang w:val="bg-BG"/>
        </w:rPr>
        <w:t>или по-надалеч в космическото пространство</w:t>
      </w:r>
      <w:r w:rsidRPr="00E64D4A">
        <w:rPr>
          <w:rFonts w:ascii="Verdana" w:hAnsi="Verdana"/>
          <w:sz w:val="17"/>
          <w:szCs w:val="17"/>
          <w:lang w:val="bg-BG"/>
        </w:rPr>
        <w:t xml:space="preserve"> от територията на Република България</w:t>
      </w:r>
      <w:r w:rsidR="00FB46B7" w:rsidRPr="00E64D4A">
        <w:rPr>
          <w:rFonts w:ascii="Verdana" w:hAnsi="Verdana"/>
          <w:sz w:val="17"/>
          <w:szCs w:val="17"/>
          <w:lang w:val="bg-BG"/>
        </w:rPr>
        <w:t xml:space="preserve"> или от съоръжения, принадлежащи на Република България</w:t>
      </w:r>
      <w:r w:rsidR="00E64D4A">
        <w:rPr>
          <w:rFonts w:ascii="Verdana" w:hAnsi="Verdana"/>
          <w:sz w:val="17"/>
          <w:szCs w:val="17"/>
          <w:lang w:val="bg-BG"/>
        </w:rPr>
        <w:t>;</w:t>
      </w:r>
    </w:p>
    <w:p w14:paraId="3BA2AF69" w14:textId="77777777" w:rsidR="00710DE8" w:rsidRPr="00E64D4A" w:rsidRDefault="009E58E4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sz w:val="17"/>
          <w:szCs w:val="17"/>
          <w:lang w:val="bg-BG"/>
        </w:rPr>
      </w:pPr>
      <w:r w:rsidRPr="00E64D4A">
        <w:rPr>
          <w:rFonts w:ascii="Verdana" w:hAnsi="Verdana"/>
          <w:sz w:val="17"/>
          <w:szCs w:val="17"/>
          <w:lang w:val="bg-BG"/>
        </w:rPr>
        <w:t>3</w:t>
      </w:r>
      <w:r w:rsidR="00710DE8" w:rsidRPr="00E64D4A">
        <w:rPr>
          <w:rFonts w:ascii="Verdana" w:hAnsi="Verdana"/>
          <w:sz w:val="17"/>
          <w:szCs w:val="17"/>
          <w:lang w:val="bg-BG"/>
        </w:rPr>
        <w:t xml:space="preserve">. </w:t>
      </w:r>
      <w:r w:rsidR="00DC1F5D">
        <w:rPr>
          <w:rFonts w:ascii="Verdana" w:hAnsi="Verdana"/>
          <w:sz w:val="17"/>
          <w:szCs w:val="17"/>
          <w:lang w:val="bg-BG"/>
        </w:rPr>
        <w:t>б</w:t>
      </w:r>
      <w:r w:rsidR="00FB46B7" w:rsidRPr="00E64D4A">
        <w:rPr>
          <w:rFonts w:ascii="Verdana" w:hAnsi="Verdana"/>
          <w:sz w:val="17"/>
          <w:szCs w:val="17"/>
          <w:lang w:val="bg-BG"/>
        </w:rPr>
        <w:t xml:space="preserve">ългарско юридическо лице да осъществи </w:t>
      </w:r>
      <w:r w:rsidR="004536A4" w:rsidRPr="00E64D4A">
        <w:rPr>
          <w:rFonts w:ascii="Verdana" w:hAnsi="Verdana"/>
          <w:sz w:val="17"/>
          <w:szCs w:val="17"/>
          <w:lang w:val="bg-BG"/>
        </w:rPr>
        <w:t>и/</w:t>
      </w:r>
      <w:r w:rsidR="00FB46B7" w:rsidRPr="00E64D4A">
        <w:rPr>
          <w:rFonts w:ascii="Verdana" w:hAnsi="Verdana"/>
          <w:sz w:val="17"/>
          <w:szCs w:val="17"/>
          <w:lang w:val="bg-BG"/>
        </w:rPr>
        <w:t>или участва в организацията по</w:t>
      </w:r>
      <w:r w:rsidR="00710DE8" w:rsidRPr="00E64D4A">
        <w:rPr>
          <w:rFonts w:ascii="Verdana" w:hAnsi="Verdana"/>
          <w:sz w:val="17"/>
          <w:szCs w:val="17"/>
          <w:lang w:val="bg-BG"/>
        </w:rPr>
        <w:t xml:space="preserve"> изстрелването му.</w:t>
      </w:r>
    </w:p>
    <w:p w14:paraId="6B3018A6" w14:textId="77777777" w:rsidR="00E66633" w:rsidRPr="00E64D4A" w:rsidRDefault="00E66633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sz w:val="17"/>
          <w:szCs w:val="17"/>
          <w:lang w:val="bg-BG"/>
        </w:rPr>
      </w:pPr>
      <w:r w:rsidRPr="00E64D4A">
        <w:rPr>
          <w:rFonts w:ascii="Verdana" w:hAnsi="Verdana"/>
          <w:sz w:val="17"/>
          <w:szCs w:val="17"/>
          <w:lang w:val="bg-BG"/>
        </w:rPr>
        <w:t xml:space="preserve">(3) Не подлежи на вписване в регистъра </w:t>
      </w:r>
      <w:r w:rsidR="004536A4" w:rsidRPr="00E64D4A">
        <w:rPr>
          <w:rFonts w:ascii="Verdana" w:hAnsi="Verdana"/>
          <w:sz w:val="17"/>
          <w:szCs w:val="17"/>
          <w:lang w:val="bg-BG"/>
        </w:rPr>
        <w:t xml:space="preserve">по ал. 1 </w:t>
      </w:r>
      <w:r w:rsidRPr="00E64D4A">
        <w:rPr>
          <w:rFonts w:ascii="Verdana" w:hAnsi="Verdana"/>
          <w:sz w:val="17"/>
          <w:szCs w:val="17"/>
          <w:lang w:val="bg-BG"/>
        </w:rPr>
        <w:t xml:space="preserve">космически обект, по отношение на който, освен Република България, има и други изстрелващи държави </w:t>
      </w:r>
      <w:r w:rsidR="004536A4" w:rsidRPr="00E64D4A">
        <w:rPr>
          <w:rFonts w:ascii="Verdana" w:hAnsi="Verdana"/>
          <w:sz w:val="17"/>
          <w:szCs w:val="17"/>
          <w:lang w:val="bg-BG"/>
        </w:rPr>
        <w:t xml:space="preserve">съгласно Конвенцията </w:t>
      </w:r>
      <w:r w:rsidRPr="00E64D4A">
        <w:rPr>
          <w:rFonts w:ascii="Verdana" w:hAnsi="Verdana"/>
          <w:sz w:val="17"/>
          <w:szCs w:val="17"/>
          <w:lang w:val="bg-BG"/>
        </w:rPr>
        <w:t>и е постигнато съгласие обект</w:t>
      </w:r>
      <w:r w:rsidR="00C07D56">
        <w:rPr>
          <w:rFonts w:ascii="Verdana" w:hAnsi="Verdana"/>
          <w:sz w:val="17"/>
          <w:szCs w:val="17"/>
          <w:lang w:val="bg-BG"/>
        </w:rPr>
        <w:t>ът</w:t>
      </w:r>
      <w:r w:rsidRPr="00E64D4A">
        <w:rPr>
          <w:rFonts w:ascii="Verdana" w:hAnsi="Verdana"/>
          <w:sz w:val="17"/>
          <w:szCs w:val="17"/>
          <w:lang w:val="bg-BG"/>
        </w:rPr>
        <w:t xml:space="preserve"> да бъде регистриран в националния регистър на </w:t>
      </w:r>
      <w:r w:rsidR="004536A4" w:rsidRPr="00E64D4A">
        <w:rPr>
          <w:rFonts w:ascii="Verdana" w:hAnsi="Verdana"/>
          <w:sz w:val="17"/>
          <w:szCs w:val="17"/>
          <w:lang w:val="bg-BG"/>
        </w:rPr>
        <w:t xml:space="preserve">една от </w:t>
      </w:r>
      <w:r w:rsidRPr="00E64D4A">
        <w:rPr>
          <w:rFonts w:ascii="Verdana" w:hAnsi="Verdana"/>
          <w:sz w:val="17"/>
          <w:szCs w:val="17"/>
          <w:lang w:val="bg-BG"/>
        </w:rPr>
        <w:t>друг</w:t>
      </w:r>
      <w:r w:rsidR="004536A4" w:rsidRPr="00E64D4A">
        <w:rPr>
          <w:rFonts w:ascii="Verdana" w:hAnsi="Verdana"/>
          <w:sz w:val="17"/>
          <w:szCs w:val="17"/>
          <w:lang w:val="bg-BG"/>
        </w:rPr>
        <w:t>ите</w:t>
      </w:r>
      <w:r w:rsidRPr="00E64D4A">
        <w:rPr>
          <w:rFonts w:ascii="Verdana" w:hAnsi="Verdana"/>
          <w:sz w:val="17"/>
          <w:szCs w:val="17"/>
          <w:lang w:val="bg-BG"/>
        </w:rPr>
        <w:t xml:space="preserve"> изстрелващ</w:t>
      </w:r>
      <w:r w:rsidR="004536A4" w:rsidRPr="00E64D4A">
        <w:rPr>
          <w:rFonts w:ascii="Verdana" w:hAnsi="Verdana"/>
          <w:sz w:val="17"/>
          <w:szCs w:val="17"/>
          <w:lang w:val="bg-BG"/>
        </w:rPr>
        <w:t>и</w:t>
      </w:r>
      <w:r w:rsidRPr="00E64D4A">
        <w:rPr>
          <w:rFonts w:ascii="Verdana" w:hAnsi="Verdana"/>
          <w:sz w:val="17"/>
          <w:szCs w:val="17"/>
          <w:lang w:val="bg-BG"/>
        </w:rPr>
        <w:t xml:space="preserve"> държав</w:t>
      </w:r>
      <w:r w:rsidR="004536A4" w:rsidRPr="00E64D4A">
        <w:rPr>
          <w:rFonts w:ascii="Verdana" w:hAnsi="Verdana"/>
          <w:sz w:val="17"/>
          <w:szCs w:val="17"/>
          <w:lang w:val="bg-BG"/>
        </w:rPr>
        <w:t>и</w:t>
      </w:r>
      <w:r w:rsidRPr="00E64D4A">
        <w:rPr>
          <w:rFonts w:ascii="Verdana" w:hAnsi="Verdana"/>
          <w:sz w:val="17"/>
          <w:szCs w:val="17"/>
          <w:lang w:val="bg-BG"/>
        </w:rPr>
        <w:t>.</w:t>
      </w:r>
    </w:p>
    <w:p w14:paraId="2F2E796A" w14:textId="77777777" w:rsidR="00697319" w:rsidRPr="00E64D4A" w:rsidRDefault="00697319" w:rsidP="00697319">
      <w:pPr>
        <w:pStyle w:val="NormalWeb"/>
        <w:spacing w:before="85" w:beforeAutospacing="0" w:after="28" w:afterAutospacing="0" w:line="185" w:lineRule="atLeast"/>
        <w:jc w:val="center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i/>
          <w:iCs/>
          <w:color w:val="000000"/>
          <w:sz w:val="17"/>
          <w:szCs w:val="17"/>
          <w:lang w:val="bg-BG"/>
        </w:rPr>
        <w:t>Съставяне и поддържане на регистъра</w:t>
      </w:r>
    </w:p>
    <w:p w14:paraId="24F49A92" w14:textId="77777777" w:rsidR="00697319" w:rsidRPr="00E64D4A" w:rsidRDefault="00697319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>Чл. 3. 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>(1) Министърът на иновациите и растежа води и поддържа регистъра</w:t>
      </w:r>
      <w:r w:rsidR="00DC1F5D">
        <w:rPr>
          <w:rFonts w:ascii="Verdana" w:hAnsi="Verdana"/>
          <w:color w:val="000000"/>
          <w:sz w:val="17"/>
          <w:szCs w:val="17"/>
          <w:lang w:val="bg-BG"/>
        </w:rPr>
        <w:t xml:space="preserve"> и е </w:t>
      </w:r>
      <w:r w:rsidR="00DC1F5D" w:rsidRPr="00DC1F5D">
        <w:rPr>
          <w:rFonts w:ascii="Verdana" w:hAnsi="Verdana"/>
          <w:color w:val="000000"/>
          <w:sz w:val="17"/>
          <w:szCs w:val="17"/>
          <w:lang w:val="bg-BG"/>
        </w:rPr>
        <w:t>национална контактна точка</w:t>
      </w:r>
      <w:r w:rsidR="00DC1F5D">
        <w:rPr>
          <w:rFonts w:ascii="Verdana" w:hAnsi="Verdana"/>
          <w:color w:val="000000"/>
          <w:sz w:val="17"/>
          <w:szCs w:val="17"/>
          <w:lang w:val="bg-BG"/>
        </w:rPr>
        <w:t xml:space="preserve"> по смисъла на Конвенцията.</w:t>
      </w:r>
    </w:p>
    <w:p w14:paraId="56DA9C51" w14:textId="77777777" w:rsidR="00697319" w:rsidRPr="00E64D4A" w:rsidRDefault="00697319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color w:val="000000"/>
          <w:sz w:val="17"/>
          <w:szCs w:val="17"/>
          <w:lang w:val="bg-BG"/>
        </w:rPr>
        <w:t>(2) Министърът на иновациите и растежа определя със заповед длъжностни лица от администрацията на министерството, които да изпълняват функциите по приемане, съхраняване и обработване на документите във връзка с информацията в регистъра.</w:t>
      </w:r>
    </w:p>
    <w:p w14:paraId="1BABC1FE" w14:textId="77777777" w:rsidR="00697319" w:rsidRPr="00E64D4A" w:rsidRDefault="00697319" w:rsidP="00697319">
      <w:pPr>
        <w:pStyle w:val="NormalWeb"/>
        <w:spacing w:before="85" w:beforeAutospacing="0" w:after="28" w:afterAutospacing="0" w:line="185" w:lineRule="atLeast"/>
        <w:jc w:val="center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i/>
          <w:iCs/>
          <w:color w:val="000000"/>
          <w:sz w:val="17"/>
          <w:szCs w:val="17"/>
          <w:lang w:val="bg-BG"/>
        </w:rPr>
        <w:t>Форма на регистъра</w:t>
      </w:r>
    </w:p>
    <w:p w14:paraId="273DFCB3" w14:textId="77777777" w:rsidR="00697319" w:rsidRPr="00E64D4A" w:rsidRDefault="00697319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>Чл. 4. 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(1) Регистърът е публичен, като информацията в него се съхранява в електронна форма, на български език и </w:t>
      </w:r>
      <w:r w:rsidR="00E640FF">
        <w:rPr>
          <w:rFonts w:ascii="Verdana" w:hAnsi="Verdana"/>
          <w:color w:val="000000"/>
          <w:sz w:val="17"/>
          <w:szCs w:val="17"/>
          <w:lang w:val="bg-BG"/>
        </w:rPr>
        <w:t xml:space="preserve">на </w:t>
      </w:r>
      <w:r w:rsidR="008F53D1" w:rsidRPr="00E64D4A">
        <w:rPr>
          <w:rFonts w:ascii="Verdana" w:hAnsi="Verdana"/>
          <w:color w:val="000000"/>
          <w:sz w:val="17"/>
          <w:szCs w:val="17"/>
          <w:lang w:val="bg-BG"/>
        </w:rPr>
        <w:t>английски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 език и е достъпна на официалната интернет страница на Министерството на иновациите и растежа</w:t>
      </w:r>
      <w:r w:rsidR="00E64D4A">
        <w:rPr>
          <w:rFonts w:ascii="Verdana" w:hAnsi="Verdana"/>
          <w:color w:val="000000"/>
          <w:sz w:val="17"/>
          <w:szCs w:val="17"/>
          <w:lang w:val="bg-BG"/>
        </w:rPr>
        <w:t>.</w:t>
      </w:r>
    </w:p>
    <w:p w14:paraId="10142730" w14:textId="77777777" w:rsidR="00697319" w:rsidRPr="00E64D4A" w:rsidRDefault="00697319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color w:val="000000"/>
          <w:sz w:val="17"/>
          <w:szCs w:val="17"/>
          <w:lang w:val="bg-BG"/>
        </w:rPr>
        <w:lastRenderedPageBreak/>
        <w:t xml:space="preserve">(2) Регистърът се публикува и на официалната интернет страница на </w:t>
      </w:r>
      <w:r w:rsidR="00132443" w:rsidRPr="00E64D4A">
        <w:rPr>
          <w:rFonts w:ascii="Verdana" w:hAnsi="Verdana"/>
          <w:color w:val="000000"/>
          <w:sz w:val="17"/>
          <w:szCs w:val="17"/>
          <w:lang w:val="bg-BG"/>
        </w:rPr>
        <w:t>Службата на ООН по въпросите на космическото пространство (UNOOSA), Секция „Национални регистри на космическите обекти“.</w:t>
      </w:r>
    </w:p>
    <w:p w14:paraId="70300CD7" w14:textId="77777777" w:rsidR="00697319" w:rsidRPr="00E64D4A" w:rsidRDefault="00697319" w:rsidP="00697319">
      <w:pPr>
        <w:pStyle w:val="NormalWeb"/>
        <w:spacing w:before="85" w:beforeAutospacing="0" w:after="28" w:afterAutospacing="0" w:line="185" w:lineRule="atLeast"/>
        <w:jc w:val="center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i/>
          <w:iCs/>
          <w:color w:val="000000"/>
          <w:sz w:val="17"/>
          <w:szCs w:val="17"/>
          <w:lang w:val="bg-BG"/>
        </w:rPr>
        <w:t xml:space="preserve">Вписване на </w:t>
      </w:r>
      <w:r w:rsidR="00710DE8" w:rsidRPr="00E64D4A">
        <w:rPr>
          <w:rFonts w:ascii="Verdana" w:hAnsi="Verdana"/>
          <w:i/>
          <w:iCs/>
          <w:color w:val="000000"/>
          <w:sz w:val="17"/>
          <w:szCs w:val="17"/>
          <w:lang w:val="bg-BG"/>
        </w:rPr>
        <w:t>изстреляни космически обекти</w:t>
      </w:r>
    </w:p>
    <w:p w14:paraId="7E697AFB" w14:textId="3A28464C" w:rsidR="00697319" w:rsidRPr="00E64D4A" w:rsidRDefault="00697319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>Чл. 5. 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(1) </w:t>
      </w:r>
      <w:r w:rsidR="003867F1" w:rsidRPr="00E64D4A">
        <w:rPr>
          <w:rFonts w:ascii="Verdana" w:hAnsi="Verdana"/>
          <w:sz w:val="17"/>
          <w:szCs w:val="17"/>
          <w:lang w:val="bg-BG"/>
        </w:rPr>
        <w:t>Оператор или собственик на космически обект</w:t>
      </w:r>
      <w:r w:rsidR="00392BC2" w:rsidRPr="00E64D4A">
        <w:rPr>
          <w:rFonts w:ascii="Verdana" w:hAnsi="Verdana"/>
          <w:sz w:val="17"/>
          <w:szCs w:val="17"/>
          <w:lang w:val="bg-BG"/>
        </w:rPr>
        <w:t xml:space="preserve"> </w:t>
      </w:r>
      <w:r w:rsidR="00392BC2" w:rsidRPr="00E64D4A">
        <w:rPr>
          <w:rFonts w:ascii="Verdana" w:hAnsi="Verdana"/>
          <w:color w:val="000000"/>
          <w:sz w:val="17"/>
          <w:szCs w:val="17"/>
          <w:lang w:val="bg-BG"/>
        </w:rPr>
        <w:t xml:space="preserve">изстреляли космически обекти в </w:t>
      </w:r>
      <w:r w:rsidR="00DC1F5D">
        <w:rPr>
          <w:rFonts w:ascii="Verdana" w:hAnsi="Verdana"/>
          <w:color w:val="000000"/>
          <w:sz w:val="17"/>
          <w:szCs w:val="17"/>
          <w:lang w:val="bg-BG"/>
        </w:rPr>
        <w:t>орбита около Земята</w:t>
      </w:r>
      <w:r w:rsidR="00132443" w:rsidRPr="00E64D4A">
        <w:rPr>
          <w:rFonts w:ascii="Verdana" w:hAnsi="Verdana"/>
          <w:color w:val="000000"/>
          <w:sz w:val="17"/>
          <w:szCs w:val="17"/>
          <w:lang w:val="bg-BG"/>
        </w:rPr>
        <w:t xml:space="preserve"> или по-надалеч в космическото пространство</w:t>
      </w:r>
      <w:r w:rsidR="00392BC2" w:rsidRPr="00E64D4A">
        <w:rPr>
          <w:rFonts w:ascii="Verdana" w:hAnsi="Verdana"/>
          <w:color w:val="000000"/>
          <w:sz w:val="17"/>
          <w:szCs w:val="17"/>
          <w:lang w:val="bg-BG"/>
        </w:rPr>
        <w:t xml:space="preserve"> се задължават в </w:t>
      </w:r>
      <w:r w:rsidR="00132443" w:rsidRPr="00914ECF">
        <w:rPr>
          <w:rFonts w:ascii="Verdana" w:hAnsi="Verdana"/>
          <w:color w:val="000000"/>
          <w:sz w:val="17"/>
          <w:szCs w:val="17"/>
          <w:lang w:val="bg-BG"/>
        </w:rPr>
        <w:t xml:space="preserve">тримесечен </w:t>
      </w:r>
      <w:r w:rsidR="00392BC2" w:rsidRPr="00914ECF">
        <w:rPr>
          <w:rFonts w:ascii="Verdana" w:hAnsi="Verdana"/>
          <w:color w:val="000000"/>
          <w:sz w:val="17"/>
          <w:szCs w:val="17"/>
          <w:lang w:val="bg-BG"/>
        </w:rPr>
        <w:t>срок</w:t>
      </w:r>
      <w:r w:rsidR="00392BC2" w:rsidRPr="00E64D4A">
        <w:rPr>
          <w:rFonts w:ascii="Verdana" w:hAnsi="Verdana"/>
          <w:color w:val="000000"/>
          <w:sz w:val="17"/>
          <w:szCs w:val="17"/>
          <w:lang w:val="bg-BG"/>
        </w:rPr>
        <w:t xml:space="preserve"> да информират Министерство</w:t>
      </w:r>
      <w:r w:rsidR="00C07D56">
        <w:rPr>
          <w:rFonts w:ascii="Verdana" w:hAnsi="Verdana"/>
          <w:color w:val="000000"/>
          <w:sz w:val="17"/>
          <w:szCs w:val="17"/>
          <w:lang w:val="bg-BG"/>
        </w:rPr>
        <w:t>то</w:t>
      </w:r>
      <w:r w:rsidR="00392BC2" w:rsidRPr="00E64D4A">
        <w:rPr>
          <w:rFonts w:ascii="Verdana" w:hAnsi="Verdana"/>
          <w:color w:val="000000"/>
          <w:sz w:val="17"/>
          <w:szCs w:val="17"/>
          <w:lang w:val="bg-BG"/>
        </w:rPr>
        <w:t xml:space="preserve"> на иновациите и растежа за извършеното изстрелване като подават заявление по образец съгласно </w:t>
      </w:r>
      <w:r w:rsidR="00392BC2" w:rsidRPr="00DC5D09">
        <w:rPr>
          <w:rFonts w:ascii="Verdana" w:hAnsi="Verdana"/>
          <w:color w:val="000000"/>
          <w:sz w:val="17"/>
          <w:szCs w:val="17"/>
          <w:lang w:val="bg-BG"/>
        </w:rPr>
        <w:t>Приложение</w:t>
      </w:r>
      <w:r w:rsidR="00311FB8" w:rsidRPr="00DC5D09">
        <w:rPr>
          <w:rFonts w:ascii="Verdana" w:hAnsi="Verdana"/>
          <w:color w:val="000000"/>
          <w:sz w:val="17"/>
          <w:szCs w:val="17"/>
          <w:lang w:val="bg-BG"/>
        </w:rPr>
        <w:t>то</w:t>
      </w:r>
      <w:r w:rsidR="00392BC2" w:rsidRPr="00DC5D09">
        <w:rPr>
          <w:rFonts w:ascii="Verdana" w:hAnsi="Verdana"/>
          <w:color w:val="000000"/>
          <w:sz w:val="17"/>
          <w:szCs w:val="17"/>
          <w:lang w:val="bg-BG"/>
        </w:rPr>
        <w:t xml:space="preserve"> </w:t>
      </w:r>
      <w:r w:rsidR="00311FB8" w:rsidRPr="00DC5D09">
        <w:rPr>
          <w:rFonts w:ascii="Verdana" w:hAnsi="Verdana"/>
          <w:color w:val="000000"/>
          <w:sz w:val="17"/>
          <w:szCs w:val="17"/>
          <w:lang w:val="bg-BG"/>
        </w:rPr>
        <w:t>към настоящата Наредба</w:t>
      </w:r>
      <w:r w:rsidR="00392BC2" w:rsidRPr="00DC5D09">
        <w:rPr>
          <w:rFonts w:ascii="Verdana" w:hAnsi="Verdana"/>
          <w:color w:val="000000"/>
          <w:sz w:val="17"/>
          <w:szCs w:val="17"/>
          <w:lang w:val="bg-BG"/>
        </w:rPr>
        <w:t>.</w:t>
      </w:r>
    </w:p>
    <w:p w14:paraId="2F9FD829" w14:textId="77777777" w:rsidR="00697319" w:rsidRPr="00E64D4A" w:rsidRDefault="00697319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(2) </w:t>
      </w:r>
      <w:r w:rsidR="00392BC2" w:rsidRPr="00E64D4A">
        <w:rPr>
          <w:rFonts w:ascii="Verdana" w:hAnsi="Verdana"/>
          <w:color w:val="000000"/>
          <w:sz w:val="17"/>
          <w:szCs w:val="17"/>
          <w:lang w:val="bg-BG"/>
        </w:rPr>
        <w:t>Задължителни обстоятелства на вписване</w:t>
      </w:r>
      <w:r w:rsidR="00E64D4A">
        <w:rPr>
          <w:rFonts w:ascii="Verdana" w:hAnsi="Verdana"/>
          <w:color w:val="000000"/>
          <w:sz w:val="17"/>
          <w:szCs w:val="17"/>
          <w:lang w:val="bg-BG"/>
        </w:rPr>
        <w:t>:</w:t>
      </w:r>
      <w:r w:rsidR="00392BC2" w:rsidRPr="00E64D4A">
        <w:rPr>
          <w:rFonts w:ascii="Verdana" w:hAnsi="Verdana"/>
          <w:color w:val="000000"/>
          <w:sz w:val="17"/>
          <w:szCs w:val="17"/>
          <w:lang w:val="bg-BG"/>
        </w:rPr>
        <w:t xml:space="preserve"> </w:t>
      </w:r>
    </w:p>
    <w:p w14:paraId="223462CE" w14:textId="77777777" w:rsidR="00392BC2" w:rsidRPr="00E64D4A" w:rsidRDefault="00392BC2" w:rsidP="00132443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1. </w:t>
      </w:r>
      <w:r w:rsidR="00132443" w:rsidRPr="00E64D4A">
        <w:rPr>
          <w:rFonts w:ascii="Verdana" w:hAnsi="Verdana"/>
          <w:color w:val="000000"/>
          <w:sz w:val="17"/>
          <w:szCs w:val="17"/>
          <w:lang w:val="ru-RU"/>
        </w:rPr>
        <w:t xml:space="preserve">наименование на </w:t>
      </w:r>
      <w:proofErr w:type="spellStart"/>
      <w:r w:rsidR="00132443" w:rsidRPr="00E64D4A">
        <w:rPr>
          <w:rFonts w:ascii="Verdana" w:hAnsi="Verdana"/>
          <w:color w:val="000000"/>
          <w:sz w:val="17"/>
          <w:szCs w:val="17"/>
          <w:lang w:val="ru-RU"/>
        </w:rPr>
        <w:t>изстрелваща</w:t>
      </w:r>
      <w:proofErr w:type="spellEnd"/>
      <w:r w:rsidR="00132443" w:rsidRPr="00E64D4A">
        <w:rPr>
          <w:rFonts w:ascii="Verdana" w:hAnsi="Verdana"/>
          <w:color w:val="000000"/>
          <w:sz w:val="17"/>
          <w:szCs w:val="17"/>
          <w:lang w:val="ru-RU"/>
        </w:rPr>
        <w:t xml:space="preserve"> </w:t>
      </w:r>
      <w:proofErr w:type="spellStart"/>
      <w:r w:rsidR="00132443" w:rsidRPr="00E64D4A">
        <w:rPr>
          <w:rFonts w:ascii="Verdana" w:hAnsi="Verdana"/>
          <w:color w:val="000000"/>
          <w:sz w:val="17"/>
          <w:szCs w:val="17"/>
          <w:lang w:val="ru-RU"/>
        </w:rPr>
        <w:t>държава</w:t>
      </w:r>
      <w:proofErr w:type="spellEnd"/>
      <w:r w:rsidR="00132443" w:rsidRPr="00E64D4A">
        <w:rPr>
          <w:rFonts w:ascii="Verdana" w:hAnsi="Verdana"/>
          <w:color w:val="000000"/>
          <w:sz w:val="17"/>
          <w:szCs w:val="17"/>
          <w:lang w:val="ru-RU"/>
        </w:rPr>
        <w:t xml:space="preserve"> или на </w:t>
      </w:r>
      <w:proofErr w:type="spellStart"/>
      <w:r w:rsidR="00132443" w:rsidRPr="00E64D4A">
        <w:rPr>
          <w:rFonts w:ascii="Verdana" w:hAnsi="Verdana"/>
          <w:color w:val="000000"/>
          <w:sz w:val="17"/>
          <w:szCs w:val="17"/>
          <w:lang w:val="ru-RU"/>
        </w:rPr>
        <w:t>изстрелващи</w:t>
      </w:r>
      <w:proofErr w:type="spellEnd"/>
      <w:r w:rsidR="00132443" w:rsidRPr="00E64D4A">
        <w:rPr>
          <w:rFonts w:ascii="Verdana" w:hAnsi="Verdana"/>
          <w:color w:val="000000"/>
          <w:sz w:val="17"/>
          <w:szCs w:val="17"/>
          <w:lang w:val="ru-RU"/>
        </w:rPr>
        <w:t xml:space="preserve"> </w:t>
      </w:r>
      <w:proofErr w:type="spellStart"/>
      <w:r w:rsidR="00132443" w:rsidRPr="00E64D4A">
        <w:rPr>
          <w:rFonts w:ascii="Verdana" w:hAnsi="Verdana"/>
          <w:color w:val="000000"/>
          <w:sz w:val="17"/>
          <w:szCs w:val="17"/>
          <w:lang w:val="ru-RU"/>
        </w:rPr>
        <w:t>държави</w:t>
      </w:r>
      <w:proofErr w:type="spellEnd"/>
      <w:r w:rsidRPr="00E64D4A">
        <w:rPr>
          <w:rFonts w:ascii="Verdana" w:hAnsi="Verdana"/>
          <w:color w:val="000000"/>
          <w:sz w:val="17"/>
          <w:szCs w:val="17"/>
          <w:lang w:val="bg-BG"/>
        </w:rPr>
        <w:t>;</w:t>
      </w:r>
    </w:p>
    <w:p w14:paraId="4EBF3E5E" w14:textId="77777777" w:rsidR="00392BC2" w:rsidRPr="00E64D4A" w:rsidRDefault="00392BC2" w:rsidP="00392BC2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2. </w:t>
      </w:r>
      <w:r w:rsidR="00132443" w:rsidRPr="00E64D4A">
        <w:rPr>
          <w:rFonts w:ascii="Verdana" w:hAnsi="Verdana"/>
          <w:color w:val="000000"/>
          <w:sz w:val="17"/>
          <w:szCs w:val="17"/>
          <w:lang w:val="bg-BG"/>
        </w:rPr>
        <w:t>съответстващо обозначение на космическия обект или регистрационния му номер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>;</w:t>
      </w:r>
    </w:p>
    <w:p w14:paraId="19C88B92" w14:textId="77777777" w:rsidR="00392BC2" w:rsidRDefault="00E64D4A" w:rsidP="00392BC2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>
        <w:rPr>
          <w:rFonts w:ascii="Verdana" w:hAnsi="Verdana"/>
          <w:color w:val="000000"/>
          <w:sz w:val="17"/>
          <w:szCs w:val="17"/>
          <w:lang w:val="bg-BG"/>
        </w:rPr>
        <w:t>3. дата</w:t>
      </w:r>
      <w:r w:rsidR="00392BC2" w:rsidRPr="00E64D4A">
        <w:rPr>
          <w:rFonts w:ascii="Verdana" w:hAnsi="Verdana"/>
          <w:color w:val="000000"/>
          <w:sz w:val="17"/>
          <w:szCs w:val="17"/>
          <w:lang w:val="bg-BG"/>
        </w:rPr>
        <w:t xml:space="preserve"> на изстрелване;</w:t>
      </w:r>
    </w:p>
    <w:p w14:paraId="3D9F1756" w14:textId="77777777" w:rsidR="00E64D4A" w:rsidRPr="00E64D4A" w:rsidRDefault="00E64D4A" w:rsidP="00392BC2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>
        <w:rPr>
          <w:rFonts w:ascii="Verdana" w:hAnsi="Verdana"/>
          <w:color w:val="000000"/>
          <w:sz w:val="17"/>
          <w:szCs w:val="17"/>
          <w:lang w:val="bg-BG"/>
        </w:rPr>
        <w:t xml:space="preserve">4. 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>територия или място на изстрелване</w:t>
      </w:r>
      <w:r w:rsidR="00DC1F5D">
        <w:rPr>
          <w:rFonts w:ascii="Verdana" w:hAnsi="Verdana"/>
          <w:color w:val="000000"/>
          <w:sz w:val="17"/>
          <w:szCs w:val="17"/>
          <w:lang w:val="bg-BG"/>
        </w:rPr>
        <w:t>;</w:t>
      </w:r>
    </w:p>
    <w:p w14:paraId="1B4F1A08" w14:textId="77777777" w:rsidR="00392BC2" w:rsidRPr="00E64D4A" w:rsidRDefault="00E64D4A" w:rsidP="00392BC2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>
        <w:rPr>
          <w:rFonts w:ascii="Verdana" w:hAnsi="Verdana"/>
          <w:color w:val="000000"/>
          <w:sz w:val="17"/>
          <w:szCs w:val="17"/>
          <w:lang w:val="bg-BG"/>
        </w:rPr>
        <w:t>5</w:t>
      </w:r>
      <w:r w:rsidR="00392BC2" w:rsidRPr="00E64D4A">
        <w:rPr>
          <w:rFonts w:ascii="Verdana" w:hAnsi="Verdana"/>
          <w:color w:val="000000"/>
          <w:sz w:val="17"/>
          <w:szCs w:val="17"/>
          <w:lang w:val="bg-BG"/>
        </w:rPr>
        <w:t>. основни орбитални параметри, включително:</w:t>
      </w:r>
    </w:p>
    <w:p w14:paraId="44A66BF0" w14:textId="77777777" w:rsidR="00392BC2" w:rsidRPr="00E64D4A" w:rsidRDefault="00392BC2" w:rsidP="00392BC2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а) </w:t>
      </w:r>
      <w:r w:rsidR="00132443" w:rsidRPr="00E64D4A">
        <w:rPr>
          <w:rFonts w:ascii="Verdana" w:hAnsi="Verdana"/>
          <w:color w:val="000000"/>
          <w:sz w:val="17"/>
          <w:szCs w:val="17"/>
          <w:lang w:val="bg-BG"/>
        </w:rPr>
        <w:t>период на обръщане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>;</w:t>
      </w:r>
    </w:p>
    <w:p w14:paraId="3F87B785" w14:textId="77777777" w:rsidR="00392BC2" w:rsidRPr="00E64D4A" w:rsidRDefault="00392BC2" w:rsidP="00392BC2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color w:val="000000"/>
          <w:sz w:val="17"/>
          <w:szCs w:val="17"/>
          <w:lang w:val="bg-BG"/>
        </w:rPr>
        <w:t>(б) наклон</w:t>
      </w:r>
      <w:r w:rsidR="00132443" w:rsidRPr="00E64D4A">
        <w:rPr>
          <w:rFonts w:ascii="Verdana" w:hAnsi="Verdana"/>
          <w:color w:val="000000"/>
          <w:sz w:val="17"/>
          <w:szCs w:val="17"/>
          <w:lang w:val="bg-BG"/>
        </w:rPr>
        <w:t>ение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>;</w:t>
      </w:r>
    </w:p>
    <w:p w14:paraId="54984148" w14:textId="77777777" w:rsidR="00392BC2" w:rsidRPr="00E64D4A" w:rsidRDefault="00392BC2" w:rsidP="00392BC2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color w:val="000000"/>
          <w:sz w:val="17"/>
          <w:szCs w:val="17"/>
          <w:lang w:val="bg-BG"/>
        </w:rPr>
        <w:t>(в) апогей;</w:t>
      </w:r>
    </w:p>
    <w:p w14:paraId="700D4A6F" w14:textId="77777777" w:rsidR="00392BC2" w:rsidRPr="00E64D4A" w:rsidRDefault="00DC1F5D" w:rsidP="00392BC2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>
        <w:rPr>
          <w:rFonts w:ascii="Verdana" w:hAnsi="Verdana"/>
          <w:color w:val="000000"/>
          <w:sz w:val="17"/>
          <w:szCs w:val="17"/>
          <w:lang w:val="bg-BG"/>
        </w:rPr>
        <w:t>(г) перигей.</w:t>
      </w:r>
    </w:p>
    <w:p w14:paraId="48ED7803" w14:textId="77777777" w:rsidR="00392BC2" w:rsidRPr="00E64D4A" w:rsidRDefault="00E64D4A" w:rsidP="00392BC2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>
        <w:rPr>
          <w:rFonts w:ascii="Verdana" w:hAnsi="Verdana"/>
          <w:color w:val="000000"/>
          <w:sz w:val="17"/>
          <w:szCs w:val="17"/>
          <w:lang w:val="bg-BG"/>
        </w:rPr>
        <w:t>6</w:t>
      </w:r>
      <w:r w:rsidR="00392BC2" w:rsidRPr="00E64D4A">
        <w:rPr>
          <w:rFonts w:ascii="Verdana" w:hAnsi="Verdana"/>
          <w:color w:val="000000"/>
          <w:sz w:val="17"/>
          <w:szCs w:val="17"/>
          <w:lang w:val="bg-BG"/>
        </w:rPr>
        <w:t>. общ</w:t>
      </w:r>
      <w:r w:rsidR="00132443" w:rsidRPr="00E64D4A">
        <w:rPr>
          <w:rFonts w:ascii="Verdana" w:hAnsi="Verdana"/>
          <w:color w:val="000000"/>
          <w:sz w:val="17"/>
          <w:szCs w:val="17"/>
          <w:lang w:val="bg-BG"/>
        </w:rPr>
        <w:t>о предназначение</w:t>
      </w:r>
      <w:r w:rsidR="00392BC2" w:rsidRPr="00E64D4A">
        <w:rPr>
          <w:rFonts w:ascii="Verdana" w:hAnsi="Verdana"/>
          <w:color w:val="000000"/>
          <w:sz w:val="17"/>
          <w:szCs w:val="17"/>
          <w:lang w:val="bg-BG"/>
        </w:rPr>
        <w:t xml:space="preserve"> на космическия обект. </w:t>
      </w:r>
    </w:p>
    <w:p w14:paraId="5921F650" w14:textId="77777777" w:rsidR="00E25525" w:rsidRDefault="00E25525" w:rsidP="00E25525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color w:val="000000"/>
          <w:sz w:val="17"/>
          <w:szCs w:val="17"/>
          <w:lang w:val="bg-BG"/>
        </w:rPr>
        <w:t>(3) Всички вреди настъпили</w:t>
      </w:r>
      <w:r w:rsidR="00C07D56">
        <w:rPr>
          <w:rFonts w:ascii="Verdana" w:hAnsi="Verdana"/>
          <w:color w:val="000000"/>
          <w:sz w:val="17"/>
          <w:szCs w:val="17"/>
          <w:lang w:val="bg-BG"/>
        </w:rPr>
        <w:t>,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 поради неспазване</w:t>
      </w:r>
      <w:r w:rsidR="00DC1F5D">
        <w:rPr>
          <w:rFonts w:ascii="Verdana" w:hAnsi="Verdana"/>
          <w:color w:val="000000"/>
          <w:sz w:val="17"/>
          <w:szCs w:val="17"/>
          <w:lang w:val="bg-BG"/>
        </w:rPr>
        <w:t xml:space="preserve"> на задължението за уведомяване са за сметка на съответното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 лице, изстреляло космически</w:t>
      </w:r>
      <w:r w:rsidR="00DC1F5D">
        <w:rPr>
          <w:rFonts w:ascii="Verdana" w:hAnsi="Verdana"/>
          <w:color w:val="000000"/>
          <w:sz w:val="17"/>
          <w:szCs w:val="17"/>
          <w:lang w:val="bg-BG"/>
        </w:rPr>
        <w:t>я обект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 в околоземна орбита или извън нея.</w:t>
      </w:r>
    </w:p>
    <w:p w14:paraId="06F33222" w14:textId="77777777" w:rsidR="00E64D4A" w:rsidRPr="00E64D4A" w:rsidRDefault="00E336DC" w:rsidP="00E25525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>
        <w:rPr>
          <w:rFonts w:ascii="Verdana" w:hAnsi="Verdana"/>
          <w:color w:val="000000"/>
          <w:sz w:val="17"/>
          <w:szCs w:val="17"/>
          <w:lang w:val="bg-BG"/>
        </w:rPr>
        <w:t xml:space="preserve">(4) При техническа невъзможност за точно локализиране и идентифициране на космическия обект, отговорното лице по чл.2, ал. 3 уведомява Министерството на иновациите и растежа в срока по ал. 1. При промяна на тези обстоятелства се прилага </w:t>
      </w:r>
      <w:r w:rsidR="00C07D56">
        <w:rPr>
          <w:rFonts w:ascii="Verdana" w:hAnsi="Verdana"/>
          <w:color w:val="000000"/>
          <w:sz w:val="17"/>
          <w:szCs w:val="17"/>
          <w:lang w:val="bg-BG"/>
        </w:rPr>
        <w:t xml:space="preserve">редът </w:t>
      </w:r>
      <w:r>
        <w:rPr>
          <w:rFonts w:ascii="Verdana" w:hAnsi="Verdana"/>
          <w:color w:val="000000"/>
          <w:sz w:val="17"/>
          <w:szCs w:val="17"/>
          <w:lang w:val="bg-BG"/>
        </w:rPr>
        <w:t>по чл. 7</w:t>
      </w:r>
      <w:r w:rsidR="004F4A3F">
        <w:rPr>
          <w:rFonts w:ascii="Verdana" w:hAnsi="Verdana"/>
          <w:color w:val="000000"/>
          <w:sz w:val="17"/>
          <w:szCs w:val="17"/>
          <w:lang w:val="bg-BG"/>
        </w:rPr>
        <w:t xml:space="preserve"> за актуализиране на информацията в Регистъра</w:t>
      </w:r>
      <w:r>
        <w:rPr>
          <w:rFonts w:ascii="Verdana" w:hAnsi="Verdana"/>
          <w:color w:val="000000"/>
          <w:sz w:val="17"/>
          <w:szCs w:val="17"/>
          <w:lang w:val="bg-BG"/>
        </w:rPr>
        <w:t>.</w:t>
      </w:r>
    </w:p>
    <w:p w14:paraId="3AD6F860" w14:textId="77777777" w:rsidR="00697319" w:rsidRPr="00E64D4A" w:rsidRDefault="00A911B1" w:rsidP="00A911B1">
      <w:pPr>
        <w:pStyle w:val="NormalWeb"/>
        <w:spacing w:before="85" w:beforeAutospacing="0" w:after="28" w:afterAutospacing="0" w:line="185" w:lineRule="atLeast"/>
        <w:textAlignment w:val="center"/>
        <w:rPr>
          <w:rFonts w:ascii="Verdana" w:hAnsi="Verdana"/>
          <w:iCs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 xml:space="preserve">   Чл. 6. </w:t>
      </w:r>
      <w:r w:rsidRPr="00E64D4A">
        <w:rPr>
          <w:rFonts w:ascii="Verdana" w:hAnsi="Verdana"/>
          <w:iCs/>
          <w:color w:val="000000"/>
          <w:sz w:val="17"/>
          <w:szCs w:val="17"/>
          <w:lang w:val="bg-BG"/>
        </w:rPr>
        <w:t>(1)</w:t>
      </w:r>
      <w:r w:rsidRPr="00E64D4A">
        <w:rPr>
          <w:rFonts w:ascii="Verdana" w:hAnsi="Verdana"/>
          <w:i/>
          <w:iCs/>
          <w:color w:val="000000"/>
          <w:sz w:val="17"/>
          <w:szCs w:val="17"/>
          <w:lang w:val="bg-BG"/>
        </w:rPr>
        <w:t xml:space="preserve"> </w:t>
      </w:r>
      <w:r w:rsidRPr="00E64D4A">
        <w:rPr>
          <w:rFonts w:ascii="Verdana" w:hAnsi="Verdana"/>
          <w:iCs/>
          <w:color w:val="000000"/>
          <w:sz w:val="17"/>
          <w:szCs w:val="17"/>
          <w:lang w:val="bg-BG"/>
        </w:rPr>
        <w:t>Длъжностните лица по чл. 3, ал</w:t>
      </w:r>
      <w:r w:rsidR="00C07D56">
        <w:rPr>
          <w:rFonts w:ascii="Verdana" w:hAnsi="Verdana"/>
          <w:iCs/>
          <w:color w:val="000000"/>
          <w:sz w:val="17"/>
          <w:szCs w:val="17"/>
          <w:lang w:val="bg-BG"/>
        </w:rPr>
        <w:t>.</w:t>
      </w:r>
      <w:r w:rsidRPr="00E64D4A">
        <w:rPr>
          <w:rFonts w:ascii="Verdana" w:hAnsi="Verdana"/>
          <w:iCs/>
          <w:color w:val="000000"/>
          <w:sz w:val="17"/>
          <w:szCs w:val="17"/>
          <w:lang w:val="bg-BG"/>
        </w:rPr>
        <w:t xml:space="preserve"> 2 извършват проверка на подаденото заявление и вписват изискуемите обстоятелства в</w:t>
      </w:r>
      <w:r w:rsidR="00AD5C03" w:rsidRPr="00E64D4A">
        <w:rPr>
          <w:rFonts w:ascii="Verdana" w:hAnsi="Verdana"/>
          <w:iCs/>
          <w:color w:val="000000"/>
          <w:sz w:val="17"/>
          <w:szCs w:val="17"/>
          <w:lang w:val="bg-BG"/>
        </w:rPr>
        <w:t xml:space="preserve"> срок от</w:t>
      </w:r>
      <w:r w:rsidRPr="00E64D4A">
        <w:rPr>
          <w:rFonts w:ascii="Verdana" w:hAnsi="Verdana"/>
          <w:iCs/>
          <w:color w:val="000000"/>
          <w:sz w:val="17"/>
          <w:szCs w:val="17"/>
          <w:lang w:val="bg-BG"/>
        </w:rPr>
        <w:t xml:space="preserve"> седем работни дни от подаването им. </w:t>
      </w:r>
    </w:p>
    <w:p w14:paraId="6403534A" w14:textId="77777777" w:rsidR="00A911B1" w:rsidRPr="00E64D4A" w:rsidRDefault="00A911B1" w:rsidP="00A911B1">
      <w:pPr>
        <w:pStyle w:val="NormalWeb"/>
        <w:spacing w:before="85" w:beforeAutospacing="0" w:after="28" w:afterAutospacing="0" w:line="185" w:lineRule="atLeast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iCs/>
          <w:color w:val="000000"/>
          <w:sz w:val="17"/>
          <w:szCs w:val="17"/>
          <w:lang w:val="bg-BG"/>
        </w:rPr>
        <w:t xml:space="preserve">   (2) В случай че се констатират несъответствия</w:t>
      </w:r>
      <w:r w:rsidR="00AD5C03" w:rsidRPr="00E64D4A">
        <w:rPr>
          <w:rFonts w:ascii="Verdana" w:hAnsi="Verdana"/>
          <w:iCs/>
          <w:color w:val="000000"/>
          <w:sz w:val="17"/>
          <w:szCs w:val="17"/>
          <w:lang w:val="bg-BG"/>
        </w:rPr>
        <w:t>,</w:t>
      </w:r>
      <w:r w:rsidRPr="00E64D4A">
        <w:rPr>
          <w:rFonts w:ascii="Verdana" w:hAnsi="Verdana"/>
          <w:iCs/>
          <w:color w:val="000000"/>
          <w:sz w:val="17"/>
          <w:szCs w:val="17"/>
          <w:lang w:val="bg-BG"/>
        </w:rPr>
        <w:t xml:space="preserve"> заявлението се връща на заявителя със задължителни указания и срок, в който същите да бъдат </w:t>
      </w:r>
      <w:r w:rsidR="007953C6" w:rsidRPr="00E64D4A">
        <w:rPr>
          <w:rFonts w:ascii="Verdana" w:hAnsi="Verdana"/>
          <w:iCs/>
          <w:color w:val="000000"/>
          <w:sz w:val="17"/>
          <w:szCs w:val="17"/>
          <w:lang w:val="bg-BG"/>
        </w:rPr>
        <w:t>отстранени</w:t>
      </w:r>
      <w:r w:rsidRPr="00E64D4A">
        <w:rPr>
          <w:rFonts w:ascii="Verdana" w:hAnsi="Verdana"/>
          <w:iCs/>
          <w:color w:val="000000"/>
          <w:sz w:val="17"/>
          <w:szCs w:val="17"/>
          <w:lang w:val="bg-BG"/>
        </w:rPr>
        <w:t>.</w:t>
      </w:r>
    </w:p>
    <w:p w14:paraId="6E9F249B" w14:textId="77777777" w:rsidR="00697319" w:rsidRPr="00E64D4A" w:rsidRDefault="00710DE8" w:rsidP="00697319">
      <w:pPr>
        <w:pStyle w:val="NormalWeb"/>
        <w:spacing w:before="85" w:beforeAutospacing="0" w:after="28" w:afterAutospacing="0" w:line="185" w:lineRule="atLeast"/>
        <w:jc w:val="center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i/>
          <w:iCs/>
          <w:color w:val="000000"/>
          <w:sz w:val="17"/>
          <w:szCs w:val="17"/>
          <w:lang w:val="bg-BG"/>
        </w:rPr>
        <w:t>Актуализиране на информацията в</w:t>
      </w:r>
      <w:r w:rsidR="00697319" w:rsidRPr="00E64D4A">
        <w:rPr>
          <w:rFonts w:ascii="Verdana" w:hAnsi="Verdana"/>
          <w:i/>
          <w:iCs/>
          <w:color w:val="000000"/>
          <w:sz w:val="17"/>
          <w:szCs w:val="17"/>
          <w:lang w:val="bg-BG"/>
        </w:rPr>
        <w:t xml:space="preserve"> регистъра</w:t>
      </w:r>
    </w:p>
    <w:p w14:paraId="6A4C4FA2" w14:textId="77777777" w:rsidR="00697319" w:rsidRDefault="007953C6" w:rsidP="00A911B1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>Чл. 7</w:t>
      </w:r>
      <w:r w:rsidR="00697319"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>. </w:t>
      </w:r>
      <w:r w:rsidR="00697319" w:rsidRPr="00E64D4A">
        <w:rPr>
          <w:rFonts w:ascii="Verdana" w:hAnsi="Verdana"/>
          <w:color w:val="000000"/>
          <w:sz w:val="17"/>
          <w:szCs w:val="17"/>
          <w:lang w:val="bg-BG"/>
        </w:rPr>
        <w:t xml:space="preserve"> </w:t>
      </w:r>
      <w:r w:rsidR="008517D4" w:rsidRPr="00E64D4A">
        <w:rPr>
          <w:rFonts w:ascii="Verdana" w:hAnsi="Verdana"/>
          <w:color w:val="000000"/>
          <w:sz w:val="17"/>
          <w:szCs w:val="17"/>
          <w:lang w:val="bg-BG"/>
        </w:rPr>
        <w:t xml:space="preserve">(1) В </w:t>
      </w:r>
      <w:r w:rsidR="00132443" w:rsidRPr="00E64D4A">
        <w:rPr>
          <w:rFonts w:ascii="Verdana" w:hAnsi="Verdana"/>
          <w:color w:val="000000"/>
          <w:sz w:val="17"/>
          <w:szCs w:val="17"/>
          <w:lang w:val="bg-BG"/>
        </w:rPr>
        <w:t>тримесечен</w:t>
      </w:r>
      <w:r w:rsidR="008517D4" w:rsidRPr="00E64D4A">
        <w:rPr>
          <w:rFonts w:ascii="Verdana" w:hAnsi="Verdana"/>
          <w:color w:val="000000"/>
          <w:sz w:val="17"/>
          <w:szCs w:val="17"/>
          <w:lang w:val="bg-BG"/>
        </w:rPr>
        <w:t xml:space="preserve"> срок от настъпване на промяна на вписаните обстоятелства относно космическия</w:t>
      </w:r>
      <w:r w:rsidR="00A911B1" w:rsidRPr="00E64D4A">
        <w:rPr>
          <w:rFonts w:ascii="Verdana" w:hAnsi="Verdana"/>
          <w:color w:val="000000"/>
          <w:sz w:val="17"/>
          <w:szCs w:val="17"/>
          <w:lang w:val="bg-BG"/>
        </w:rPr>
        <w:t xml:space="preserve"> обект</w:t>
      </w:r>
      <w:r w:rsidR="008517D4" w:rsidRPr="00E64D4A">
        <w:rPr>
          <w:rFonts w:ascii="Verdana" w:hAnsi="Verdana"/>
          <w:color w:val="000000"/>
          <w:sz w:val="17"/>
          <w:szCs w:val="17"/>
          <w:lang w:val="bg-BG"/>
        </w:rPr>
        <w:t>, операторът или собственикът на космическия обект е длъжен да представи коригираща информация до министъра на иновациите и растежа.</w:t>
      </w:r>
    </w:p>
    <w:p w14:paraId="0C97E77A" w14:textId="77777777" w:rsidR="00575F5E" w:rsidRPr="00575F5E" w:rsidRDefault="00575F5E" w:rsidP="00575F5E">
      <w:pPr>
        <w:pStyle w:val="NormalWeb"/>
        <w:spacing w:line="185" w:lineRule="atLeast"/>
        <w:ind w:firstLine="283"/>
        <w:jc w:val="center"/>
        <w:textAlignment w:val="center"/>
        <w:rPr>
          <w:rFonts w:ascii="Verdana" w:hAnsi="Verdana"/>
          <w:i/>
          <w:color w:val="000000"/>
          <w:sz w:val="17"/>
          <w:szCs w:val="17"/>
          <w:lang w:val="bg-BG"/>
        </w:rPr>
      </w:pPr>
      <w:r w:rsidRPr="00575F5E">
        <w:rPr>
          <w:rFonts w:ascii="Verdana" w:hAnsi="Verdana"/>
          <w:i/>
          <w:color w:val="000000"/>
          <w:sz w:val="17"/>
          <w:szCs w:val="17"/>
          <w:lang w:val="bg-BG"/>
        </w:rPr>
        <w:t>Ред за уведомяване на Генералния секретар на Организацията на обединените нации</w:t>
      </w:r>
    </w:p>
    <w:p w14:paraId="3A97DCD5" w14:textId="77777777" w:rsidR="00697319" w:rsidRDefault="007953C6" w:rsidP="007953C6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>Чл. 8</w:t>
      </w:r>
      <w:r w:rsidR="00697319"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>.</w:t>
      </w:r>
      <w:r w:rsidR="00697319" w:rsidRPr="00E64D4A">
        <w:rPr>
          <w:rFonts w:ascii="Verdana" w:hAnsi="Verdana"/>
          <w:color w:val="000000"/>
          <w:sz w:val="17"/>
          <w:szCs w:val="17"/>
          <w:lang w:val="bg-BG"/>
        </w:rPr>
        <w:t xml:space="preserve"> (1) </w:t>
      </w:r>
      <w:r w:rsidR="00575F5E">
        <w:rPr>
          <w:rFonts w:ascii="Verdana" w:hAnsi="Verdana"/>
          <w:color w:val="000000"/>
          <w:sz w:val="17"/>
          <w:szCs w:val="17"/>
          <w:lang w:val="bg-BG"/>
        </w:rPr>
        <w:t>В едноседмичен срок от вписване на обстоятелствата, съответно от актуализиране на вписаната информация в Националния регистър</w:t>
      </w:r>
      <w:r w:rsidR="00575F5E" w:rsidRPr="00F92B58">
        <w:rPr>
          <w:lang w:val="bg-BG"/>
        </w:rPr>
        <w:t xml:space="preserve"> </w:t>
      </w:r>
      <w:r w:rsidR="00575F5E" w:rsidRPr="00575F5E">
        <w:rPr>
          <w:rFonts w:ascii="Verdana" w:hAnsi="Verdana"/>
          <w:color w:val="000000"/>
          <w:sz w:val="17"/>
          <w:szCs w:val="17"/>
          <w:lang w:val="bg-BG"/>
        </w:rPr>
        <w:t>по дейностите и операциите в орбита</w:t>
      </w:r>
      <w:r w:rsidR="00575F5E">
        <w:rPr>
          <w:rFonts w:ascii="Verdana" w:hAnsi="Verdana"/>
          <w:color w:val="000000"/>
          <w:sz w:val="17"/>
          <w:szCs w:val="17"/>
          <w:lang w:val="bg-BG"/>
        </w:rPr>
        <w:t xml:space="preserve">, Министерството на иновациите и растежа изпраща информацията до </w:t>
      </w:r>
      <w:r w:rsidR="00575F5E" w:rsidRPr="00575F5E">
        <w:rPr>
          <w:rFonts w:ascii="Verdana" w:hAnsi="Verdana"/>
          <w:color w:val="000000"/>
          <w:sz w:val="17"/>
          <w:szCs w:val="17"/>
          <w:lang w:val="bg-BG"/>
        </w:rPr>
        <w:t xml:space="preserve">Генералния секретар на Организацията на </w:t>
      </w:r>
      <w:r w:rsidR="00575F5E" w:rsidRPr="00575F5E">
        <w:rPr>
          <w:rFonts w:ascii="Verdana" w:hAnsi="Verdana"/>
          <w:color w:val="000000"/>
          <w:sz w:val="17"/>
          <w:szCs w:val="17"/>
          <w:lang w:val="bg-BG"/>
        </w:rPr>
        <w:lastRenderedPageBreak/>
        <w:t>обединените нации</w:t>
      </w:r>
      <w:r w:rsidR="00DC1F5D">
        <w:rPr>
          <w:rFonts w:ascii="Verdana" w:hAnsi="Verdana"/>
          <w:color w:val="000000"/>
          <w:sz w:val="17"/>
          <w:szCs w:val="17"/>
          <w:lang w:val="bg-BG"/>
        </w:rPr>
        <w:t xml:space="preserve"> чрез </w:t>
      </w:r>
      <w:r w:rsidR="00DC1F5D" w:rsidRPr="00DC1F5D">
        <w:rPr>
          <w:rFonts w:ascii="Verdana" w:hAnsi="Verdana"/>
          <w:color w:val="000000"/>
          <w:sz w:val="17"/>
          <w:szCs w:val="17"/>
          <w:lang w:val="bg-BG"/>
        </w:rPr>
        <w:t xml:space="preserve">Постоянно представителство на Република България към ООН </w:t>
      </w:r>
      <w:r w:rsidR="00DC1F5D">
        <w:rPr>
          <w:rFonts w:ascii="Verdana" w:hAnsi="Verdana"/>
          <w:color w:val="000000"/>
          <w:sz w:val="17"/>
          <w:szCs w:val="17"/>
          <w:lang w:val="bg-BG"/>
        </w:rPr>
        <w:t>към</w:t>
      </w:r>
      <w:r w:rsidR="00575F5E">
        <w:rPr>
          <w:rFonts w:ascii="Verdana" w:hAnsi="Verdana"/>
          <w:color w:val="000000"/>
          <w:sz w:val="17"/>
          <w:szCs w:val="17"/>
          <w:lang w:val="bg-BG"/>
        </w:rPr>
        <w:t xml:space="preserve"> Министерството на външните работи.</w:t>
      </w:r>
    </w:p>
    <w:p w14:paraId="601C5B96" w14:textId="77777777" w:rsidR="00697319" w:rsidRPr="00E64D4A" w:rsidRDefault="00697319" w:rsidP="00697319">
      <w:pPr>
        <w:pStyle w:val="NormalWeb"/>
        <w:spacing w:before="113" w:beforeAutospacing="0" w:after="57" w:afterAutospacing="0" w:line="185" w:lineRule="atLeast"/>
        <w:jc w:val="center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>Преходни и заключителни разпоредби</w:t>
      </w:r>
    </w:p>
    <w:p w14:paraId="3AF2729E" w14:textId="77777777" w:rsidR="00697319" w:rsidRPr="00E64D4A" w:rsidRDefault="007953C6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>§ 1</w:t>
      </w:r>
      <w:r w:rsidR="00697319"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>. </w:t>
      </w:r>
      <w:r w:rsidR="00697319" w:rsidRPr="00E64D4A">
        <w:rPr>
          <w:rFonts w:ascii="Verdana" w:hAnsi="Verdana"/>
          <w:color w:val="000000"/>
          <w:sz w:val="17"/>
          <w:szCs w:val="17"/>
          <w:lang w:val="bg-BG"/>
        </w:rPr>
        <w:t xml:space="preserve">Тази наредба е приета от 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>министъра на иновациите и растежа</w:t>
      </w:r>
      <w:r w:rsidR="00697319" w:rsidRPr="00E64D4A">
        <w:rPr>
          <w:rFonts w:ascii="Verdana" w:hAnsi="Verdana"/>
          <w:color w:val="000000"/>
          <w:sz w:val="17"/>
          <w:szCs w:val="17"/>
          <w:lang w:val="bg-BG"/>
        </w:rPr>
        <w:t xml:space="preserve"> на основание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 чл. 2, ал. 3 от Конвенцията за регистриране на обекти, изстрелвани в космическото пространство (ратифицирана с Указ № 152 на Държавния съвет от 17 февруари 1976 г., </w:t>
      </w:r>
      <w:proofErr w:type="spellStart"/>
      <w:r w:rsidRPr="00E64D4A">
        <w:rPr>
          <w:rFonts w:ascii="Verdana" w:hAnsi="Verdana"/>
          <w:color w:val="000000"/>
          <w:sz w:val="17"/>
          <w:szCs w:val="17"/>
          <w:lang w:val="bg-BG"/>
        </w:rPr>
        <w:t>обн</w:t>
      </w:r>
      <w:proofErr w:type="spellEnd"/>
      <w:r w:rsidRPr="00E64D4A">
        <w:rPr>
          <w:rFonts w:ascii="Verdana" w:hAnsi="Verdana"/>
          <w:color w:val="000000"/>
          <w:sz w:val="17"/>
          <w:szCs w:val="17"/>
          <w:lang w:val="bg-BG"/>
        </w:rPr>
        <w:t>., ДВ, бр. 20 от 1976 г.) и чл. 4а, ал. 1 от Закона за електронното управление.</w:t>
      </w:r>
    </w:p>
    <w:p w14:paraId="0223EB2C" w14:textId="77777777" w:rsidR="009E58E4" w:rsidRDefault="009E58E4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E336DC">
        <w:rPr>
          <w:rFonts w:ascii="Verdana" w:hAnsi="Verdana"/>
          <w:b/>
          <w:color w:val="000000"/>
          <w:sz w:val="17"/>
          <w:szCs w:val="17"/>
          <w:lang w:val="bg-BG"/>
        </w:rPr>
        <w:t>§2.</w:t>
      </w:r>
      <w:r w:rsidRPr="00E64D4A">
        <w:rPr>
          <w:rFonts w:ascii="Verdana" w:hAnsi="Verdana"/>
          <w:color w:val="000000"/>
          <w:sz w:val="17"/>
          <w:szCs w:val="17"/>
          <w:lang w:val="bg-BG"/>
        </w:rPr>
        <w:t xml:space="preserve"> </w:t>
      </w:r>
      <w:r w:rsidR="00E336DC">
        <w:rPr>
          <w:rFonts w:ascii="Verdana" w:hAnsi="Verdana"/>
          <w:color w:val="000000"/>
          <w:sz w:val="17"/>
          <w:szCs w:val="17"/>
          <w:lang w:val="bg-BG"/>
        </w:rPr>
        <w:t xml:space="preserve">(1) </w:t>
      </w:r>
      <w:r w:rsidR="00E64D4A">
        <w:rPr>
          <w:rFonts w:ascii="Verdana" w:hAnsi="Verdana"/>
          <w:color w:val="000000"/>
          <w:sz w:val="17"/>
          <w:szCs w:val="17"/>
          <w:lang w:val="bg-BG"/>
        </w:rPr>
        <w:t xml:space="preserve">Отговорните лица по чл. 2, ал. 3 уведомяват по реда на чл. 5, чл. 6 и чл. 7 </w:t>
      </w:r>
      <w:r w:rsidR="00E336DC">
        <w:rPr>
          <w:rFonts w:ascii="Verdana" w:hAnsi="Verdana"/>
          <w:color w:val="000000"/>
          <w:sz w:val="17"/>
          <w:szCs w:val="17"/>
          <w:lang w:val="bg-BG"/>
        </w:rPr>
        <w:t>Министерството на иновациите</w:t>
      </w:r>
      <w:r w:rsidR="00C07D56">
        <w:rPr>
          <w:rFonts w:ascii="Verdana" w:hAnsi="Verdana"/>
          <w:color w:val="000000"/>
          <w:sz w:val="17"/>
          <w:szCs w:val="17"/>
          <w:lang w:val="bg-BG"/>
        </w:rPr>
        <w:t xml:space="preserve"> и растежа</w:t>
      </w:r>
      <w:r w:rsidR="00E336DC">
        <w:rPr>
          <w:rFonts w:ascii="Verdana" w:hAnsi="Verdana"/>
          <w:color w:val="000000"/>
          <w:sz w:val="17"/>
          <w:szCs w:val="17"/>
          <w:lang w:val="bg-BG"/>
        </w:rPr>
        <w:t xml:space="preserve"> за всички заварени </w:t>
      </w:r>
      <w:r w:rsidR="00C07D56">
        <w:rPr>
          <w:rFonts w:ascii="Verdana" w:hAnsi="Verdana"/>
          <w:color w:val="000000"/>
          <w:sz w:val="17"/>
          <w:szCs w:val="17"/>
          <w:lang w:val="bg-BG"/>
        </w:rPr>
        <w:t xml:space="preserve">случаи </w:t>
      </w:r>
      <w:r w:rsidR="00E336DC">
        <w:rPr>
          <w:rFonts w:ascii="Verdana" w:hAnsi="Verdana"/>
          <w:color w:val="000000"/>
          <w:sz w:val="17"/>
          <w:szCs w:val="17"/>
          <w:lang w:val="bg-BG"/>
        </w:rPr>
        <w:t>до влизане в сила на настоящата наредба.</w:t>
      </w:r>
    </w:p>
    <w:p w14:paraId="3701AD4F" w14:textId="77777777" w:rsidR="00E336DC" w:rsidRPr="00E64D4A" w:rsidRDefault="00E336DC" w:rsidP="00697319">
      <w:pPr>
        <w:pStyle w:val="NormalWeb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>
        <w:rPr>
          <w:rFonts w:ascii="Verdana" w:hAnsi="Verdana"/>
          <w:color w:val="000000"/>
          <w:sz w:val="17"/>
          <w:szCs w:val="17"/>
          <w:lang w:val="bg-BG"/>
        </w:rPr>
        <w:t>(2) Уведомлението по ал. 1 се извършва в едномесечен срок от влизане в сила на настоящата наредба.</w:t>
      </w:r>
    </w:p>
    <w:p w14:paraId="56627DA0" w14:textId="77777777" w:rsidR="00697319" w:rsidRPr="00E64D4A" w:rsidRDefault="007953C6" w:rsidP="00697319">
      <w:pPr>
        <w:pStyle w:val="NormalWeb"/>
        <w:spacing w:before="57" w:beforeAutospacing="0" w:after="0" w:afterAutospacing="0" w:line="220" w:lineRule="atLeast"/>
        <w:jc w:val="right"/>
        <w:textAlignment w:val="center"/>
        <w:rPr>
          <w:rFonts w:ascii="Verdana" w:hAnsi="Verdana"/>
          <w:sz w:val="17"/>
          <w:szCs w:val="17"/>
          <w:lang w:val="bg-BG"/>
        </w:rPr>
      </w:pPr>
      <w:r w:rsidRPr="00E64D4A">
        <w:rPr>
          <w:rFonts w:ascii="Verdana" w:hAnsi="Verdana"/>
          <w:color w:val="000000"/>
          <w:sz w:val="17"/>
          <w:szCs w:val="17"/>
          <w:lang w:val="bg-BG"/>
        </w:rPr>
        <w:t>Министър на иновациите и растежа</w:t>
      </w:r>
      <w:r w:rsidR="00697319" w:rsidRPr="00E64D4A">
        <w:rPr>
          <w:rFonts w:ascii="Verdana" w:hAnsi="Verdana"/>
          <w:color w:val="000000"/>
          <w:sz w:val="17"/>
          <w:szCs w:val="17"/>
          <w:lang w:val="bg-BG"/>
        </w:rPr>
        <w:t>: </w:t>
      </w:r>
      <w:r w:rsidRPr="00E64D4A">
        <w:rPr>
          <w:rFonts w:ascii="Verdana" w:hAnsi="Verdana"/>
          <w:b/>
          <w:bCs/>
          <w:color w:val="000000"/>
          <w:sz w:val="17"/>
          <w:szCs w:val="17"/>
          <w:lang w:val="bg-BG"/>
        </w:rPr>
        <w:t>Томислав Дончев</w:t>
      </w:r>
    </w:p>
    <w:p w14:paraId="1B7A505F" w14:textId="7CD8513B" w:rsidR="00697319" w:rsidRDefault="00697319" w:rsidP="00697319">
      <w:pPr>
        <w:pStyle w:val="NormalWeb"/>
        <w:spacing w:before="113" w:beforeAutospacing="0" w:after="0" w:afterAutospacing="0" w:line="185" w:lineRule="atLeast"/>
        <w:jc w:val="right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  <w:r w:rsidRPr="00DC5D09">
        <w:rPr>
          <w:rFonts w:ascii="Verdana" w:hAnsi="Verdana"/>
          <w:color w:val="000000"/>
          <w:sz w:val="17"/>
          <w:szCs w:val="17"/>
          <w:lang w:val="bg-BG"/>
        </w:rPr>
        <w:t>Приложени</w:t>
      </w:r>
      <w:r w:rsidR="00D461EB" w:rsidRPr="00DC5D09">
        <w:rPr>
          <w:rFonts w:ascii="Verdana" w:hAnsi="Verdana"/>
          <w:color w:val="000000"/>
          <w:sz w:val="17"/>
          <w:szCs w:val="17"/>
          <w:lang w:val="bg-BG"/>
        </w:rPr>
        <w:t>е</w:t>
      </w:r>
    </w:p>
    <w:p w14:paraId="3E6A1FE8" w14:textId="11B1361A" w:rsidR="00DC1F5D" w:rsidRPr="007D0FCC" w:rsidRDefault="00DC1F5D" w:rsidP="00697319">
      <w:pPr>
        <w:pStyle w:val="NormalWeb"/>
        <w:spacing w:before="113" w:beforeAutospacing="0" w:after="0" w:afterAutospacing="0" w:line="185" w:lineRule="atLeast"/>
        <w:jc w:val="right"/>
        <w:textAlignment w:val="center"/>
        <w:rPr>
          <w:rFonts w:ascii="Verdana" w:hAnsi="Verdana"/>
          <w:color w:val="000000"/>
          <w:sz w:val="17"/>
          <w:szCs w:val="17"/>
          <w:lang w:val="bg-BG"/>
        </w:rPr>
      </w:pPr>
    </w:p>
    <w:sectPr w:rsidR="00DC1F5D" w:rsidRPr="007D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C9B"/>
    <w:rsid w:val="000D21B1"/>
    <w:rsid w:val="00132443"/>
    <w:rsid w:val="00166EF0"/>
    <w:rsid w:val="00311FB8"/>
    <w:rsid w:val="003867F1"/>
    <w:rsid w:val="00392BC2"/>
    <w:rsid w:val="003B11F1"/>
    <w:rsid w:val="004536A4"/>
    <w:rsid w:val="004F4A3F"/>
    <w:rsid w:val="00575F5E"/>
    <w:rsid w:val="006455D6"/>
    <w:rsid w:val="00697319"/>
    <w:rsid w:val="00710DE8"/>
    <w:rsid w:val="00723A7F"/>
    <w:rsid w:val="0077474C"/>
    <w:rsid w:val="007953C6"/>
    <w:rsid w:val="007D0FCC"/>
    <w:rsid w:val="00832BC3"/>
    <w:rsid w:val="008517D4"/>
    <w:rsid w:val="008C00F7"/>
    <w:rsid w:val="008C7417"/>
    <w:rsid w:val="008F3E9A"/>
    <w:rsid w:val="008F53D1"/>
    <w:rsid w:val="00914ECF"/>
    <w:rsid w:val="009A0576"/>
    <w:rsid w:val="009E58E4"/>
    <w:rsid w:val="00A473FA"/>
    <w:rsid w:val="00A6599D"/>
    <w:rsid w:val="00A911B1"/>
    <w:rsid w:val="00AD5C03"/>
    <w:rsid w:val="00BD40AB"/>
    <w:rsid w:val="00C07D56"/>
    <w:rsid w:val="00C63C9B"/>
    <w:rsid w:val="00C64B81"/>
    <w:rsid w:val="00CA7185"/>
    <w:rsid w:val="00CC039E"/>
    <w:rsid w:val="00CD0780"/>
    <w:rsid w:val="00D461EB"/>
    <w:rsid w:val="00D82454"/>
    <w:rsid w:val="00D825F4"/>
    <w:rsid w:val="00D96A87"/>
    <w:rsid w:val="00DC1924"/>
    <w:rsid w:val="00DC1F5D"/>
    <w:rsid w:val="00DC5D09"/>
    <w:rsid w:val="00DF759A"/>
    <w:rsid w:val="00E25525"/>
    <w:rsid w:val="00E336DC"/>
    <w:rsid w:val="00E640FF"/>
    <w:rsid w:val="00E64D4A"/>
    <w:rsid w:val="00E66633"/>
    <w:rsid w:val="00EC73AD"/>
    <w:rsid w:val="00F53C19"/>
    <w:rsid w:val="00F7255F"/>
    <w:rsid w:val="00F92B58"/>
    <w:rsid w:val="00FB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37A70"/>
  <w15:chartTrackingRefBased/>
  <w15:docId w15:val="{E5F2A744-D690-4245-82DD-AED4EFAA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7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973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73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73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3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31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C74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a18cb8b-b568-4ac9-8854-51740db0235a}" enabled="1" method="Standard" siteId="{60c58ca1-7962-4dfa-8d08-86343a279fd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Hubchev</dc:creator>
  <cp:keywords/>
  <dc:description/>
  <cp:lastModifiedBy>Polina Gocheva</cp:lastModifiedBy>
  <cp:revision>2</cp:revision>
  <dcterms:created xsi:type="dcterms:W3CDTF">2025-03-26T14:51:00Z</dcterms:created>
  <dcterms:modified xsi:type="dcterms:W3CDTF">2025-03-26T14:51:00Z</dcterms:modified>
</cp:coreProperties>
</file>