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3AF" w:rsidRDefault="00E273AF" w:rsidP="00E273AF">
      <w:pPr>
        <w:jc w:val="both"/>
        <w:rPr>
          <w:rFonts w:ascii="Times New Roman" w:hAnsi="Times New Roman"/>
          <w:sz w:val="24"/>
          <w:szCs w:val="24"/>
          <w:lang w:val="bg-BG"/>
        </w:rPr>
      </w:pPr>
    </w:p>
    <w:p w:rsidR="00E273AF" w:rsidRDefault="00E273AF" w:rsidP="00E273AF">
      <w:pPr>
        <w:jc w:val="both"/>
        <w:rPr>
          <w:rFonts w:ascii="Times New Roman" w:hAnsi="Times New Roman"/>
          <w:sz w:val="24"/>
          <w:szCs w:val="24"/>
          <w:lang w:val="bg-BG"/>
        </w:rPr>
      </w:pPr>
    </w:p>
    <w:p w:rsidR="00E273AF" w:rsidRDefault="00E273AF" w:rsidP="00E273AF">
      <w:pPr>
        <w:widowControl w:val="0"/>
        <w:autoSpaceDE w:val="0"/>
        <w:autoSpaceDN w:val="0"/>
        <w:adjustRightInd w:val="0"/>
        <w:jc w:val="center"/>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МОТИВИ ЗА КОНКРЕТНАТА НЕОБХОДИМОСТ ОТ ПРИЕМАНЕ</w:t>
      </w:r>
    </w:p>
    <w:p w:rsidR="00E273AF" w:rsidRDefault="00E273AF" w:rsidP="00E273AF">
      <w:pPr>
        <w:jc w:val="both"/>
        <w:rPr>
          <w:rFonts w:ascii="Times New Roman" w:hAnsi="Times New Roman"/>
          <w:sz w:val="24"/>
          <w:szCs w:val="24"/>
          <w:lang w:val="bg-BG"/>
        </w:rPr>
      </w:pPr>
      <w:r>
        <w:rPr>
          <w:rFonts w:ascii="Times New Roman" w:eastAsia="Times New Roman" w:hAnsi="Times New Roman"/>
          <w:sz w:val="24"/>
          <w:szCs w:val="24"/>
          <w:lang w:val="bg-BG" w:eastAsia="bg-BG"/>
        </w:rPr>
        <w:t>НА</w:t>
      </w:r>
      <w:r>
        <w:rPr>
          <w:rFonts w:ascii="Times New Roman" w:eastAsia="Times New Roman" w:hAnsi="Times New Roman"/>
          <w:sz w:val="24"/>
          <w:szCs w:val="24"/>
          <w:lang w:eastAsia="bg-BG"/>
        </w:rPr>
        <w:t xml:space="preserve"> </w:t>
      </w:r>
      <w:r>
        <w:rPr>
          <w:rFonts w:ascii="Times New Roman" w:hAnsi="Times New Roman"/>
          <w:sz w:val="24"/>
          <w:szCs w:val="24"/>
          <w:lang w:val="bg-BG"/>
        </w:rPr>
        <w:t xml:space="preserve">НАРЕДБА ЗА ИЗМЕНЕНИЕ НА </w:t>
      </w:r>
      <w:r w:rsidRPr="001D4CF6">
        <w:rPr>
          <w:rFonts w:ascii="Times New Roman" w:hAnsi="Times New Roman"/>
          <w:sz w:val="24"/>
          <w:szCs w:val="24"/>
          <w:lang w:val="bg-BG"/>
        </w:rPr>
        <w:t xml:space="preserve">НАРЕДБА № </w:t>
      </w:r>
      <w:r>
        <w:rPr>
          <w:rFonts w:ascii="Times New Roman" w:hAnsi="Times New Roman"/>
          <w:sz w:val="24"/>
          <w:szCs w:val="24"/>
          <w:lang w:val="bg-BG"/>
        </w:rPr>
        <w:t xml:space="preserve">23 </w:t>
      </w:r>
      <w:r w:rsidRPr="00B273F2">
        <w:rPr>
          <w:rFonts w:ascii="Times New Roman" w:hAnsi="Times New Roman"/>
          <w:sz w:val="24"/>
          <w:szCs w:val="24"/>
        </w:rPr>
        <w:t>ЗА ОТГЛЕЖДАНЕ НА ЖИВОТНИ, ПТИЦИ И ДРУГИ В ЖИЛИЩНИ ИМОТИ И ПАРЦЕЛИ НА ТЕРИТОРИЯТА НА ОБЩИНА КУКЛЕН</w:t>
      </w:r>
    </w:p>
    <w:p w:rsidR="00E273AF" w:rsidRDefault="00E273AF" w:rsidP="00E273AF">
      <w:pPr>
        <w:jc w:val="both"/>
        <w:rPr>
          <w:rFonts w:ascii="Times New Roman" w:hAnsi="Times New Roman"/>
          <w:sz w:val="24"/>
          <w:szCs w:val="24"/>
          <w:lang w:val="bg-BG"/>
        </w:rPr>
      </w:pPr>
    </w:p>
    <w:p w:rsidR="00E273AF" w:rsidRDefault="00E273AF" w:rsidP="00E273AF">
      <w:pPr>
        <w:jc w:val="both"/>
        <w:rPr>
          <w:rFonts w:ascii="Times New Roman" w:hAnsi="Times New Roman"/>
          <w:sz w:val="24"/>
          <w:szCs w:val="24"/>
          <w:lang w:val="bg-BG"/>
        </w:rPr>
      </w:pPr>
    </w:p>
    <w:p w:rsidR="00E273AF" w:rsidRDefault="00E273AF" w:rsidP="00E273AF">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І</w:t>
      </w:r>
      <w:r>
        <w:rPr>
          <w:rFonts w:ascii="Times New Roman" w:eastAsia="Times New Roman" w:hAnsi="Times New Roman"/>
          <w:sz w:val="24"/>
          <w:szCs w:val="24"/>
          <w:lang w:eastAsia="bg-BG"/>
        </w:rPr>
        <w:t>.</w:t>
      </w:r>
      <w:r>
        <w:rPr>
          <w:rFonts w:ascii="Times New Roman" w:eastAsia="Times New Roman" w:hAnsi="Times New Roman"/>
          <w:sz w:val="24"/>
          <w:szCs w:val="24"/>
          <w:lang w:val="bg-BG" w:eastAsia="bg-BG"/>
        </w:rPr>
        <w:t>Причини, които налагат приемането на наредбата.</w:t>
      </w:r>
    </w:p>
    <w:p w:rsidR="00E273AF" w:rsidRDefault="00E273AF" w:rsidP="00E273AF">
      <w:pPr>
        <w:ind w:firstLineChars="100" w:firstLine="240"/>
        <w:jc w:val="both"/>
        <w:rPr>
          <w:rFonts w:ascii="Times New Roman" w:hAnsi="Times New Roman"/>
          <w:sz w:val="24"/>
          <w:szCs w:val="24"/>
          <w:lang w:val="bg-BG"/>
        </w:rPr>
      </w:pPr>
      <w:r>
        <w:rPr>
          <w:rFonts w:ascii="Times New Roman" w:hAnsi="Times New Roman"/>
          <w:sz w:val="24"/>
          <w:szCs w:val="24"/>
          <w:lang w:val="bg-BG"/>
        </w:rPr>
        <w:t xml:space="preserve">Предложеният проект на </w:t>
      </w:r>
      <w:r w:rsidRPr="00B273F2">
        <w:rPr>
          <w:rFonts w:ascii="Times New Roman" w:hAnsi="Times New Roman"/>
          <w:sz w:val="24"/>
          <w:szCs w:val="24"/>
          <w:lang w:val="bg-BG"/>
        </w:rPr>
        <w:t>Наредба № 23 за отглеждане на животни, птици и други в жилищни имо</w:t>
      </w:r>
      <w:r>
        <w:rPr>
          <w:rFonts w:ascii="Times New Roman" w:hAnsi="Times New Roman"/>
          <w:sz w:val="24"/>
          <w:szCs w:val="24"/>
          <w:lang w:val="bg-BG"/>
        </w:rPr>
        <w:t>ти и парцели на територията на Община К</w:t>
      </w:r>
      <w:r w:rsidRPr="00B273F2">
        <w:rPr>
          <w:rFonts w:ascii="Times New Roman" w:hAnsi="Times New Roman"/>
          <w:sz w:val="24"/>
          <w:szCs w:val="24"/>
          <w:lang w:val="bg-BG"/>
        </w:rPr>
        <w:t xml:space="preserve">уклен </w:t>
      </w:r>
      <w:r>
        <w:rPr>
          <w:rFonts w:ascii="Times New Roman" w:hAnsi="Times New Roman"/>
          <w:sz w:val="24"/>
          <w:szCs w:val="24"/>
          <w:lang w:val="bg-BG"/>
        </w:rPr>
        <w:t xml:space="preserve">има за цел да приведе подзаконовата нормативна уредба в съответствие с изискванията на Закона за въвеждане на еврото в Република България и е в изпълнение на Националния план за въвеждане на еврото в Република България. Проектът за изменение на </w:t>
      </w:r>
      <w:r w:rsidRPr="00B273F2">
        <w:rPr>
          <w:rFonts w:ascii="Times New Roman" w:hAnsi="Times New Roman"/>
          <w:sz w:val="24"/>
          <w:szCs w:val="24"/>
          <w:lang w:val="bg-BG"/>
        </w:rPr>
        <w:t xml:space="preserve">Наредба № 23 за отглеждане на животни, птици и други в жилищни имоти и парцели на територията на Община Куклен </w:t>
      </w:r>
      <w:r>
        <w:rPr>
          <w:rFonts w:ascii="Times New Roman" w:hAnsi="Times New Roman"/>
          <w:sz w:val="24"/>
          <w:szCs w:val="24"/>
          <w:lang w:val="bg-BG"/>
        </w:rPr>
        <w:t>предвижда да влезе в сила от датата на въвеждане на еврото в Република България.</w:t>
      </w:r>
    </w:p>
    <w:p w:rsidR="00E273AF" w:rsidRDefault="00E273AF" w:rsidP="00E273AF">
      <w:pPr>
        <w:ind w:firstLineChars="100" w:firstLine="240"/>
        <w:jc w:val="both"/>
        <w:rPr>
          <w:rFonts w:ascii="Times New Roman" w:hAnsi="Times New Roman"/>
          <w:sz w:val="24"/>
          <w:szCs w:val="24"/>
          <w:lang w:val="bg-BG"/>
        </w:rPr>
      </w:pPr>
      <w:r>
        <w:rPr>
          <w:rFonts w:ascii="Times New Roman" w:hAnsi="Times New Roman"/>
          <w:sz w:val="24"/>
          <w:szCs w:val="24"/>
          <w:lang w:val="bg-BG"/>
        </w:rPr>
        <w:t>По проекта е извършена частична предварителна оценка на въздействието по чл. 20, ал. 2 от Закона за нормативните актове. На основание чл. 26, ал. 3 от Закона за нормативните актове, проектът е публикуван за обществена консултация на интернет страницата на община Куклен и на Портала за обществени консултации, като на заинтересованите лица и организации е предоставен срок от 30 дни за становища, възражения и предложения.</w:t>
      </w:r>
    </w:p>
    <w:p w:rsidR="00E273AF" w:rsidRDefault="00E273AF" w:rsidP="00E273AF">
      <w:pPr>
        <w:ind w:firstLineChars="150" w:firstLine="360"/>
        <w:jc w:val="both"/>
        <w:rPr>
          <w:rFonts w:ascii="Times New Roman" w:hAnsi="Times New Roman"/>
          <w:sz w:val="24"/>
          <w:szCs w:val="24"/>
        </w:rPr>
      </w:pPr>
      <w:r>
        <w:rPr>
          <w:rFonts w:ascii="Times New Roman" w:hAnsi="Times New Roman"/>
          <w:sz w:val="24"/>
          <w:szCs w:val="24"/>
          <w:lang w:val="bg-BG"/>
        </w:rPr>
        <w:t>В изпълнение на § 6, ал. 1, т. 2 от Закона за въвеждане на еврото в Република България се налага действащите подзаконови актове да бъдат приведени в съответствие със закона при спазване на принципа на информираност, принципа на ефективност и икономичност, принципа на прозрачност и принципа на приемственост.</w:t>
      </w:r>
    </w:p>
    <w:p w:rsidR="00E273AF" w:rsidRDefault="00E273AF" w:rsidP="00E273AF">
      <w:pPr>
        <w:jc w:val="both"/>
        <w:rPr>
          <w:rFonts w:ascii="Times New Roman" w:hAnsi="Times New Roman"/>
          <w:sz w:val="24"/>
          <w:szCs w:val="24"/>
          <w:lang w:val="bg-BG"/>
        </w:rPr>
      </w:pPr>
    </w:p>
    <w:p w:rsidR="00E273AF" w:rsidRDefault="00E273AF" w:rsidP="00E273AF">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II.Цел на наредбата.</w:t>
      </w:r>
    </w:p>
    <w:p w:rsidR="00E273AF" w:rsidRDefault="00E273AF" w:rsidP="00E273AF">
      <w:pPr>
        <w:ind w:firstLineChars="100" w:firstLine="240"/>
        <w:jc w:val="both"/>
        <w:rPr>
          <w:rFonts w:ascii="Times New Roman" w:hAnsi="Times New Roman"/>
          <w:sz w:val="24"/>
          <w:szCs w:val="24"/>
          <w:lang w:val="bg-BG"/>
        </w:rPr>
      </w:pPr>
      <w:r>
        <w:rPr>
          <w:rFonts w:ascii="Times New Roman" w:hAnsi="Times New Roman"/>
          <w:sz w:val="24"/>
          <w:szCs w:val="24"/>
          <w:lang w:val="bg-BG"/>
        </w:rPr>
        <w:t xml:space="preserve">В § 6 от Преходните и заключителни разпоредби на Закона за въвеждане на еврото в Република България е предвидено задължение за държавните и местни органи в 6-месечен срок от влизането в сила на закона да приемат необходимите изменения и допълнения на подзаконови актове във връзка с въвеждане на еврото, като парична единица на Република България. Целта на проекта е да има яснота, относно размера на санкциите, разписани в чл. 12  и чл. 14 от </w:t>
      </w:r>
      <w:r w:rsidRPr="00B273F2">
        <w:rPr>
          <w:rFonts w:ascii="Times New Roman" w:hAnsi="Times New Roman"/>
          <w:sz w:val="24"/>
          <w:szCs w:val="24"/>
          <w:lang w:val="bg-BG"/>
        </w:rPr>
        <w:t>Наредба № 23 за отглеждане на животни, птици и други в жилищни имоти и парцели на територията на Община Куклен</w:t>
      </w:r>
      <w:r>
        <w:rPr>
          <w:rFonts w:ascii="Times New Roman" w:hAnsi="Times New Roman"/>
          <w:sz w:val="24"/>
          <w:szCs w:val="24"/>
          <w:lang w:val="bg-BG"/>
        </w:rPr>
        <w:t>, при въвеждането на еврото, като официална парична единица.</w:t>
      </w:r>
    </w:p>
    <w:p w:rsidR="00E273AF" w:rsidRDefault="00E273AF" w:rsidP="00E273AF">
      <w:pPr>
        <w:jc w:val="both"/>
        <w:rPr>
          <w:rFonts w:ascii="Times New Roman" w:hAnsi="Times New Roman"/>
          <w:sz w:val="24"/>
          <w:szCs w:val="24"/>
          <w:lang w:val="bg-BG"/>
        </w:rPr>
      </w:pPr>
    </w:p>
    <w:p w:rsidR="00E273AF" w:rsidRDefault="00E273AF" w:rsidP="00E273AF">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III. Финансови средства, необходими за прилагането на наредбата.</w:t>
      </w:r>
    </w:p>
    <w:p w:rsidR="00E273AF" w:rsidRDefault="00E273AF" w:rsidP="00E273AF">
      <w:pPr>
        <w:jc w:val="both"/>
        <w:rPr>
          <w:rFonts w:ascii="Times New Roman" w:hAnsi="Times New Roman"/>
          <w:sz w:val="24"/>
          <w:szCs w:val="24"/>
          <w:lang w:val="bg-BG"/>
        </w:rPr>
      </w:pPr>
      <w:r>
        <w:rPr>
          <w:rFonts w:ascii="Times New Roman" w:hAnsi="Times New Roman"/>
          <w:sz w:val="24"/>
          <w:szCs w:val="24"/>
          <w:lang w:val="bg-BG"/>
        </w:rPr>
        <w:t xml:space="preserve">   Императивните изискванията за превалутиране и закръгляване, залегнали в чл. 12 и чл. 13 от Закона за въвеждане на еврото в Република България, са спазени при изработване на проекта на наредбата. Предложеният проект няма да окаже въздействие върху общинския  бюджет. Отделно за изпълнението на проекта на наредбата не са необходими допълнителни разходи или други плащания от бюджета на общината.</w:t>
      </w:r>
    </w:p>
    <w:p w:rsidR="00E273AF" w:rsidRDefault="00E273AF" w:rsidP="00E273AF">
      <w:pPr>
        <w:jc w:val="both"/>
        <w:rPr>
          <w:rFonts w:ascii="Times New Roman" w:hAnsi="Times New Roman"/>
          <w:sz w:val="24"/>
          <w:szCs w:val="24"/>
          <w:lang w:val="bg-BG"/>
        </w:rPr>
      </w:pPr>
    </w:p>
    <w:p w:rsidR="00E273AF" w:rsidRDefault="00E273AF" w:rsidP="00E273AF">
      <w:pPr>
        <w:widowControl w:val="0"/>
        <w:autoSpaceDE w:val="0"/>
        <w:autoSpaceDN w:val="0"/>
        <w:adjustRightInd w:val="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ІV. Анализ за съответствие с правото на Европейския съюз.</w:t>
      </w:r>
    </w:p>
    <w:p w:rsidR="00E273AF" w:rsidRDefault="00E273AF" w:rsidP="00E273AF">
      <w:pPr>
        <w:jc w:val="both"/>
        <w:rPr>
          <w:rFonts w:ascii="Times New Roman" w:hAnsi="Times New Roman"/>
          <w:sz w:val="24"/>
          <w:szCs w:val="24"/>
          <w:lang w:val="bg-BG"/>
        </w:rPr>
      </w:pPr>
      <w:r>
        <w:rPr>
          <w:rFonts w:ascii="Times New Roman" w:hAnsi="Times New Roman"/>
          <w:sz w:val="24"/>
          <w:szCs w:val="24"/>
        </w:rPr>
        <w:lastRenderedPageBreak/>
        <w:t xml:space="preserve"> </w:t>
      </w:r>
      <w:r>
        <w:rPr>
          <w:rFonts w:ascii="Times New Roman" w:hAnsi="Times New Roman"/>
          <w:sz w:val="24"/>
          <w:szCs w:val="24"/>
          <w:lang w:val="bg-BG"/>
        </w:rPr>
        <w:t xml:space="preserve"> Предложеният проект не е свързан с транспониране на актове на Европейския съюз, поради което не се налага да бъде изготвена справка за съответствие с европейското право. </w:t>
      </w:r>
    </w:p>
    <w:p w:rsidR="00E273AF" w:rsidRDefault="00E273AF" w:rsidP="00E273AF">
      <w:pPr>
        <w:jc w:val="both"/>
        <w:rPr>
          <w:rFonts w:ascii="Times New Roman" w:hAnsi="Times New Roman"/>
          <w:sz w:val="24"/>
          <w:szCs w:val="24"/>
          <w:lang w:val="bg-BG"/>
        </w:rPr>
      </w:pPr>
    </w:p>
    <w:p w:rsidR="00E273AF" w:rsidRPr="00337830" w:rsidRDefault="00E273AF" w:rsidP="00E273AF">
      <w:pPr>
        <w:jc w:val="both"/>
        <w:rPr>
          <w:rFonts w:ascii="Times New Roman" w:hAnsi="Times New Roman"/>
          <w:sz w:val="24"/>
          <w:szCs w:val="24"/>
          <w:lang w:val="bg-BG"/>
        </w:rPr>
      </w:pPr>
    </w:p>
    <w:p w:rsidR="00E273AF" w:rsidRDefault="00E273AF" w:rsidP="00E273AF">
      <w:pPr>
        <w:widowControl w:val="0"/>
        <w:autoSpaceDE w:val="0"/>
        <w:autoSpaceDN w:val="0"/>
        <w:adjustRightInd w:val="0"/>
        <w:rPr>
          <w:rFonts w:ascii="Times New Roman" w:eastAsia="Times New Roman" w:hAnsi="Times New Roman"/>
          <w:sz w:val="24"/>
          <w:szCs w:val="24"/>
          <w:lang w:val="bg-BG" w:eastAsia="bg-BG"/>
        </w:rPr>
      </w:pPr>
      <w:r>
        <w:rPr>
          <w:rFonts w:ascii="Times New Roman" w:hAnsi="Times New Roman"/>
          <w:sz w:val="24"/>
          <w:szCs w:val="24"/>
        </w:rPr>
        <w:t xml:space="preserve"> </w:t>
      </w:r>
    </w:p>
    <w:p w:rsidR="00E273AF" w:rsidRDefault="00E273AF" w:rsidP="00E273AF">
      <w:pPr>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Вносител: Мария Белчева – Кмет на Община Куклен</w:t>
      </w:r>
      <w:r w:rsidR="007832EB">
        <w:rPr>
          <w:rFonts w:ascii="Times New Roman" w:eastAsia="Times New Roman" w:hAnsi="Times New Roman"/>
          <w:sz w:val="24"/>
          <w:szCs w:val="24"/>
          <w:lang w:val="bg-BG" w:eastAsia="bg-BG"/>
        </w:rPr>
        <w:t xml:space="preserve"> (П)</w:t>
      </w:r>
      <w:bookmarkStart w:id="0" w:name="_GoBack"/>
      <w:bookmarkEnd w:id="0"/>
    </w:p>
    <w:p w:rsidR="00E273AF" w:rsidRDefault="00E273AF" w:rsidP="00E273AF">
      <w:pPr>
        <w:jc w:val="both"/>
        <w:rPr>
          <w:rFonts w:ascii="Times New Roman" w:hAnsi="Times New Roman"/>
          <w:sz w:val="24"/>
          <w:szCs w:val="24"/>
          <w:lang w:val="bg-BG"/>
        </w:rPr>
      </w:pPr>
    </w:p>
    <w:p w:rsidR="00E273AF" w:rsidRDefault="00E273AF" w:rsidP="00E273AF">
      <w:pPr>
        <w:jc w:val="both"/>
        <w:rPr>
          <w:rFonts w:ascii="Times New Roman" w:hAnsi="Times New Roman"/>
          <w:sz w:val="24"/>
          <w:szCs w:val="24"/>
          <w:lang w:val="bg-BG"/>
        </w:rPr>
      </w:pPr>
    </w:p>
    <w:p w:rsidR="00E273AF" w:rsidRDefault="00E273AF" w:rsidP="00E273AF">
      <w:pPr>
        <w:jc w:val="both"/>
        <w:rPr>
          <w:rFonts w:ascii="Times New Roman" w:hAnsi="Times New Roman"/>
          <w:sz w:val="24"/>
          <w:szCs w:val="24"/>
          <w:lang w:val="bg-BG"/>
        </w:rPr>
      </w:pPr>
    </w:p>
    <w:p w:rsidR="00E273AF" w:rsidRDefault="00E273AF" w:rsidP="00E273AF">
      <w:pPr>
        <w:jc w:val="both"/>
        <w:rPr>
          <w:rFonts w:ascii="Times New Roman" w:hAnsi="Times New Roman"/>
          <w:sz w:val="24"/>
          <w:szCs w:val="24"/>
          <w:lang w:val="bg-BG"/>
        </w:rPr>
      </w:pPr>
    </w:p>
    <w:p w:rsidR="00E273AF" w:rsidRDefault="00E273AF" w:rsidP="00E273AF">
      <w:pPr>
        <w:jc w:val="both"/>
        <w:rPr>
          <w:rFonts w:ascii="Times New Roman" w:hAnsi="Times New Roman"/>
          <w:sz w:val="24"/>
          <w:szCs w:val="24"/>
          <w:lang w:val="bg-BG"/>
        </w:rPr>
      </w:pPr>
    </w:p>
    <w:p w:rsidR="00E273AF" w:rsidRDefault="00E273AF" w:rsidP="00E273AF">
      <w:pPr>
        <w:jc w:val="both"/>
        <w:rPr>
          <w:rFonts w:ascii="Times New Roman" w:eastAsia="Times New Roman" w:hAnsi="Times New Roman"/>
          <w:sz w:val="24"/>
          <w:szCs w:val="24"/>
          <w:lang w:val="bg-BG" w:eastAsia="bg-BG"/>
        </w:rPr>
      </w:pPr>
    </w:p>
    <w:p w:rsidR="00E273AF" w:rsidRDefault="00E273AF" w:rsidP="00E273AF">
      <w:pPr>
        <w:rPr>
          <w:rFonts w:ascii="SimSun" w:hAnsi="SimSun" w:cs="SimSun"/>
          <w:sz w:val="24"/>
          <w:szCs w:val="24"/>
        </w:rPr>
      </w:pPr>
    </w:p>
    <w:p w:rsidR="00F83B29" w:rsidRDefault="00F83B29"/>
    <w:sectPr w:rsidR="00F83B2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821"/>
    <w:rsid w:val="007832EB"/>
    <w:rsid w:val="00CA2821"/>
    <w:rsid w:val="00E273AF"/>
    <w:rsid w:val="00F83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78829"/>
  <w15:chartTrackingRefBased/>
  <w15:docId w15:val="{13E59039-47EB-44E4-957A-59795C0DB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3AF"/>
    <w:pPr>
      <w:spacing w:after="0" w:line="240" w:lineRule="auto"/>
    </w:pPr>
    <w:rPr>
      <w:rFonts w:ascii="Calibri" w:eastAsia="SimSun" w:hAnsi="Calibri" w:cs="Times New Roman"/>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32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32EB"/>
    <w:rPr>
      <w:rFonts w:ascii="Segoe UI" w:eastAsia="SimSu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Генова</dc:creator>
  <cp:keywords/>
  <dc:description/>
  <cp:lastModifiedBy>Мария Генова</cp:lastModifiedBy>
  <cp:revision>3</cp:revision>
  <cp:lastPrinted>2025-08-07T10:16:00Z</cp:lastPrinted>
  <dcterms:created xsi:type="dcterms:W3CDTF">2025-08-07T10:15:00Z</dcterms:created>
  <dcterms:modified xsi:type="dcterms:W3CDTF">2025-08-07T10:16:00Z</dcterms:modified>
</cp:coreProperties>
</file>