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8ED" w:rsidRDefault="000828ED" w:rsidP="00964B54">
      <w:pPr>
        <w:spacing w:after="0" w:line="240" w:lineRule="auto"/>
        <w:ind w:right="0" w:firstLine="0"/>
      </w:pPr>
    </w:p>
    <w:p w:rsidR="00346D51" w:rsidRPr="006521E9" w:rsidRDefault="00346D51" w:rsidP="00964B54">
      <w:pPr>
        <w:spacing w:after="0" w:line="240" w:lineRule="auto"/>
        <w:ind w:right="0" w:firstLine="0"/>
        <w:jc w:val="right"/>
        <w:rPr>
          <w:rFonts w:ascii="LIK" w:hAnsi="LIK"/>
          <w:noProof/>
          <w:sz w:val="22"/>
          <w:lang w:eastAsia="en-US"/>
        </w:rPr>
      </w:pPr>
      <w:r w:rsidRPr="006521E9">
        <w:rPr>
          <w:rFonts w:ascii="LIK" w:hAnsi="LIK"/>
          <w:noProof/>
          <w:sz w:val="22"/>
          <w:lang w:eastAsia="en-US"/>
        </w:rPr>
        <w:t>класификац</w:t>
      </w:r>
      <w:bookmarkStart w:id="0" w:name="_GoBack"/>
      <w:bookmarkEnd w:id="0"/>
      <w:r w:rsidRPr="006521E9">
        <w:rPr>
          <w:rFonts w:ascii="LIK" w:hAnsi="LIK"/>
          <w:noProof/>
          <w:sz w:val="22"/>
          <w:lang w:eastAsia="en-US"/>
        </w:rPr>
        <w:t>ия на информацията:</w:t>
      </w:r>
    </w:p>
    <w:p w:rsidR="00346D51" w:rsidRPr="00346D51" w:rsidRDefault="00346D51" w:rsidP="00964B54">
      <w:pPr>
        <w:spacing w:after="0" w:line="240" w:lineRule="auto"/>
        <w:ind w:right="0" w:firstLine="0"/>
        <w:jc w:val="right"/>
        <w:rPr>
          <w:rFonts w:ascii="LIK" w:hAnsi="LIK"/>
          <w:noProof/>
          <w:sz w:val="22"/>
          <w:lang w:eastAsia="en-US"/>
        </w:rPr>
      </w:pPr>
      <w:r w:rsidRPr="00346D51">
        <w:rPr>
          <w:rFonts w:ascii="LIK" w:hAnsi="LIK"/>
          <w:noProof/>
          <w:sz w:val="22"/>
          <w:lang w:eastAsia="en-US"/>
        </w:rPr>
        <w:t>ниво 1, TLP - GREEN</w:t>
      </w:r>
    </w:p>
    <w:p w:rsidR="00346D51" w:rsidRPr="00714D29" w:rsidRDefault="00346D51" w:rsidP="00964B54">
      <w:pPr>
        <w:spacing w:after="0" w:line="240" w:lineRule="auto"/>
        <w:ind w:right="0" w:firstLine="0"/>
        <w:jc w:val="center"/>
        <w:rPr>
          <w:rFonts w:ascii="LIK" w:hAnsi="LIK"/>
          <w:sz w:val="22"/>
        </w:rPr>
      </w:pPr>
      <w:r w:rsidRPr="00714D29">
        <w:rPr>
          <w:rFonts w:ascii="LIK" w:hAnsi="LIK"/>
          <w:noProof/>
          <w:sz w:val="22"/>
        </w:rPr>
        <w:drawing>
          <wp:inline distT="0" distB="0" distL="0" distR="0" wp14:anchorId="673E0726" wp14:editId="51A53301">
            <wp:extent cx="1050925" cy="859790"/>
            <wp:effectExtent l="0" t="0" r="0" b="0"/>
            <wp:docPr id="3" name="Picture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D51" w:rsidRPr="00346D51" w:rsidRDefault="00346D51" w:rsidP="00964B54">
      <w:pPr>
        <w:tabs>
          <w:tab w:val="center" w:pos="4320"/>
          <w:tab w:val="right" w:pos="8640"/>
        </w:tabs>
        <w:spacing w:after="0" w:line="240" w:lineRule="auto"/>
        <w:ind w:right="0" w:firstLine="0"/>
        <w:jc w:val="center"/>
        <w:rPr>
          <w:rFonts w:ascii="LIK" w:hAnsi="LIK"/>
          <w:b/>
          <w:szCs w:val="24"/>
          <w:lang w:eastAsia="en-US"/>
        </w:rPr>
      </w:pPr>
      <w:r w:rsidRPr="00346D51">
        <w:rPr>
          <w:rFonts w:ascii="LIK" w:hAnsi="LIK"/>
          <w:b/>
          <w:szCs w:val="24"/>
          <w:lang w:eastAsia="en-US"/>
        </w:rPr>
        <w:t>РЕПУБЛИКА БЪЛГАРИЯ</w:t>
      </w:r>
    </w:p>
    <w:p w:rsidR="00346D51" w:rsidRPr="00346D51" w:rsidRDefault="00346D51" w:rsidP="00964B54">
      <w:pPr>
        <w:tabs>
          <w:tab w:val="center" w:pos="4320"/>
          <w:tab w:val="right" w:pos="8640"/>
        </w:tabs>
        <w:spacing w:after="0" w:line="240" w:lineRule="auto"/>
        <w:ind w:right="0" w:firstLine="0"/>
        <w:jc w:val="center"/>
        <w:rPr>
          <w:rFonts w:ascii="LIK" w:hAnsi="LIK"/>
          <w:b/>
          <w:szCs w:val="24"/>
          <w:lang w:eastAsia="en-US"/>
        </w:rPr>
      </w:pPr>
      <w:r w:rsidRPr="00346D51">
        <w:rPr>
          <w:rFonts w:ascii="LIK" w:hAnsi="LIK"/>
          <w:b/>
          <w:szCs w:val="24"/>
          <w:lang w:eastAsia="en-US"/>
        </w:rPr>
        <w:t>МИНИСТЕРСТВО НА КУЛТУРАТА</w:t>
      </w:r>
    </w:p>
    <w:p w:rsidR="00346D51" w:rsidRPr="00C93D97" w:rsidRDefault="00346D51" w:rsidP="00964B54">
      <w:pPr>
        <w:tabs>
          <w:tab w:val="center" w:pos="4320"/>
          <w:tab w:val="right" w:pos="8640"/>
        </w:tabs>
        <w:spacing w:after="0" w:line="240" w:lineRule="auto"/>
        <w:ind w:right="0" w:firstLine="0"/>
        <w:jc w:val="center"/>
        <w:rPr>
          <w:rFonts w:ascii="LIK" w:hAnsi="LIK"/>
          <w:sz w:val="18"/>
          <w:szCs w:val="18"/>
          <w:lang w:eastAsia="en-US"/>
        </w:rPr>
      </w:pPr>
      <w:r w:rsidRPr="00C93D97">
        <w:rPr>
          <w:rFonts w:ascii="LIK" w:hAnsi="LIK"/>
          <w:sz w:val="18"/>
          <w:szCs w:val="18"/>
          <w:lang w:eastAsia="en-US"/>
        </w:rPr>
        <w:t>София, бул. “Александър Стамболийски”, № 17, тел.: 02/ 9400900; факс: 02/ 9818145;</w:t>
      </w:r>
    </w:p>
    <w:p w:rsidR="00346D51" w:rsidRPr="00C93D97" w:rsidRDefault="00346D51" w:rsidP="00964B54">
      <w:pPr>
        <w:pBdr>
          <w:bottom w:val="single" w:sz="4" w:space="1" w:color="auto"/>
        </w:pBdr>
        <w:tabs>
          <w:tab w:val="center" w:pos="4320"/>
          <w:tab w:val="right" w:pos="8640"/>
        </w:tabs>
        <w:spacing w:after="0" w:line="240" w:lineRule="auto"/>
        <w:ind w:right="0" w:firstLine="0"/>
        <w:jc w:val="center"/>
        <w:rPr>
          <w:rStyle w:val="Strong"/>
          <w:rFonts w:ascii="LIK" w:hAnsi="LIK"/>
          <w:b w:val="0"/>
          <w:bCs w:val="0"/>
          <w:color w:val="0000FF"/>
          <w:sz w:val="18"/>
          <w:szCs w:val="18"/>
          <w:u w:val="single"/>
          <w:lang w:eastAsia="en-US"/>
        </w:rPr>
      </w:pPr>
      <w:r w:rsidRPr="00C93D97">
        <w:rPr>
          <w:rFonts w:ascii="LIK" w:hAnsi="LIK"/>
          <w:sz w:val="18"/>
          <w:szCs w:val="18"/>
          <w:lang w:eastAsia="en-US"/>
        </w:rPr>
        <w:t xml:space="preserve">дежурен тел.: 02/ 9879551;  </w:t>
      </w:r>
      <w:hyperlink r:id="rId8" w:history="1">
        <w:r w:rsidRPr="00C93D97">
          <w:rPr>
            <w:rFonts w:ascii="LIK" w:hAnsi="LIK"/>
            <w:color w:val="0000FF"/>
            <w:sz w:val="18"/>
            <w:szCs w:val="18"/>
            <w:u w:val="single"/>
            <w:lang w:eastAsia="en-US"/>
          </w:rPr>
          <w:t>info@mc.government.bg</w:t>
        </w:r>
      </w:hyperlink>
      <w:r w:rsidRPr="00C93D97">
        <w:rPr>
          <w:rFonts w:ascii="LIK" w:hAnsi="LIK"/>
          <w:sz w:val="18"/>
          <w:szCs w:val="18"/>
          <w:lang w:eastAsia="en-US"/>
        </w:rPr>
        <w:t xml:space="preserve"> ; </w:t>
      </w:r>
      <w:hyperlink r:id="rId9" w:history="1">
        <w:r w:rsidRPr="00C93D97">
          <w:rPr>
            <w:rFonts w:ascii="LIK" w:hAnsi="LIK"/>
            <w:color w:val="0000FF"/>
            <w:sz w:val="18"/>
            <w:szCs w:val="18"/>
            <w:u w:val="single"/>
            <w:lang w:eastAsia="en-US"/>
          </w:rPr>
          <w:t>www.mc.government.bg</w:t>
        </w:r>
      </w:hyperlink>
    </w:p>
    <w:p w:rsidR="00346D51" w:rsidRDefault="00346D51" w:rsidP="00964B54">
      <w:pPr>
        <w:spacing w:after="0" w:line="240" w:lineRule="auto"/>
        <w:ind w:right="0" w:firstLine="0"/>
        <w:rPr>
          <w:b/>
        </w:rPr>
      </w:pPr>
    </w:p>
    <w:p w:rsidR="000828ED" w:rsidRPr="00346D51" w:rsidRDefault="00346D51" w:rsidP="00964B54">
      <w:pPr>
        <w:spacing w:after="0" w:line="240" w:lineRule="auto"/>
        <w:ind w:right="0" w:firstLine="0"/>
        <w:jc w:val="right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ПРОЕКТ!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</w:p>
    <w:p w:rsidR="00346D51" w:rsidRPr="00346D51" w:rsidRDefault="00346D51" w:rsidP="00964B54">
      <w:pPr>
        <w:keepNext/>
        <w:tabs>
          <w:tab w:val="left" w:pos="5245"/>
        </w:tabs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ДО</w:t>
      </w:r>
      <w:r w:rsidRPr="00346D51">
        <w:rPr>
          <w:rFonts w:ascii="LIK" w:hAnsi="LIK"/>
          <w:b/>
          <w:color w:val="auto"/>
          <w:szCs w:val="24"/>
          <w:lang w:eastAsia="en-US"/>
        </w:rPr>
        <w:tab/>
      </w:r>
      <w:r w:rsidRPr="00346D51">
        <w:rPr>
          <w:rFonts w:ascii="LIK" w:hAnsi="LIK"/>
          <w:b/>
          <w:color w:val="auto"/>
          <w:szCs w:val="24"/>
          <w:lang w:eastAsia="en-US"/>
        </w:rPr>
        <w:tab/>
      </w:r>
      <w:r w:rsidRPr="00346D51">
        <w:rPr>
          <w:rFonts w:ascii="LIK" w:hAnsi="LIK"/>
          <w:b/>
          <w:color w:val="auto"/>
          <w:szCs w:val="24"/>
          <w:lang w:eastAsia="en-US"/>
        </w:rPr>
        <w:tab/>
      </w:r>
      <w:r w:rsidRPr="00346D51">
        <w:rPr>
          <w:rFonts w:ascii="LIK" w:hAnsi="LIK"/>
          <w:b/>
          <w:color w:val="auto"/>
          <w:szCs w:val="24"/>
          <w:lang w:eastAsia="en-US"/>
        </w:rPr>
        <w:tab/>
      </w:r>
      <w:r w:rsidRPr="00346D51">
        <w:rPr>
          <w:rFonts w:ascii="LIK" w:hAnsi="LIK"/>
          <w:b/>
          <w:color w:val="auto"/>
          <w:szCs w:val="24"/>
          <w:lang w:eastAsia="en-US"/>
        </w:rPr>
        <w:tab/>
      </w:r>
    </w:p>
    <w:p w:rsidR="00346D51" w:rsidRPr="00346D51" w:rsidRDefault="00346D51" w:rsidP="00964B54">
      <w:pPr>
        <w:keepNext/>
        <w:tabs>
          <w:tab w:val="left" w:pos="5245"/>
        </w:tabs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МИНИСТЕРСКИЯ СЪВЕТ</w:t>
      </w:r>
    </w:p>
    <w:p w:rsidR="00346D51" w:rsidRPr="00346D51" w:rsidRDefault="00346D51" w:rsidP="00964B54">
      <w:pPr>
        <w:spacing w:after="0" w:line="240" w:lineRule="auto"/>
        <w:ind w:right="0" w:firstLine="0"/>
        <w:rPr>
          <w:rFonts w:ascii="LIK" w:hAnsi="LIK"/>
          <w:b/>
          <w:color w:val="auto"/>
          <w:szCs w:val="24"/>
          <w:lang w:val="ru-RU" w:eastAsia="en-US"/>
        </w:rPr>
      </w:pPr>
      <w:r w:rsidRPr="00346D51">
        <w:rPr>
          <w:rFonts w:ascii="LIK" w:hAnsi="LIK"/>
          <w:b/>
          <w:color w:val="auto"/>
          <w:szCs w:val="24"/>
          <w:lang w:val="ru-RU" w:eastAsia="en-US"/>
        </w:rPr>
        <w:t>НА РЕПУБЛИКА БЪЛГАРИЯ</w:t>
      </w:r>
    </w:p>
    <w:p w:rsidR="00346D51" w:rsidRDefault="00346D51" w:rsidP="00964B54">
      <w:pPr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</w:p>
    <w:p w:rsidR="00A15769" w:rsidRPr="00346D51" w:rsidRDefault="00A15769" w:rsidP="00964B54">
      <w:pPr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</w:p>
    <w:p w:rsidR="00346D51" w:rsidRPr="00346D51" w:rsidRDefault="00346D51" w:rsidP="00964B54">
      <w:pPr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</w:p>
    <w:p w:rsidR="00346D51" w:rsidRPr="00346D51" w:rsidRDefault="00346D51" w:rsidP="00964B54">
      <w:pPr>
        <w:spacing w:after="0" w:line="240" w:lineRule="auto"/>
        <w:ind w:right="0" w:firstLine="0"/>
        <w:rPr>
          <w:rFonts w:ascii="LIK" w:hAnsi="LIK"/>
          <w:b/>
          <w:color w:val="auto"/>
          <w:szCs w:val="24"/>
          <w:lang w:eastAsia="en-US"/>
        </w:rPr>
      </w:pPr>
    </w:p>
    <w:p w:rsidR="00346D51" w:rsidRPr="00346D51" w:rsidRDefault="00346D51" w:rsidP="00964B54">
      <w:pPr>
        <w:spacing w:after="0" w:line="240" w:lineRule="auto"/>
        <w:ind w:right="0" w:firstLine="0"/>
        <w:jc w:val="center"/>
        <w:rPr>
          <w:rFonts w:ascii="LIK" w:hAnsi="LIK"/>
          <w:b/>
          <w:color w:val="auto"/>
          <w:szCs w:val="24"/>
          <w:lang w:val="ru-RU"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Д О К Л А Д</w:t>
      </w:r>
    </w:p>
    <w:p w:rsidR="00346D51" w:rsidRPr="00346D51" w:rsidRDefault="00346D51" w:rsidP="00964B54">
      <w:pPr>
        <w:spacing w:after="0" w:line="240" w:lineRule="auto"/>
        <w:ind w:right="0" w:firstLine="0"/>
        <w:jc w:val="center"/>
        <w:rPr>
          <w:rFonts w:ascii="LIK" w:hAnsi="LIK"/>
          <w:b/>
          <w:color w:val="auto"/>
          <w:szCs w:val="24"/>
          <w:lang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от</w:t>
      </w:r>
    </w:p>
    <w:p w:rsidR="00346D51" w:rsidRPr="00346D51" w:rsidRDefault="00346D51" w:rsidP="00964B54">
      <w:pPr>
        <w:spacing w:after="0" w:line="240" w:lineRule="auto"/>
        <w:ind w:right="0" w:firstLine="0"/>
        <w:jc w:val="center"/>
        <w:rPr>
          <w:rFonts w:ascii="LIK" w:hAnsi="LIK"/>
          <w:b/>
          <w:color w:val="auto"/>
          <w:szCs w:val="24"/>
          <w:lang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МАРИАН БАЧЕВ</w:t>
      </w:r>
    </w:p>
    <w:p w:rsidR="00346D51" w:rsidRPr="00346D51" w:rsidRDefault="00346D51" w:rsidP="00964B54">
      <w:pPr>
        <w:spacing w:after="0" w:line="240" w:lineRule="auto"/>
        <w:ind w:right="0" w:firstLine="0"/>
        <w:jc w:val="center"/>
        <w:rPr>
          <w:rFonts w:ascii="LIK" w:hAnsi="LIK"/>
          <w:b/>
          <w:color w:val="auto"/>
          <w:szCs w:val="24"/>
          <w:lang w:eastAsia="en-US"/>
        </w:rPr>
      </w:pPr>
      <w:r w:rsidRPr="00346D51">
        <w:rPr>
          <w:rFonts w:ascii="LIK" w:hAnsi="LIK"/>
          <w:b/>
          <w:color w:val="auto"/>
          <w:szCs w:val="24"/>
          <w:lang w:eastAsia="en-US"/>
        </w:rPr>
        <w:t>МИНИСТЪР НА КУЛТУРАТА</w:t>
      </w:r>
    </w:p>
    <w:p w:rsidR="000828ED" w:rsidRPr="00346D51" w:rsidRDefault="000828ED" w:rsidP="00964B54">
      <w:pPr>
        <w:spacing w:after="0" w:line="240" w:lineRule="auto"/>
        <w:ind w:right="0" w:firstLine="0"/>
        <w:rPr>
          <w:rFonts w:ascii="LIK" w:hAnsi="LIK"/>
          <w:szCs w:val="24"/>
        </w:rPr>
      </w:pP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ОТНОСНО: </w:t>
      </w:r>
      <w:r w:rsidR="004C35C4" w:rsidRPr="004C35C4">
        <w:rPr>
          <w:rFonts w:ascii="LIK" w:hAnsi="LIK"/>
          <w:szCs w:val="24"/>
        </w:rPr>
        <w:t xml:space="preserve">проект на </w:t>
      </w:r>
      <w:r w:rsidR="00346D51" w:rsidRPr="004C35C4">
        <w:rPr>
          <w:rFonts w:ascii="LIK" w:hAnsi="LIK"/>
          <w:bCs/>
          <w:szCs w:val="24"/>
        </w:rPr>
        <w:t>Постановление на Министерския съвет за изменение на Тарифа</w:t>
      </w:r>
      <w:r w:rsidR="00346D51">
        <w:rPr>
          <w:rFonts w:ascii="LIK" w:hAnsi="LIK"/>
          <w:bCs/>
          <w:szCs w:val="24"/>
        </w:rPr>
        <w:t xml:space="preserve"> за</w:t>
      </w:r>
      <w:r w:rsidR="00C41C04">
        <w:rPr>
          <w:rFonts w:ascii="LIK" w:hAnsi="LIK"/>
          <w:bCs/>
          <w:szCs w:val="24"/>
        </w:rPr>
        <w:t xml:space="preserve"> </w:t>
      </w:r>
      <w:r w:rsidR="00346D51" w:rsidRPr="00ED3844">
        <w:rPr>
          <w:rFonts w:ascii="LIK" w:hAnsi="LIK"/>
          <w:bCs/>
          <w:szCs w:val="24"/>
        </w:rPr>
        <w:t xml:space="preserve">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дубликати, приета с Постановление на Министерския съвет № 290 от 2011 г. </w:t>
      </w:r>
      <w:r w:rsidRPr="00346D51">
        <w:rPr>
          <w:rFonts w:ascii="LIK" w:hAnsi="LIK"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ГОСПОДИН МИНИСТЪР-ПРЕДСЕДАТЕЛ,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ГОСПОДА ЗАМЕСТНИК МИНИСТЪР-ПРЕДСЕДАТЕЛИ, </w:t>
      </w:r>
    </w:p>
    <w:p w:rsidR="000828ED" w:rsidRPr="00346D51" w:rsidRDefault="009E5BE2" w:rsidP="00964B54">
      <w:pPr>
        <w:tabs>
          <w:tab w:val="center" w:pos="2918"/>
        </w:tabs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  <w:r w:rsidR="00964B54">
        <w:rPr>
          <w:rFonts w:ascii="LIK" w:hAnsi="LIK"/>
          <w:b/>
          <w:szCs w:val="24"/>
        </w:rPr>
        <w:t xml:space="preserve">         </w:t>
      </w:r>
      <w:r w:rsidRPr="00346D51">
        <w:rPr>
          <w:rFonts w:ascii="LIK" w:hAnsi="LIK"/>
          <w:b/>
          <w:szCs w:val="24"/>
        </w:rPr>
        <w:t xml:space="preserve">УВАЖАЕМА ГОСПОЖО МИНИСТЪР, 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ГОСПОДА МИНИСТРИ,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 </w:t>
      </w:r>
      <w:r w:rsidRPr="00346D51">
        <w:rPr>
          <w:rFonts w:ascii="LIK" w:hAnsi="LIK"/>
          <w:szCs w:val="24"/>
        </w:rPr>
        <w:tab/>
        <w:t xml:space="preserve"> </w:t>
      </w:r>
    </w:p>
    <w:p w:rsidR="000828ED" w:rsidRPr="00346D51" w:rsidRDefault="00BC03F1" w:rsidP="00964B54">
      <w:pPr>
        <w:spacing w:after="0" w:line="240" w:lineRule="auto"/>
        <w:ind w:right="0" w:firstLine="708"/>
        <w:rPr>
          <w:rFonts w:ascii="LIK" w:hAnsi="LIK"/>
          <w:bCs/>
          <w:szCs w:val="24"/>
        </w:rPr>
      </w:pPr>
      <w:r>
        <w:rPr>
          <w:rFonts w:ascii="LIK" w:hAnsi="LIK"/>
          <w:szCs w:val="24"/>
        </w:rPr>
        <w:t>На основание чл. 31, ал. 2</w:t>
      </w:r>
      <w:r w:rsidR="009E5BE2" w:rsidRPr="00346D51">
        <w:rPr>
          <w:rFonts w:ascii="LIK" w:hAnsi="LIK"/>
          <w:szCs w:val="24"/>
        </w:rPr>
        <w:t xml:space="preserve"> от Устройствения правилник на Министерския съвет и на неговата администрация внасям за разглеждане проект на </w:t>
      </w:r>
      <w:r w:rsidR="00346D51" w:rsidRPr="00346D51">
        <w:rPr>
          <w:rFonts w:ascii="LIK" w:hAnsi="LIK"/>
          <w:bCs/>
          <w:szCs w:val="24"/>
        </w:rPr>
        <w:t>Постановление на Министерския съвет за изменение на Тарифа</w:t>
      </w:r>
      <w:r w:rsidR="005657D1">
        <w:rPr>
          <w:rFonts w:ascii="LIK" w:hAnsi="LIK"/>
          <w:bCs/>
          <w:szCs w:val="24"/>
        </w:rPr>
        <w:t>та</w:t>
      </w:r>
      <w:r w:rsidR="00346D51" w:rsidRPr="00346D51">
        <w:rPr>
          <w:rFonts w:ascii="LIK" w:hAnsi="LIK"/>
          <w:bCs/>
          <w:szCs w:val="24"/>
        </w:rPr>
        <w:t xml:space="preserve"> за</w:t>
      </w:r>
      <w:r w:rsidR="00346D51">
        <w:rPr>
          <w:rFonts w:ascii="LIK" w:hAnsi="LIK"/>
          <w:bCs/>
          <w:szCs w:val="24"/>
        </w:rPr>
        <w:t xml:space="preserve"> </w:t>
      </w:r>
      <w:r w:rsidR="00346D51" w:rsidRPr="00346D51">
        <w:rPr>
          <w:rFonts w:ascii="LIK" w:hAnsi="LIK"/>
          <w:bCs/>
          <w:szCs w:val="24"/>
        </w:rPr>
        <w:t xml:space="preserve">таксите, които събират музеите, Националният институт за недвижимо културно </w:t>
      </w:r>
      <w:r w:rsidR="00346D51" w:rsidRPr="00346D51">
        <w:rPr>
          <w:rFonts w:ascii="LIK" w:hAnsi="LIK"/>
          <w:bCs/>
          <w:szCs w:val="24"/>
        </w:rPr>
        <w:lastRenderedPageBreak/>
        <w:t>наследство и Националната библиотека "Св. св. Кирил и Методий" за извършване на услуги и за издаване на документи и дубликати</w:t>
      </w:r>
      <w:r w:rsidR="009E5BE2" w:rsidRPr="00346D51">
        <w:rPr>
          <w:rFonts w:ascii="LIK" w:hAnsi="LIK"/>
          <w:szCs w:val="24"/>
        </w:rPr>
        <w:t xml:space="preserve">.   </w:t>
      </w:r>
    </w:p>
    <w:p w:rsidR="009E7168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Въвеждането на еврото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съюз, изисква промени в действащата нормативна уредба с оглед адаптирането ѝ към новата парична единица.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Със Закона за въвеждане на еврото в Република България се уреждат принципите, правилата и процедурите за въвеждане на еврото като парична единица на Република България. В тази връзка, в § 6, ал. 1, т. 2 от Преходните и заключителни разпоредби на Закона за въвеждане на еврото в Република България е предвидено, че държавните органи следва да предприемат мерки по изменения и допълнения в подзаконови нормативни актове, необходими за изпълнението на закона във връзка с въвеждане на еврото като парична единица в Република България. </w:t>
      </w:r>
    </w:p>
    <w:p w:rsidR="000828ED" w:rsidRDefault="009E7168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>
        <w:rPr>
          <w:rFonts w:ascii="LIK" w:hAnsi="LIK"/>
          <w:szCs w:val="24"/>
        </w:rPr>
        <w:t>Предлаганите промени в</w:t>
      </w:r>
      <w:r w:rsidR="00346D51">
        <w:rPr>
          <w:rFonts w:ascii="LIK" w:hAnsi="LIK"/>
          <w:szCs w:val="24"/>
        </w:rPr>
        <w:t xml:space="preserve"> </w:t>
      </w:r>
      <w:r w:rsidR="00346D51" w:rsidRPr="00346D51">
        <w:rPr>
          <w:rFonts w:ascii="LIK" w:hAnsi="LIK"/>
          <w:szCs w:val="24"/>
        </w:rPr>
        <w:t>Постановление</w:t>
      </w:r>
      <w:r w:rsidR="00346D51">
        <w:rPr>
          <w:rFonts w:ascii="LIK" w:hAnsi="LIK"/>
          <w:szCs w:val="24"/>
        </w:rPr>
        <w:t>то</w:t>
      </w:r>
      <w:r w:rsidR="00346D51" w:rsidRPr="00346D51">
        <w:rPr>
          <w:rFonts w:ascii="LIK" w:hAnsi="LIK"/>
          <w:szCs w:val="24"/>
        </w:rPr>
        <w:t xml:space="preserve"> на Министерския </w:t>
      </w:r>
      <w:r w:rsidR="00346D51">
        <w:rPr>
          <w:rFonts w:ascii="LIK" w:hAnsi="LIK"/>
          <w:szCs w:val="24"/>
        </w:rPr>
        <w:t>съвет за изменение на Тарифа</w:t>
      </w:r>
      <w:r w:rsidR="005657D1">
        <w:rPr>
          <w:rFonts w:ascii="LIK" w:hAnsi="LIK"/>
          <w:szCs w:val="24"/>
        </w:rPr>
        <w:t>та</w:t>
      </w:r>
      <w:r w:rsidR="00346D51">
        <w:rPr>
          <w:rFonts w:ascii="LIK" w:hAnsi="LIK"/>
          <w:szCs w:val="24"/>
        </w:rPr>
        <w:t xml:space="preserve"> за </w:t>
      </w:r>
      <w:r w:rsidR="00346D51" w:rsidRPr="00346D51">
        <w:rPr>
          <w:rFonts w:ascii="LIK" w:hAnsi="LIK"/>
          <w:szCs w:val="24"/>
        </w:rPr>
        <w:t xml:space="preserve">таксите, които събират музеите, Националният институт за недвижимо културно наследство и Националната библиотека "Св. св. </w:t>
      </w:r>
      <w:r w:rsidR="00346D51" w:rsidRPr="00140AA8">
        <w:rPr>
          <w:rFonts w:ascii="LIK" w:hAnsi="LIK"/>
          <w:color w:val="auto"/>
          <w:szCs w:val="24"/>
        </w:rPr>
        <w:t>Кирил и Методий" за извършване на услуги и за издаване на документи и дубликати</w:t>
      </w:r>
      <w:r w:rsidR="00FF365B" w:rsidRPr="00140AA8">
        <w:rPr>
          <w:rFonts w:ascii="LIK" w:hAnsi="LIK"/>
          <w:color w:val="auto"/>
          <w:szCs w:val="24"/>
        </w:rPr>
        <w:t xml:space="preserve"> (Тарифата)</w:t>
      </w:r>
      <w:r w:rsidR="009E5BE2" w:rsidRPr="00140AA8">
        <w:rPr>
          <w:rFonts w:ascii="LIK" w:hAnsi="LIK"/>
          <w:color w:val="auto"/>
          <w:szCs w:val="24"/>
        </w:rPr>
        <w:t xml:space="preserve"> са свързани с привеждане на </w:t>
      </w:r>
      <w:r w:rsidR="00FF365B" w:rsidRPr="00140AA8">
        <w:rPr>
          <w:rFonts w:ascii="LIK" w:hAnsi="LIK"/>
          <w:color w:val="auto"/>
          <w:szCs w:val="24"/>
        </w:rPr>
        <w:t>Т</w:t>
      </w:r>
      <w:r w:rsidR="00EB5090" w:rsidRPr="00140AA8">
        <w:rPr>
          <w:rFonts w:ascii="LIK" w:hAnsi="LIK"/>
          <w:color w:val="auto"/>
          <w:szCs w:val="24"/>
        </w:rPr>
        <w:t>арифата</w:t>
      </w:r>
      <w:r w:rsidR="009E5BE2" w:rsidRPr="00140AA8">
        <w:rPr>
          <w:rFonts w:ascii="LIK" w:hAnsi="LIK"/>
          <w:color w:val="auto"/>
          <w:szCs w:val="24"/>
        </w:rPr>
        <w:t xml:space="preserve"> в съответствие със Закона за въвеждане на еврото в Република България</w:t>
      </w:r>
      <w:r w:rsidR="00EB5090" w:rsidRPr="00140AA8">
        <w:rPr>
          <w:rFonts w:ascii="LIK" w:hAnsi="LIK"/>
          <w:color w:val="auto"/>
          <w:szCs w:val="24"/>
        </w:rPr>
        <w:t>,</w:t>
      </w:r>
      <w:r w:rsidR="009E5BE2" w:rsidRPr="00140AA8">
        <w:rPr>
          <w:rFonts w:ascii="LIK" w:hAnsi="LIK"/>
          <w:color w:val="auto"/>
          <w:szCs w:val="24"/>
        </w:rPr>
        <w:t xml:space="preserve"> с оглед въвеждането на еврото като </w:t>
      </w:r>
      <w:r w:rsidR="009E5BE2" w:rsidRPr="00346D51">
        <w:rPr>
          <w:rFonts w:ascii="LIK" w:hAnsi="LIK"/>
          <w:szCs w:val="24"/>
        </w:rPr>
        <w:t xml:space="preserve">официална парична единица </w:t>
      </w:r>
      <w:r w:rsidR="00BC03F1">
        <w:rPr>
          <w:rFonts w:ascii="LIK" w:hAnsi="LIK"/>
          <w:szCs w:val="24"/>
        </w:rPr>
        <w:t>в България от 1 януари 2026 г.</w:t>
      </w:r>
    </w:p>
    <w:p w:rsidR="00117303" w:rsidRPr="00117303" w:rsidRDefault="00117303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E10353">
        <w:rPr>
          <w:rFonts w:ascii="LIK" w:hAnsi="LIK"/>
          <w:szCs w:val="24"/>
        </w:rPr>
        <w:t>Съгласно чл. 15, ал. 1 от Закона за въвеждане на еврото в Република България (</w:t>
      </w:r>
      <w:proofErr w:type="spellStart"/>
      <w:r w:rsidRPr="00E10353">
        <w:rPr>
          <w:rFonts w:ascii="LIK" w:hAnsi="LIK"/>
          <w:szCs w:val="24"/>
        </w:rPr>
        <w:t>обн</w:t>
      </w:r>
      <w:proofErr w:type="spellEnd"/>
      <w:r w:rsidRPr="00E10353">
        <w:rPr>
          <w:rFonts w:ascii="LIK" w:hAnsi="LIK"/>
          <w:szCs w:val="24"/>
        </w:rPr>
        <w:t>., ДВ, бр. 70 от 2024 г.), всички стоки и услуги, предлагани на потребителите, следва да бъдат обозначавани, както в евро, така и в левове.</w:t>
      </w:r>
      <w:r w:rsidRPr="00117303">
        <w:rPr>
          <w:rFonts w:ascii="LIK" w:hAnsi="LIK"/>
          <w:szCs w:val="24"/>
        </w:rPr>
        <w:t xml:space="preserve"> В тази връзка е необходимо актуализиране на Тарифата, като таксите бъдат ясно и коректно определени в евро. Това следва да се осъществи при спазване на фиксирания валутен курс на лева към еврото, определен в Регламента на Съвета, приет в съответствие с чл. 14, параграф 3 от Договора за функционирането на Европейския съюз. </w:t>
      </w:r>
    </w:p>
    <w:p w:rsidR="007C622E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Очакваният резултат от прилагането на проекта на Постановление на Министерския съвет за изменение на </w:t>
      </w:r>
      <w:r w:rsidR="007C622E">
        <w:rPr>
          <w:rFonts w:ascii="LIK" w:hAnsi="LIK"/>
          <w:szCs w:val="24"/>
        </w:rPr>
        <w:t xml:space="preserve">Тарифата за </w:t>
      </w:r>
      <w:r w:rsidR="007C622E" w:rsidRPr="00346D51">
        <w:rPr>
          <w:rFonts w:ascii="LIK" w:hAnsi="LIK"/>
          <w:szCs w:val="24"/>
        </w:rPr>
        <w:t>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</w:r>
      <w:r w:rsidR="007C622E">
        <w:rPr>
          <w:rFonts w:ascii="LIK" w:hAnsi="LIK"/>
          <w:szCs w:val="24"/>
        </w:rPr>
        <w:t xml:space="preserve"> цели </w:t>
      </w:r>
      <w:r w:rsidR="007C622E" w:rsidRPr="00117303">
        <w:rPr>
          <w:rFonts w:ascii="LIK" w:hAnsi="LIK"/>
          <w:szCs w:val="24"/>
        </w:rPr>
        <w:t xml:space="preserve">спазване на принципа на правна приемственост, </w:t>
      </w:r>
      <w:r w:rsidR="007C622E">
        <w:rPr>
          <w:rFonts w:ascii="LIK" w:hAnsi="LIK"/>
          <w:szCs w:val="24"/>
        </w:rPr>
        <w:t xml:space="preserve">като </w:t>
      </w:r>
      <w:r w:rsidR="007C622E" w:rsidRPr="00117303">
        <w:rPr>
          <w:rFonts w:ascii="LIK" w:hAnsi="LIK"/>
          <w:szCs w:val="24"/>
        </w:rPr>
        <w:t>стойностите, посочени в</w:t>
      </w:r>
      <w:r w:rsidR="007C622E">
        <w:rPr>
          <w:rFonts w:ascii="LIK" w:hAnsi="LIK"/>
          <w:szCs w:val="24"/>
        </w:rPr>
        <w:t xml:space="preserve"> левове в действащата Тарифа, </w:t>
      </w:r>
      <w:r w:rsidR="007C622E" w:rsidRPr="00117303">
        <w:rPr>
          <w:rFonts w:ascii="LIK" w:hAnsi="LIK"/>
          <w:szCs w:val="24"/>
        </w:rPr>
        <w:t xml:space="preserve"> се считат за изразени в евро след автоматично </w:t>
      </w:r>
      <w:proofErr w:type="spellStart"/>
      <w:r w:rsidR="007C622E" w:rsidRPr="00117303">
        <w:rPr>
          <w:rFonts w:ascii="LIK" w:hAnsi="LIK"/>
          <w:szCs w:val="24"/>
        </w:rPr>
        <w:t>превалутиране</w:t>
      </w:r>
      <w:proofErr w:type="spellEnd"/>
      <w:r w:rsidR="007C622E" w:rsidRPr="00117303">
        <w:rPr>
          <w:rFonts w:ascii="LIK" w:hAnsi="LIK"/>
          <w:szCs w:val="24"/>
        </w:rPr>
        <w:t xml:space="preserve"> съгласно чл. 11 от Закона за въвеждане на еврото в Република България. </w:t>
      </w:r>
      <w:proofErr w:type="spellStart"/>
      <w:r w:rsidR="007C622E" w:rsidRPr="00117303">
        <w:rPr>
          <w:rFonts w:ascii="LIK" w:hAnsi="LIK"/>
          <w:szCs w:val="24"/>
        </w:rPr>
        <w:t>Превалутирането</w:t>
      </w:r>
      <w:proofErr w:type="spellEnd"/>
      <w:r w:rsidR="007C622E" w:rsidRPr="00117303">
        <w:rPr>
          <w:rFonts w:ascii="LIK" w:hAnsi="LIK"/>
          <w:szCs w:val="24"/>
        </w:rPr>
        <w:t xml:space="preserve"> и закръгляването </w:t>
      </w:r>
      <w:r w:rsidR="007C622E">
        <w:rPr>
          <w:rFonts w:ascii="LIK" w:hAnsi="LIK"/>
          <w:szCs w:val="24"/>
        </w:rPr>
        <w:t>се извърша</w:t>
      </w:r>
      <w:r w:rsidR="007C622E" w:rsidRPr="00117303">
        <w:rPr>
          <w:rFonts w:ascii="LIK" w:hAnsi="LIK"/>
          <w:szCs w:val="24"/>
        </w:rPr>
        <w:t xml:space="preserve"> по правилата, определени в чл. 12 и чл. 13 от същия закон.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lastRenderedPageBreak/>
        <w:t xml:space="preserve">Съгласно разпоредбите на чл. 26, ал. 2-4 от Закона за нормативните актове </w:t>
      </w:r>
      <w:r w:rsidR="00836AE7" w:rsidRPr="00836AE7">
        <w:rPr>
          <w:rFonts w:ascii="LIK" w:hAnsi="LIK"/>
          <w:szCs w:val="24"/>
        </w:rPr>
        <w:t>проект</w:t>
      </w:r>
      <w:r w:rsidR="006521E9">
        <w:rPr>
          <w:rFonts w:ascii="LIK" w:hAnsi="LIK"/>
          <w:szCs w:val="24"/>
        </w:rPr>
        <w:t>ът</w:t>
      </w:r>
      <w:r w:rsidR="00836AE7" w:rsidRPr="00836AE7">
        <w:rPr>
          <w:rFonts w:ascii="LIK" w:hAnsi="LIK"/>
          <w:szCs w:val="24"/>
        </w:rPr>
        <w:t xml:space="preserve"> на </w:t>
      </w:r>
      <w:r w:rsidR="00836AE7" w:rsidRPr="00836AE7">
        <w:rPr>
          <w:rFonts w:ascii="LIK" w:hAnsi="LIK"/>
          <w:bCs/>
          <w:szCs w:val="24"/>
        </w:rPr>
        <w:t xml:space="preserve">Постановление на Министерския съвет за изменение на Тарифа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дубликати, </w:t>
      </w:r>
      <w:r w:rsidRPr="00346D51">
        <w:rPr>
          <w:rFonts w:ascii="LIK" w:hAnsi="LIK"/>
          <w:szCs w:val="24"/>
        </w:rPr>
        <w:t xml:space="preserve">е публикуван на интернет страницата на Министерството на </w:t>
      </w:r>
      <w:r w:rsidR="003136D2">
        <w:rPr>
          <w:rFonts w:ascii="LIK" w:hAnsi="LIK"/>
          <w:szCs w:val="24"/>
        </w:rPr>
        <w:t>културата</w:t>
      </w:r>
      <w:r w:rsidRPr="00346D51">
        <w:rPr>
          <w:rFonts w:ascii="LIK" w:hAnsi="LIK"/>
          <w:szCs w:val="24"/>
        </w:rPr>
        <w:t xml:space="preserve"> и на Портала за обществени ко</w:t>
      </w:r>
      <w:r w:rsidR="004C35C4">
        <w:rPr>
          <w:rFonts w:ascii="LIK" w:hAnsi="LIK"/>
          <w:szCs w:val="24"/>
        </w:rPr>
        <w:t xml:space="preserve">нсултации </w:t>
      </w:r>
      <w:r w:rsidRPr="00346D51">
        <w:rPr>
          <w:rFonts w:ascii="LIK" w:hAnsi="LIK"/>
          <w:szCs w:val="24"/>
        </w:rPr>
        <w:t xml:space="preserve">за получаване на предложения и становища </w:t>
      </w:r>
      <w:r w:rsidR="00836AE7">
        <w:rPr>
          <w:rFonts w:ascii="LIK" w:hAnsi="LIK"/>
          <w:szCs w:val="24"/>
        </w:rPr>
        <w:t xml:space="preserve">в период от </w:t>
      </w:r>
      <w:r w:rsidRPr="006F17E2">
        <w:rPr>
          <w:rFonts w:ascii="LIK" w:hAnsi="LIK"/>
          <w:szCs w:val="24"/>
        </w:rPr>
        <w:t xml:space="preserve"> 30 дни.</w:t>
      </w:r>
      <w:r w:rsidRPr="00346D51">
        <w:rPr>
          <w:rFonts w:ascii="LIK" w:hAnsi="LIK"/>
          <w:szCs w:val="24"/>
        </w:rPr>
        <w:t xml:space="preserve">  </w:t>
      </w:r>
    </w:p>
    <w:p w:rsidR="00E10353" w:rsidRPr="0020044D" w:rsidRDefault="00E10353" w:rsidP="00964B54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20044D">
        <w:rPr>
          <w:rFonts w:ascii="LIK" w:hAnsi="LIK"/>
          <w:color w:val="auto"/>
          <w:szCs w:val="24"/>
        </w:rPr>
        <w:t>Материалите са съгласувани по реда на чл. 32 от Устройствения правилник на Министерския съвет и неговата администрация.</w:t>
      </w:r>
    </w:p>
    <w:p w:rsidR="003A6F5C" w:rsidRDefault="003A6F5C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>
        <w:rPr>
          <w:rFonts w:ascii="LIK" w:hAnsi="LIK"/>
          <w:szCs w:val="24"/>
        </w:rPr>
        <w:t>Предложения</w:t>
      </w:r>
      <w:r w:rsidR="006521E9">
        <w:rPr>
          <w:rFonts w:ascii="LIK" w:hAnsi="LIK"/>
          <w:szCs w:val="24"/>
        </w:rPr>
        <w:t>т</w:t>
      </w:r>
      <w:r>
        <w:rPr>
          <w:rFonts w:ascii="LIK" w:hAnsi="LIK"/>
          <w:szCs w:val="24"/>
        </w:rPr>
        <w:t xml:space="preserve"> </w:t>
      </w:r>
      <w:r w:rsidRPr="00346D51">
        <w:rPr>
          <w:rFonts w:ascii="LIK" w:hAnsi="LIK"/>
          <w:szCs w:val="24"/>
        </w:rPr>
        <w:t>проект</w:t>
      </w:r>
      <w:r w:rsidR="009E5BE2" w:rsidRPr="00346D51">
        <w:rPr>
          <w:rFonts w:ascii="LIK" w:hAnsi="LIK"/>
          <w:szCs w:val="24"/>
        </w:rPr>
        <w:t xml:space="preserve"> на </w:t>
      </w:r>
      <w:r w:rsidR="006521E9">
        <w:rPr>
          <w:rFonts w:ascii="LIK" w:hAnsi="LIK"/>
          <w:szCs w:val="24"/>
        </w:rPr>
        <w:t>п</w:t>
      </w:r>
      <w:r w:rsidR="009E5BE2" w:rsidRPr="00346D51">
        <w:rPr>
          <w:rFonts w:ascii="LIK" w:hAnsi="LIK"/>
          <w:szCs w:val="24"/>
        </w:rPr>
        <w:t xml:space="preserve">остановление </w:t>
      </w:r>
      <w:r>
        <w:rPr>
          <w:rFonts w:ascii="LIK" w:hAnsi="LIK"/>
          <w:szCs w:val="24"/>
        </w:rPr>
        <w:t>не оказва въздействие</w:t>
      </w:r>
      <w:r w:rsidR="009E5BE2" w:rsidRPr="00346D51">
        <w:rPr>
          <w:rFonts w:ascii="LIK" w:hAnsi="LIK"/>
          <w:szCs w:val="24"/>
        </w:rPr>
        <w:t xml:space="preserve"> върху държавния бюджет. С проекта на акт не се предвиждат допълнителни разходи/трансфери/други плащания, които се предлага да бъдат одобрени по бюджета на първостепенния разпоредител с бюджет или по сметка за средства от Европейския съюз, за сметка на бюджети по държавния бюджет.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Към предложения проект на </w:t>
      </w:r>
      <w:r w:rsidR="006521E9">
        <w:rPr>
          <w:rFonts w:ascii="LIK" w:hAnsi="LIK"/>
          <w:szCs w:val="24"/>
        </w:rPr>
        <w:t>п</w:t>
      </w:r>
      <w:r w:rsidRPr="00346D51">
        <w:rPr>
          <w:rFonts w:ascii="LIK" w:hAnsi="LIK"/>
          <w:szCs w:val="24"/>
        </w:rPr>
        <w:t xml:space="preserve">остановление е приложена финансова обосновка – Приложение № 2.2 към чл. 35, ал. 1, т. 4, буква „б“ от Устройствения правилник на Министерския съвет и на неговата администрация.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С проекта на </w:t>
      </w:r>
      <w:r w:rsidR="006521E9">
        <w:rPr>
          <w:rFonts w:ascii="LIK" w:hAnsi="LIK"/>
          <w:szCs w:val="24"/>
        </w:rPr>
        <w:t>п</w:t>
      </w:r>
      <w:r w:rsidRPr="00346D51">
        <w:rPr>
          <w:rFonts w:ascii="LIK" w:hAnsi="LIK"/>
          <w:szCs w:val="24"/>
        </w:rPr>
        <w:t xml:space="preserve">остановление не се въвеждат норми на правото на Европейския съюз.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ГОСПОДИН МИНИСТЪР-ПРЕДСЕДАТЕЛ,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ГОСПОДА ЗАМЕСТНИК МИНИСТЪР-ПРЕДСЕДАТЕЛИ, </w:t>
      </w:r>
    </w:p>
    <w:p w:rsidR="000828ED" w:rsidRPr="00346D51" w:rsidRDefault="009E5BE2" w:rsidP="00964B54">
      <w:pPr>
        <w:tabs>
          <w:tab w:val="left" w:pos="709"/>
          <w:tab w:val="center" w:pos="2918"/>
        </w:tabs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  <w:r w:rsidRPr="00346D51">
        <w:rPr>
          <w:rFonts w:ascii="LIK" w:hAnsi="LIK"/>
          <w:b/>
          <w:szCs w:val="24"/>
        </w:rPr>
        <w:tab/>
        <w:t xml:space="preserve">УВАЖАЕМА ГОСПОЖО МИНИСТЪР, 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УВАЖАЕМИ ГОСПОДА МИНИСТРИ, </w:t>
      </w:r>
    </w:p>
    <w:p w:rsidR="000828ED" w:rsidRPr="00346D51" w:rsidRDefault="009E5BE2" w:rsidP="00964B54">
      <w:pPr>
        <w:spacing w:after="0" w:line="240" w:lineRule="auto"/>
        <w:ind w:right="0" w:firstLine="0"/>
        <w:rPr>
          <w:rFonts w:ascii="LIK" w:hAnsi="LIK"/>
          <w:szCs w:val="24"/>
        </w:rPr>
      </w:pPr>
      <w:r w:rsidRPr="00346D51">
        <w:rPr>
          <w:rFonts w:ascii="LIK" w:hAnsi="LIK"/>
          <w:b/>
          <w:szCs w:val="24"/>
        </w:rPr>
        <w:t xml:space="preserve"> </w:t>
      </w:r>
      <w:r w:rsidRPr="00346D51">
        <w:rPr>
          <w:rFonts w:ascii="LIK" w:hAnsi="LIK"/>
          <w:b/>
          <w:szCs w:val="24"/>
        </w:rPr>
        <w:tab/>
      </w:r>
      <w:r w:rsidRPr="00346D51">
        <w:rPr>
          <w:rFonts w:ascii="LIK" w:hAnsi="LIK"/>
          <w:szCs w:val="24"/>
        </w:rPr>
        <w:t xml:space="preserve"> </w:t>
      </w:r>
    </w:p>
    <w:p w:rsidR="000828ED" w:rsidRPr="00346D51" w:rsidRDefault="009E5BE2" w:rsidP="00964B54">
      <w:pPr>
        <w:spacing w:after="0" w:line="240" w:lineRule="auto"/>
        <w:ind w:right="0" w:firstLine="708"/>
        <w:rPr>
          <w:rFonts w:ascii="LIK" w:hAnsi="LIK"/>
          <w:szCs w:val="24"/>
        </w:rPr>
      </w:pPr>
      <w:r w:rsidRPr="00346D51">
        <w:rPr>
          <w:rFonts w:ascii="LIK" w:hAnsi="LIK"/>
          <w:szCs w:val="24"/>
        </w:rPr>
        <w:t>Във връзка с гореизложеното и на основание чл. 8, ал. 2 от Устройствения правилник на Министерския съвет и на неговата администрация предлагам Министерският съвет да приеме при</w:t>
      </w:r>
      <w:r w:rsidR="00A15769">
        <w:rPr>
          <w:rFonts w:ascii="LIK" w:hAnsi="LIK"/>
          <w:szCs w:val="24"/>
        </w:rPr>
        <w:t xml:space="preserve">ложения проект на </w:t>
      </w:r>
      <w:r w:rsidR="006521E9">
        <w:rPr>
          <w:rFonts w:ascii="LIK" w:hAnsi="LIK"/>
          <w:szCs w:val="24"/>
        </w:rPr>
        <w:t>п</w:t>
      </w:r>
      <w:r w:rsidR="00A15769">
        <w:rPr>
          <w:rFonts w:ascii="LIK" w:hAnsi="LIK"/>
          <w:szCs w:val="24"/>
        </w:rPr>
        <w:t>остановление.</w:t>
      </w:r>
    </w:p>
    <w:p w:rsidR="000828ED" w:rsidRDefault="009E5BE2" w:rsidP="00964B54">
      <w:pPr>
        <w:spacing w:after="0" w:line="240" w:lineRule="auto"/>
        <w:ind w:right="0" w:firstLine="0"/>
      </w:pPr>
      <w:r>
        <w:t xml:space="preserve"> </w:t>
      </w:r>
    </w:p>
    <w:p w:rsidR="000828ED" w:rsidRDefault="009E5BE2" w:rsidP="00964B54">
      <w:pPr>
        <w:spacing w:after="0" w:line="240" w:lineRule="auto"/>
        <w:ind w:right="0" w:firstLine="0"/>
      </w:pPr>
      <w:r>
        <w:t xml:space="preserve"> </w:t>
      </w:r>
    </w:p>
    <w:p w:rsidR="000828ED" w:rsidRDefault="000828ED" w:rsidP="00964B54">
      <w:pPr>
        <w:spacing w:after="0" w:line="240" w:lineRule="auto"/>
        <w:ind w:right="0" w:firstLine="0"/>
      </w:pPr>
    </w:p>
    <w:p w:rsidR="0016283D" w:rsidRDefault="006521E9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  <w:r>
        <w:rPr>
          <w:rFonts w:ascii="Segoe UI" w:eastAsia="Segoe UI" w:hAnsi="Segoe UI" w:cs="Segoe UI"/>
          <w:sz w:val="1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6.6pt;height:82.9pt">
            <v:imagedata r:id="rId10" o:title=""/>
            <o:lock v:ext="edit" ungrouping="t" rotation="t" cropping="t" verticies="t" text="t" grouping="t"/>
            <o:signatureline v:ext="edit" id="{6D169D17-46EB-4BCE-9A86-002D6E3EFCCE}" provid="{00000000-0000-0000-0000-000000000000}" o:suggestedsigner="МАРИАН БАЧЕВ" o:suggestedsigner2="МИНИСТЪР НА КУЛТУРАТА" issignatureline="t"/>
          </v:shape>
        </w:pict>
      </w: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p w:rsidR="0016283D" w:rsidRDefault="0016283D" w:rsidP="00964B54">
      <w:pPr>
        <w:spacing w:after="0" w:line="240" w:lineRule="auto"/>
        <w:ind w:right="0" w:firstLine="0"/>
        <w:rPr>
          <w:rFonts w:ascii="Segoe UI" w:eastAsia="Segoe UI" w:hAnsi="Segoe UI" w:cs="Segoe UI"/>
          <w:sz w:val="17"/>
        </w:rPr>
      </w:pPr>
    </w:p>
    <w:sectPr w:rsidR="0016283D" w:rsidSect="00A15769">
      <w:footerReference w:type="default" r:id="rId11"/>
      <w:pgSz w:w="11906" w:h="16838"/>
      <w:pgMar w:top="758" w:right="991" w:bottom="97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84" w:rsidRDefault="008A0484" w:rsidP="00FB5DFF">
      <w:pPr>
        <w:spacing w:after="0" w:line="240" w:lineRule="auto"/>
      </w:pPr>
      <w:r>
        <w:separator/>
      </w:r>
    </w:p>
  </w:endnote>
  <w:endnote w:type="continuationSeparator" w:id="0">
    <w:p w:rsidR="008A0484" w:rsidRDefault="008A0484" w:rsidP="00FB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6069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5DFF" w:rsidRDefault="00FB5D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1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5DFF" w:rsidRDefault="00FB5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84" w:rsidRDefault="008A0484" w:rsidP="00FB5DFF">
      <w:pPr>
        <w:spacing w:after="0" w:line="240" w:lineRule="auto"/>
      </w:pPr>
      <w:r>
        <w:separator/>
      </w:r>
    </w:p>
  </w:footnote>
  <w:footnote w:type="continuationSeparator" w:id="0">
    <w:p w:rsidR="008A0484" w:rsidRDefault="008A0484" w:rsidP="00FB5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D734D"/>
    <w:multiLevelType w:val="hybridMultilevel"/>
    <w:tmpl w:val="2E4A5CD0"/>
    <w:lvl w:ilvl="0" w:tplc="2A1613D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63A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058C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1C0A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627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68A1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941B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AA1F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A9F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8ED"/>
    <w:rsid w:val="000516F3"/>
    <w:rsid w:val="000828ED"/>
    <w:rsid w:val="00117303"/>
    <w:rsid w:val="00140AA8"/>
    <w:rsid w:val="0016283D"/>
    <w:rsid w:val="0020044D"/>
    <w:rsid w:val="003136D2"/>
    <w:rsid w:val="00346D51"/>
    <w:rsid w:val="003A6F5C"/>
    <w:rsid w:val="004C35C4"/>
    <w:rsid w:val="005657D1"/>
    <w:rsid w:val="006521E9"/>
    <w:rsid w:val="006F17E2"/>
    <w:rsid w:val="0070681F"/>
    <w:rsid w:val="007C622E"/>
    <w:rsid w:val="00836AE7"/>
    <w:rsid w:val="008A0484"/>
    <w:rsid w:val="0094789B"/>
    <w:rsid w:val="00964B54"/>
    <w:rsid w:val="009E5BE2"/>
    <w:rsid w:val="009E7168"/>
    <w:rsid w:val="00A15769"/>
    <w:rsid w:val="00BC03F1"/>
    <w:rsid w:val="00C41C04"/>
    <w:rsid w:val="00E10353"/>
    <w:rsid w:val="00EB5090"/>
    <w:rsid w:val="00FB5DFF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5D34"/>
  <w15:docId w15:val="{6E16C21E-9DF4-4010-8CD5-7D5BC151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68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styleId="Strong">
    <w:name w:val="Strong"/>
    <w:basedOn w:val="DefaultParagraphFont"/>
    <w:uiPriority w:val="22"/>
    <w:qFormat/>
    <w:rsid w:val="00346D5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B5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FF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B5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F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c.government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www.mc.government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Yoanna Germanova</dc:creator>
  <cp:keywords/>
  <cp:lastModifiedBy>Miglena Kacarova</cp:lastModifiedBy>
  <cp:revision>6</cp:revision>
  <dcterms:created xsi:type="dcterms:W3CDTF">2025-12-02T09:45:00Z</dcterms:created>
  <dcterms:modified xsi:type="dcterms:W3CDTF">2025-12-04T12:00:00Z</dcterms:modified>
</cp:coreProperties>
</file>