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212C1" w:rsidRPr="00A064BA" w:rsidRDefault="005212C1" w:rsidP="00A064BA">
      <w:pPr>
        <w:pStyle w:val="Title"/>
        <w:rPr>
          <w:rFonts w:ascii="Times New Roman" w:hAnsi="Times New Roman"/>
          <w:sz w:val="24"/>
          <w:szCs w:val="24"/>
          <w:lang w:val="bg-BG"/>
        </w:rPr>
      </w:pPr>
    </w:p>
    <w:p w:rsidR="005212C1" w:rsidRPr="00A064BA" w:rsidRDefault="005212C1" w:rsidP="00A064BA">
      <w:pPr>
        <w:pStyle w:val="Title"/>
        <w:rPr>
          <w:rFonts w:ascii="Times New Roman" w:hAnsi="Times New Roman"/>
          <w:sz w:val="24"/>
          <w:szCs w:val="24"/>
          <w:lang w:val="bg-BG"/>
        </w:rPr>
      </w:pPr>
      <w:r w:rsidRPr="00A064BA">
        <w:rPr>
          <w:rFonts w:ascii="Times New Roman" w:hAnsi="Times New Roman"/>
          <w:sz w:val="24"/>
          <w:szCs w:val="24"/>
          <w:lang w:val="bg-BG"/>
        </w:rPr>
        <w:t>Р Е П У Б Л И К А   Б Ъ Л Г А Р И Я</w:t>
      </w:r>
    </w:p>
    <w:p w:rsidR="005212C1" w:rsidRPr="00A064BA" w:rsidRDefault="005212C1" w:rsidP="00A064BA">
      <w:pPr>
        <w:pBdr>
          <w:bottom w:val="single" w:sz="12" w:space="1" w:color="auto"/>
        </w:pBdr>
        <w:jc w:val="center"/>
        <w:rPr>
          <w:rFonts w:ascii="Times New Roman" w:hAnsi="Times New Roman"/>
          <w:b/>
          <w:spacing w:val="100"/>
          <w:szCs w:val="24"/>
          <w:lang w:val="bg-BG"/>
        </w:rPr>
      </w:pPr>
      <w:r w:rsidRPr="00A064BA">
        <w:rPr>
          <w:rFonts w:ascii="Times New Roman" w:hAnsi="Times New Roman"/>
          <w:b/>
          <w:spacing w:val="60"/>
          <w:szCs w:val="24"/>
          <w:lang w:val="bg-BG"/>
        </w:rPr>
        <w:t xml:space="preserve">М И Н И С Т Е Р С К И   С Ъ В Е </w:t>
      </w:r>
      <w:r w:rsidRPr="00A064BA">
        <w:rPr>
          <w:rFonts w:ascii="Times New Roman" w:hAnsi="Times New Roman"/>
          <w:b/>
          <w:spacing w:val="100"/>
          <w:szCs w:val="24"/>
          <w:lang w:val="bg-BG"/>
        </w:rPr>
        <w:t>Т</w:t>
      </w:r>
    </w:p>
    <w:p w:rsidR="005212C1" w:rsidRPr="00A064BA" w:rsidRDefault="005212C1" w:rsidP="00A064BA">
      <w:pPr>
        <w:jc w:val="right"/>
        <w:rPr>
          <w:rFonts w:ascii="Times New Roman" w:hAnsi="Times New Roman"/>
          <w:b/>
          <w:szCs w:val="24"/>
          <w:lang w:val="bg-BG"/>
        </w:rPr>
      </w:pPr>
    </w:p>
    <w:p w:rsidR="005212C1" w:rsidRPr="00A064BA" w:rsidRDefault="005212C1" w:rsidP="00A064BA">
      <w:pPr>
        <w:jc w:val="center"/>
        <w:rPr>
          <w:rFonts w:ascii="Times New Roman" w:hAnsi="Times New Roman"/>
          <w:szCs w:val="24"/>
          <w:lang w:val="bg-BG"/>
        </w:rPr>
      </w:pPr>
    </w:p>
    <w:p w:rsidR="005212C1" w:rsidRPr="00A064BA" w:rsidRDefault="005212C1" w:rsidP="00A064BA">
      <w:pPr>
        <w:jc w:val="center"/>
        <w:rPr>
          <w:rFonts w:ascii="Times New Roman" w:hAnsi="Times New Roman"/>
          <w:b/>
          <w:spacing w:val="100"/>
          <w:szCs w:val="24"/>
          <w:lang w:val="bg-BG"/>
        </w:rPr>
      </w:pPr>
      <w:r w:rsidRPr="00A064BA">
        <w:rPr>
          <w:rFonts w:ascii="Times New Roman" w:hAnsi="Times New Roman"/>
          <w:b/>
          <w:spacing w:val="100"/>
          <w:szCs w:val="24"/>
          <w:lang w:val="bg-BG"/>
        </w:rPr>
        <w:t xml:space="preserve">Р Е Ш Е Н И Е   </w:t>
      </w:r>
      <w:r w:rsidRPr="00A064BA">
        <w:rPr>
          <w:rFonts w:ascii="Times New Roman" w:hAnsi="Times New Roman"/>
          <w:b/>
          <w:spacing w:val="100"/>
          <w:szCs w:val="24"/>
          <w:lang w:val="bg-BG"/>
        </w:rPr>
        <w:sym w:font="Times New Roman" w:char="2116"/>
      </w:r>
    </w:p>
    <w:p w:rsidR="005212C1" w:rsidRPr="00A064BA" w:rsidRDefault="005212C1" w:rsidP="00A064BA">
      <w:pPr>
        <w:jc w:val="center"/>
        <w:rPr>
          <w:rFonts w:ascii="Times New Roman" w:hAnsi="Times New Roman"/>
          <w:b/>
          <w:szCs w:val="24"/>
          <w:lang w:val="bg-BG"/>
        </w:rPr>
      </w:pPr>
    </w:p>
    <w:p w:rsidR="005212C1" w:rsidRPr="00A064BA" w:rsidRDefault="005212C1" w:rsidP="00A064BA">
      <w:pPr>
        <w:jc w:val="center"/>
        <w:rPr>
          <w:rFonts w:ascii="Times New Roman" w:hAnsi="Times New Roman"/>
          <w:b/>
          <w:szCs w:val="24"/>
          <w:lang w:val="bg-BG"/>
        </w:rPr>
      </w:pPr>
      <w:r w:rsidRPr="00A064BA">
        <w:rPr>
          <w:rFonts w:ascii="Times New Roman" w:hAnsi="Times New Roman"/>
          <w:b/>
          <w:szCs w:val="24"/>
          <w:lang w:val="bg-BG"/>
        </w:rPr>
        <w:t>от     202</w:t>
      </w:r>
      <w:r w:rsidR="006A1066">
        <w:rPr>
          <w:rFonts w:ascii="Times New Roman" w:hAnsi="Times New Roman"/>
          <w:b/>
          <w:szCs w:val="24"/>
          <w:lang w:val="bg-BG"/>
        </w:rPr>
        <w:t>4</w:t>
      </w:r>
      <w:bookmarkStart w:id="0" w:name="_GoBack"/>
      <w:bookmarkEnd w:id="0"/>
      <w:r w:rsidRPr="00A064BA">
        <w:rPr>
          <w:rFonts w:ascii="Times New Roman" w:hAnsi="Times New Roman"/>
          <w:b/>
          <w:szCs w:val="24"/>
          <w:lang w:val="bg-BG"/>
        </w:rPr>
        <w:t xml:space="preserve"> година</w:t>
      </w:r>
    </w:p>
    <w:p w:rsidR="005212C1" w:rsidRPr="00A064BA" w:rsidRDefault="005212C1" w:rsidP="00A064BA">
      <w:pPr>
        <w:rPr>
          <w:rFonts w:ascii="Times New Roman" w:hAnsi="Times New Roman"/>
          <w:szCs w:val="24"/>
          <w:lang w:val="bg-BG"/>
        </w:rPr>
      </w:pPr>
    </w:p>
    <w:p w:rsidR="005212C1" w:rsidRPr="00A064BA" w:rsidRDefault="005212C1" w:rsidP="00A064BA">
      <w:pPr>
        <w:rPr>
          <w:rFonts w:ascii="Times New Roman" w:hAnsi="Times New Roman"/>
          <w:szCs w:val="24"/>
          <w:lang w:val="bg-BG"/>
        </w:rPr>
      </w:pPr>
    </w:p>
    <w:p w:rsidR="005212C1" w:rsidRPr="00A064BA" w:rsidRDefault="005212C1" w:rsidP="00A064BA">
      <w:pPr>
        <w:ind w:left="1560" w:right="754" w:hanging="426"/>
        <w:jc w:val="center"/>
        <w:rPr>
          <w:rFonts w:ascii="Times New Roman" w:hAnsi="Times New Roman"/>
          <w:b/>
          <w:smallCaps/>
          <w:szCs w:val="24"/>
          <w:lang w:val="bg-BG"/>
        </w:rPr>
      </w:pPr>
      <w:r w:rsidRPr="00A064BA">
        <w:rPr>
          <w:rFonts w:ascii="Times New Roman" w:hAnsi="Times New Roman"/>
          <w:b/>
          <w:smallCaps/>
          <w:szCs w:val="24"/>
          <w:lang w:val="bg-BG"/>
        </w:rPr>
        <w:t>ЗА одобряване на законопроект</w:t>
      </w:r>
    </w:p>
    <w:p w:rsidR="005212C1" w:rsidRPr="00A064BA" w:rsidRDefault="005212C1" w:rsidP="00A064BA">
      <w:pPr>
        <w:ind w:firstLine="1134"/>
        <w:jc w:val="center"/>
        <w:rPr>
          <w:rFonts w:ascii="Times New Roman" w:hAnsi="Times New Roman"/>
          <w:szCs w:val="24"/>
          <w:lang w:val="bg-BG"/>
        </w:rPr>
      </w:pPr>
    </w:p>
    <w:p w:rsidR="005212C1" w:rsidRPr="00A064BA" w:rsidRDefault="005212C1" w:rsidP="00A064BA">
      <w:pPr>
        <w:ind w:firstLine="1134"/>
        <w:jc w:val="center"/>
        <w:rPr>
          <w:rFonts w:ascii="Times New Roman" w:hAnsi="Times New Roman"/>
          <w:szCs w:val="24"/>
          <w:lang w:val="bg-BG"/>
        </w:rPr>
      </w:pPr>
      <w:r w:rsidRPr="00A064BA">
        <w:rPr>
          <w:rFonts w:ascii="Times New Roman" w:hAnsi="Times New Roman"/>
          <w:szCs w:val="24"/>
          <w:lang w:val="bg-BG"/>
        </w:rPr>
        <w:t>На основание чл. 87, ал. 1 от Конституцията на Република България</w:t>
      </w:r>
    </w:p>
    <w:p w:rsidR="005212C1" w:rsidRPr="00A064BA" w:rsidRDefault="005212C1" w:rsidP="00A064BA">
      <w:pPr>
        <w:jc w:val="center"/>
        <w:rPr>
          <w:rFonts w:ascii="Times New Roman" w:hAnsi="Times New Roman"/>
          <w:spacing w:val="40"/>
          <w:szCs w:val="24"/>
          <w:lang w:val="bg-BG"/>
        </w:rPr>
      </w:pPr>
    </w:p>
    <w:p w:rsidR="005212C1" w:rsidRPr="00A064BA" w:rsidRDefault="005212C1" w:rsidP="00A064BA">
      <w:pPr>
        <w:jc w:val="center"/>
        <w:rPr>
          <w:rFonts w:ascii="Times New Roman" w:hAnsi="Times New Roman"/>
          <w:b/>
          <w:spacing w:val="40"/>
          <w:szCs w:val="24"/>
          <w:lang w:val="bg-BG"/>
        </w:rPr>
      </w:pPr>
      <w:r w:rsidRPr="00A064BA">
        <w:rPr>
          <w:rFonts w:ascii="Times New Roman" w:hAnsi="Times New Roman"/>
          <w:b/>
          <w:spacing w:val="40"/>
          <w:szCs w:val="24"/>
          <w:lang w:val="bg-BG"/>
        </w:rPr>
        <w:t>М И Н И С Т Е Р С К И Я Т   С Ъ В Е Т</w:t>
      </w:r>
    </w:p>
    <w:p w:rsidR="005212C1" w:rsidRPr="00A064BA" w:rsidRDefault="005212C1" w:rsidP="00A064BA">
      <w:pPr>
        <w:jc w:val="center"/>
        <w:rPr>
          <w:rFonts w:ascii="Times New Roman" w:hAnsi="Times New Roman"/>
          <w:b/>
          <w:spacing w:val="40"/>
          <w:szCs w:val="24"/>
          <w:lang w:val="bg-BG"/>
        </w:rPr>
      </w:pPr>
      <w:r w:rsidRPr="00A064BA">
        <w:rPr>
          <w:rFonts w:ascii="Times New Roman" w:hAnsi="Times New Roman"/>
          <w:b/>
          <w:spacing w:val="40"/>
          <w:szCs w:val="24"/>
          <w:lang w:val="bg-BG"/>
        </w:rPr>
        <w:t>Р Е Ш И:</w:t>
      </w:r>
    </w:p>
    <w:p w:rsidR="005212C1" w:rsidRPr="00A064BA" w:rsidRDefault="005212C1" w:rsidP="00A064BA">
      <w:pPr>
        <w:jc w:val="center"/>
        <w:rPr>
          <w:rFonts w:ascii="Times New Roman" w:hAnsi="Times New Roman"/>
          <w:spacing w:val="40"/>
          <w:szCs w:val="24"/>
          <w:lang w:val="bg-BG"/>
        </w:rPr>
      </w:pPr>
    </w:p>
    <w:p w:rsidR="005212C1" w:rsidRPr="00A064BA" w:rsidRDefault="005212C1" w:rsidP="00A064BA">
      <w:pPr>
        <w:spacing w:before="120"/>
        <w:ind w:firstLine="1134"/>
        <w:jc w:val="both"/>
        <w:rPr>
          <w:rFonts w:ascii="Times New Roman" w:hAnsi="Times New Roman"/>
          <w:szCs w:val="24"/>
          <w:lang w:val="bg-BG"/>
        </w:rPr>
      </w:pPr>
      <w:r w:rsidRPr="00A064BA">
        <w:rPr>
          <w:rFonts w:ascii="Times New Roman" w:hAnsi="Times New Roman"/>
          <w:b/>
          <w:szCs w:val="24"/>
          <w:lang w:val="bg-BG"/>
        </w:rPr>
        <w:t xml:space="preserve">1. </w:t>
      </w:r>
      <w:r w:rsidRPr="00A064BA">
        <w:rPr>
          <w:rFonts w:ascii="Times New Roman" w:hAnsi="Times New Roman"/>
          <w:szCs w:val="24"/>
          <w:lang w:val="bg-BG"/>
        </w:rPr>
        <w:t xml:space="preserve">Одобрява проекта на Закон за изменение и допълнение на Закона за </w:t>
      </w:r>
      <w:r w:rsidR="009F7EDD">
        <w:rPr>
          <w:rFonts w:ascii="Times New Roman" w:hAnsi="Times New Roman"/>
          <w:szCs w:val="24"/>
          <w:lang w:val="bg-BG"/>
        </w:rPr>
        <w:t>гражданската регистрация</w:t>
      </w:r>
      <w:r w:rsidRPr="00A064BA">
        <w:rPr>
          <w:rFonts w:ascii="Times New Roman" w:hAnsi="Times New Roman"/>
          <w:szCs w:val="24"/>
          <w:lang w:val="bg-BG"/>
        </w:rPr>
        <w:t>.</w:t>
      </w:r>
    </w:p>
    <w:p w:rsidR="005212C1" w:rsidRPr="00A064BA" w:rsidRDefault="005212C1" w:rsidP="00A064BA">
      <w:pPr>
        <w:spacing w:before="120"/>
        <w:ind w:firstLine="1134"/>
        <w:jc w:val="both"/>
        <w:rPr>
          <w:rFonts w:ascii="Times New Roman" w:hAnsi="Times New Roman"/>
          <w:szCs w:val="24"/>
          <w:lang w:val="bg-BG"/>
        </w:rPr>
      </w:pPr>
      <w:r w:rsidRPr="00A064BA">
        <w:rPr>
          <w:rFonts w:ascii="Times New Roman" w:hAnsi="Times New Roman"/>
          <w:b/>
          <w:szCs w:val="24"/>
          <w:lang w:val="bg-BG"/>
        </w:rPr>
        <w:t xml:space="preserve">2. </w:t>
      </w:r>
      <w:r w:rsidRPr="00A064BA">
        <w:rPr>
          <w:rFonts w:ascii="Times New Roman" w:hAnsi="Times New Roman"/>
          <w:szCs w:val="24"/>
          <w:lang w:val="bg-BG"/>
        </w:rPr>
        <w:t>Предлага на Народното събрание да разгледа и приеме законопроекта по т. 1.</w:t>
      </w:r>
    </w:p>
    <w:p w:rsidR="005212C1" w:rsidRPr="00A064BA" w:rsidRDefault="005212C1" w:rsidP="00A064BA">
      <w:pPr>
        <w:spacing w:before="120"/>
        <w:ind w:firstLine="1134"/>
        <w:jc w:val="both"/>
        <w:rPr>
          <w:rFonts w:ascii="Times New Roman" w:hAnsi="Times New Roman"/>
          <w:szCs w:val="24"/>
          <w:lang w:val="bg-BG"/>
        </w:rPr>
      </w:pPr>
      <w:r w:rsidRPr="00A064BA">
        <w:rPr>
          <w:rFonts w:ascii="Times New Roman" w:hAnsi="Times New Roman"/>
          <w:b/>
          <w:szCs w:val="24"/>
          <w:lang w:val="bg-BG"/>
        </w:rPr>
        <w:t xml:space="preserve">3. </w:t>
      </w:r>
      <w:r w:rsidRPr="00A064BA">
        <w:rPr>
          <w:rFonts w:ascii="Times New Roman" w:hAnsi="Times New Roman"/>
          <w:szCs w:val="24"/>
          <w:lang w:val="bg-BG"/>
        </w:rPr>
        <w:t>Министърът на регионалното развитие и благоустройството</w:t>
      </w:r>
      <w:r w:rsidRPr="00A064BA">
        <w:rPr>
          <w:rFonts w:ascii="Times New Roman" w:hAnsi="Times New Roman"/>
          <w:szCs w:val="24"/>
          <w:lang w:val="en-US"/>
        </w:rPr>
        <w:t xml:space="preserve"> </w:t>
      </w:r>
      <w:r w:rsidRPr="00A064BA">
        <w:rPr>
          <w:rFonts w:ascii="Times New Roman" w:hAnsi="Times New Roman"/>
          <w:szCs w:val="24"/>
          <w:lang w:val="bg-BG"/>
        </w:rPr>
        <w:t>да представи законопроекта по т. 1 в Народното събрание.</w:t>
      </w:r>
    </w:p>
    <w:p w:rsidR="005212C1" w:rsidRPr="00A064BA" w:rsidRDefault="005212C1" w:rsidP="00A064BA">
      <w:pPr>
        <w:spacing w:before="120"/>
        <w:ind w:firstLine="1134"/>
        <w:jc w:val="both"/>
        <w:rPr>
          <w:rFonts w:ascii="Times New Roman" w:hAnsi="Times New Roman"/>
          <w:szCs w:val="24"/>
          <w:lang w:val="bg-BG"/>
        </w:rPr>
      </w:pPr>
    </w:p>
    <w:p w:rsidR="005212C1" w:rsidRPr="00A064BA" w:rsidRDefault="005212C1" w:rsidP="00A064BA">
      <w:pPr>
        <w:spacing w:before="120"/>
        <w:ind w:firstLine="1134"/>
        <w:jc w:val="both"/>
        <w:rPr>
          <w:rFonts w:ascii="Times New Roman" w:hAnsi="Times New Roman"/>
          <w:b/>
          <w:szCs w:val="24"/>
          <w:lang w:val="bg-BG"/>
        </w:rPr>
      </w:pPr>
    </w:p>
    <w:p w:rsidR="005212C1" w:rsidRPr="00A064BA" w:rsidRDefault="005212C1" w:rsidP="00A064BA">
      <w:pPr>
        <w:ind w:firstLine="1134"/>
        <w:rPr>
          <w:rFonts w:ascii="Times New Roman" w:hAnsi="Times New Roman"/>
          <w:b/>
          <w:szCs w:val="24"/>
        </w:rPr>
      </w:pPr>
      <w:r w:rsidRPr="00A064BA">
        <w:rPr>
          <w:rFonts w:ascii="Times New Roman" w:hAnsi="Times New Roman"/>
          <w:b/>
          <w:szCs w:val="24"/>
        </w:rPr>
        <w:t xml:space="preserve">МИНИСТЪР-ПРЕДСЕДАТЕЛ: /п/ </w:t>
      </w:r>
      <w:r w:rsidR="009F7EDD">
        <w:rPr>
          <w:rFonts w:ascii="Times New Roman" w:hAnsi="Times New Roman"/>
          <w:b/>
          <w:szCs w:val="24"/>
          <w:lang w:val="bg-BG"/>
        </w:rPr>
        <w:t>АКАД. НИКОЛАЙ ДЕНКОВ</w:t>
      </w:r>
    </w:p>
    <w:p w:rsidR="005212C1" w:rsidRPr="00A064BA" w:rsidRDefault="005212C1" w:rsidP="00A064BA">
      <w:pPr>
        <w:ind w:firstLine="1134"/>
        <w:rPr>
          <w:rFonts w:ascii="Times New Roman" w:hAnsi="Times New Roman"/>
          <w:b/>
          <w:szCs w:val="24"/>
        </w:rPr>
      </w:pPr>
    </w:p>
    <w:p w:rsidR="005212C1" w:rsidRPr="00A064BA" w:rsidRDefault="005212C1" w:rsidP="00A064BA">
      <w:pPr>
        <w:ind w:firstLine="1134"/>
        <w:rPr>
          <w:rFonts w:ascii="Times New Roman" w:hAnsi="Times New Roman"/>
          <w:b/>
          <w:szCs w:val="24"/>
        </w:rPr>
      </w:pPr>
      <w:r w:rsidRPr="00A064BA">
        <w:rPr>
          <w:rFonts w:ascii="Times New Roman" w:hAnsi="Times New Roman"/>
          <w:b/>
          <w:szCs w:val="24"/>
        </w:rPr>
        <w:t>ГЛАВЕН СЕКРЕТАР НА</w:t>
      </w:r>
    </w:p>
    <w:p w:rsidR="005212C1" w:rsidRPr="009F7EDD" w:rsidRDefault="005212C1" w:rsidP="00A064BA">
      <w:pPr>
        <w:ind w:firstLine="1134"/>
        <w:rPr>
          <w:rFonts w:ascii="Times New Roman" w:hAnsi="Times New Roman"/>
          <w:b/>
          <w:szCs w:val="24"/>
          <w:lang w:val="bg-BG"/>
        </w:rPr>
      </w:pPr>
      <w:r w:rsidRPr="00A064BA">
        <w:rPr>
          <w:rFonts w:ascii="Times New Roman" w:hAnsi="Times New Roman"/>
          <w:b/>
          <w:szCs w:val="24"/>
        </w:rPr>
        <w:t xml:space="preserve">МИНИСТЕРСКИЯ СЪВЕТ: /п/ </w:t>
      </w:r>
      <w:r w:rsidR="009F7EDD">
        <w:rPr>
          <w:rFonts w:ascii="Times New Roman" w:hAnsi="Times New Roman"/>
          <w:b/>
          <w:szCs w:val="24"/>
          <w:lang w:val="bg-BG"/>
        </w:rPr>
        <w:t>ВАНЯ СТОЙНЕВА</w:t>
      </w:r>
    </w:p>
    <w:p w:rsidR="005212C1" w:rsidRPr="00A064BA" w:rsidRDefault="005212C1" w:rsidP="00A064BA">
      <w:pPr>
        <w:pBdr>
          <w:bottom w:val="single" w:sz="12" w:space="2" w:color="auto"/>
        </w:pBdr>
        <w:tabs>
          <w:tab w:val="left" w:pos="709"/>
        </w:tabs>
        <w:spacing w:before="100" w:beforeAutospacing="1" w:after="100" w:afterAutospacing="1"/>
        <w:ind w:firstLine="709"/>
        <w:jc w:val="center"/>
        <w:rPr>
          <w:rFonts w:ascii="Times New Roman" w:hAnsi="Times New Roman"/>
          <w:b/>
          <w:szCs w:val="24"/>
          <w:lang w:eastAsia="bg-BG"/>
        </w:rPr>
      </w:pPr>
      <w:r w:rsidRPr="00A064BA">
        <w:rPr>
          <w:rFonts w:ascii="Times New Roman" w:hAnsi="Times New Roman"/>
          <w:b/>
          <w:szCs w:val="24"/>
          <w:lang w:eastAsia="bg-BG"/>
        </w:rPr>
        <w:t xml:space="preserve">                                                       </w:t>
      </w:r>
    </w:p>
    <w:p w:rsidR="005212C1" w:rsidRPr="00A064BA" w:rsidRDefault="005212C1" w:rsidP="00A064BA">
      <w:pPr>
        <w:tabs>
          <w:tab w:val="left" w:pos="709"/>
        </w:tabs>
        <w:spacing w:before="100" w:beforeAutospacing="1" w:after="100" w:afterAutospacing="1"/>
        <w:jc w:val="both"/>
        <w:rPr>
          <w:rFonts w:ascii="Times New Roman" w:hAnsi="Times New Roman"/>
          <w:b/>
          <w:szCs w:val="24"/>
          <w:lang w:eastAsia="bg-BG"/>
        </w:rPr>
      </w:pPr>
      <w:r w:rsidRPr="00A064BA">
        <w:rPr>
          <w:rFonts w:ascii="Times New Roman" w:hAnsi="Times New Roman"/>
          <w:b/>
          <w:szCs w:val="24"/>
          <w:lang w:eastAsia="bg-BG"/>
        </w:rPr>
        <w:tab/>
      </w:r>
      <w:r w:rsidRPr="00A064BA">
        <w:rPr>
          <w:rFonts w:ascii="Times New Roman" w:hAnsi="Times New Roman"/>
          <w:b/>
          <w:szCs w:val="24"/>
          <w:lang w:val="bg-BG" w:eastAsia="bg-BG"/>
        </w:rPr>
        <w:t xml:space="preserve">       </w:t>
      </w:r>
      <w:r w:rsidRPr="00A064BA">
        <w:rPr>
          <w:rFonts w:ascii="Times New Roman" w:hAnsi="Times New Roman"/>
          <w:b/>
          <w:szCs w:val="24"/>
          <w:lang w:eastAsia="bg-BG"/>
        </w:rPr>
        <w:t xml:space="preserve">ГЛАВЕН СЕКРЕТАР НА МИНИСТЕРСТВОТО НА </w:t>
      </w:r>
    </w:p>
    <w:p w:rsidR="005212C1" w:rsidRPr="00A064BA" w:rsidRDefault="005212C1" w:rsidP="00A064BA">
      <w:pPr>
        <w:tabs>
          <w:tab w:val="left" w:pos="709"/>
        </w:tabs>
        <w:spacing w:before="100" w:beforeAutospacing="1" w:after="100" w:afterAutospacing="1"/>
        <w:jc w:val="both"/>
        <w:rPr>
          <w:rFonts w:ascii="Times New Roman" w:hAnsi="Times New Roman"/>
          <w:b/>
          <w:szCs w:val="24"/>
          <w:lang w:eastAsia="bg-BG"/>
        </w:rPr>
      </w:pPr>
      <w:r w:rsidRPr="00A064BA">
        <w:rPr>
          <w:rFonts w:ascii="Times New Roman" w:hAnsi="Times New Roman"/>
          <w:b/>
          <w:szCs w:val="24"/>
          <w:lang w:eastAsia="bg-BG"/>
        </w:rPr>
        <w:tab/>
      </w:r>
      <w:r w:rsidRPr="00A064BA">
        <w:rPr>
          <w:rFonts w:ascii="Times New Roman" w:hAnsi="Times New Roman"/>
          <w:b/>
          <w:szCs w:val="24"/>
          <w:lang w:val="bg-BG" w:eastAsia="bg-BG"/>
        </w:rPr>
        <w:t xml:space="preserve">       </w:t>
      </w:r>
      <w:r w:rsidRPr="00A064BA">
        <w:rPr>
          <w:rFonts w:ascii="Times New Roman" w:hAnsi="Times New Roman"/>
          <w:b/>
          <w:szCs w:val="24"/>
          <w:lang w:eastAsia="bg-BG"/>
        </w:rPr>
        <w:t>РЕГИОНАЛНОТО РАЗВИТИЕ И БЛАГОУСТРОЙСТВОТО:</w:t>
      </w:r>
    </w:p>
    <w:p w:rsidR="005212C1" w:rsidRPr="00A064BA" w:rsidRDefault="005212C1" w:rsidP="00A064BA">
      <w:pPr>
        <w:tabs>
          <w:tab w:val="left" w:pos="709"/>
        </w:tabs>
        <w:spacing w:before="100" w:beforeAutospacing="1" w:after="100" w:afterAutospacing="1"/>
        <w:ind w:left="2836"/>
        <w:jc w:val="both"/>
        <w:rPr>
          <w:rFonts w:ascii="Times New Roman" w:hAnsi="Times New Roman"/>
          <w:b/>
          <w:szCs w:val="24"/>
          <w:lang w:eastAsia="bg-BG"/>
        </w:rPr>
      </w:pPr>
      <w:r w:rsidRPr="00A064BA">
        <w:rPr>
          <w:rFonts w:ascii="Times New Roman" w:hAnsi="Times New Roman"/>
          <w:b/>
          <w:szCs w:val="24"/>
          <w:lang w:val="bg-BG" w:eastAsia="bg-BG"/>
        </w:rPr>
        <w:t xml:space="preserve">                     </w:t>
      </w:r>
      <w:r w:rsidRPr="00A064BA">
        <w:rPr>
          <w:rFonts w:ascii="Times New Roman" w:hAnsi="Times New Roman"/>
          <w:b/>
          <w:szCs w:val="24"/>
          <w:lang w:eastAsia="bg-BG"/>
        </w:rPr>
        <w:t>/МИРОСЛАВА ВЛАДИМИРОВА/</w:t>
      </w:r>
    </w:p>
    <w:p w:rsidR="005212C1" w:rsidRPr="00A064BA" w:rsidRDefault="005212C1" w:rsidP="00A064BA">
      <w:pPr>
        <w:tabs>
          <w:tab w:val="left" w:pos="709"/>
        </w:tabs>
        <w:spacing w:before="100" w:beforeAutospacing="1" w:after="100" w:afterAutospacing="1"/>
        <w:jc w:val="both"/>
        <w:rPr>
          <w:rFonts w:ascii="Times New Roman" w:hAnsi="Times New Roman"/>
          <w:b/>
          <w:szCs w:val="24"/>
          <w:lang w:eastAsia="bg-BG"/>
        </w:rPr>
      </w:pPr>
      <w:r w:rsidRPr="00A064BA">
        <w:rPr>
          <w:rFonts w:ascii="Times New Roman" w:hAnsi="Times New Roman"/>
          <w:b/>
          <w:szCs w:val="24"/>
          <w:lang w:eastAsia="bg-BG"/>
        </w:rPr>
        <w:tab/>
        <w:t xml:space="preserve">ДИРЕКТОР НА ДИРЕКЦИЯ „ПРАВНА” НА МИНИСТЕРСТВОТО НА </w:t>
      </w:r>
    </w:p>
    <w:p w:rsidR="005212C1" w:rsidRPr="00A064BA" w:rsidRDefault="005212C1" w:rsidP="00A064BA">
      <w:pPr>
        <w:tabs>
          <w:tab w:val="left" w:pos="709"/>
        </w:tabs>
        <w:spacing w:before="100" w:beforeAutospacing="1" w:after="100" w:afterAutospacing="1"/>
        <w:jc w:val="both"/>
        <w:rPr>
          <w:rFonts w:ascii="Times New Roman" w:hAnsi="Times New Roman"/>
          <w:b/>
          <w:szCs w:val="24"/>
          <w:lang w:eastAsia="bg-BG"/>
        </w:rPr>
      </w:pPr>
      <w:r w:rsidRPr="00A064BA">
        <w:rPr>
          <w:rFonts w:ascii="Times New Roman" w:hAnsi="Times New Roman"/>
          <w:b/>
          <w:szCs w:val="24"/>
          <w:lang w:eastAsia="bg-BG"/>
        </w:rPr>
        <w:tab/>
        <w:t>РЕГИОНАЛНОТО РАЗВИТИЕ И БЛАГОУСТРОЙСТВОТО:</w:t>
      </w:r>
    </w:p>
    <w:p w:rsidR="005212C1" w:rsidRPr="00A064BA" w:rsidRDefault="00A064BA" w:rsidP="00A064BA">
      <w:pPr>
        <w:tabs>
          <w:tab w:val="left" w:pos="709"/>
        </w:tabs>
        <w:spacing w:before="100" w:beforeAutospacing="1" w:after="100" w:afterAutospacing="1"/>
        <w:ind w:left="2127" w:firstLine="709"/>
        <w:jc w:val="both"/>
        <w:rPr>
          <w:rFonts w:ascii="Times New Roman" w:hAnsi="Times New Roman"/>
          <w:szCs w:val="24"/>
          <w:lang w:val="bg-BG" w:eastAsia="bg-BG"/>
        </w:rPr>
      </w:pPr>
      <w:r>
        <w:rPr>
          <w:rFonts w:ascii="Times New Roman" w:hAnsi="Times New Roman"/>
          <w:b/>
          <w:szCs w:val="24"/>
          <w:lang w:val="bg-BG" w:eastAsia="bg-BG"/>
        </w:rPr>
        <w:t xml:space="preserve">                     </w:t>
      </w:r>
      <w:r w:rsidR="005212C1" w:rsidRPr="00A064BA">
        <w:rPr>
          <w:rFonts w:ascii="Times New Roman" w:hAnsi="Times New Roman"/>
          <w:b/>
          <w:szCs w:val="24"/>
          <w:lang w:eastAsia="bg-BG"/>
        </w:rPr>
        <w:t>/</w:t>
      </w:r>
      <w:r w:rsidR="009F7EDD">
        <w:rPr>
          <w:rFonts w:ascii="Times New Roman" w:hAnsi="Times New Roman"/>
          <w:b/>
          <w:szCs w:val="24"/>
          <w:lang w:val="bg-BG" w:eastAsia="bg-BG"/>
        </w:rPr>
        <w:t>ДЕСИСЛАВА ГАНЕВА</w:t>
      </w:r>
      <w:r w:rsidR="005212C1" w:rsidRPr="00A064BA">
        <w:rPr>
          <w:rFonts w:ascii="Times New Roman" w:hAnsi="Times New Roman"/>
          <w:b/>
          <w:szCs w:val="24"/>
          <w:lang w:val="bg-BG" w:eastAsia="bg-BG"/>
        </w:rPr>
        <w:t xml:space="preserve"> </w:t>
      </w:r>
      <w:r w:rsidR="005212C1" w:rsidRPr="00A064BA">
        <w:rPr>
          <w:rFonts w:ascii="Times New Roman" w:hAnsi="Times New Roman"/>
          <w:b/>
          <w:szCs w:val="24"/>
          <w:lang w:eastAsia="bg-BG"/>
        </w:rPr>
        <w:t>/</w:t>
      </w:r>
    </w:p>
    <w:p w:rsidR="00C14737" w:rsidRPr="00A064BA" w:rsidRDefault="00C14737" w:rsidP="00A064BA">
      <w:pPr>
        <w:rPr>
          <w:szCs w:val="24"/>
        </w:rPr>
      </w:pPr>
    </w:p>
    <w:sectPr w:rsidR="00C14737" w:rsidRPr="00A064BA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Hebar">
    <w:altName w:val="Arial"/>
    <w:charset w:val="00"/>
    <w:family w:val="swiss"/>
    <w:pitch w:val="variable"/>
    <w:sig w:usb0="00000003" w:usb1="00000000" w:usb2="00000000" w:usb3="00000000" w:csb0="00000001" w:csb1="00000000"/>
  </w:font>
  <w:font w:name="NewSaturionModernCyr">
    <w:altName w:val="Times New Roman"/>
    <w:charset w:val="00"/>
    <w:family w:val="roman"/>
    <w:pitch w:val="variable"/>
    <w:sig w:usb0="00000001" w:usb1="00000000" w:usb2="00000000" w:usb3="00000000" w:csb0="0000001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212C1"/>
    <w:rsid w:val="000A1DE5"/>
    <w:rsid w:val="005212C1"/>
    <w:rsid w:val="006A1066"/>
    <w:rsid w:val="00883280"/>
    <w:rsid w:val="008A6743"/>
    <w:rsid w:val="009F7EDD"/>
    <w:rsid w:val="00A064BA"/>
    <w:rsid w:val="00A8151F"/>
    <w:rsid w:val="00C14737"/>
    <w:rsid w:val="00C8401B"/>
    <w:rsid w:val="00D62F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17C08BA"/>
  <w15:chartTrackingRefBased/>
  <w15:docId w15:val="{AB36DA3A-6161-4BB3-B3E7-73FF285FA3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212C1"/>
    <w:pPr>
      <w:spacing w:after="0" w:line="240" w:lineRule="auto"/>
    </w:pPr>
    <w:rPr>
      <w:rFonts w:ascii="Hebar" w:eastAsia="Times New Roman" w:hAnsi="Hebar" w:cs="Times New Roman"/>
      <w:sz w:val="24"/>
      <w:szCs w:val="20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link w:val="TitleChar"/>
    <w:qFormat/>
    <w:rsid w:val="005212C1"/>
    <w:pPr>
      <w:tabs>
        <w:tab w:val="left" w:pos="1985"/>
      </w:tabs>
      <w:jc w:val="center"/>
    </w:pPr>
    <w:rPr>
      <w:rFonts w:ascii="NewSaturionModernCyr" w:hAnsi="NewSaturionModernCyr"/>
      <w:b/>
      <w:spacing w:val="50"/>
      <w:sz w:val="22"/>
    </w:rPr>
  </w:style>
  <w:style w:type="character" w:customStyle="1" w:styleId="TitleChar">
    <w:name w:val="Title Char"/>
    <w:basedOn w:val="DefaultParagraphFont"/>
    <w:link w:val="Title"/>
    <w:rsid w:val="005212C1"/>
    <w:rPr>
      <w:rFonts w:ascii="NewSaturionModernCyr" w:eastAsia="Times New Roman" w:hAnsi="NewSaturionModernCyr" w:cs="Times New Roman"/>
      <w:b/>
      <w:spacing w:val="50"/>
      <w:szCs w:val="20"/>
      <w:lang w:val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F7EDD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F7EDD"/>
    <w:rPr>
      <w:rFonts w:ascii="Segoe UI" w:eastAsia="Times New Roman" w:hAnsi="Segoe UI" w:cs="Segoe UI"/>
      <w:sz w:val="18"/>
      <w:szCs w:val="18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147</Words>
  <Characters>844</Characters>
  <Application>Microsoft Office Word</Application>
  <DocSecurity>0</DocSecurity>
  <Lines>7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ASIA GEORGIEVA ANTONOVA</dc:creator>
  <cp:keywords/>
  <dc:description/>
  <cp:lastModifiedBy>Petia Bulanova</cp:lastModifiedBy>
  <cp:revision>4</cp:revision>
  <dcterms:created xsi:type="dcterms:W3CDTF">2023-12-06T13:51:00Z</dcterms:created>
  <dcterms:modified xsi:type="dcterms:W3CDTF">2024-01-22T07:19:00Z</dcterms:modified>
</cp:coreProperties>
</file>