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A8F" w:rsidRPr="00807A7E" w:rsidRDefault="00B045D3">
      <w:pPr>
        <w:spacing w:after="0" w:line="240" w:lineRule="auto"/>
        <w:jc w:val="center"/>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ПРОЕКТ</w:t>
      </w:r>
    </w:p>
    <w:p w:rsidR="00371A8F" w:rsidRPr="00807A7E" w:rsidRDefault="00371A8F">
      <w:pPr>
        <w:spacing w:after="0" w:line="240" w:lineRule="auto"/>
        <w:rPr>
          <w:rFonts w:ascii="Times New Roman" w:eastAsia="Times New Roman" w:hAnsi="Times New Roman" w:cs="Times New Roman"/>
          <w:sz w:val="24"/>
          <w:szCs w:val="24"/>
        </w:rPr>
      </w:pPr>
    </w:p>
    <w:p w:rsidR="00371A8F" w:rsidRPr="00807A7E" w:rsidRDefault="00371A8F">
      <w:pPr>
        <w:spacing w:after="0" w:line="240" w:lineRule="auto"/>
        <w:jc w:val="center"/>
        <w:rPr>
          <w:rFonts w:ascii="Times New Roman" w:eastAsia="Times New Roman" w:hAnsi="Times New Roman" w:cs="Times New Roman"/>
          <w:b/>
          <w:bCs/>
          <w:sz w:val="24"/>
          <w:szCs w:val="24"/>
        </w:rPr>
      </w:pPr>
    </w:p>
    <w:p w:rsidR="00371A8F" w:rsidRPr="00807A7E" w:rsidRDefault="00371A8F">
      <w:pPr>
        <w:spacing w:after="0" w:line="240" w:lineRule="auto"/>
        <w:rPr>
          <w:rFonts w:ascii="Times New Roman" w:hAnsi="Times New Roman" w:cs="Times New Roman"/>
          <w:sz w:val="24"/>
          <w:szCs w:val="24"/>
        </w:rPr>
      </w:pP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 xml:space="preserve"> НАРЕДБА № 23</w:t>
      </w:r>
    </w:p>
    <w:p w:rsidR="00371A8F" w:rsidRPr="00807A7E" w:rsidRDefault="00B045D3">
      <w:pPr>
        <w:autoSpaceDE w:val="0"/>
        <w:autoSpaceDN w:val="0"/>
        <w:adjustRightInd w:val="0"/>
        <w:spacing w:after="0" w:line="240" w:lineRule="auto"/>
        <w:jc w:val="center"/>
        <w:rPr>
          <w:rFonts w:ascii="Times New Roman" w:hAnsi="Times New Roman" w:cs="Times New Roman"/>
          <w:bCs/>
          <w:sz w:val="24"/>
          <w:szCs w:val="24"/>
          <w:lang w:val="en-US"/>
        </w:rPr>
      </w:pPr>
      <w:r w:rsidRPr="00807A7E">
        <w:rPr>
          <w:rFonts w:ascii="Times New Roman" w:hAnsi="Times New Roman" w:cs="Times New Roman"/>
          <w:bCs/>
          <w:sz w:val="24"/>
          <w:szCs w:val="24"/>
        </w:rPr>
        <w:t>ЗА ЖИВОТНОВЪДНАТА ДЕЙНОСТ</w:t>
      </w:r>
    </w:p>
    <w:p w:rsidR="00371A8F" w:rsidRPr="00807A7E" w:rsidRDefault="00B045D3">
      <w:pPr>
        <w:autoSpaceDE w:val="0"/>
        <w:autoSpaceDN w:val="0"/>
        <w:adjustRightInd w:val="0"/>
        <w:spacing w:after="0" w:line="240" w:lineRule="auto"/>
        <w:jc w:val="center"/>
        <w:rPr>
          <w:rFonts w:ascii="Times New Roman" w:hAnsi="Times New Roman" w:cs="Times New Roman"/>
          <w:sz w:val="24"/>
          <w:szCs w:val="24"/>
        </w:rPr>
      </w:pPr>
      <w:r w:rsidRPr="00807A7E">
        <w:rPr>
          <w:rFonts w:ascii="Times New Roman" w:hAnsi="Times New Roman" w:cs="Times New Roman"/>
          <w:bCs/>
          <w:sz w:val="24"/>
          <w:szCs w:val="24"/>
        </w:rPr>
        <w:t>НА ТЕРИТОРИЯТА НА ОБЩИНА КУКЛЕН</w:t>
      </w:r>
    </w:p>
    <w:p w:rsidR="00371A8F" w:rsidRPr="00807A7E" w:rsidRDefault="00371A8F">
      <w:pPr>
        <w:spacing w:after="0" w:line="240" w:lineRule="auto"/>
        <w:jc w:val="both"/>
        <w:rPr>
          <w:rFonts w:ascii="Times New Roman" w:hAnsi="Times New Roman" w:cs="Times New Roman"/>
          <w:b/>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ГЛАВА І.</w:t>
      </w: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ОБЩИ ПОЛОЖЕНИЯ</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autoSpaceDE w:val="0"/>
        <w:autoSpaceDN w:val="0"/>
        <w:adjustRightIn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Чл.1. Тази наредба определя обема на животновъдната дейност и местата за отглеждане на селскостопански животни на територията на община Куклен. </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Чл.2. В строителните граници на населените места на територията на община Куклен е позволено отглеждането на селскостопански животни само за лични нужди.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Чл.3. Отглеждането на селскостопански животни с цел производство на храни или други продукти от животински произход и/или за други стопански цели на територията на Община Куклен се извършва извън строителните граници на населените места.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Чл.4. Настоящата наредба има за цел да създаде условия за устойчиво развитие на животновъдната дейност на територията на община Куклен, запазване и увеличаване на популациите от селскостопански животни, осигуряване на ветеринарномедицинско обслужване и хуманно отношение към селскостопански животни.</w:t>
      </w:r>
    </w:p>
    <w:p w:rsidR="00371A8F" w:rsidRPr="00807A7E" w:rsidRDefault="00371A8F">
      <w:pPr>
        <w:spacing w:after="0"/>
        <w:jc w:val="both"/>
        <w:rPr>
          <w:rFonts w:ascii="Times New Roman" w:hAnsi="Times New Roman" w:cs="Times New Roman"/>
          <w:sz w:val="24"/>
          <w:szCs w:val="24"/>
        </w:rPr>
      </w:pPr>
    </w:p>
    <w:p w:rsidR="00371A8F" w:rsidRPr="00807A7E" w:rsidRDefault="00B045D3">
      <w:pPr>
        <w:spacing w:after="0"/>
        <w:jc w:val="center"/>
        <w:rPr>
          <w:rFonts w:ascii="Times New Roman" w:hAnsi="Times New Roman" w:cs="Times New Roman"/>
          <w:sz w:val="24"/>
          <w:szCs w:val="24"/>
        </w:rPr>
      </w:pPr>
      <w:r w:rsidRPr="00807A7E">
        <w:rPr>
          <w:rFonts w:ascii="Times New Roman" w:hAnsi="Times New Roman" w:cs="Times New Roman"/>
          <w:sz w:val="24"/>
          <w:szCs w:val="24"/>
        </w:rPr>
        <w:t>ГЛАВА ІІ</w:t>
      </w: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ПРАВА И ЗАДЪЛЖЕНИЯ НА КМЕТА НА ОБЩИНА КУКЛЕН, КМЕТОВЕ НА КМЕТСТВА И КМЕТСКИ НАМЕСТНИЦИ</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Чл.5. (1)  Кметът на общината, кметовете на кметства и кметските наместници са длъжни да: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1. съдействат за организиране на изпълнението на мерките за профилактика, ограничаване и ликвидиране на болестите по животните;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2.  организират изпълнението на разпоредените от Централния епизоотичен съвет и от комисиите по чл. 128, ал. 1 от Закон за ветеринарно медицинска дейност мерки за ограничаване и ликвидиране на болести по животните;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3.  съдействат за организиране на периодични обучения на собственици и/или ползватели на животновъдни обекти, свързани с профилактика, ограничаване и ликвидиране на болести по животните и зоонози;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4. районират пасищата и водопоите в зависимост от епизоотичната обстановка, а при необходимост - забраняват използването им;</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5. предприемат мерки за недопускане на животни в депата за отпадъци;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6.  организират и предприемат действия за събиране и обезвреждане на умрелите безстопанствени животни съгласно изискванията на Регламент (ЕО) № 1069/2009;</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7.  организират определянето на терен за загробване на труповете на животни и предприемат действия за събиране и унищожаване на странични животински продукти извън обектите по чл. 259, ал. 1 и 2 и инсталациите по чл. 259а, в случаите, определени в чл. 19, параграф 1 от Регламент (ЕО) № 1069/2009;</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8.  предприемат мерки за недопускане използване на общински пасища и места за водопой от безстопанствени животни и животни, които не са идентифицирани и/или на които не са извършени мерките по програмата за профилактика, надзор, контрол и ликвидиране на болести по животните и зоонози;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9. предприемат мерки за недопускане на свободно движение на животни по улиците на населените места;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lastRenderedPageBreak/>
        <w:t xml:space="preserve"> 10.  определят маршрута на движение на животните от животновъден обект и/или сборни стада по улиците на населените места;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11.  осъществяват контрол за спазване на тази наредбата;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12. организират ежегодно в срок до 20 октомври извършването на инвентаризация на животните в животновъдните обекти - лични стопанства, и изготвят списък, който съдържа имената на собствениците на животни, броя, вида и категорията на животните от животновъдните обекти; в срок до 7 работни дни от извършване на инвентаризацията предават списъка на официалния ветеринарен лекар, отговарящ за община Куклен, и го поставят на видно място.</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(2) При възникване на епизоотично огнище, освен задълженията по ал. 1, кметът на община Куклен, кметове на кметства и кметските наместници оказват съдействие и подпомагат дейността на ветеринарните лекари по прилагане на мерките за ограничаване и ликвидиране на болестта, като:</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1.актуализират списъка по ал. 1, т. 12 от тази наредба;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2.организират дейностите по загробване на труповете на животните по реда на наредбата по чл. 259, ал. 3 от Закон за ветеринарно медицинска дейност;</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3.осигуряват транспорт и организират извозването на труповете на животните до терена за загробване;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4.под контрола на официален ветеринарен лекар организират изграждането и поддържането на дезинфекционни площадки на входовете/изходите на населените места, на чиято територия е констатирано епизоотичното огнище;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5.осигуряват помощен персонал и технически средства, необходими за изпълнение на мерките за ограничаване и ликвидиране на болестта по животните на съответната територия;</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6.съвместно с органите на МВР ограничават достъпа на външни лица до населените места, на чиято територия е констатирано епизоотичното огнище;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7.забраняват провеждането на масови мероприятия в населените места, на чиято територия е констатирано епизоотичното огнище;</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8.участват в комисиите по чл. 137, ал. 14 от Закон за ветеринарно медицинска дейност.</w:t>
      </w:r>
    </w:p>
    <w:p w:rsidR="00371A8F" w:rsidRPr="00807A7E" w:rsidRDefault="00371A8F">
      <w:pPr>
        <w:rPr>
          <w:rFonts w:ascii="Times New Roman" w:hAnsi="Times New Roman" w:cs="Times New Roman"/>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РАЗДЕЛ ІІІ.</w:t>
      </w:r>
    </w:p>
    <w:p w:rsidR="00371A8F" w:rsidRPr="00807A7E" w:rsidRDefault="00B045D3">
      <w:pPr>
        <w:spacing w:after="0" w:line="240" w:lineRule="auto"/>
        <w:ind w:firstLineChars="100" w:firstLine="240"/>
        <w:jc w:val="both"/>
        <w:rPr>
          <w:rFonts w:ascii="Times New Roman" w:hAnsi="Times New Roman" w:cs="Times New Roman"/>
          <w:sz w:val="24"/>
          <w:szCs w:val="24"/>
        </w:rPr>
      </w:pPr>
      <w:r w:rsidRPr="00807A7E">
        <w:rPr>
          <w:rFonts w:ascii="Times New Roman" w:hAnsi="Times New Roman" w:cs="Times New Roman"/>
          <w:sz w:val="24"/>
          <w:szCs w:val="24"/>
        </w:rPr>
        <w:t>МЕСТА ЗА ОТГЛЕЖДАНЕ НА СЕЛСКОСТОПАНСКИ ЖИВОТНИ, ОГРАНИЧЕНИЯ И ЗАБРАНИ ЗА ОТГЛЕЖДАНЕ НА ТЕРИТОРИЯТА НА ОБЩИНА КУКЛЕН</w:t>
      </w:r>
    </w:p>
    <w:p w:rsidR="00371A8F" w:rsidRPr="00807A7E" w:rsidRDefault="00371A8F">
      <w:pPr>
        <w:spacing w:after="0" w:line="240" w:lineRule="auto"/>
        <w:jc w:val="both"/>
        <w:rPr>
          <w:rFonts w:ascii="Times New Roman" w:hAnsi="Times New Roman" w:cs="Times New Roman"/>
          <w:sz w:val="24"/>
          <w:szCs w:val="24"/>
        </w:rPr>
      </w:pP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Чл.6. Физическите и юридическите лица имат право да отглеждат селскостопански животни на територията на община Куклен в обема и при условията на тази наредба при спазване на действащото законодателство на Република България.</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Чл.7.(1) Собствениците или ползвателите на животновъдни обекти за отглеждане на селскостопански животни на територията на Община Куклен, са длъжни да регистрират животновъдните обекти по реда на чл. 137 от Закон за ветеринарномедицинска дейност.</w:t>
      </w:r>
    </w:p>
    <w:p w:rsidR="00371A8F" w:rsidRPr="00807A7E" w:rsidRDefault="00B045D3">
      <w:pPr>
        <w:numPr>
          <w:ilvl w:val="0"/>
          <w:numId w:val="1"/>
        </w:num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Регистрацията на животновъдните обекти на територията на община Куклен задължително се извършва от компетентните органи, при съобразяване с определените в тази наредба обем на животновъдната дейност, местата и ограниченията за отглеждане на селскостопански животни  на територията на община Куклен.</w:t>
      </w:r>
    </w:p>
    <w:p w:rsidR="00371A8F" w:rsidRPr="00807A7E" w:rsidRDefault="00B045D3">
      <w:pPr>
        <w:numPr>
          <w:ilvl w:val="0"/>
          <w:numId w:val="1"/>
        </w:num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В строителните граници на населените места на територията на община Куклен се забранява отглеждането на селскостопански животни с цел производство на храни или други продукти от животински произход и/или за други стопански цели. </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Чл.8. (1) В личните стопанства на физически лица се отглеждат за лични нужди до:</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1. два броя едри преживни животни (ЕПЖ) и приплодите им до 12-месечна възраст;</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2. десет броя дребни преживни (ДПЖ) с приплодите им до 9-месечна възраст;</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3. три броя прасета за угояване, различни от свине майки и некастрирани нерези;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4. два броя еднокопитни и приплодите им до 12-месечна възраст;</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5. десет възрастни зайци с приплодите им, но не повече от сто броя общо;</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lastRenderedPageBreak/>
        <w:t xml:space="preserve"> 6. петдесет възрастни птици независимо от вида;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7. сто бройлера или подрастващи птици независимо от вида.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(2) В строителните граници на населените места на територията на община Куклен се разрешава отглеждането на селскостопански животни за лични нужди в лични стопанства в обема по ал. 1.</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Чл.9. Животновъдните обекти се изграждат според вида на животните и целта, за която се отглеждат, съгласно изискванията в Наредба № 44 от 20.04.2006 г. за ветеринарномедицинските изисквания към животновъдните обекти.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Чл.10. (1) Постройките със селскостопанско предназначение се изграждат при спазване на изискванията на Закон за устройство на територията.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(2) Стопанските сгради се изграждат и разполагат така, че да отговарят на условията съгласно чл. 42, чл. 44 и чл. 45 от Закон за устройство на територията. </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(3) Забранява се отглеждането на селскостопански животни в сгради, които са незаконни строежи по смисъла на Закона за устройство на територията или не се ползват по предназначение.                </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РАЗДЕЛ ІV.</w:t>
      </w: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 xml:space="preserve">КОНТРОЛ  </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Чл.11. Контролът по изпълнението на тази наредба се осъществява от кмета на община Куклен, кметовете на населени места и кметските наместници, и определени със заповед от кмета на общината длъжностни лица.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Чл.12.(1) Длъжностните лица по чл. 11 имат право да извършват проверки в недвижимите имоти на територията на община Куклен, в които се отглеждат селскостопански животни. Длъжностните лица по чл. 11 имат право на свободен достъп и проверки в недвижимите имоти, в които се отглеждат селскостопански животни.</w:t>
      </w:r>
    </w:p>
    <w:p w:rsidR="00371A8F" w:rsidRPr="00807A7E" w:rsidRDefault="00B045D3">
      <w:pPr>
        <w:numPr>
          <w:ilvl w:val="0"/>
          <w:numId w:val="2"/>
        </w:num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Собствениците на селскостопански животни </w:t>
      </w:r>
      <w:r w:rsidRPr="00807A7E">
        <w:rPr>
          <w:rFonts w:ascii="Times New Roman" w:eastAsia="Tahoma" w:hAnsi="Times New Roman" w:cs="Times New Roman"/>
          <w:color w:val="000000"/>
          <w:sz w:val="24"/>
          <w:szCs w:val="24"/>
          <w:shd w:val="clear" w:color="auto" w:fill="FFFFFF"/>
        </w:rPr>
        <w:t>са длъжни да осигуряват  достъп до контролираните обекти и до документацията, необходима за осъществяване на контрола, да съдействат на д</w:t>
      </w:r>
      <w:r w:rsidRPr="00807A7E">
        <w:rPr>
          <w:rFonts w:ascii="Times New Roman" w:hAnsi="Times New Roman" w:cs="Times New Roman"/>
          <w:sz w:val="24"/>
          <w:szCs w:val="24"/>
        </w:rPr>
        <w:t xml:space="preserve">лъжностните лица по чл. 11 </w:t>
      </w:r>
      <w:r w:rsidRPr="00807A7E">
        <w:rPr>
          <w:rFonts w:ascii="Times New Roman" w:eastAsia="Tahoma" w:hAnsi="Times New Roman" w:cs="Times New Roman"/>
          <w:color w:val="000000"/>
          <w:sz w:val="24"/>
          <w:szCs w:val="24"/>
          <w:shd w:val="clear" w:color="auto" w:fill="FFFFFF"/>
        </w:rPr>
        <w:t>и да изпълняват техните предписания.</w:t>
      </w:r>
    </w:p>
    <w:p w:rsidR="00371A8F" w:rsidRPr="00807A7E" w:rsidRDefault="00B045D3">
      <w:pPr>
        <w:numPr>
          <w:ilvl w:val="0"/>
          <w:numId w:val="2"/>
        </w:numPr>
        <w:spacing w:after="0" w:line="240" w:lineRule="auto"/>
        <w:jc w:val="both"/>
        <w:rPr>
          <w:rFonts w:ascii="Times New Roman" w:hAnsi="Times New Roman" w:cs="Times New Roman"/>
          <w:sz w:val="24"/>
          <w:szCs w:val="24"/>
        </w:rPr>
      </w:pPr>
      <w:r w:rsidRPr="00807A7E">
        <w:rPr>
          <w:rFonts w:ascii="Times New Roman" w:eastAsia="Tahoma" w:hAnsi="Times New Roman" w:cs="Times New Roman"/>
          <w:color w:val="000000"/>
          <w:sz w:val="24"/>
          <w:szCs w:val="24"/>
          <w:shd w:val="clear" w:color="auto" w:fill="FFFFFF"/>
        </w:rPr>
        <w:t>При извършване на проверките д</w:t>
      </w:r>
      <w:r w:rsidRPr="00807A7E">
        <w:rPr>
          <w:rFonts w:ascii="Times New Roman" w:hAnsi="Times New Roman" w:cs="Times New Roman"/>
          <w:sz w:val="24"/>
          <w:szCs w:val="24"/>
        </w:rPr>
        <w:t>лъжностните лица по чл. 11</w:t>
      </w:r>
      <w:r w:rsidRPr="00807A7E">
        <w:rPr>
          <w:rFonts w:ascii="Times New Roman" w:eastAsia="Tahoma" w:hAnsi="Times New Roman" w:cs="Times New Roman"/>
          <w:color w:val="000000"/>
          <w:sz w:val="24"/>
          <w:szCs w:val="24"/>
          <w:shd w:val="clear" w:color="auto" w:fill="FFFFFF"/>
        </w:rPr>
        <w:t xml:space="preserve"> съставят констативни протоколи.</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Чл. 13. При установени нарушения на тази наредба се сигнализират компетентните органи по Закона за ветеринарномедицинската дейност.</w:t>
      </w:r>
    </w:p>
    <w:p w:rsidR="00371A8F" w:rsidRPr="00807A7E" w:rsidRDefault="00B045D3">
      <w:pPr>
        <w:spacing w:after="0" w:line="240" w:lineRule="auto"/>
        <w:ind w:left="60"/>
        <w:jc w:val="both"/>
        <w:rPr>
          <w:rFonts w:ascii="Times New Roman" w:hAnsi="Times New Roman" w:cs="Times New Roman"/>
          <w:sz w:val="24"/>
          <w:szCs w:val="24"/>
        </w:rPr>
      </w:pPr>
      <w:r w:rsidRPr="00807A7E">
        <w:rPr>
          <w:rFonts w:ascii="Times New Roman" w:hAnsi="Times New Roman" w:cs="Times New Roman"/>
          <w:sz w:val="24"/>
          <w:szCs w:val="24"/>
        </w:rPr>
        <w:t>Чл.14. Съставянето на актовете,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371A8F" w:rsidRPr="00807A7E" w:rsidRDefault="00371A8F">
      <w:pPr>
        <w:spacing w:after="0" w:line="240" w:lineRule="auto"/>
        <w:ind w:left="60"/>
        <w:jc w:val="both"/>
        <w:rPr>
          <w:rFonts w:ascii="Times New Roman" w:hAnsi="Times New Roman" w:cs="Times New Roman"/>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ДОПЪЛНИТЕЛНИ РАЗПОРЕДБИ</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1. По смисъла на наредбата:</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1. „Отглеждане за лични нужди” е отглеждането на селскостопански животни в обем, съгласно чл. 4а от Наредба № 44 от 20.04.2006 г. за ветеринарномедицинските изисквания към животновъдните обекти;</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2. „Идентификация на животно“ е характеризирането му по неговата маркировка, паспортни и регистрационни данни;</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3. „Селскостопански животни“ са едри преживни животни, дребни преживни животни, свине, еднокопитни животни, зайци, птици, риби и пчелни семейства, отглеждани и развъждани със селскостопанска цел за производство на животински продукти, други селскостопански цели или за работа.</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4. „Животновъден обект“ е всяко място, където временно или постоянно се отглеждат или настаняват животни, с изключение на ветеринарни клиники или амбулатории;</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5. “Собственик или ползвател на животновъден обект” е физическо или юридическо лице, което притежава документи, доказващи собствеността или правото на ползване на обекта;</w:t>
      </w:r>
    </w:p>
    <w:p w:rsidR="00371A8F" w:rsidRPr="00807A7E" w:rsidRDefault="00B045D3">
      <w:pPr>
        <w:adjustRightInd w:val="0"/>
        <w:snapToGrid w:val="0"/>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lastRenderedPageBreak/>
        <w:t>5. „Лични нужди“ е отглеждане на продуктивни животни в лични стопанства с цел добив на суровини и храни за лична употреба.</w:t>
      </w:r>
    </w:p>
    <w:p w:rsidR="00371A8F" w:rsidRPr="00807A7E" w:rsidRDefault="00371A8F">
      <w:pPr>
        <w:spacing w:after="0" w:line="240" w:lineRule="auto"/>
        <w:jc w:val="both"/>
        <w:rPr>
          <w:rFonts w:ascii="Times New Roman" w:hAnsi="Times New Roman" w:cs="Times New Roman"/>
          <w:sz w:val="24"/>
          <w:szCs w:val="24"/>
        </w:rPr>
      </w:pPr>
    </w:p>
    <w:p w:rsidR="00371A8F" w:rsidRPr="00807A7E" w:rsidRDefault="00B045D3">
      <w:pPr>
        <w:spacing w:after="0" w:line="240" w:lineRule="auto"/>
        <w:jc w:val="center"/>
        <w:rPr>
          <w:rFonts w:ascii="Times New Roman" w:hAnsi="Times New Roman" w:cs="Times New Roman"/>
          <w:sz w:val="24"/>
          <w:szCs w:val="24"/>
        </w:rPr>
      </w:pPr>
      <w:r w:rsidRPr="00807A7E">
        <w:rPr>
          <w:rFonts w:ascii="Times New Roman" w:hAnsi="Times New Roman" w:cs="Times New Roman"/>
          <w:sz w:val="24"/>
          <w:szCs w:val="24"/>
        </w:rPr>
        <w:t>ПРЕХОДНИ И ЗАКЛЮЧИТЕЛНИ РАЗПОРЕДБИ</w:t>
      </w:r>
    </w:p>
    <w:p w:rsidR="00371A8F" w:rsidRPr="00807A7E" w:rsidRDefault="00371A8F">
      <w:pPr>
        <w:spacing w:after="0" w:line="240" w:lineRule="auto"/>
        <w:jc w:val="center"/>
        <w:rPr>
          <w:rFonts w:ascii="Times New Roman" w:hAnsi="Times New Roman" w:cs="Times New Roman"/>
          <w:sz w:val="24"/>
          <w:szCs w:val="24"/>
        </w:rPr>
      </w:pP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2. Наредба № 23 за животновъдната дейност</w:t>
      </w:r>
      <w:r w:rsidRPr="00807A7E">
        <w:rPr>
          <w:rFonts w:ascii="Times New Roman" w:hAnsi="Times New Roman" w:cs="Times New Roman"/>
          <w:sz w:val="24"/>
          <w:szCs w:val="24"/>
          <w:lang w:val="en-US"/>
        </w:rPr>
        <w:t xml:space="preserve"> </w:t>
      </w:r>
      <w:r w:rsidRPr="00807A7E">
        <w:rPr>
          <w:rFonts w:ascii="Times New Roman" w:hAnsi="Times New Roman" w:cs="Times New Roman"/>
          <w:sz w:val="24"/>
          <w:szCs w:val="24"/>
        </w:rPr>
        <w:t>на територията на община Куклен се издава на основание чл. 133, ал. 1 от Закона за ветеринарномедицинската дейност.</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3. Съществуващите животновъдни обекти за лични нужди и за производство на храни или други продукти от животински произход и/или за други стопански цели следва да се приведат в съответствие с изискванията на тази наредба в срок от три месеца от влизането й в сила.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4. Нови животновъдни обекти, които за първи път се регистрира на територията на община Куклен като такива, за отглеждане на даден вид животни по реда на чл. 137 от Закона за ветеринарномедицинската дейност, следва да отговарят на обема на животновъдната дейност и местата за отглеждане на селскостопански животни на територията на община Куклен, определени в тази наредба.</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5. Тази наредба е задължителна за всички собственици на селскостопански животни, собственици или ползватели на животновъдни обекти, и за всички животновъдни обекти-лични стопанства или ферми, на територията на община Куклен.</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xml:space="preserve">§ 6. Тази наредба отменя Наредба № 23 за отглеждане на животни, птици и други в жилищни имоти и парцели на територията на община Куклен </w:t>
      </w:r>
      <w:r w:rsidRPr="00807A7E">
        <w:rPr>
          <w:rFonts w:ascii="Times New Roman" w:hAnsi="Times New Roman" w:cs="Times New Roman"/>
          <w:sz w:val="24"/>
          <w:szCs w:val="24"/>
          <w:lang w:val="en-US"/>
        </w:rPr>
        <w:t>(</w:t>
      </w:r>
      <w:r w:rsidRPr="00807A7E">
        <w:rPr>
          <w:rFonts w:ascii="Times New Roman" w:hAnsi="Times New Roman" w:cs="Times New Roman"/>
          <w:sz w:val="24"/>
          <w:szCs w:val="24"/>
        </w:rPr>
        <w:t>приета с Решение № 358, взето на редовно заседание с Протокол № 36 от 26.04.2013 г. на Общински съвет Куклен; изм. с реш. № 283, взето с протокол № 20 от 30.09.2016 г., изм. с реш. № 368/26.09.2025 г</w:t>
      </w:r>
      <w:r w:rsidRPr="00807A7E">
        <w:rPr>
          <w:rFonts w:ascii="Times New Roman" w:hAnsi="Times New Roman" w:cs="Times New Roman"/>
          <w:sz w:val="24"/>
          <w:szCs w:val="24"/>
          <w:lang w:val="en-US"/>
        </w:rPr>
        <w:t>).</w:t>
      </w:r>
    </w:p>
    <w:p w:rsidR="00371A8F" w:rsidRPr="00807A7E" w:rsidRDefault="00B045D3">
      <w:pPr>
        <w:spacing w:after="0" w:line="240" w:lineRule="auto"/>
        <w:jc w:val="both"/>
        <w:rPr>
          <w:rFonts w:ascii="Times New Roman" w:hAnsi="Times New Roman" w:cs="Times New Roman"/>
          <w:sz w:val="24"/>
          <w:szCs w:val="24"/>
        </w:rPr>
      </w:pPr>
      <w:r w:rsidRPr="00807A7E">
        <w:rPr>
          <w:rFonts w:ascii="Times New Roman" w:hAnsi="Times New Roman" w:cs="Times New Roman"/>
          <w:sz w:val="24"/>
          <w:szCs w:val="24"/>
        </w:rPr>
        <w:t>§ 7. Тази наредба е приета с Решение № ....., взето с Протокол № .... от .......година на Общински съвет Куклен, и влиза в сила в 3 дни от обнародването.</w:t>
      </w:r>
    </w:p>
    <w:p w:rsidR="00371A8F" w:rsidRPr="00807A7E" w:rsidRDefault="00371A8F">
      <w:pPr>
        <w:rPr>
          <w:rFonts w:ascii="Times New Roman" w:hAnsi="Times New Roman" w:cs="Times New Roman"/>
          <w:sz w:val="24"/>
          <w:szCs w:val="24"/>
        </w:rPr>
      </w:pPr>
    </w:p>
    <w:p w:rsidR="00371A8F" w:rsidRPr="00807A7E" w:rsidRDefault="00371A8F">
      <w:pPr>
        <w:rPr>
          <w:rFonts w:ascii="Times New Roman" w:hAnsi="Times New Roman" w:cs="Times New Roman"/>
          <w:sz w:val="24"/>
          <w:szCs w:val="24"/>
        </w:rPr>
      </w:pPr>
    </w:p>
    <w:p w:rsidR="00371A8F" w:rsidRPr="00807A7E" w:rsidRDefault="00B045D3">
      <w:pPr>
        <w:spacing w:after="0" w:line="240" w:lineRule="auto"/>
        <w:jc w:val="both"/>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 xml:space="preserve">Вносител, </w:t>
      </w:r>
      <w:r w:rsidR="00391C8E" w:rsidRPr="00807A7E">
        <w:rPr>
          <w:rFonts w:ascii="Times New Roman" w:eastAsia="Times New Roman" w:hAnsi="Times New Roman" w:cs="Times New Roman"/>
          <w:sz w:val="24"/>
          <w:szCs w:val="24"/>
        </w:rPr>
        <w:t xml:space="preserve"> </w:t>
      </w:r>
    </w:p>
    <w:p w:rsidR="00371A8F" w:rsidRPr="00807A7E" w:rsidRDefault="00B045D3">
      <w:pPr>
        <w:spacing w:after="0" w:line="240" w:lineRule="auto"/>
        <w:jc w:val="both"/>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Мария Белчева</w:t>
      </w:r>
      <w:r w:rsidR="00807A7E">
        <w:rPr>
          <w:rFonts w:ascii="Times New Roman" w:eastAsia="Times New Roman" w:hAnsi="Times New Roman" w:cs="Times New Roman"/>
          <w:sz w:val="24"/>
          <w:szCs w:val="24"/>
        </w:rPr>
        <w:t xml:space="preserve">  (П)</w:t>
      </w:r>
      <w:bookmarkStart w:id="0" w:name="_GoBack"/>
      <w:bookmarkEnd w:id="0"/>
    </w:p>
    <w:p w:rsidR="00371A8F" w:rsidRPr="00807A7E" w:rsidRDefault="00B045D3">
      <w:pPr>
        <w:spacing w:after="0" w:line="240" w:lineRule="auto"/>
        <w:jc w:val="both"/>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Кмет на Община Куклен</w:t>
      </w:r>
    </w:p>
    <w:p w:rsidR="00371A8F" w:rsidRPr="00807A7E" w:rsidRDefault="00371A8F">
      <w:pPr>
        <w:spacing w:after="0" w:line="240" w:lineRule="auto"/>
        <w:jc w:val="both"/>
        <w:rPr>
          <w:rFonts w:ascii="Times New Roman" w:eastAsia="Times New Roman" w:hAnsi="Times New Roman" w:cs="Times New Roman"/>
          <w:sz w:val="24"/>
          <w:szCs w:val="24"/>
        </w:rPr>
      </w:pPr>
    </w:p>
    <w:p w:rsidR="00371A8F" w:rsidRPr="00807A7E" w:rsidRDefault="00B045D3">
      <w:pPr>
        <w:spacing w:after="0" w:line="240" w:lineRule="auto"/>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 xml:space="preserve">  </w:t>
      </w:r>
    </w:p>
    <w:p w:rsidR="00371A8F" w:rsidRPr="00807A7E" w:rsidRDefault="00371A8F">
      <w:pPr>
        <w:spacing w:after="0" w:line="240" w:lineRule="auto"/>
        <w:rPr>
          <w:rFonts w:ascii="Times New Roman" w:eastAsia="Times New Roman" w:hAnsi="Times New Roman" w:cs="Times New Roman"/>
          <w:sz w:val="24"/>
          <w:szCs w:val="24"/>
        </w:rPr>
      </w:pPr>
    </w:p>
    <w:p w:rsidR="00371A8F" w:rsidRPr="00807A7E" w:rsidRDefault="00807A7E">
      <w:pPr>
        <w:spacing w:after="0" w:line="240" w:lineRule="auto"/>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rPr>
        <w:t>И</w:t>
      </w:r>
      <w:r w:rsidR="00B045D3" w:rsidRPr="00807A7E">
        <w:rPr>
          <w:rFonts w:ascii="Times New Roman" w:eastAsia="Times New Roman" w:hAnsi="Times New Roman" w:cs="Times New Roman"/>
          <w:sz w:val="24"/>
          <w:szCs w:val="24"/>
          <w:lang w:val="en-US"/>
        </w:rPr>
        <w:t>зготвили</w:t>
      </w:r>
      <w:r>
        <w:rPr>
          <w:rFonts w:ascii="Times New Roman" w:eastAsia="Times New Roman" w:hAnsi="Times New Roman" w:cs="Times New Roman"/>
          <w:sz w:val="24"/>
          <w:szCs w:val="24"/>
        </w:rPr>
        <w:t>:</w:t>
      </w:r>
    </w:p>
    <w:p w:rsidR="00807A7E" w:rsidRDefault="00807A7E">
      <w:pPr>
        <w:spacing w:after="0" w:line="240" w:lineRule="auto"/>
        <w:rPr>
          <w:rFonts w:ascii="Times New Roman" w:eastAsia="Times New Roman" w:hAnsi="Times New Roman" w:cs="Times New Roman"/>
          <w:sz w:val="24"/>
          <w:szCs w:val="24"/>
          <w:lang w:val="en-US"/>
        </w:rPr>
      </w:pPr>
    </w:p>
    <w:p w:rsidR="00371A8F" w:rsidRPr="00807A7E" w:rsidRDefault="00B045D3">
      <w:pPr>
        <w:spacing w:after="0" w:line="240" w:lineRule="auto"/>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lang w:val="en-US"/>
        </w:rPr>
        <w:t>Мария Генова</w:t>
      </w:r>
      <w:r w:rsidR="00391C8E" w:rsidRPr="00807A7E">
        <w:rPr>
          <w:rFonts w:ascii="Times New Roman" w:eastAsia="Times New Roman" w:hAnsi="Times New Roman" w:cs="Times New Roman"/>
          <w:sz w:val="24"/>
          <w:szCs w:val="24"/>
        </w:rPr>
        <w:t xml:space="preserve">  </w:t>
      </w:r>
    </w:p>
    <w:p w:rsidR="00371A8F" w:rsidRPr="00807A7E" w:rsidRDefault="00807A7E">
      <w:pPr>
        <w:spacing w:after="0" w:line="240" w:lineRule="auto"/>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lang w:val="en-US"/>
        </w:rPr>
        <w:t>Ю</w:t>
      </w:r>
      <w:r w:rsidR="00B045D3" w:rsidRPr="00807A7E">
        <w:rPr>
          <w:rFonts w:ascii="Times New Roman" w:eastAsia="Times New Roman" w:hAnsi="Times New Roman" w:cs="Times New Roman"/>
          <w:sz w:val="24"/>
          <w:szCs w:val="24"/>
          <w:lang w:val="en-US"/>
        </w:rPr>
        <w:t>рисконсулт</w:t>
      </w:r>
      <w:r>
        <w:rPr>
          <w:rFonts w:ascii="Times New Roman" w:eastAsia="Times New Roman" w:hAnsi="Times New Roman" w:cs="Times New Roman"/>
          <w:sz w:val="24"/>
          <w:szCs w:val="24"/>
        </w:rPr>
        <w:t xml:space="preserve">  (П)</w:t>
      </w:r>
    </w:p>
    <w:p w:rsidR="00807A7E" w:rsidRDefault="00807A7E">
      <w:pPr>
        <w:spacing w:after="0" w:line="240" w:lineRule="auto"/>
        <w:rPr>
          <w:rFonts w:ascii="Times New Roman" w:eastAsia="Times New Roman" w:hAnsi="Times New Roman" w:cs="Times New Roman"/>
          <w:sz w:val="24"/>
          <w:szCs w:val="24"/>
          <w:lang w:val="en-US"/>
        </w:rPr>
      </w:pPr>
    </w:p>
    <w:p w:rsidR="00371A8F" w:rsidRPr="00807A7E" w:rsidRDefault="00B045D3">
      <w:pPr>
        <w:spacing w:after="0" w:line="240" w:lineRule="auto"/>
        <w:rPr>
          <w:rFonts w:ascii="Times New Roman" w:eastAsia="Times New Roman" w:hAnsi="Times New Roman" w:cs="Times New Roman"/>
          <w:sz w:val="24"/>
          <w:szCs w:val="24"/>
        </w:rPr>
      </w:pPr>
      <w:r w:rsidRPr="00807A7E">
        <w:rPr>
          <w:rFonts w:ascii="Times New Roman" w:eastAsia="Times New Roman" w:hAnsi="Times New Roman" w:cs="Times New Roman"/>
          <w:sz w:val="24"/>
          <w:szCs w:val="24"/>
          <w:lang w:val="en-US"/>
        </w:rPr>
        <w:t>адв. Николай Чолаков</w:t>
      </w:r>
      <w:r w:rsidR="00AD6280" w:rsidRPr="00807A7E">
        <w:rPr>
          <w:rFonts w:ascii="Times New Roman" w:eastAsia="Times New Roman" w:hAnsi="Times New Roman" w:cs="Times New Roman"/>
          <w:sz w:val="24"/>
          <w:szCs w:val="24"/>
        </w:rPr>
        <w:t xml:space="preserve"> </w:t>
      </w:r>
      <w:r w:rsidR="00807A7E">
        <w:rPr>
          <w:rFonts w:ascii="Times New Roman" w:eastAsia="Times New Roman" w:hAnsi="Times New Roman" w:cs="Times New Roman"/>
          <w:sz w:val="24"/>
          <w:szCs w:val="24"/>
        </w:rPr>
        <w:t>(П)</w:t>
      </w:r>
    </w:p>
    <w:p w:rsidR="00371A8F" w:rsidRPr="00807A7E" w:rsidRDefault="00371A8F">
      <w:pPr>
        <w:rPr>
          <w:rFonts w:ascii="Times New Roman" w:hAnsi="Times New Roman" w:cs="Times New Roman"/>
          <w:sz w:val="24"/>
          <w:szCs w:val="24"/>
        </w:rPr>
      </w:pPr>
    </w:p>
    <w:p w:rsidR="00371A8F" w:rsidRPr="00807A7E" w:rsidRDefault="00371A8F">
      <w:pPr>
        <w:rPr>
          <w:rFonts w:ascii="Times New Roman" w:hAnsi="Times New Roman" w:cs="Times New Roman"/>
          <w:sz w:val="24"/>
          <w:szCs w:val="24"/>
        </w:rPr>
      </w:pPr>
    </w:p>
    <w:p w:rsidR="00371A8F" w:rsidRPr="00807A7E" w:rsidRDefault="00AD6280">
      <w:pPr>
        <w:rPr>
          <w:rFonts w:ascii="Times New Roman" w:hAnsi="Times New Roman" w:cs="Times New Roman"/>
          <w:sz w:val="24"/>
          <w:szCs w:val="24"/>
        </w:rPr>
      </w:pPr>
      <w:r w:rsidRPr="00807A7E">
        <w:rPr>
          <w:rFonts w:ascii="Times New Roman" w:hAnsi="Times New Roman" w:cs="Times New Roman"/>
          <w:sz w:val="24"/>
          <w:szCs w:val="24"/>
        </w:rPr>
        <w:t>Съгласували:</w:t>
      </w:r>
    </w:p>
    <w:p w:rsidR="00AD6280" w:rsidRPr="00807A7E" w:rsidRDefault="00AD6280" w:rsidP="00807A7E">
      <w:pPr>
        <w:spacing w:after="0" w:line="240" w:lineRule="auto"/>
        <w:rPr>
          <w:rFonts w:ascii="Times New Roman" w:hAnsi="Times New Roman" w:cs="Times New Roman"/>
          <w:sz w:val="24"/>
          <w:szCs w:val="24"/>
        </w:rPr>
      </w:pPr>
      <w:r w:rsidRPr="00807A7E">
        <w:rPr>
          <w:rFonts w:ascii="Times New Roman" w:hAnsi="Times New Roman" w:cs="Times New Roman"/>
          <w:sz w:val="24"/>
          <w:szCs w:val="24"/>
        </w:rPr>
        <w:t>Мариана Ганева</w:t>
      </w:r>
      <w:r w:rsidR="00807A7E">
        <w:rPr>
          <w:rFonts w:ascii="Times New Roman" w:hAnsi="Times New Roman" w:cs="Times New Roman"/>
          <w:sz w:val="24"/>
          <w:szCs w:val="24"/>
        </w:rPr>
        <w:t xml:space="preserve"> (П)</w:t>
      </w:r>
    </w:p>
    <w:p w:rsidR="00AD6280" w:rsidRPr="00807A7E" w:rsidRDefault="00AD6280" w:rsidP="00807A7E">
      <w:pPr>
        <w:spacing w:after="0" w:line="240" w:lineRule="auto"/>
        <w:rPr>
          <w:rFonts w:ascii="Times New Roman" w:hAnsi="Times New Roman" w:cs="Times New Roman"/>
          <w:sz w:val="24"/>
          <w:szCs w:val="24"/>
        </w:rPr>
      </w:pPr>
      <w:r w:rsidRPr="00807A7E">
        <w:rPr>
          <w:rFonts w:ascii="Times New Roman" w:hAnsi="Times New Roman" w:cs="Times New Roman"/>
          <w:sz w:val="24"/>
          <w:szCs w:val="24"/>
        </w:rPr>
        <w:t>Секретар на община Куклен</w:t>
      </w:r>
    </w:p>
    <w:p w:rsidR="00AD6280" w:rsidRPr="00807A7E" w:rsidRDefault="00AD6280" w:rsidP="00807A7E">
      <w:pPr>
        <w:spacing w:after="0"/>
        <w:rPr>
          <w:rFonts w:ascii="Times New Roman" w:hAnsi="Times New Roman" w:cs="Times New Roman"/>
          <w:sz w:val="24"/>
          <w:szCs w:val="24"/>
        </w:rPr>
      </w:pPr>
    </w:p>
    <w:p w:rsidR="00AD6280" w:rsidRPr="00807A7E" w:rsidRDefault="00AD6280" w:rsidP="00807A7E">
      <w:pPr>
        <w:spacing w:after="0"/>
        <w:rPr>
          <w:rFonts w:ascii="Times New Roman" w:hAnsi="Times New Roman" w:cs="Times New Roman"/>
          <w:sz w:val="24"/>
          <w:szCs w:val="24"/>
        </w:rPr>
      </w:pPr>
      <w:r w:rsidRPr="00807A7E">
        <w:rPr>
          <w:rFonts w:ascii="Times New Roman" w:hAnsi="Times New Roman" w:cs="Times New Roman"/>
          <w:sz w:val="24"/>
          <w:szCs w:val="24"/>
        </w:rPr>
        <w:t>Стойна Згурова</w:t>
      </w:r>
      <w:r w:rsidR="00807A7E">
        <w:rPr>
          <w:rFonts w:ascii="Times New Roman" w:hAnsi="Times New Roman" w:cs="Times New Roman"/>
          <w:sz w:val="24"/>
          <w:szCs w:val="24"/>
        </w:rPr>
        <w:t xml:space="preserve"> (П)</w:t>
      </w:r>
    </w:p>
    <w:p w:rsidR="00AD6280" w:rsidRPr="00807A7E" w:rsidRDefault="00807A7E" w:rsidP="00807A7E">
      <w:pPr>
        <w:spacing w:after="0"/>
        <w:rPr>
          <w:rFonts w:ascii="Times New Roman" w:hAnsi="Times New Roman" w:cs="Times New Roman"/>
          <w:sz w:val="24"/>
          <w:szCs w:val="24"/>
        </w:rPr>
      </w:pPr>
      <w:r>
        <w:rPr>
          <w:rFonts w:ascii="Times New Roman" w:hAnsi="Times New Roman" w:cs="Times New Roman"/>
          <w:sz w:val="24"/>
          <w:szCs w:val="24"/>
        </w:rPr>
        <w:t>Ст</w:t>
      </w:r>
      <w:r w:rsidR="00AD6280" w:rsidRPr="00807A7E">
        <w:rPr>
          <w:rFonts w:ascii="Times New Roman" w:hAnsi="Times New Roman" w:cs="Times New Roman"/>
          <w:sz w:val="24"/>
          <w:szCs w:val="24"/>
        </w:rPr>
        <w:t>. експерт в община Куклен</w:t>
      </w: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rPr>
          <w:rFonts w:ascii="Times New Roman" w:hAnsi="Times New Roman" w:cs="Times New Roman"/>
          <w:sz w:val="32"/>
          <w:szCs w:val="32"/>
        </w:rPr>
      </w:pPr>
    </w:p>
    <w:p w:rsidR="00371A8F" w:rsidRPr="00872259" w:rsidRDefault="00371A8F">
      <w:pPr>
        <w:spacing w:after="0" w:line="240" w:lineRule="auto"/>
        <w:jc w:val="both"/>
        <w:rPr>
          <w:rFonts w:ascii="Times New Roman" w:eastAsia="Times New Roman" w:hAnsi="Times New Roman" w:cs="Times New Roman"/>
          <w:sz w:val="32"/>
          <w:szCs w:val="32"/>
        </w:rPr>
      </w:pPr>
    </w:p>
    <w:p w:rsidR="00371A8F" w:rsidRPr="00872259" w:rsidRDefault="00371A8F">
      <w:pPr>
        <w:spacing w:after="0" w:line="240" w:lineRule="auto"/>
        <w:jc w:val="both"/>
        <w:rPr>
          <w:rFonts w:ascii="Times New Roman" w:eastAsia="Times New Roman" w:hAnsi="Times New Roman" w:cs="Times New Roman"/>
          <w:sz w:val="32"/>
          <w:szCs w:val="32"/>
          <w:lang w:val="en-US"/>
        </w:rPr>
      </w:pPr>
    </w:p>
    <w:p w:rsidR="00371A8F" w:rsidRPr="00872259" w:rsidRDefault="00371A8F">
      <w:pPr>
        <w:adjustRightInd w:val="0"/>
        <w:snapToGrid w:val="0"/>
        <w:spacing w:after="0" w:line="240" w:lineRule="auto"/>
        <w:rPr>
          <w:rFonts w:ascii="Times New Roman" w:hAnsi="Times New Roman" w:cs="Times New Roman"/>
          <w:sz w:val="32"/>
          <w:szCs w:val="32"/>
        </w:rPr>
      </w:pPr>
    </w:p>
    <w:sectPr w:rsidR="00371A8F" w:rsidRPr="00872259">
      <w:headerReference w:type="even" r:id="rId7"/>
      <w:headerReference w:type="default" r:id="rId8"/>
      <w:footerReference w:type="even" r:id="rId9"/>
      <w:footerReference w:type="default" r:id="rId10"/>
      <w:headerReference w:type="first" r:id="rId11"/>
      <w:footerReference w:type="first" r:id="rId12"/>
      <w:pgSz w:w="11906" w:h="16838"/>
      <w:pgMar w:top="426" w:right="70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3C3" w:rsidRDefault="006203C3">
      <w:pPr>
        <w:spacing w:line="240" w:lineRule="auto"/>
      </w:pPr>
      <w:r>
        <w:separator/>
      </w:r>
    </w:p>
  </w:endnote>
  <w:endnote w:type="continuationSeparator" w:id="0">
    <w:p w:rsidR="006203C3" w:rsidRDefault="006203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A8F" w:rsidRDefault="00371A8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907461"/>
    </w:sdtPr>
    <w:sdtEndPr/>
    <w:sdtContent>
      <w:p w:rsidR="00371A8F" w:rsidRDefault="00B045D3">
        <w:pPr>
          <w:pStyle w:val="Footer"/>
          <w:jc w:val="right"/>
        </w:pPr>
        <w:r>
          <w:fldChar w:fldCharType="begin"/>
        </w:r>
        <w:r>
          <w:instrText>PAGE   \* MERGEFORMAT</w:instrText>
        </w:r>
        <w:r>
          <w:fldChar w:fldCharType="separate"/>
        </w:r>
        <w:r w:rsidR="00807A7E">
          <w:rPr>
            <w:noProof/>
          </w:rPr>
          <w:t>5</w:t>
        </w:r>
        <w:r>
          <w:fldChar w:fldCharType="end"/>
        </w:r>
      </w:p>
    </w:sdtContent>
  </w:sdt>
  <w:p w:rsidR="00371A8F" w:rsidRDefault="00371A8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A8F" w:rsidRDefault="00371A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3C3" w:rsidRDefault="006203C3">
      <w:pPr>
        <w:spacing w:after="0"/>
      </w:pPr>
      <w:r>
        <w:separator/>
      </w:r>
    </w:p>
  </w:footnote>
  <w:footnote w:type="continuationSeparator" w:id="0">
    <w:p w:rsidR="006203C3" w:rsidRDefault="006203C3">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A8F" w:rsidRDefault="00371A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A8F" w:rsidRDefault="00371A8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A8F" w:rsidRDefault="00371A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676D0F"/>
    <w:multiLevelType w:val="singleLevel"/>
    <w:tmpl w:val="AC676D0F"/>
    <w:lvl w:ilvl="0">
      <w:start w:val="2"/>
      <w:numFmt w:val="decimal"/>
      <w:suff w:val="space"/>
      <w:lvlText w:val="(%1)"/>
      <w:lvlJc w:val="left"/>
    </w:lvl>
  </w:abstractNum>
  <w:abstractNum w:abstractNumId="1" w15:restartNumberingAfterBreak="0">
    <w:nsid w:val="B840AEC3"/>
    <w:multiLevelType w:val="singleLevel"/>
    <w:tmpl w:val="B840AEC3"/>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258"/>
    <w:rsid w:val="000317BC"/>
    <w:rsid w:val="00040705"/>
    <w:rsid w:val="000A7E95"/>
    <w:rsid w:val="000B3E50"/>
    <w:rsid w:val="0011727E"/>
    <w:rsid w:val="001236C9"/>
    <w:rsid w:val="0013253A"/>
    <w:rsid w:val="00157406"/>
    <w:rsid w:val="001E480C"/>
    <w:rsid w:val="001F6350"/>
    <w:rsid w:val="002238C8"/>
    <w:rsid w:val="00234F7D"/>
    <w:rsid w:val="002519FA"/>
    <w:rsid w:val="00254BC4"/>
    <w:rsid w:val="002618E4"/>
    <w:rsid w:val="002C5472"/>
    <w:rsid w:val="002F3503"/>
    <w:rsid w:val="00302BDC"/>
    <w:rsid w:val="00313ED2"/>
    <w:rsid w:val="00333690"/>
    <w:rsid w:val="00356BFA"/>
    <w:rsid w:val="00366AEC"/>
    <w:rsid w:val="00371A8F"/>
    <w:rsid w:val="003856EC"/>
    <w:rsid w:val="00391C8E"/>
    <w:rsid w:val="00393AF0"/>
    <w:rsid w:val="00474BCD"/>
    <w:rsid w:val="00476E40"/>
    <w:rsid w:val="004D2B12"/>
    <w:rsid w:val="004D5765"/>
    <w:rsid w:val="00580279"/>
    <w:rsid w:val="0061763F"/>
    <w:rsid w:val="006203C3"/>
    <w:rsid w:val="00625B67"/>
    <w:rsid w:val="00650908"/>
    <w:rsid w:val="006C2C36"/>
    <w:rsid w:val="00727374"/>
    <w:rsid w:val="007569E4"/>
    <w:rsid w:val="00756ABD"/>
    <w:rsid w:val="00767DBE"/>
    <w:rsid w:val="00774E25"/>
    <w:rsid w:val="00807A7E"/>
    <w:rsid w:val="00867B9F"/>
    <w:rsid w:val="00872259"/>
    <w:rsid w:val="008767AA"/>
    <w:rsid w:val="00886167"/>
    <w:rsid w:val="008B6CAC"/>
    <w:rsid w:val="009A2465"/>
    <w:rsid w:val="00A060B0"/>
    <w:rsid w:val="00A24266"/>
    <w:rsid w:val="00A47139"/>
    <w:rsid w:val="00A53ED4"/>
    <w:rsid w:val="00A73CF4"/>
    <w:rsid w:val="00A82F92"/>
    <w:rsid w:val="00AB0E9A"/>
    <w:rsid w:val="00AD6280"/>
    <w:rsid w:val="00B045D3"/>
    <w:rsid w:val="00B076A0"/>
    <w:rsid w:val="00B91F6E"/>
    <w:rsid w:val="00BD3BE4"/>
    <w:rsid w:val="00C93C51"/>
    <w:rsid w:val="00CA532D"/>
    <w:rsid w:val="00CB51F6"/>
    <w:rsid w:val="00CC7085"/>
    <w:rsid w:val="00CF7676"/>
    <w:rsid w:val="00D0272E"/>
    <w:rsid w:val="00D3025E"/>
    <w:rsid w:val="00D71464"/>
    <w:rsid w:val="00D71D9D"/>
    <w:rsid w:val="00DB1FFB"/>
    <w:rsid w:val="00DD0DD2"/>
    <w:rsid w:val="00DE1A1D"/>
    <w:rsid w:val="00E4170F"/>
    <w:rsid w:val="00E555FA"/>
    <w:rsid w:val="00E5598A"/>
    <w:rsid w:val="00E65258"/>
    <w:rsid w:val="00E90BCC"/>
    <w:rsid w:val="00EB2448"/>
    <w:rsid w:val="00EC7A23"/>
    <w:rsid w:val="00EE695D"/>
    <w:rsid w:val="00EF4954"/>
    <w:rsid w:val="00F564D8"/>
    <w:rsid w:val="00FB4F22"/>
    <w:rsid w:val="00FF2007"/>
    <w:rsid w:val="031C0FA5"/>
    <w:rsid w:val="032F49B8"/>
    <w:rsid w:val="05BF1C74"/>
    <w:rsid w:val="0B04109F"/>
    <w:rsid w:val="0C8C178A"/>
    <w:rsid w:val="0F2221F3"/>
    <w:rsid w:val="104A61C2"/>
    <w:rsid w:val="11D413CD"/>
    <w:rsid w:val="12204C14"/>
    <w:rsid w:val="133B0090"/>
    <w:rsid w:val="168C7BAB"/>
    <w:rsid w:val="17026ACC"/>
    <w:rsid w:val="17EA1466"/>
    <w:rsid w:val="188500A2"/>
    <w:rsid w:val="1CC705E4"/>
    <w:rsid w:val="1CF02427"/>
    <w:rsid w:val="247A75E9"/>
    <w:rsid w:val="26B03985"/>
    <w:rsid w:val="2B6849EC"/>
    <w:rsid w:val="2C5747B2"/>
    <w:rsid w:val="2DE236C2"/>
    <w:rsid w:val="2E576A12"/>
    <w:rsid w:val="2F0B2A5E"/>
    <w:rsid w:val="2F686E43"/>
    <w:rsid w:val="2F9177DE"/>
    <w:rsid w:val="318578F5"/>
    <w:rsid w:val="3B33289E"/>
    <w:rsid w:val="3D43308F"/>
    <w:rsid w:val="4137300B"/>
    <w:rsid w:val="435E132F"/>
    <w:rsid w:val="44C0105A"/>
    <w:rsid w:val="473B5347"/>
    <w:rsid w:val="4BAD38AB"/>
    <w:rsid w:val="4D39613E"/>
    <w:rsid w:val="5975161C"/>
    <w:rsid w:val="5AFC7FD4"/>
    <w:rsid w:val="5DAA5B39"/>
    <w:rsid w:val="643B724E"/>
    <w:rsid w:val="648A6F00"/>
    <w:rsid w:val="66C96032"/>
    <w:rsid w:val="67192A32"/>
    <w:rsid w:val="72337FF9"/>
    <w:rsid w:val="744C56D3"/>
    <w:rsid w:val="757B514B"/>
    <w:rsid w:val="76746A09"/>
    <w:rsid w:val="7E855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47F6"/>
  <w15:docId w15:val="{976C223D-FEE6-4247-AE86-A723958B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000FF"/>
      <w:u w:val="single"/>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heme="minorEastAsia"/>
      <w:lang w:val="bg-BG" w:eastAsia="bg-BG"/>
    </w:rPr>
  </w:style>
  <w:style w:type="character" w:customStyle="1" w:styleId="FooterChar">
    <w:name w:val="Footer Char"/>
    <w:basedOn w:val="DefaultParagraphFont"/>
    <w:link w:val="Footer"/>
    <w:uiPriority w:val="99"/>
    <w:qFormat/>
    <w:rPr>
      <w:rFonts w:eastAsiaTheme="minorEastAsia"/>
      <w:lang w:val="bg-BG" w:eastAsia="bg-BG"/>
    </w:rPr>
  </w:style>
  <w:style w:type="character" w:customStyle="1" w:styleId="CommentTextChar">
    <w:name w:val="Comment Text Char"/>
    <w:basedOn w:val="DefaultParagraphFont"/>
    <w:link w:val="CommentText"/>
    <w:uiPriority w:val="99"/>
    <w:semiHidden/>
    <w:qFormat/>
    <w:rPr>
      <w:rFonts w:eastAsiaTheme="minorEastAsia"/>
      <w:sz w:val="20"/>
      <w:szCs w:val="20"/>
      <w:lang w:val="bg-BG" w:eastAsia="bg-BG"/>
    </w:rPr>
  </w:style>
  <w:style w:type="character" w:customStyle="1" w:styleId="CommentSubjectChar">
    <w:name w:val="Comment Subject Char"/>
    <w:basedOn w:val="CommentTextChar"/>
    <w:link w:val="CommentSubject"/>
    <w:uiPriority w:val="99"/>
    <w:semiHidden/>
    <w:qFormat/>
    <w:rPr>
      <w:rFonts w:eastAsiaTheme="minorEastAsia"/>
      <w:b/>
      <w:bCs/>
      <w:sz w:val="20"/>
      <w:szCs w:val="20"/>
      <w:lang w:val="bg-BG" w:eastAsia="bg-BG"/>
    </w:rPr>
  </w:style>
  <w:style w:type="character" w:customStyle="1" w:styleId="BalloonTextChar">
    <w:name w:val="Balloon Text Char"/>
    <w:basedOn w:val="DefaultParagraphFont"/>
    <w:link w:val="BalloonText"/>
    <w:uiPriority w:val="99"/>
    <w:semiHidden/>
    <w:qFormat/>
    <w:rPr>
      <w:rFonts w:ascii="Segoe UI" w:eastAsiaTheme="minorEastAsia"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1692</Words>
  <Characters>9649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Мария Генова</cp:lastModifiedBy>
  <cp:revision>5</cp:revision>
  <cp:lastPrinted>2025-11-19T07:44:00Z</cp:lastPrinted>
  <dcterms:created xsi:type="dcterms:W3CDTF">2025-11-17T11:41:00Z</dcterms:created>
  <dcterms:modified xsi:type="dcterms:W3CDTF">2025-11-19T07:44:00Z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1033-12.2.0.22530</vt:lpwstr>
  </property>
  <property fmtid="{D5CDD505-2E9C-101B-9397-08002B2CF9AE}" pid="3" name="ICV">
    <vt:lpwstr>89B713DCA6034049944FB43486DC65A8_12</vt:lpwstr>
  </property>
</Properties>
</file>