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styles.xml" ContentType="application/vnd.openxmlformats-officedocument.wordprocessingml.styles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activeX/activeX3.xml" ContentType="application/vnd.ms-office.activeX+xml"/>
  <Override PartName="/word/activeX/activeX4.xml" ContentType="application/vnd.ms-office.activeX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FCC21" w14:textId="77777777" w:rsidR="00365C40" w:rsidRPr="001009AB" w:rsidRDefault="00365C40" w:rsidP="00365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365C40" w:rsidRPr="001009AB" w14:paraId="16135949" w14:textId="77777777" w:rsidTr="00F6796C">
        <w:tc>
          <w:tcPr>
            <w:tcW w:w="10266" w:type="dxa"/>
            <w:gridSpan w:val="3"/>
            <w:shd w:val="clear" w:color="auto" w:fill="D9D9D9"/>
          </w:tcPr>
          <w:p w14:paraId="60E6ECB2" w14:textId="77777777" w:rsidR="00365C40" w:rsidRPr="001009AB" w:rsidRDefault="00365C40" w:rsidP="00F6796C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Частична предварителна оценка на въздействието</w:t>
            </w:r>
          </w:p>
        </w:tc>
      </w:tr>
      <w:tr w:rsidR="00365C40" w:rsidRPr="001009AB" w14:paraId="4E6DFFC0" w14:textId="77777777" w:rsidTr="00365C40">
        <w:trPr>
          <w:gridAfter w:val="1"/>
          <w:wAfter w:w="7" w:type="dxa"/>
          <w:trHeight w:val="1384"/>
        </w:trPr>
        <w:tc>
          <w:tcPr>
            <w:tcW w:w="5043" w:type="dxa"/>
          </w:tcPr>
          <w:p w14:paraId="7F54F937" w14:textId="77777777" w:rsidR="00365C40" w:rsidRPr="001009AB" w:rsidRDefault="00365C40" w:rsidP="00F6796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Институция:</w:t>
            </w:r>
          </w:p>
          <w:p w14:paraId="79E9BFEB" w14:textId="77777777" w:rsidR="00365C40" w:rsidRPr="001009AB" w:rsidRDefault="00365C40" w:rsidP="00F679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на земеделието и храните</w:t>
            </w:r>
          </w:p>
        </w:tc>
        <w:tc>
          <w:tcPr>
            <w:tcW w:w="5216" w:type="dxa"/>
          </w:tcPr>
          <w:p w14:paraId="17748DD7" w14:textId="77777777" w:rsidR="00365C40" w:rsidRPr="001009AB" w:rsidRDefault="00365C40" w:rsidP="00F6796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Нормативен акт:</w:t>
            </w:r>
          </w:p>
          <w:p w14:paraId="6D722122" w14:textId="77777777" w:rsidR="00365C40" w:rsidRPr="001009AB" w:rsidRDefault="00365C40" w:rsidP="00F6796C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на Закон за изменение и допълнение на Закона за посевния и посадъчния материал</w:t>
            </w:r>
          </w:p>
        </w:tc>
      </w:tr>
      <w:tr w:rsidR="00365C40" w:rsidRPr="001009AB" w14:paraId="32D0F8FE" w14:textId="77777777" w:rsidTr="00F6796C">
        <w:trPr>
          <w:gridAfter w:val="1"/>
          <w:wAfter w:w="7" w:type="dxa"/>
        </w:trPr>
        <w:tc>
          <w:tcPr>
            <w:tcW w:w="5043" w:type="dxa"/>
            <w:tcBorders>
              <w:bottom w:val="single" w:sz="18" w:space="0" w:color="auto"/>
            </w:tcBorders>
          </w:tcPr>
          <w:p w14:paraId="6CF93FE4" w14:textId="6ABE2340" w:rsidR="00365C40" w:rsidRPr="001009AB" w:rsidRDefault="00365C40" w:rsidP="00F679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</w:rPr>
              <w:object w:dxaOrig="225" w:dyaOrig="225" w14:anchorId="5E18FBB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pt;height:39.75pt" o:ole="">
                  <v:imagedata r:id="rId6" o:title=""/>
                </v:shape>
                <w:control r:id="rId7" w:name="OptionButton2" w:shapeid="_x0000_i1060"/>
              </w:object>
            </w:r>
          </w:p>
        </w:tc>
        <w:tc>
          <w:tcPr>
            <w:tcW w:w="5216" w:type="dxa"/>
            <w:tcBorders>
              <w:bottom w:val="single" w:sz="18" w:space="0" w:color="auto"/>
            </w:tcBorders>
          </w:tcPr>
          <w:p w14:paraId="3114F12F" w14:textId="4BA3059F" w:rsidR="00365C40" w:rsidRPr="001009AB" w:rsidRDefault="00365C40" w:rsidP="00F679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Cs w:val="20"/>
              </w:rPr>
              <w:object w:dxaOrig="225" w:dyaOrig="225" w14:anchorId="7F7D0F1D">
                <v:shape id="_x0000_i1062" type="#_x0000_t75" style="width:202.5pt;height:39pt" o:ole="">
                  <v:imagedata r:id="rId8" o:title=""/>
                </v:shape>
                <w:control r:id="rId9" w:name="OptionButton1" w:shapeid="_x0000_i1062"/>
              </w:object>
            </w:r>
          </w:p>
          <w:p w14:paraId="0B756C86" w14:textId="04D3E2CE" w:rsidR="00365C40" w:rsidRPr="00A60BE6" w:rsidRDefault="00A068D8" w:rsidP="00A068D8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A60B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Проектът е включен в Законодателната програма на Министерския съвет за периода юли – декември 2026 г., приета с Решение № 577 н</w:t>
            </w:r>
            <w:r w:rsidR="00A60BE6" w:rsidRPr="00A60B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 Министерския съвет от 2026 г.</w:t>
            </w:r>
          </w:p>
        </w:tc>
      </w:tr>
      <w:tr w:rsidR="00365C40" w:rsidRPr="001009AB" w14:paraId="010EE22C" w14:textId="77777777" w:rsidTr="00F6796C">
        <w:trPr>
          <w:gridAfter w:val="1"/>
          <w:wAfter w:w="7" w:type="dxa"/>
        </w:trPr>
        <w:tc>
          <w:tcPr>
            <w:tcW w:w="5043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5ECF77A" w14:textId="77777777" w:rsidR="00365C40" w:rsidRPr="001009AB" w:rsidRDefault="00365C40" w:rsidP="00F6796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Лица за контакт:</w:t>
            </w:r>
          </w:p>
        </w:tc>
        <w:tc>
          <w:tcPr>
            <w:tcW w:w="5216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EDEB692" w14:textId="77777777" w:rsidR="00365C40" w:rsidRPr="001009AB" w:rsidRDefault="00365C40" w:rsidP="00F6796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 и ел. поща:</w:t>
            </w:r>
          </w:p>
        </w:tc>
      </w:tr>
      <w:tr w:rsidR="00365C40" w:rsidRPr="001009AB" w14:paraId="52F77341" w14:textId="77777777" w:rsidTr="00F6796C">
        <w:trPr>
          <w:gridAfter w:val="1"/>
          <w:wAfter w:w="7" w:type="dxa"/>
          <w:trHeight w:val="1250"/>
        </w:trPr>
        <w:tc>
          <w:tcPr>
            <w:tcW w:w="504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3077160" w14:textId="3106F69D" w:rsidR="00365C40" w:rsidRPr="001009AB" w:rsidRDefault="00365C40" w:rsidP="00F6796C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инж. Бистра Павловска – изпълнителен директор на Изпълнителна агенция по сортоизп</w:t>
            </w:r>
            <w:r w:rsidR="00A60B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итване, апробация и семеконтрол</w:t>
            </w:r>
          </w:p>
        </w:tc>
        <w:tc>
          <w:tcPr>
            <w:tcW w:w="521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F953CFA" w14:textId="5663C8C9" w:rsidR="00365C40" w:rsidRPr="001009AB" w:rsidRDefault="00A60BE6" w:rsidP="00F679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02 </w:t>
            </w:r>
            <w:r w:rsidR="00365C40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892 98 01</w:t>
            </w:r>
          </w:p>
          <w:p w14:paraId="5B5124A3" w14:textId="4D50DAAF" w:rsidR="00365C40" w:rsidRPr="001009AB" w:rsidRDefault="00365C40" w:rsidP="00F679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Pr="001009AB">
                <w:rPr>
                  <w:rStyle w:val="a8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bistra.pavlovska@iasas.government.bg</w:t>
              </w:r>
            </w:hyperlink>
            <w:r w:rsidRPr="00A60BE6">
              <w:rPr>
                <w:rStyle w:val="a8"/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;</w:t>
            </w:r>
          </w:p>
        </w:tc>
      </w:tr>
      <w:tr w:rsidR="00365C40" w:rsidRPr="001009AB" w14:paraId="77980363" w14:textId="77777777" w:rsidTr="00F6796C">
        <w:trPr>
          <w:gridAfter w:val="1"/>
          <w:wAfter w:w="7" w:type="dxa"/>
        </w:trPr>
        <w:tc>
          <w:tcPr>
            <w:tcW w:w="5043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0D6FFB" w14:textId="30F7869E" w:rsidR="00365C40" w:rsidRPr="001009AB" w:rsidRDefault="00365C40" w:rsidP="00365C40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Мая Илиева – </w:t>
            </w:r>
            <w:r w:rsidR="00A60BE6" w:rsidRPr="00A60B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старши експерт в отдел „Сертификация и семеконтрол“, Главна дирекция „Сортоизпитване, апробация и семеконтрол“, Изпълнителна агенция по сортоизпитване, апробация и семеконтрол,</w:t>
            </w:r>
          </w:p>
        </w:tc>
        <w:tc>
          <w:tcPr>
            <w:tcW w:w="521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DFB8C" w14:textId="77777777" w:rsidR="00365C40" w:rsidRPr="001009AB" w:rsidRDefault="00365C40" w:rsidP="00F679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02/892 98 11</w:t>
            </w:r>
          </w:p>
          <w:p w14:paraId="11F8245F" w14:textId="77777777" w:rsidR="00365C40" w:rsidRPr="001009AB" w:rsidRDefault="00365C40" w:rsidP="00F679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 w:rsidRPr="001009AB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</w:rPr>
                <w:t>mayailieva@iasas.government.bg</w:t>
              </w:r>
            </w:hyperlink>
            <w:r w:rsidRPr="00A60BE6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.</w:t>
            </w:r>
          </w:p>
        </w:tc>
      </w:tr>
      <w:tr w:rsidR="00365C40" w:rsidRPr="001009AB" w14:paraId="68EE0042" w14:textId="77777777" w:rsidTr="00F6796C">
        <w:tc>
          <w:tcPr>
            <w:tcW w:w="10266" w:type="dxa"/>
            <w:gridSpan w:val="3"/>
          </w:tcPr>
          <w:p w14:paraId="1DC6D39E" w14:textId="77777777" w:rsidR="00365C40" w:rsidRPr="001009AB" w:rsidRDefault="00365C40" w:rsidP="00F6796C">
            <w:pPr>
              <w:spacing w:before="120" w:after="0" w:line="24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Проблем/проблеми за решаване: </w:t>
            </w:r>
          </w:p>
          <w:p w14:paraId="6FB1288A" w14:textId="77777777" w:rsidR="00365C40" w:rsidRPr="001009AB" w:rsidRDefault="00365C40" w:rsidP="00F6796C">
            <w:pPr>
              <w:spacing w:before="120"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Намаляване на административната тежест и </w:t>
            </w: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улесняване на служебния обмен на информация.</w:t>
            </w:r>
          </w:p>
          <w:p w14:paraId="7A6D35A8" w14:textId="77777777" w:rsidR="00365C40" w:rsidRPr="001009AB" w:rsidRDefault="00365C40" w:rsidP="00F6796C">
            <w:pPr>
              <w:spacing w:before="120" w:after="0" w:line="24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4AB0743A" w14:textId="59DC230C" w:rsidR="00365C40" w:rsidRPr="001009AB" w:rsidRDefault="00365C40" w:rsidP="00F6796C">
            <w:pPr>
              <w:spacing w:before="120"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Администрацията на ИАСАС е необходимо да предприеме мерки в изпълнение на Решение № 233 на Министерския съвет от 2024 г., </w:t>
            </w:r>
            <w:r w:rsidR="00E363BB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="0089071B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по-специално, </w:t>
            </w:r>
            <w:r w:rsidR="00E363BB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изпълнението на мярка № 94 от</w:t>
            </w: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Плана за намаляване на административната тежест, </w:t>
            </w:r>
            <w:r w:rsidR="00E363BB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както </w:t>
            </w: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на Концепцията за </w:t>
            </w:r>
            <w:proofErr w:type="spellStart"/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регистрова</w:t>
            </w:r>
            <w:proofErr w:type="spellEnd"/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реформа, приета с Решение № 298 на Министерския съвет от 2021 г.</w:t>
            </w:r>
          </w:p>
          <w:p w14:paraId="48426053" w14:textId="65947857" w:rsidR="001B42CF" w:rsidRPr="001009AB" w:rsidRDefault="001B42CF" w:rsidP="00F6796C">
            <w:pPr>
              <w:spacing w:before="120"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действаща нормативна уредба се налага при осигурен публичен достъп до регистрите, други органи да изискват представяне на документи, удостоверяващи вписването.</w:t>
            </w:r>
          </w:p>
          <w:p w14:paraId="63401A3B" w14:textId="6FA82AF6" w:rsidR="004B1C50" w:rsidRPr="001009AB" w:rsidRDefault="00365C40" w:rsidP="00354D12">
            <w:pPr>
              <w:spacing w:before="120"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От ползвателите на определени услуги в закона се изискват документи, които могат да бъдат набавени по служебен път, като копие от договора по чл. 28, ал. 1 и документ, издаден от Изпълнителна агенция по сортоизпитване, апробация и семеконтрол (ИАСАС), в който се удостоверяват занижените изисквания за посадъчен материал по чл. 42, 45, 49 и 50. Във връзка с необходимостта от отпадане на изискването за представяне на документи, с които ИАСАС следва да се снабдява по служебен път ще бъде направено изменение в Закона за посевния и посадъчния материал (ЗППМ), което ще доведе до по-голяма правна сигурност и ще улесни работата между ползвателите на у</w:t>
            </w:r>
            <w:r w:rsidR="00957816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A60B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луги и ИАСАС.</w:t>
            </w:r>
            <w:r w:rsidR="00F326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058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Необходимо е да се</w:t>
            </w: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превалутира</w:t>
            </w:r>
            <w:r w:rsidR="00D058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proofErr w:type="spellEnd"/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имуществените санкции и глобите, предвидени в ЗППМ, за неспазване на разпоредбите му</w:t>
            </w:r>
            <w:r w:rsidR="00D058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тъй като са изписани в лева, а не в евро.</w:t>
            </w:r>
            <w:r w:rsidR="00F326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Също така, след направен анализ на действащото законодателство, се установи, че е необходимо да се направят изменения в чл. 57, 58 и 59 от ЗППМ относно вноса на посевен и посадъчен материал от трети страни. Действащите мерки са прекалено ограничаващи и не съответстват на Решение на Съвета 2003/17/ЕО относно еквивалентността на полските инспекции на посеви за производство на семена, извършвани в трети страни, и относно еквивалентността на семената, произведени в трети страни (OB L 8, 14.1.2003 г.). </w:t>
            </w:r>
            <w:r w:rsidR="00F326D3" w:rsidRPr="00F326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Националната  правна рамка предвижда разрешителен режим за внос на семена от трети страни, което противоречи на един от основополагащите принципи на Европейския съюз за свободно движение на стоки и услуги. Решението за еквивалентност признава, че семената и посадъчният материал от внос са еквивалентни на произведените в Съюза и не би следвало да бъдат поставяни  ограничения при движението им. От търговците на посевен и посадъчен материал се изисква да получават разрешение, за да могат да извършват търговия със семена и посадъчен материал от внос. Освен това, те трябва да заплащат такса за лабораторни анализи и да изчакат излизането на резултатите преди да пуснат семената на пазара. Издадените разрешения за 2024 г. са 114 бр., за 2025 г. – 194 бр., а за 2026 г. – 164 бр. За издаване на едно разрешение агенцията събира такси за </w:t>
            </w:r>
            <w:proofErr w:type="spellStart"/>
            <w:r w:rsidR="00F326D3" w:rsidRPr="00F326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пробовземане</w:t>
            </w:r>
            <w:proofErr w:type="spellEnd"/>
            <w:r w:rsidR="00F326D3" w:rsidRPr="00F326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лабораторни анализи и издаване на документ за търговия, като общата сума за едно разрешение е съответно: за царевица – 59.26 евро, за слънчоглед и рапица – 46.37 евро. За извършване на посочените по-горе дейности агенцията прави разходи, които са съпоставими с приходите.</w:t>
            </w:r>
          </w:p>
          <w:p w14:paraId="4EF698A6" w14:textId="053F16E4" w:rsidR="004B1C50" w:rsidRPr="001009AB" w:rsidRDefault="00A00D08" w:rsidP="00354D12">
            <w:pPr>
              <w:spacing w:before="120"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действащата нормативна уредба липсват мерки за прилагане на </w:t>
            </w:r>
            <w:r w:rsidR="00365C40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Решение за изпълнение (ЕС) 2026/75 на Комисията от 12 януари 2026 година относно еквивалентността на произведените в някои трети държави посадъчен материал от овощни растения и овощни растения, предназначени за производство на плодове, по отношение на задълженията на доставчика, идентичността, характеристиките, фитосанитарните аспекти, растежната среда, правилата за провеждане на инспекции, етикетирането, запечатването и опаковането (OВ L, 2026/75, 14.1.2026 г.). </w:t>
            </w:r>
            <w:r w:rsidR="0075672F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Досега </w:t>
            </w:r>
            <w:r w:rsidR="0075672F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</w:t>
            </w:r>
            <w:r w:rsidR="00F337B4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ямаше установени </w:t>
            </w:r>
            <w:r w:rsidR="00F326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общи </w:t>
            </w:r>
            <w:r w:rsidR="00F337B4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изисквания </w:t>
            </w: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 ниво Европейски съюз </w:t>
            </w:r>
            <w:r w:rsidR="00F337B4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към</w:t>
            </w:r>
            <w:r w:rsidR="0075672F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внос</w:t>
            </w:r>
            <w:r w:rsidR="00F337B4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="0075672F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посадъчен материал </w:t>
            </w:r>
            <w:r w:rsidR="006D1070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 овощни растения</w:t>
            </w:r>
            <w:r w:rsidR="0075672F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DE3135" w:rsidRPr="00DE3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съответно националната правна рамка не предвиждаше такива разпоредби, затова е необходимо да се въведат мерки, хармонизиращи националната нормативна уредба с тази на Съюза. Внесените посадъчен материал и овощни растения трябва да отговарят на изискванията за идентичност, качество и етикетиране, тъй като това е необходимо, за да се гарантира информираният избор на потребителите и да се улеснят компетентните органи при извършването на съответния официален контрол. Въвеждането на мерки за прилагането на двете решения  за еквивалентност в националното законодателство ще осигури достатъчна правна яснота за вносителите и ще изключи възможността за субективни решения от страна на контролния орган, и ще хармонизира националната правна уредба с правото на Европейския съюз.</w:t>
            </w:r>
          </w:p>
          <w:p w14:paraId="31CDCF26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3F90A638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е възможно проблемът да се реши в рамките на съществуващото законодателство или чрез промяна в организацията на работата.</w:t>
            </w:r>
          </w:p>
          <w:p w14:paraId="2B457BC6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23AA3512" w14:textId="7A512DB5" w:rsidR="00365C40" w:rsidRPr="001009AB" w:rsidRDefault="00CF0446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4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действащата нормативна уредба не е предвидено регистрите да се водят при спазването на изискванията на Закона за ограничаване на административното регулиране и административния контрол. </w:t>
            </w:r>
            <w:r w:rsidR="00365C40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промяната в закона ще се избегне необходимостта, при осигурен публичен достъп до регистрите, други органи да изискват представяне на документи, удостоверяващи вписването, което</w:t>
            </w:r>
            <w:r w:rsidR="00C344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65C40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затруднява както административните служители, така и ползвателите на услуги, предоставяни от администрацията. Освен това, промяна в паричната единица и размерите на глобите в ЗППМ, може да бъде направена само с неговото изменение.</w:t>
            </w:r>
          </w:p>
          <w:p w14:paraId="53C2BAB8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действащата нормативна уредба от търговците на посевен и посадъчен материал се изисква заплащане на такса на ИАСАС за извършване на лабораторен анализ на семена от внос и за издаването на разрешение за търговия с тях. В националната нормативна уредба не са въведени мерки за прилагане изискванията на Решение за изпълнение (ЕС) 2026/75 на Комисията от 12 януари 2026 година относно еквивалентността на произведените в някои трети държави посадъчен материал от овощни растения и овощни растения, предназначени за производство на плодове, по отношение на задълженията на доставчика, идентичността, характеристиките, фитосанитарните аспекти, растежната среда, правилата за провеждане на инспекции, етикетирането, запечатването и опаковането. Посочените проблеми не могат да бъдат решени в действащата нормативна рамка.</w:t>
            </w:r>
          </w:p>
          <w:p w14:paraId="7082141C" w14:textId="77777777" w:rsidR="00365C40" w:rsidRPr="001009AB" w:rsidRDefault="00365C40" w:rsidP="00F6796C">
            <w:pPr>
              <w:spacing w:before="120" w:after="0" w:line="240" w:lineRule="auto"/>
              <w:ind w:firstLine="45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494A6C42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Предприетите действия по </w:t>
            </w:r>
            <w:proofErr w:type="spellStart"/>
            <w:r w:rsidRPr="001009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превалутиране</w:t>
            </w:r>
            <w:proofErr w:type="spellEnd"/>
            <w:r w:rsidRPr="001009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произтичат от Закона за въвеждането на еврото в Република България (ЗВЕРБ) и Националния план за въвеждане на еврото в Република България.</w:t>
            </w:r>
          </w:p>
          <w:p w14:paraId="47280401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Необходимо е да се постигне съответствие на разпоредбите на ЗППМ с тези на Решение на Съвета 2003/17/ЕО относно еквивалентността на полските инспекции на посеви за производство на семена, извършвани в трети страни, и относно еквивалентността на семената, произведени в трети страни, както и да се въведат мерки за прилагане на Решение за изпълнение (ЕС) 2026/75 на Комисията от 12 януари 2026 година относно еквивалентността на произведените в някои трети държави посадъчен материал от овощни растения и овощни растения, предназначени за производство на плодове, по отношение на задълженията на доставчика, идентичността, характеристиките, фитосанитарните аспекти, растежната среда, правилата за провеждане на инспекции, етикетирането, запечатването и опаковането.</w:t>
            </w:r>
          </w:p>
          <w:p w14:paraId="652E8702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44FE401A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са извършени последващи оценки на нормативния акт, както и анализи за изпълнението на политиката.</w:t>
            </w:r>
          </w:p>
        </w:tc>
      </w:tr>
      <w:tr w:rsidR="00365C40" w:rsidRPr="001009AB" w14:paraId="45BD7246" w14:textId="77777777" w:rsidTr="00F6796C">
        <w:tc>
          <w:tcPr>
            <w:tcW w:w="10266" w:type="dxa"/>
            <w:gridSpan w:val="3"/>
          </w:tcPr>
          <w:p w14:paraId="0D8CC383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 Цели:</w:t>
            </w:r>
          </w:p>
          <w:p w14:paraId="6C3542C4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 1</w:t>
            </w: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Отмяна на разрешителния режим за внос от трети страни и отпадане на таксата за издаване на разрешение за семена от внос.</w:t>
            </w:r>
          </w:p>
          <w:p w14:paraId="524F52A9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 2</w:t>
            </w: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Отпадане изискването на документи, които могат да бъдат набавени по служебен път и оптимизиране воденето на регистрите по чл. 6, ал. 11 и чл. 28, ал. 4 от ЗППМ.</w:t>
            </w:r>
          </w:p>
          <w:p w14:paraId="4823082B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 3 </w:t>
            </w:r>
            <w:proofErr w:type="spellStart"/>
            <w:r w:rsidRPr="001009A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Превалутиране</w:t>
            </w:r>
            <w:proofErr w:type="spellEnd"/>
            <w:r w:rsidRPr="001009A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левови стойности в ЗППМ в съответствие с изискванията на ЗВЕРБ.</w:t>
            </w:r>
          </w:p>
          <w:p w14:paraId="65F32296" w14:textId="0B48D007" w:rsidR="00500BA1" w:rsidRPr="001009AB" w:rsidRDefault="00500BA1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 4 </w:t>
            </w: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Приемане на мерки за прилагане изискванията на Решение за изпълнение (ЕС) 2026/75</w:t>
            </w:r>
            <w:r w:rsidR="00364241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2FD2D3F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</w:tc>
      </w:tr>
      <w:tr w:rsidR="00365C40" w:rsidRPr="001009AB" w14:paraId="264A7813" w14:textId="77777777" w:rsidTr="00F6796C">
        <w:tc>
          <w:tcPr>
            <w:tcW w:w="10266" w:type="dxa"/>
            <w:gridSpan w:val="3"/>
          </w:tcPr>
          <w:p w14:paraId="0FD5BD9A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Заинтересовани страни: </w:t>
            </w:r>
          </w:p>
          <w:p w14:paraId="15D78315" w14:textId="77777777" w:rsidR="00365C40" w:rsidRPr="001009AB" w:rsidRDefault="00365C40" w:rsidP="00F6796C">
            <w:pPr>
              <w:spacing w:before="60" w:after="0" w:line="360" w:lineRule="auto"/>
              <w:ind w:firstLine="454"/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PMingLiU" w:hAnsi="Times New Roman" w:cs="Times New Roman"/>
                <w:sz w:val="24"/>
                <w:szCs w:val="24"/>
              </w:rPr>
              <w:t>- Министерството на земеделието и храните (МЗХ);</w:t>
            </w:r>
          </w:p>
          <w:p w14:paraId="07CC70B5" w14:textId="77777777" w:rsidR="00365C40" w:rsidRPr="001009AB" w:rsidRDefault="00365C40" w:rsidP="00F6796C">
            <w:pPr>
              <w:spacing w:before="60" w:after="0" w:line="360" w:lineRule="auto"/>
              <w:ind w:firstLine="454"/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PMingLiU" w:hAnsi="Times New Roman" w:cs="Times New Roman"/>
                <w:sz w:val="24"/>
                <w:szCs w:val="24"/>
              </w:rPr>
              <w:t>- Изпълнителна агенция по сортоизпитване, апробация и семеконтрол;</w:t>
            </w:r>
          </w:p>
          <w:p w14:paraId="490C8C72" w14:textId="77777777" w:rsidR="00365C40" w:rsidRPr="001009AB" w:rsidRDefault="00365C40" w:rsidP="00F6796C">
            <w:pPr>
              <w:spacing w:before="60" w:after="0" w:line="360" w:lineRule="auto"/>
              <w:ind w:firstLine="454"/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PMingLiU" w:hAnsi="Times New Roman" w:cs="Times New Roman"/>
                <w:sz w:val="24"/>
                <w:szCs w:val="24"/>
              </w:rPr>
              <w:t>- Административните органи, лицата, осъществяващи публични функции, организациите, предоставящи обществени услуги и органите на съдебната власт;</w:t>
            </w:r>
          </w:p>
          <w:p w14:paraId="0174D034" w14:textId="00D0EFF7" w:rsidR="00365C40" w:rsidRPr="001009AB" w:rsidRDefault="00365C40" w:rsidP="00F6796C">
            <w:pPr>
              <w:spacing w:before="60" w:after="0" w:line="360" w:lineRule="auto"/>
              <w:ind w:firstLine="454"/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PMingLiU" w:hAnsi="Times New Roman" w:cs="Times New Roman"/>
                <w:sz w:val="24"/>
                <w:szCs w:val="24"/>
              </w:rPr>
              <w:t>- Лица, регистрирани за търговия с посевен и/или посадъчен материал по Закона за посевния и посадъчния материал</w:t>
            </w:r>
            <w:r w:rsidR="00A60BE6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 </w:t>
            </w:r>
            <w:r w:rsidRPr="001009AB">
              <w:rPr>
                <w:rFonts w:ascii="Times New Roman" w:eastAsia="PMingLiU" w:hAnsi="Times New Roman" w:cs="Times New Roman"/>
                <w:sz w:val="24"/>
                <w:szCs w:val="24"/>
              </w:rPr>
              <w:t>– 5800 бр.;</w:t>
            </w:r>
          </w:p>
          <w:p w14:paraId="796405BF" w14:textId="77777777" w:rsidR="00365C40" w:rsidRPr="001009AB" w:rsidRDefault="00365C40" w:rsidP="00F6796C">
            <w:pPr>
              <w:spacing w:before="60" w:after="0" w:line="360" w:lineRule="auto"/>
              <w:ind w:firstLine="454"/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PMingLiU" w:hAnsi="Times New Roman" w:cs="Times New Roman"/>
                <w:sz w:val="24"/>
                <w:szCs w:val="24"/>
              </w:rPr>
              <w:t>- Лица вписани в регистъра по чл. 6, ал. 11 от ЗППМ – 11 бр.;</w:t>
            </w:r>
          </w:p>
          <w:p w14:paraId="0D3D6CB3" w14:textId="77777777" w:rsidR="00365C40" w:rsidRPr="001009AB" w:rsidRDefault="00365C40" w:rsidP="00F6796C">
            <w:pPr>
              <w:spacing w:before="60" w:after="0" w:line="360" w:lineRule="auto"/>
              <w:ind w:firstLine="454"/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- Вносители на посевен и посадъчен материал от трети страни – 453 бр.</w:t>
            </w:r>
          </w:p>
          <w:p w14:paraId="087FB4DF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частична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365C40" w:rsidRPr="001009AB" w14:paraId="54B2CB37" w14:textId="77777777" w:rsidTr="00F6796C">
        <w:tc>
          <w:tcPr>
            <w:tcW w:w="10266" w:type="dxa"/>
            <w:gridSpan w:val="3"/>
          </w:tcPr>
          <w:p w14:paraId="11ED3910" w14:textId="77777777" w:rsidR="00365C40" w:rsidRPr="001009AB" w:rsidRDefault="00365C40" w:rsidP="00F6796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 Варианти на действие. Анализ на въздействията:</w:t>
            </w:r>
          </w:p>
        </w:tc>
      </w:tr>
      <w:tr w:rsidR="00365C40" w:rsidRPr="001009AB" w14:paraId="7814030D" w14:textId="77777777" w:rsidTr="00F6796C">
        <w:tc>
          <w:tcPr>
            <w:tcW w:w="10266" w:type="dxa"/>
            <w:gridSpan w:val="3"/>
          </w:tcPr>
          <w:p w14:paraId="6A2AE3DB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1 „Без действие“:</w:t>
            </w:r>
          </w:p>
          <w:p w14:paraId="0A743176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</w:p>
          <w:p w14:paraId="02935421" w14:textId="77777777" w:rsidR="00D2104C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Вариантът „Без действие“ се характеризира с </w:t>
            </w:r>
            <w:proofErr w:type="spellStart"/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непредприемане</w:t>
            </w:r>
            <w:proofErr w:type="spellEnd"/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никакви действия. Ще продължи да съществува действащата нормативна уредба, която не съответства на мерките и препоръките приети от Министерския съвет, и няма да се постигне намаляване на административната тежест. </w:t>
            </w:r>
            <w:r w:rsidR="00DF1779" w:rsidRPr="00E513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заявителите на услуги ще продължи да се изисква представянето на документи, с които ИАСАС следва да се снабди по служебен път, като копие на </w:t>
            </w:r>
            <w:r w:rsidR="000D4E4F" w:rsidRPr="00E513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лицензионен </w:t>
            </w:r>
            <w:r w:rsidR="00DF1779" w:rsidRPr="00E513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</w:t>
            </w:r>
            <w:r w:rsidR="00B9061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F1779" w:rsidRPr="00E513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скица на земеделска земя</w:t>
            </w:r>
            <w:r w:rsidR="00B906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="00567143" w:rsidRPr="00B90611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документи</w:t>
            </w:r>
            <w:r w:rsidR="00610B7B" w:rsidRPr="00B906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занижена кълняемост</w:t>
            </w:r>
            <w:r w:rsidR="00567143" w:rsidRPr="00B9061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D55B2" w:rsidRPr="00B906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D55B2" w:rsidRPr="007104DD">
              <w:rPr>
                <w:rFonts w:ascii="Times New Roman" w:eastAsia="Times New Roman" w:hAnsi="Times New Roman" w:cs="Times New Roman"/>
                <w:sz w:val="24"/>
                <w:szCs w:val="24"/>
              </w:rPr>
              <w:t>Ще продължи да се изисква разрешение за търговия със семена и посадъчен материал от внос</w:t>
            </w:r>
            <w:r w:rsidR="00C04556" w:rsidRPr="00710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което ще забави пускането на </w:t>
            </w:r>
            <w:r w:rsidR="0066377D" w:rsidRPr="007104DD">
              <w:rPr>
                <w:rFonts w:ascii="Times New Roman" w:eastAsia="Times New Roman" w:hAnsi="Times New Roman" w:cs="Times New Roman"/>
                <w:sz w:val="24"/>
                <w:szCs w:val="24"/>
              </w:rPr>
              <w:t>им</w:t>
            </w:r>
            <w:r w:rsidR="00C04556" w:rsidRPr="00710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пазара.</w:t>
            </w:r>
            <w:r w:rsidR="00790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5CC00FD" w14:textId="5A18C03A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да се приемат мерки за прилагане изискванията на Решение за изпълнение (ЕС) 2026/75.</w:t>
            </w:r>
          </w:p>
          <w:p w14:paraId="7E4E9058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27048724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При вариант „Без действие“ няма идентифицирани положителни въздействия.</w:t>
            </w:r>
          </w:p>
          <w:p w14:paraId="73C13DA0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6E86A3AD" w14:textId="7F3CF094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този вариант </w:t>
            </w: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ще остане необходимостта, при осигурен публичен достъп до регистрите, други органи да изискват представяне на документи, удостоверяващи вписването, което затруднява както административните служители, така и ползвателите на услуги, предоставяни от администрацията</w:t>
            </w: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. Няма да се изпълнят изискванията на ЗВЕРБ съществуващите административни санкции/глоби, които се събират по ЗППМ, да бъдат преизчислени в евро.</w:t>
            </w:r>
            <w:r w:rsidR="00790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Търговците на посевен и посадъчен материал ще продължат да плащат такса за издаване на разрешение за внос на семена от трети страни и ще бъдат забавени във времето при предоставяне на семената и посадъчния материал от внос на земеделските стопани.</w:t>
            </w:r>
          </w:p>
          <w:p w14:paraId="3E420FD2" w14:textId="77777777" w:rsidR="00365C40" w:rsidRPr="001009AB" w:rsidRDefault="00365C40" w:rsidP="00F6796C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Специфични въздействия: </w:t>
            </w:r>
          </w:p>
          <w:p w14:paraId="0765BB64" w14:textId="77777777" w:rsidR="00365C40" w:rsidRPr="001009AB" w:rsidRDefault="00365C40" w:rsidP="00F6796C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идентифицирани.</w:t>
            </w:r>
          </w:p>
          <w:p w14:paraId="64D2A578" w14:textId="77777777" w:rsidR="00365C40" w:rsidRPr="001009AB" w:rsidRDefault="00365C40" w:rsidP="00F6796C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</w:p>
          <w:p w14:paraId="0022EB01" w14:textId="77777777" w:rsidR="00365C40" w:rsidRPr="001009AB" w:rsidRDefault="00365C40" w:rsidP="00F6796C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Няма специфично въздействие върху малки и средни предприятия.  </w:t>
            </w:r>
          </w:p>
          <w:p w14:paraId="569E22E2" w14:textId="77777777" w:rsidR="00365C40" w:rsidRPr="001009AB" w:rsidRDefault="00365C40" w:rsidP="00F6796C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Административна тежест:</w:t>
            </w: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AD27AD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Ще продължи да се изисква представянето на документи, с които агенцията може да се снабди по служебен път.</w:t>
            </w:r>
          </w:p>
          <w:p w14:paraId="0CD7C51C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2 „Приемане на Закон за изменение и допълнение на Закона за посевния и посадъчния материал“:</w:t>
            </w:r>
          </w:p>
          <w:p w14:paraId="4CB16B8F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</w:p>
          <w:p w14:paraId="2509DED6" w14:textId="066547FA" w:rsidR="00365C40" w:rsidRPr="001009AB" w:rsidRDefault="00D21BD8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Със законопроекта се предлага да се намалят разходите на търговците на посевен и посадъчен материал чрез отпадане на таксата, която събира ИАСАС за лабораторен анализ на семена от внос и за издаването на разрешение за търговия с тях. Също така, бизнес операторите ще могат да пускат на пазара семената и /или посадъчния материал веднага след вноса, без да изчакват  излизането на резултати от лабораторни анализи. </w:t>
            </w:r>
            <w:r w:rsidR="00365C40"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При този вариант ще се създаде основание в нормативната уредба за отпадане изискването за представяне на документи, с които ИАСАС следва да се снабдява по служебен път.</w:t>
            </w:r>
            <w:r w:rsidR="007B56EB"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Ще отпадне изискването за представяне на копие от лицензионен договор и скица на земеделска земя. Ще отпадне изискването за </w:t>
            </w:r>
            <w:r w:rsidR="005A1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представяне на </w:t>
            </w:r>
            <w:r w:rsidR="007B56EB"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издаден от ИАСАС, в който се удостоверяват зан</w:t>
            </w:r>
            <w:r w:rsidR="00A60BE6">
              <w:rPr>
                <w:rFonts w:ascii="Times New Roman" w:eastAsia="Times New Roman" w:hAnsi="Times New Roman" w:cs="Times New Roman"/>
                <w:sz w:val="24"/>
                <w:szCs w:val="24"/>
              </w:rPr>
              <w:t>ижените изисквания на семената.</w:t>
            </w:r>
            <w:r w:rsidR="00790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5C40"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Ще се изпълнят изискванията на ЗВЕРБ като действащите глоби/санкции, които се събират на основание ЗППМ, ще бъдат </w:t>
            </w:r>
            <w:proofErr w:type="spellStart"/>
            <w:r w:rsidR="00365C40"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превалутирани</w:t>
            </w:r>
            <w:proofErr w:type="spellEnd"/>
            <w:r w:rsidR="00365C40"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евро.</w:t>
            </w:r>
            <w:r w:rsidR="00790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5C40"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този вариант ще </w:t>
            </w:r>
            <w:r w:rsidR="00365C40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 постигне съответствие на разпоредбите на ЗППМ с тези на Решенията за еквивалентност на Европейската комисия</w:t>
            </w:r>
            <w:r w:rsidR="00365C40"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365C40"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отношение на вноса на семена от трети страни, търговците ще имат ясни правила без допълнителни ограничения, които отговарят на изискванията на правото на Европейския съюз.</w:t>
            </w:r>
          </w:p>
          <w:p w14:paraId="06B6739D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207E0689" w14:textId="550B7D59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 този вариант ще се намали административната тежест чрез отменяне на разрешителен режим за издаване на документ за търговия със семена и посадъчен материал от внос в размер на 7, 67 евро, и такса за </w:t>
            </w:r>
            <w:proofErr w:type="spellStart"/>
            <w:r w:rsidR="00AD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пробовземане</w:t>
            </w:r>
            <w:proofErr w:type="spellEnd"/>
            <w:r w:rsidR="00AD5B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за </w:t>
            </w: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извършване на лабораторен анализ </w:t>
            </w:r>
            <w:r w:rsidR="00EF55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средно </w:t>
            </w: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 49 евро.</w:t>
            </w:r>
          </w:p>
          <w:p w14:paraId="1DCD6799" w14:textId="3AC7FDF9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Ще се уреди със закон необходимостта от отпадне на изискването за представяне на документи, с които ИАСАС следва </w:t>
            </w:r>
            <w:r w:rsidR="00A60B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 се снабдява по служебен път.</w:t>
            </w:r>
          </w:p>
          <w:p w14:paraId="6C0C2A67" w14:textId="4E73844D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Ще се постигне по-голяма правна сигурност за бизнесоператорите.</w:t>
            </w:r>
          </w:p>
          <w:p w14:paraId="29C398BF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Нормативната уредба, касаеща размера на санкциите/глобите, които се заплащат по ЗППМ, ще бъде приведена в съответствие с разпоредбите на ЗВЕРБ.</w:t>
            </w:r>
          </w:p>
          <w:p w14:paraId="4FC79D72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37EFF1E3" w14:textId="6CEA21DF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идентифи</w:t>
            </w:r>
            <w:r w:rsidR="00A60BE6">
              <w:rPr>
                <w:rFonts w:ascii="Times New Roman" w:eastAsia="Times New Roman" w:hAnsi="Times New Roman" w:cs="Times New Roman"/>
                <w:sz w:val="24"/>
                <w:szCs w:val="24"/>
              </w:rPr>
              <w:t>цирани отрицателни въздействия.</w:t>
            </w:r>
          </w:p>
          <w:p w14:paraId="0B1F5248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Специфични въздействия:</w:t>
            </w:r>
          </w:p>
          <w:p w14:paraId="4BA44C34" w14:textId="77777777" w:rsidR="00365C40" w:rsidRPr="001009AB" w:rsidRDefault="00365C40" w:rsidP="00F6796C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са идентифицирани специфични въздействия.</w:t>
            </w:r>
          </w:p>
          <w:p w14:paraId="790C3BA2" w14:textId="055A0643" w:rsidR="00365C40" w:rsidRPr="001009AB" w:rsidRDefault="00365C40" w:rsidP="00F6796C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</w:p>
          <w:p w14:paraId="6558A066" w14:textId="51A83B80" w:rsidR="00365C40" w:rsidRPr="001009AB" w:rsidRDefault="00365C40" w:rsidP="00F6796C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Отпадане на таксата, която ИАСАС събира за извършване на лабораторни анализи и издаване на документи за</w:t>
            </w:r>
            <w:r w:rsidR="00A60B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търговия със семена от внос.</w:t>
            </w:r>
          </w:p>
          <w:p w14:paraId="140E4E49" w14:textId="2329A388" w:rsidR="00365C40" w:rsidRPr="001009AB" w:rsidRDefault="00365C40" w:rsidP="00F6796C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</w:p>
          <w:p w14:paraId="03DE0936" w14:textId="77777777" w:rsidR="00365C40" w:rsidRPr="001009AB" w:rsidRDefault="00365C40" w:rsidP="00F6796C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Ще се улесни принципа на служебен обмен на информация, което ще спомогне заявителите да получат качествено административно обслужване</w:t>
            </w: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65C40" w:rsidRPr="001009AB" w14:paraId="4C93089F" w14:textId="77777777" w:rsidTr="00DA1D95">
        <w:trPr>
          <w:trHeight w:val="9454"/>
        </w:trPr>
        <w:tc>
          <w:tcPr>
            <w:tcW w:w="10266" w:type="dxa"/>
            <w:gridSpan w:val="3"/>
          </w:tcPr>
          <w:p w14:paraId="32C610E5" w14:textId="77777777" w:rsidR="00365C40" w:rsidRPr="001009AB" w:rsidRDefault="00365C40" w:rsidP="00F6796C">
            <w:pPr>
              <w:spacing w:before="120" w:after="12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 Сравняване на вариантите:</w:t>
            </w:r>
          </w:p>
          <w:p w14:paraId="7382EEBD" w14:textId="77777777" w:rsidR="00365C40" w:rsidRPr="001009AB" w:rsidRDefault="00365C40" w:rsidP="00F6796C">
            <w:pPr>
              <w:spacing w:before="120" w:after="12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Степени на изпълнение по критерии:</w:t>
            </w: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1) висока; 2) средна; 3) ниска.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13"/>
              <w:gridCol w:w="1916"/>
              <w:gridCol w:w="3135"/>
              <w:gridCol w:w="2974"/>
            </w:tblGrid>
            <w:tr w:rsidR="008B7A70" w:rsidRPr="001009AB" w14:paraId="63C65EFF" w14:textId="77777777" w:rsidTr="00354D12">
              <w:trPr>
                <w:trHeight w:val="346"/>
              </w:trPr>
              <w:tc>
                <w:tcPr>
                  <w:tcW w:w="2629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010DC8CB" w14:textId="77777777" w:rsidR="008B7A70" w:rsidRPr="001009AB" w:rsidRDefault="008B7A70" w:rsidP="008B7A70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08DCB83D" w14:textId="77777777" w:rsidR="008B7A70" w:rsidRPr="001009AB" w:rsidRDefault="008B7A70" w:rsidP="008B7A70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Вариант 1</w:t>
                  </w:r>
                  <w:r w:rsidRPr="001009A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br/>
                    <w:t>„Без действие“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694C140" w14:textId="77777777" w:rsidR="008B7A70" w:rsidRPr="001009AB" w:rsidRDefault="008B7A70" w:rsidP="008B7A70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Вариант 2</w:t>
                  </w:r>
                </w:p>
              </w:tc>
            </w:tr>
            <w:tr w:rsidR="002C4FF3" w:rsidRPr="001009AB" w14:paraId="7675D95E" w14:textId="77777777" w:rsidTr="00354D12">
              <w:trPr>
                <w:trHeight w:val="598"/>
              </w:trPr>
              <w:tc>
                <w:tcPr>
                  <w:tcW w:w="713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4C373B4F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Ефективност</w:t>
                  </w: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DEB1F9C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1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028A2AD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1F59C30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2C4FF3" w:rsidRPr="001009AB" w14:paraId="527FAF1B" w14:textId="77777777" w:rsidTr="00354D12">
              <w:trPr>
                <w:trHeight w:val="598"/>
              </w:trPr>
              <w:tc>
                <w:tcPr>
                  <w:tcW w:w="713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220D5C6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0B5D2B0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2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A6087E6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44A53DB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2C4FF3" w:rsidRPr="001009AB" w14:paraId="4F638C80" w14:textId="77777777" w:rsidTr="00354D12">
              <w:trPr>
                <w:trHeight w:val="598"/>
              </w:trPr>
              <w:tc>
                <w:tcPr>
                  <w:tcW w:w="713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76D81A5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F133A76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3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FB67816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629DF2D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2C4FF3" w:rsidRPr="001009AB" w14:paraId="5B61EAD1" w14:textId="77777777" w:rsidTr="00354D12">
              <w:trPr>
                <w:trHeight w:val="598"/>
              </w:trPr>
              <w:tc>
                <w:tcPr>
                  <w:tcW w:w="713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73DDE1B" w14:textId="77777777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B7E5852" w14:textId="68ABE32E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4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90F2990" w14:textId="64A5E373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BA692F" w14:textId="5FCC9371" w:rsidR="002C4FF3" w:rsidRPr="001009AB" w:rsidRDefault="002C4FF3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5A51DC" w:rsidRPr="001009AB" w14:paraId="3EDEA6C8" w14:textId="77777777" w:rsidTr="00354D12">
              <w:trPr>
                <w:trHeight w:val="598"/>
              </w:trPr>
              <w:tc>
                <w:tcPr>
                  <w:tcW w:w="713" w:type="dxa"/>
                  <w:vMerge w:val="restart"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3911EB75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Ефикасност</w:t>
                  </w: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F82C2FD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1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67F5BCB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EF16C8F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5A51DC" w:rsidRPr="001009AB" w14:paraId="53CADED7" w14:textId="77777777" w:rsidTr="00354D12">
              <w:trPr>
                <w:trHeight w:val="598"/>
              </w:trPr>
              <w:tc>
                <w:tcPr>
                  <w:tcW w:w="713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7EB111CE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A051327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2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FBCC12B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74B6E14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5A51DC" w:rsidRPr="001009AB" w14:paraId="6372675A" w14:textId="77777777" w:rsidTr="00354D12">
              <w:trPr>
                <w:trHeight w:val="598"/>
              </w:trPr>
              <w:tc>
                <w:tcPr>
                  <w:tcW w:w="713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28D3B553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CDFF51C" w14:textId="77777777" w:rsidR="005A51DC" w:rsidRPr="001009AB" w:rsidDel="00512211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3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6CB29B6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B0BEC3C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5A51DC" w:rsidRPr="001009AB" w14:paraId="1665EA51" w14:textId="77777777" w:rsidTr="00354D12">
              <w:trPr>
                <w:trHeight w:val="598"/>
              </w:trPr>
              <w:tc>
                <w:tcPr>
                  <w:tcW w:w="713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041CA356" w14:textId="77777777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9B2CB8B" w14:textId="4F94CCF4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4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B378144" w14:textId="1278E2E6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B66EB83" w14:textId="54FBD3FE" w:rsidR="005A51DC" w:rsidRPr="001009AB" w:rsidRDefault="005A51DC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3A6CBB" w:rsidRPr="001009AB" w14:paraId="2A8FE134" w14:textId="77777777" w:rsidTr="00354D12">
              <w:trPr>
                <w:trHeight w:val="598"/>
              </w:trPr>
              <w:tc>
                <w:tcPr>
                  <w:tcW w:w="713" w:type="dxa"/>
                  <w:vMerge w:val="restart"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6F3D252" w14:textId="77777777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Съгласуваност</w:t>
                  </w: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2D85979" w14:textId="77777777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1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0ED4DF4" w14:textId="77777777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AD438B2" w14:textId="77777777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3A6CBB" w:rsidRPr="001009AB" w14:paraId="35DDF00B" w14:textId="77777777" w:rsidTr="00354D12">
              <w:trPr>
                <w:trHeight w:val="598"/>
              </w:trPr>
              <w:tc>
                <w:tcPr>
                  <w:tcW w:w="713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6CBF5361" w14:textId="77777777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2EE9D60" w14:textId="77777777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2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71821C0" w14:textId="77777777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3D38D3C" w14:textId="77777777" w:rsidR="003A6CBB" w:rsidRPr="001009AB" w:rsidRDefault="003A6CBB" w:rsidP="008B7A7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3A6CBB" w:rsidRPr="001009AB" w14:paraId="7C2F5F9A" w14:textId="77777777" w:rsidTr="00354D12">
              <w:trPr>
                <w:trHeight w:val="598"/>
              </w:trPr>
              <w:tc>
                <w:tcPr>
                  <w:tcW w:w="713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1E4EA725" w14:textId="77777777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A6F056A" w14:textId="77777777" w:rsidR="003A6CBB" w:rsidRPr="001009AB" w:rsidDel="00512211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3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02F9E95" w14:textId="77777777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DE38342" w14:textId="77777777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3A6CBB" w:rsidRPr="001009AB" w14:paraId="44F34880" w14:textId="77777777" w:rsidTr="00354D12">
              <w:trPr>
                <w:trHeight w:val="598"/>
              </w:trPr>
              <w:tc>
                <w:tcPr>
                  <w:tcW w:w="713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70680770" w14:textId="77777777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1F247E6" w14:textId="0BDECA5D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27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Цел 4</w:t>
                  </w:r>
                </w:p>
              </w:tc>
              <w:tc>
                <w:tcPr>
                  <w:tcW w:w="31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6BD3845" w14:textId="3FAA0E01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29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4247041" w14:textId="2CF77B73" w:rsidR="003A6CBB" w:rsidRPr="001009AB" w:rsidRDefault="003A6CBB" w:rsidP="008B7A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</w:pPr>
                  <w:r w:rsidRPr="001009AB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</w:rPr>
                    <w:t>Висока</w:t>
                  </w:r>
                </w:p>
              </w:tc>
            </w:tr>
          </w:tbl>
          <w:p w14:paraId="2D270261" w14:textId="77777777" w:rsidR="00365C40" w:rsidRPr="001009AB" w:rsidRDefault="00365C40" w:rsidP="00F6796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365C40" w:rsidRPr="001009AB" w14:paraId="26DEE5A3" w14:textId="77777777" w:rsidTr="00F6796C">
        <w:tc>
          <w:tcPr>
            <w:tcW w:w="10266" w:type="dxa"/>
            <w:gridSpan w:val="3"/>
          </w:tcPr>
          <w:p w14:paraId="3FBE9D3E" w14:textId="77777777" w:rsidR="00365C40" w:rsidRPr="001009AB" w:rsidRDefault="00365C40" w:rsidP="00177142">
            <w:pPr>
              <w:spacing w:before="120" w:after="1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 Избор на препоръчителен вариант:</w:t>
            </w:r>
          </w:p>
          <w:p w14:paraId="0EA3396E" w14:textId="77777777" w:rsidR="00365C40" w:rsidRPr="001009AB" w:rsidRDefault="00365C40" w:rsidP="00177142">
            <w:pPr>
              <w:spacing w:after="120" w:line="360" w:lineRule="auto"/>
              <w:ind w:firstLine="45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Вариант 2 „Приемане на Закон за изменение и допълнение на Закона за посевния и посадъчния материал“</w:t>
            </w:r>
          </w:p>
        </w:tc>
      </w:tr>
      <w:tr w:rsidR="00365C40" w:rsidRPr="001009AB" w14:paraId="4F011FDA" w14:textId="77777777" w:rsidTr="00F6796C">
        <w:tc>
          <w:tcPr>
            <w:tcW w:w="10266" w:type="dxa"/>
            <w:gridSpan w:val="3"/>
          </w:tcPr>
          <w:p w14:paraId="501C6C4A" w14:textId="77777777" w:rsidR="00365C40" w:rsidRPr="001009AB" w:rsidRDefault="00365C40" w:rsidP="00177142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6D73370F" w14:textId="6DC31711" w:rsidR="00365C40" w:rsidRPr="001009AB" w:rsidRDefault="00365C40" w:rsidP="00F6796C">
            <w:pPr>
              <w:spacing w:before="120" w:after="0" w:line="24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</w:rPr>
              <w:object w:dxaOrig="225" w:dyaOrig="225" w14:anchorId="7BB9CCDC">
                <v:shape id="_x0000_i1064" type="#_x0000_t75" style="width:108pt;height:18pt" o:ole="">
                  <v:imagedata r:id="rId12" o:title=""/>
                </v:shape>
                <w:control r:id="rId13" w:name="OptionButton3" w:shapeid="_x0000_i1064"/>
              </w:object>
            </w:r>
          </w:p>
          <w:p w14:paraId="78143507" w14:textId="0D6A0D6D" w:rsidR="00365C40" w:rsidRPr="001009AB" w:rsidRDefault="00365C40" w:rsidP="00F6796C">
            <w:pPr>
              <w:spacing w:before="120" w:after="0" w:line="24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</w:rPr>
              <w:object w:dxaOrig="225" w:dyaOrig="225" w14:anchorId="21F5018B">
                <v:shape id="_x0000_i1066" type="#_x0000_t75" style="width:108pt;height:18pt" o:ole="">
                  <v:imagedata r:id="rId14" o:title=""/>
                </v:shape>
                <w:control r:id="rId15" w:name="OptionButton4" w:shapeid="_x0000_i1066"/>
              </w:object>
            </w:r>
          </w:p>
          <w:p w14:paraId="3A43540A" w14:textId="2B30C7AA" w:rsidR="00365C40" w:rsidRPr="001009AB" w:rsidRDefault="00365C40" w:rsidP="00F6796C">
            <w:pPr>
              <w:spacing w:before="120" w:after="0" w:line="24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</w:rPr>
              <w:object w:dxaOrig="225" w:dyaOrig="225" w14:anchorId="4F490172">
                <v:shape id="_x0000_i1068" type="#_x0000_t75" style="width:108pt;height:18pt" o:ole="">
                  <v:imagedata r:id="rId16" o:title=""/>
                </v:shape>
                <w:control r:id="rId17" w:name="OptionButton5" w:shapeid="_x0000_i1068"/>
              </w:object>
            </w:r>
          </w:p>
          <w:p w14:paraId="43FBDF45" w14:textId="77777777" w:rsidR="00365C40" w:rsidRPr="001009AB" w:rsidRDefault="00365C40" w:rsidP="00F6796C">
            <w:pPr>
              <w:spacing w:before="120" w:after="0" w:line="240" w:lineRule="auto"/>
              <w:ind w:firstLine="4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Отпадне на изискването за представяне на документи, с които ИАСАС следва да се снабдява по служебен път.</w:t>
            </w:r>
          </w:p>
          <w:p w14:paraId="30B13987" w14:textId="77777777" w:rsidR="00365C40" w:rsidRPr="001009AB" w:rsidRDefault="00365C40" w:rsidP="00F6796C">
            <w:pPr>
              <w:spacing w:before="120" w:after="0" w:line="24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Отпадане на разрешителния режим за внос от трети страни, </w:t>
            </w:r>
          </w:p>
          <w:p w14:paraId="19F8B342" w14:textId="77777777" w:rsidR="00365C40" w:rsidRPr="001009AB" w:rsidRDefault="00365C40" w:rsidP="00F6796C">
            <w:pPr>
              <w:spacing w:before="120" w:after="0" w:line="240" w:lineRule="auto"/>
              <w:ind w:firstLine="454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Отпадане на  таксата, която ИАСАС събира за извършване на лабораторни анализи и издаване на документи за търговия със семена от внос.</w:t>
            </w:r>
          </w:p>
          <w:p w14:paraId="75019BD4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14:paraId="59C3FE56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365C40" w:rsidRPr="001009AB" w14:paraId="1D23494F" w14:textId="77777777" w:rsidTr="00F6796C">
        <w:tc>
          <w:tcPr>
            <w:tcW w:w="10266" w:type="dxa"/>
            <w:gridSpan w:val="3"/>
          </w:tcPr>
          <w:p w14:paraId="792FDCA3" w14:textId="77777777" w:rsidR="00365C40" w:rsidRPr="001009AB" w:rsidRDefault="00365C40" w:rsidP="00177142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3C304F61" w14:textId="2B12ACA1" w:rsidR="00365C40" w:rsidRPr="001009AB" w:rsidRDefault="00365C40" w:rsidP="00177142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</w:rPr>
              <w:object w:dxaOrig="225" w:dyaOrig="225" w14:anchorId="3EC944FC">
                <v:shape id="_x0000_i1070" type="#_x0000_t75" style="width:108pt;height:18pt" o:ole="">
                  <v:imagedata r:id="rId18" o:title=""/>
                </v:shape>
                <w:control r:id="rId19" w:name="OptionButton16" w:shapeid="_x0000_i1070"/>
              </w:object>
            </w:r>
          </w:p>
          <w:p w14:paraId="246200F3" w14:textId="77777777" w:rsidR="00365C40" w:rsidRPr="001009AB" w:rsidRDefault="00365C40" w:rsidP="00177142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С промените в ЗППМ, в чл. 58 се отменя разрешителен режим, а именно, отпада изискването за издаване на разрешение за търговия със семена и посадъчен материал от внос.</w:t>
            </w:r>
          </w:p>
          <w:p w14:paraId="5ECB3368" w14:textId="28353DA6" w:rsidR="00365C40" w:rsidRPr="001009AB" w:rsidRDefault="00365C40" w:rsidP="00177142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</w:rPr>
              <w:object w:dxaOrig="225" w:dyaOrig="225" w14:anchorId="4A6857D4">
                <v:shape id="_x0000_i1072" type="#_x0000_t75" style="width:108pt;height:18pt" o:ole="">
                  <v:imagedata r:id="rId20" o:title=""/>
                </v:shape>
                <w:control r:id="rId21" w:name="OptionButton17" w:shapeid="_x0000_i1072"/>
              </w:object>
            </w:r>
          </w:p>
          <w:p w14:paraId="34800169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Изборът следва да е съотносим с посочените специфични въздействия на избрания вариант.</w:t>
            </w:r>
          </w:p>
          <w:p w14:paraId="2DC2F0D0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2A9D22F9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695361E7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3EDFC4A4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1.5. Посочете изпълнено ли е изискването на § 2 от Допълнителните разпоредби на Закона за дейностите по предоставяне на услуги</w:t>
            </w:r>
          </w:p>
          <w:p w14:paraId="2987ACBC" w14:textId="77777777" w:rsidR="00365C40" w:rsidRPr="001009AB" w:rsidRDefault="00365C40" w:rsidP="00F6796C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14:paraId="54FA6404" w14:textId="77777777" w:rsidR="00365C40" w:rsidRPr="001009AB" w:rsidRDefault="00365C40" w:rsidP="00F6796C">
            <w:pPr>
              <w:spacing w:before="120"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Проектът на Постановление не се налага да бъде </w:t>
            </w:r>
            <w:proofErr w:type="spellStart"/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нотифициран</w:t>
            </w:r>
            <w:proofErr w:type="spellEnd"/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реда на Директива (ЕС) 2015/1535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</w:t>
            </w:r>
          </w:p>
          <w:p w14:paraId="24DBBE61" w14:textId="77777777" w:rsidR="00177142" w:rsidRPr="001009AB" w:rsidRDefault="00365C40" w:rsidP="00177142">
            <w:pPr>
              <w:spacing w:before="120"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365C40" w:rsidRPr="001009AB" w14:paraId="5CCE9195" w14:textId="77777777" w:rsidTr="00F6796C">
        <w:tc>
          <w:tcPr>
            <w:tcW w:w="10266" w:type="dxa"/>
            <w:gridSpan w:val="3"/>
          </w:tcPr>
          <w:p w14:paraId="6DC02CC5" w14:textId="77777777" w:rsidR="00365C40" w:rsidRPr="001009AB" w:rsidRDefault="00365C40" w:rsidP="00177142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00826FF1" w14:textId="18F9D64D" w:rsidR="00365C40" w:rsidRPr="001009AB" w:rsidRDefault="00365C40" w:rsidP="00177142">
            <w:pPr>
              <w:spacing w:before="120" w:after="1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</w:rPr>
              <w:object w:dxaOrig="225" w:dyaOrig="225" w14:anchorId="1FFE4984">
                <v:shape id="_x0000_i1074" type="#_x0000_t75" style="width:108pt;height:18pt" o:ole="">
                  <v:imagedata r:id="rId22" o:title=""/>
                </v:shape>
                <w:control r:id="rId23" w:name="OptionButton18" w:shapeid="_x0000_i1074"/>
              </w:object>
            </w:r>
          </w:p>
          <w:p w14:paraId="270D1318" w14:textId="3ECFA0FF" w:rsidR="00365C40" w:rsidRPr="001009AB" w:rsidRDefault="00365C40" w:rsidP="00177142">
            <w:pPr>
              <w:spacing w:before="120" w:after="1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</w:rPr>
              <w:object w:dxaOrig="225" w:dyaOrig="225" w14:anchorId="79571D33">
                <v:shape id="_x0000_i1076" type="#_x0000_t75" style="width:108pt;height:18pt" o:ole="">
                  <v:imagedata r:id="rId24" o:title=""/>
                </v:shape>
                <w:control r:id="rId25" w:name="OptionButton19" w:shapeid="_x0000_i1076"/>
              </w:object>
            </w:r>
          </w:p>
          <w:p w14:paraId="3BA24F72" w14:textId="77777777" w:rsidR="00365C40" w:rsidRPr="001009AB" w:rsidRDefault="00365C40" w:rsidP="00177142">
            <w:pPr>
              <w:spacing w:after="1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регистрова</w:t>
            </w:r>
            <w:proofErr w:type="spellEnd"/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инфраструктура.</w:t>
            </w:r>
          </w:p>
        </w:tc>
      </w:tr>
      <w:tr w:rsidR="00365C40" w:rsidRPr="001009AB" w14:paraId="55B39612" w14:textId="77777777" w:rsidTr="00F6796C">
        <w:tc>
          <w:tcPr>
            <w:tcW w:w="10266" w:type="dxa"/>
            <w:gridSpan w:val="3"/>
          </w:tcPr>
          <w:p w14:paraId="7BB3D618" w14:textId="77777777" w:rsidR="00365C40" w:rsidRPr="001009AB" w:rsidRDefault="00365C40" w:rsidP="00177142">
            <w:pPr>
              <w:spacing w:before="120" w:after="0" w:line="360" w:lineRule="auto"/>
              <w:ind w:firstLine="45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6.4. По какъв начин препоръчителният вариант въздейства върху микро-, малките и средните предприятия (МСП)</w:t>
            </w:r>
            <w:r w:rsidRPr="001009AB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(включително по отделните проблеми)?</w:t>
            </w:r>
          </w:p>
          <w:p w14:paraId="3D29562C" w14:textId="5CA730A3" w:rsidR="00365C40" w:rsidRPr="001009AB" w:rsidRDefault="00365C40" w:rsidP="00177142">
            <w:pPr>
              <w:spacing w:before="120" w:after="120" w:line="360" w:lineRule="auto"/>
              <w:ind w:firstLine="45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MS Mincho" w:hAnsi="Times New Roman" w:cs="Times New Roman"/>
              </w:rPr>
              <w:object w:dxaOrig="225" w:dyaOrig="225" w14:anchorId="1E081BF9">
                <v:shape id="_x0000_i1078" type="#_x0000_t75" style="width:259.5pt;height:18pt" o:ole="">
                  <v:imagedata r:id="rId26" o:title=""/>
                </v:shape>
                <w:control r:id="rId27" w:name="OptionButton6" w:shapeid="_x0000_i1078"/>
              </w:object>
            </w:r>
          </w:p>
          <w:p w14:paraId="75DBAEC5" w14:textId="3E68B4B1" w:rsidR="00365C40" w:rsidRPr="001009AB" w:rsidRDefault="00365C40" w:rsidP="00177142">
            <w:pPr>
              <w:spacing w:before="120" w:after="120" w:line="360" w:lineRule="auto"/>
              <w:ind w:firstLine="45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MS Mincho" w:hAnsi="Times New Roman" w:cs="Times New Roman"/>
              </w:rPr>
              <w:object w:dxaOrig="225" w:dyaOrig="225" w14:anchorId="3825EF68">
                <v:shape id="_x0000_i1080" type="#_x0000_t75" style="width:161.25pt;height:18pt" o:ole="">
                  <v:imagedata r:id="rId28" o:title=""/>
                </v:shape>
                <w:control r:id="rId29" w:name="OptionButton7" w:shapeid="_x0000_i1080"/>
              </w:object>
            </w:r>
          </w:p>
          <w:p w14:paraId="07CCC523" w14:textId="77777777" w:rsidR="00365C40" w:rsidRPr="001009AB" w:rsidRDefault="00365C40" w:rsidP="00177142">
            <w:pPr>
              <w:spacing w:after="1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365C40" w:rsidRPr="001009AB" w14:paraId="6E9F21B0" w14:textId="77777777" w:rsidTr="00F6796C">
        <w:tc>
          <w:tcPr>
            <w:tcW w:w="10266" w:type="dxa"/>
            <w:gridSpan w:val="3"/>
          </w:tcPr>
          <w:p w14:paraId="65911FE1" w14:textId="77777777" w:rsidR="00365C40" w:rsidRPr="001009AB" w:rsidRDefault="00365C40" w:rsidP="00177142">
            <w:pPr>
              <w:spacing w:before="120" w:after="1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0B80F7CC" w14:textId="77777777" w:rsidR="00365C40" w:rsidRPr="001009AB" w:rsidRDefault="00365C40" w:rsidP="00177142">
            <w:pPr>
              <w:spacing w:before="120" w:after="1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потенциални рискове.</w:t>
            </w:r>
          </w:p>
          <w:p w14:paraId="6DAF06A7" w14:textId="77777777" w:rsidR="00365C40" w:rsidRPr="001009AB" w:rsidRDefault="00365C40" w:rsidP="00177142">
            <w:pPr>
              <w:spacing w:after="1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365C40" w:rsidRPr="001009AB" w14:paraId="208CCD82" w14:textId="77777777" w:rsidTr="00F6796C">
        <w:tc>
          <w:tcPr>
            <w:tcW w:w="10266" w:type="dxa"/>
            <w:gridSpan w:val="3"/>
          </w:tcPr>
          <w:p w14:paraId="69DC41DD" w14:textId="77777777" w:rsidR="00365C40" w:rsidRPr="001009AB" w:rsidRDefault="00365C40" w:rsidP="0017714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 Консултации:</w:t>
            </w:r>
          </w:p>
          <w:p w14:paraId="41D7AEE6" w14:textId="5CFF51CA" w:rsidR="00365C40" w:rsidRPr="001009AB" w:rsidRDefault="00365C40" w:rsidP="00F6796C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</w:rPr>
              <w:object w:dxaOrig="225" w:dyaOrig="225" w14:anchorId="225E3B5B">
                <v:shape id="_x0000_i1082" type="#_x0000_t75" style="width:498.75pt;height:18pt" o:ole="">
                  <v:imagedata r:id="rId30" o:title=""/>
                </v:shape>
                <w:control r:id="rId31" w:name="OptionButton13" w:shapeid="_x0000_i1082"/>
              </w:object>
            </w:r>
          </w:p>
          <w:p w14:paraId="0A5D91D0" w14:textId="77777777" w:rsidR="00365C40" w:rsidRPr="001009AB" w:rsidRDefault="00365C40" w:rsidP="00F6796C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42AF8D63" w14:textId="7231D24A" w:rsidR="00365C40" w:rsidRPr="001009AB" w:rsidRDefault="00365C40" w:rsidP="00F6796C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</w:rPr>
              <w:object w:dxaOrig="225" w:dyaOrig="225" w14:anchorId="1417CBFB">
                <v:shape id="_x0000_i1084" type="#_x0000_t75" style="width:502.5pt;height:18pt" o:ole="">
                  <v:imagedata r:id="rId32" o:title=""/>
                </v:shape>
                <w:control r:id="rId33" w:name="OptionButton15" w:shapeid="_x0000_i1084"/>
              </w:object>
            </w:r>
          </w:p>
          <w:p w14:paraId="63CFEAFA" w14:textId="650C471C" w:rsidR="00365C40" w:rsidRPr="001009AB" w:rsidRDefault="00365C40" w:rsidP="00F679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Съгласно чл. 26, ал. 3 и 4 от Закона за нормативните актове, проектите на решение, закон и мотиви, както и частичната предварителна оценка на въздействието и становището на дирекция „Координация и модернизация на администрацията“ в Министерския съвет по частичната предварителна оценка на въздействието ще бъдат публикувани на интернет страницата на Министерство на земеделието и храните и на Портала за обществени консултации на Министерски съвет - </w:t>
            </w:r>
            <w:hyperlink r:id="rId34" w:history="1">
              <w:r w:rsidRPr="001009AB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</w:rPr>
                <w:t>www.strategy.bg</w:t>
              </w:r>
            </w:hyperlink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. Срокът за провеждане на консултациите ще бъде 30 дни.</w:t>
            </w:r>
          </w:p>
          <w:p w14:paraId="689E6B71" w14:textId="326C73B8" w:rsidR="00177142" w:rsidRPr="001009AB" w:rsidRDefault="00365C40" w:rsidP="00F6796C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365C40" w:rsidRPr="001009AB" w14:paraId="661D7B0C" w14:textId="77777777" w:rsidTr="00F6796C">
        <w:tc>
          <w:tcPr>
            <w:tcW w:w="10266" w:type="dxa"/>
            <w:gridSpan w:val="3"/>
          </w:tcPr>
          <w:p w14:paraId="54B4A694" w14:textId="77777777" w:rsidR="00365C40" w:rsidRPr="001009AB" w:rsidRDefault="00365C40" w:rsidP="0017714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 Приемането на нормативния акт произтича ли от правото на Европейския съюз?</w:t>
            </w:r>
          </w:p>
          <w:p w14:paraId="31675801" w14:textId="3AF881C0" w:rsidR="00365C40" w:rsidRPr="001009AB" w:rsidRDefault="00365C40" w:rsidP="00F6796C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MS Mincho" w:hAnsi="Times New Roman" w:cs="Times New Roman"/>
              </w:rPr>
              <w:lastRenderedPageBreak/>
              <w:object w:dxaOrig="225" w:dyaOrig="225" w14:anchorId="6FF91F51">
                <v:shape id="_x0000_i1086" type="#_x0000_t75" style="width:108pt;height:18pt" o:ole="">
                  <v:imagedata r:id="rId18" o:title=""/>
                </v:shape>
                <w:control r:id="rId35" w:name="OptionButton9" w:shapeid="_x0000_i1086"/>
              </w:object>
            </w:r>
          </w:p>
          <w:p w14:paraId="64A7E8D7" w14:textId="3C1DA556" w:rsidR="00365C40" w:rsidRPr="001009AB" w:rsidRDefault="00365C40" w:rsidP="00F6796C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MS Mincho" w:hAnsi="Times New Roman" w:cs="Times New Roman"/>
              </w:rPr>
              <w:object w:dxaOrig="225" w:dyaOrig="225" w14:anchorId="43335D0A">
                <v:shape id="_x0000_i1088" type="#_x0000_t75" style="width:108pt;height:18pt" o:ole="">
                  <v:imagedata r:id="rId20" o:title=""/>
                </v:shape>
                <w:control r:id="rId36" w:name="OptionButton10" w:shapeid="_x0000_i1088"/>
              </w:object>
            </w:r>
          </w:p>
          <w:p w14:paraId="189C6F14" w14:textId="77777777" w:rsidR="00365C40" w:rsidRPr="001009AB" w:rsidRDefault="00365C40" w:rsidP="00F679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Решение на Съвета 2003/17/ЕО относно еквивалентността на полските инспекции на посеви за производство на семена, извършвани в трети страни, и относно еквивалентността на семената, произведени в трети страни, </w:t>
            </w:r>
          </w:p>
          <w:p w14:paraId="445E061E" w14:textId="77777777" w:rsidR="00365C40" w:rsidRPr="001009AB" w:rsidRDefault="00365C40" w:rsidP="00F679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Решение за изпълнение (ЕС) 2026/75 на Комисията от 12 януари 2026 година относно еквивалентността на произведените в някои трети държави посадъчен материал от овощни растения и овощни растения, предназначени за производство на плодове, по отношение на задълженията на доставчика, идентичността, характеристиките, фитосанитарните аспекти, растежната среда, правилата за провеждане на инспекции, етикетирането, запечатването и опаковането. </w:t>
            </w: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</w:tr>
      <w:tr w:rsidR="00365C40" w:rsidRPr="001009AB" w14:paraId="08C9B894" w14:textId="77777777" w:rsidTr="00F6796C">
        <w:tc>
          <w:tcPr>
            <w:tcW w:w="10266" w:type="dxa"/>
            <w:gridSpan w:val="3"/>
          </w:tcPr>
          <w:p w14:paraId="14066683" w14:textId="77777777" w:rsidR="00365C40" w:rsidRPr="001009AB" w:rsidRDefault="00365C40" w:rsidP="00177142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54975953" w14:textId="0330DCE3" w:rsidR="00365C40" w:rsidRPr="001009AB" w:rsidRDefault="00365C40" w:rsidP="00F6796C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</w:rPr>
              <w:object w:dxaOrig="225" w:dyaOrig="225" w14:anchorId="248510CA">
                <v:shape id="_x0000_i1090" type="#_x0000_t75" style="width:108pt;height:18pt" o:ole="">
                  <v:imagedata r:id="rId22" o:title=""/>
                </v:shape>
                <w:control r:id="rId37" w:name="OptionButton20" w:shapeid="_x0000_i1090"/>
              </w:object>
            </w:r>
          </w:p>
          <w:p w14:paraId="4D4AA5A9" w14:textId="70062EFC" w:rsidR="00365C40" w:rsidRPr="001009AB" w:rsidRDefault="00365C40" w:rsidP="00F6796C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</w:rPr>
              <w:object w:dxaOrig="225" w:dyaOrig="225" w14:anchorId="1FE1EC27">
                <v:shape id="_x0000_i1092" type="#_x0000_t75" style="width:108pt;height:18pt" o:ole="">
                  <v:imagedata r:id="rId24" o:title=""/>
                </v:shape>
                <w:control r:id="rId38" w:name="OptionButton21" w:shapeid="_x0000_i1092"/>
              </w:object>
            </w:r>
          </w:p>
          <w:p w14:paraId="43C21C6F" w14:textId="77777777" w:rsidR="00365C40" w:rsidRPr="001009AB" w:rsidRDefault="00365C40" w:rsidP="00F6796C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(преценка съгласно чл. 20, ал. 3, т. 2 от Закона за нормативните актове)</w:t>
            </w:r>
          </w:p>
        </w:tc>
      </w:tr>
      <w:tr w:rsidR="00365C40" w:rsidRPr="001009AB" w14:paraId="2577BCCD" w14:textId="77777777" w:rsidTr="00F6796C">
        <w:tc>
          <w:tcPr>
            <w:tcW w:w="10266" w:type="dxa"/>
            <w:gridSpan w:val="3"/>
          </w:tcPr>
          <w:p w14:paraId="3DBAA89C" w14:textId="6B7F7B87" w:rsidR="00177142" w:rsidRPr="001009AB" w:rsidRDefault="00365C40" w:rsidP="0017714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 Приложения:</w:t>
            </w:r>
          </w:p>
          <w:p w14:paraId="3CE32DE8" w14:textId="77777777" w:rsidR="00365C40" w:rsidRPr="001009AB" w:rsidRDefault="00365C40" w:rsidP="0017714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няма</w:t>
            </w:r>
          </w:p>
          <w:p w14:paraId="7264F0D3" w14:textId="77777777" w:rsidR="00365C40" w:rsidRPr="001009AB" w:rsidRDefault="00365C40" w:rsidP="00F6796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Приложете необходимата допълнителна информация и документи.</w:t>
            </w:r>
          </w:p>
        </w:tc>
      </w:tr>
      <w:tr w:rsidR="00365C40" w:rsidRPr="001009AB" w14:paraId="13A35131" w14:textId="77777777" w:rsidTr="00F6796C">
        <w:tc>
          <w:tcPr>
            <w:tcW w:w="10266" w:type="dxa"/>
            <w:gridSpan w:val="3"/>
          </w:tcPr>
          <w:p w14:paraId="7D92B88B" w14:textId="77777777" w:rsidR="00365C40" w:rsidRPr="001009AB" w:rsidRDefault="00365C40" w:rsidP="00177142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 Информационни източници:</w:t>
            </w:r>
          </w:p>
          <w:p w14:paraId="00BEB5EB" w14:textId="77777777" w:rsidR="00365C40" w:rsidRPr="001009AB" w:rsidRDefault="00365C40" w:rsidP="00F6796C">
            <w:pPr>
              <w:pStyle w:val="a9"/>
              <w:rPr>
                <w:color w:val="000000"/>
              </w:rPr>
            </w:pPr>
            <w:r w:rsidRPr="001009AB">
              <w:rPr>
                <w:color w:val="000000"/>
              </w:rPr>
              <w:t>Закон за посевния и посадъчния материал</w:t>
            </w:r>
          </w:p>
          <w:p w14:paraId="2F55B0F1" w14:textId="77777777" w:rsidR="00365C40" w:rsidRPr="001009AB" w:rsidRDefault="00365C40" w:rsidP="00F6796C">
            <w:pPr>
              <w:pStyle w:val="a9"/>
              <w:rPr>
                <w:color w:val="000000"/>
              </w:rPr>
            </w:pPr>
            <w:hyperlink r:id="rId39" w:history="1">
              <w:r w:rsidRPr="001009AB">
                <w:rPr>
                  <w:rStyle w:val="a8"/>
                </w:rPr>
                <w:t>https://lex.bg/laws/ldoc/2135464084</w:t>
              </w:r>
            </w:hyperlink>
            <w:r w:rsidRPr="001009AB">
              <w:rPr>
                <w:color w:val="000000"/>
              </w:rPr>
              <w:t xml:space="preserve"> </w:t>
            </w:r>
          </w:p>
          <w:p w14:paraId="0571ECB7" w14:textId="77777777" w:rsidR="00365C40" w:rsidRPr="001009AB" w:rsidRDefault="00365C40" w:rsidP="00F679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Закон за въвеждане на еврото в Република България</w:t>
            </w:r>
          </w:p>
          <w:p w14:paraId="7E92DB51" w14:textId="77777777" w:rsidR="00365C40" w:rsidRPr="001009AB" w:rsidRDefault="00365C40" w:rsidP="00F679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40" w:history="1">
              <w:r w:rsidRPr="001009AB">
                <w:rPr>
                  <w:rStyle w:val="a8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https://lex.bg/bg/laws/ldoc/2137244903</w:t>
              </w:r>
            </w:hyperlink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2F4A8C6" w14:textId="77777777" w:rsidR="00365C40" w:rsidRPr="001009AB" w:rsidRDefault="00365C40" w:rsidP="00F679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Концепция за </w:t>
            </w:r>
            <w:proofErr w:type="spellStart"/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регистрова</w:t>
            </w:r>
            <w:proofErr w:type="spellEnd"/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реформа, приета с Решение № 298 на Министерския съвет от 2021 г.</w:t>
            </w:r>
          </w:p>
          <w:p w14:paraId="5EFB9D34" w14:textId="77777777" w:rsidR="00365C40" w:rsidRPr="001009AB" w:rsidRDefault="00365C40" w:rsidP="00F679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План за намаляване на административната тежест, приет с Решение № 233 на Министерския съвет от 2024 г.  </w:t>
            </w:r>
          </w:p>
          <w:p w14:paraId="75CAB598" w14:textId="77777777" w:rsidR="00365C40" w:rsidRPr="001009AB" w:rsidRDefault="00365C40" w:rsidP="00F679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Решение на Съвета 2003/17/ЕО относно еквивалентността на полските инспекции на посеви за производство на семена, извършвани в трети страни, и относно еквивалентността на семената, произведени в трети страни</w:t>
            </w:r>
          </w:p>
          <w:p w14:paraId="7CA58306" w14:textId="77777777" w:rsidR="00365C40" w:rsidRPr="001009AB" w:rsidRDefault="00365C40" w:rsidP="00F679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41" w:history="1">
              <w:r w:rsidRPr="001009AB">
                <w:rPr>
                  <w:rStyle w:val="a8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EUR-</w:t>
              </w:r>
              <w:proofErr w:type="spellStart"/>
              <w:r w:rsidRPr="001009AB">
                <w:rPr>
                  <w:rStyle w:val="a8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Lex</w:t>
              </w:r>
              <w:proofErr w:type="spellEnd"/>
              <w:r w:rsidRPr="001009AB">
                <w:rPr>
                  <w:rStyle w:val="a8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- 02003D0017-20250710 - EN - EUR-</w:t>
              </w:r>
              <w:proofErr w:type="spellStart"/>
              <w:r w:rsidRPr="001009AB">
                <w:rPr>
                  <w:rStyle w:val="a8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Lex</w:t>
              </w:r>
              <w:proofErr w:type="spellEnd"/>
            </w:hyperlink>
          </w:p>
          <w:p w14:paraId="74A0724A" w14:textId="77777777" w:rsidR="00365C40" w:rsidRPr="001009AB" w:rsidRDefault="00365C40" w:rsidP="00F679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 изпълнение (ЕС) 2026/75 на Комисията от 12 януари 2026 година относно еквивалентността на произведените в някои трети държави посадъчен материал от овощни растения и овощни растения, предназначени за производство на плодове, по отношение на задълженията на доставчика, идентичността, характеристиките, фитосанитарните аспекти, растежната среда, правилата за провеждане на инспекции, етикетирането, запечатването и опаковането</w:t>
            </w:r>
          </w:p>
          <w:p w14:paraId="4A4D7D7D" w14:textId="77777777" w:rsidR="00365C40" w:rsidRPr="001009AB" w:rsidRDefault="00365C40" w:rsidP="00F679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history="1">
              <w:r w:rsidRPr="001009AB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</w:rPr>
                <w:t>EUR-</w:t>
              </w:r>
              <w:proofErr w:type="spellStart"/>
              <w:r w:rsidRPr="001009AB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</w:rPr>
                <w:t>Lex</w:t>
              </w:r>
              <w:proofErr w:type="spellEnd"/>
              <w:r w:rsidRPr="001009AB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- 02026D0075-20260114 - EN - EUR-</w:t>
              </w:r>
              <w:proofErr w:type="spellStart"/>
              <w:r w:rsidRPr="001009AB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</w:rPr>
                <w:t>Lex</w:t>
              </w:r>
              <w:proofErr w:type="spellEnd"/>
            </w:hyperlink>
          </w:p>
          <w:p w14:paraId="19D400F3" w14:textId="77777777" w:rsidR="00365C40" w:rsidRPr="001009AB" w:rsidRDefault="00365C40" w:rsidP="00F6796C">
            <w:pPr>
              <w:tabs>
                <w:tab w:val="left" w:pos="210"/>
              </w:tabs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Тарифа за таксите, които се събират от Изпълнителната агенция по сортоизпитване, апробация и семеконтрол по Закона за посевния и посадъчния материал и по Закона за закрила на новите сортове растения и породи животни</w:t>
            </w:r>
          </w:p>
          <w:p w14:paraId="75352A43" w14:textId="77777777" w:rsidR="00365C40" w:rsidRPr="001009AB" w:rsidRDefault="00365C40" w:rsidP="00F6796C">
            <w:pPr>
              <w:tabs>
                <w:tab w:val="left" w:pos="210"/>
              </w:tabs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43" w:history="1">
              <w:r w:rsidRPr="001009AB">
                <w:rPr>
                  <w:rFonts w:ascii="Times New Roman" w:hAnsi="Times New Roman" w:cs="Times New Roman"/>
                  <w:color w:val="0000FF"/>
                  <w:u w:val="single"/>
                </w:rPr>
                <w:t>IASAS_Tarifa_prevalutirane.xlsx.xlsx</w:t>
              </w:r>
            </w:hyperlink>
          </w:p>
        </w:tc>
      </w:tr>
      <w:tr w:rsidR="00365C40" w:rsidRPr="001009AB" w14:paraId="0C54FB33" w14:textId="77777777" w:rsidTr="00F6796C">
        <w:tc>
          <w:tcPr>
            <w:tcW w:w="10266" w:type="dxa"/>
            <w:gridSpan w:val="3"/>
          </w:tcPr>
          <w:p w14:paraId="7B6E7A39" w14:textId="77777777" w:rsidR="00365C40" w:rsidRPr="001009AB" w:rsidRDefault="00365C40" w:rsidP="0017714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5853CA1A" w14:textId="77777777" w:rsidR="00365C40" w:rsidRPr="001009AB" w:rsidRDefault="00365C40" w:rsidP="00F6796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923242" w14:textId="77777777" w:rsidR="00365C40" w:rsidRPr="001009AB" w:rsidRDefault="00EF55B6" w:rsidP="00F6796C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pict w14:anchorId="392D54AF">
                <v:shape id="_x0000_i1059" type="#_x0000_t75" alt="Ред за подпис, неподписано" style="width:192.75pt;height:96pt">
                  <v:imagedata r:id="rId44" o:title=""/>
                  <o:lock v:ext="edit" ungrouping="t" rotation="t" cropping="t" verticies="t" text="t" grouping="t"/>
                  <o:signatureline v:ext="edit" id="{C941ABDD-73D5-4012-BE06-5C50272087D3}" provid="{00000000-0000-0000-0000-000000000000}" o:suggestedsigner="ИНЖ. БИСТРА ПАВЛОВСКА " o:suggestedsigner2="Изпълнителен директор на ИАСАС" issignatureline="t"/>
                </v:shape>
              </w:pict>
            </w:r>
          </w:p>
          <w:p w14:paraId="780C4AED" w14:textId="77777777" w:rsidR="00177142" w:rsidRDefault="00177142" w:rsidP="00F6796C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49A3E4D" w14:textId="489E32B6" w:rsidR="00A60BE6" w:rsidRPr="001009AB" w:rsidRDefault="00A60BE6" w:rsidP="00F6796C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271EA7D2" w14:textId="6B6329AD" w:rsidR="00851F15" w:rsidRPr="00177142" w:rsidRDefault="00851F15">
      <w:pPr>
        <w:rPr>
          <w:rFonts w:ascii="Times New Roman" w:hAnsi="Times New Roman" w:cs="Times New Roman"/>
        </w:rPr>
      </w:pPr>
    </w:p>
    <w:sectPr w:rsidR="00851F15" w:rsidRPr="00177142" w:rsidSect="00A60BE6">
      <w:headerReference w:type="even" r:id="rId45"/>
      <w:footerReference w:type="default" r:id="rId46"/>
      <w:headerReference w:type="first" r:id="rId47"/>
      <w:pgSz w:w="11906" w:h="16838" w:code="9"/>
      <w:pgMar w:top="1021" w:right="1418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200CA" w14:textId="77777777" w:rsidR="00280C26" w:rsidRPr="001009AB" w:rsidRDefault="00280C26">
      <w:pPr>
        <w:spacing w:after="0" w:line="240" w:lineRule="auto"/>
      </w:pPr>
      <w:r w:rsidRPr="001009AB">
        <w:separator/>
      </w:r>
    </w:p>
  </w:endnote>
  <w:endnote w:type="continuationSeparator" w:id="0">
    <w:p w14:paraId="7C9B58E9" w14:textId="77777777" w:rsidR="00280C26" w:rsidRPr="001009AB" w:rsidRDefault="00280C26">
      <w:pPr>
        <w:spacing w:after="0" w:line="240" w:lineRule="auto"/>
      </w:pPr>
      <w:r w:rsidRPr="001009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E2382" w14:textId="3552DB4B" w:rsidR="003C2708" w:rsidRPr="001009AB" w:rsidRDefault="00365C40">
    <w:pPr>
      <w:pStyle w:val="a5"/>
      <w:jc w:val="right"/>
      <w:rPr>
        <w:rFonts w:ascii="Times New Roman" w:hAnsi="Times New Roman"/>
      </w:rPr>
    </w:pPr>
    <w:r w:rsidRPr="001009AB">
      <w:rPr>
        <w:rFonts w:ascii="Times New Roman" w:hAnsi="Times New Roman"/>
      </w:rPr>
      <w:fldChar w:fldCharType="begin"/>
    </w:r>
    <w:r w:rsidRPr="001009AB">
      <w:rPr>
        <w:rFonts w:ascii="Times New Roman" w:hAnsi="Times New Roman"/>
      </w:rPr>
      <w:instrText xml:space="preserve"> PAGE   \* MERGEFORMAT </w:instrText>
    </w:r>
    <w:r w:rsidRPr="001009AB">
      <w:rPr>
        <w:rFonts w:ascii="Times New Roman" w:hAnsi="Times New Roman"/>
      </w:rPr>
      <w:fldChar w:fldCharType="separate"/>
    </w:r>
    <w:r w:rsidR="00A60BE6">
      <w:rPr>
        <w:rFonts w:ascii="Times New Roman" w:hAnsi="Times New Roman"/>
        <w:noProof/>
      </w:rPr>
      <w:t>10</w:t>
    </w:r>
    <w:r w:rsidRPr="001009AB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4632B" w14:textId="77777777" w:rsidR="00280C26" w:rsidRPr="001009AB" w:rsidRDefault="00280C26">
      <w:pPr>
        <w:spacing w:after="0" w:line="240" w:lineRule="auto"/>
      </w:pPr>
      <w:r w:rsidRPr="001009AB">
        <w:separator/>
      </w:r>
    </w:p>
  </w:footnote>
  <w:footnote w:type="continuationSeparator" w:id="0">
    <w:p w14:paraId="4FF3C948" w14:textId="77777777" w:rsidR="00280C26" w:rsidRPr="001009AB" w:rsidRDefault="00280C26">
      <w:pPr>
        <w:spacing w:after="0" w:line="240" w:lineRule="auto"/>
      </w:pPr>
      <w:r w:rsidRPr="001009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E266" w14:textId="77777777" w:rsidR="003C2708" w:rsidRPr="001009AB" w:rsidRDefault="00365C40" w:rsidP="00076E63">
    <w:pPr>
      <w:pStyle w:val="a3"/>
      <w:framePr w:wrap="around" w:vAnchor="text" w:hAnchor="margin" w:xAlign="center" w:y="1"/>
      <w:rPr>
        <w:rStyle w:val="a7"/>
      </w:rPr>
    </w:pPr>
    <w:r w:rsidRPr="001009AB">
      <w:rPr>
        <w:rStyle w:val="a7"/>
      </w:rPr>
      <w:fldChar w:fldCharType="begin"/>
    </w:r>
    <w:r w:rsidRPr="001009AB">
      <w:rPr>
        <w:rStyle w:val="a7"/>
      </w:rPr>
      <w:instrText xml:space="preserve">PAGE  </w:instrText>
    </w:r>
    <w:r w:rsidRPr="001009AB">
      <w:rPr>
        <w:rStyle w:val="a7"/>
      </w:rPr>
      <w:fldChar w:fldCharType="separate"/>
    </w:r>
    <w:r w:rsidRPr="001009AB">
      <w:rPr>
        <w:rStyle w:val="a7"/>
      </w:rPr>
      <w:t>9</w:t>
    </w:r>
    <w:r w:rsidRPr="001009AB">
      <w:rPr>
        <w:rStyle w:val="a7"/>
      </w:rPr>
      <w:fldChar w:fldCharType="end"/>
    </w:r>
  </w:p>
  <w:p w14:paraId="600D6A26" w14:textId="77777777" w:rsidR="003C2708" w:rsidRPr="001009AB" w:rsidRDefault="003C27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15B7A" w14:textId="77777777" w:rsidR="003C2708" w:rsidRPr="001009AB" w:rsidRDefault="00365C40" w:rsidP="003772A3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hAnsi="Verdana" w:cs="Times New Roman"/>
        <w:sz w:val="18"/>
        <w:szCs w:val="18"/>
      </w:rPr>
    </w:pPr>
    <w:r w:rsidRPr="001009AB">
      <w:rPr>
        <w:rFonts w:ascii="Verdana" w:hAnsi="Verdana" w:cs="Times New Roman"/>
        <w:sz w:val="18"/>
        <w:szCs w:val="18"/>
      </w:rPr>
      <w:t>Класификация на информацията:</w:t>
    </w:r>
  </w:p>
  <w:p w14:paraId="3F6F07A6" w14:textId="77777777" w:rsidR="003C2708" w:rsidRPr="001009AB" w:rsidRDefault="00365C40" w:rsidP="003772A3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hAnsi="Verdana" w:cs="Times New Roman"/>
        <w:sz w:val="18"/>
        <w:szCs w:val="18"/>
      </w:rPr>
    </w:pPr>
    <w:r w:rsidRPr="001009AB">
      <w:rPr>
        <w:rFonts w:ascii="Verdana" w:hAnsi="Verdana" w:cs="Times New Roman"/>
        <w:sz w:val="18"/>
        <w:szCs w:val="18"/>
      </w:rPr>
      <w:t>Ниво 0, TLP-WHITE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C40"/>
    <w:rsid w:val="000026EE"/>
    <w:rsid w:val="000D4E4F"/>
    <w:rsid w:val="001009AB"/>
    <w:rsid w:val="0012286F"/>
    <w:rsid w:val="0016197F"/>
    <w:rsid w:val="00177142"/>
    <w:rsid w:val="001B42CF"/>
    <w:rsid w:val="00255BD3"/>
    <w:rsid w:val="0026446C"/>
    <w:rsid w:val="00280B30"/>
    <w:rsid w:val="00280C26"/>
    <w:rsid w:val="002C4FF3"/>
    <w:rsid w:val="003006E3"/>
    <w:rsid w:val="003103EF"/>
    <w:rsid w:val="00354D12"/>
    <w:rsid w:val="00364241"/>
    <w:rsid w:val="00365C40"/>
    <w:rsid w:val="003A6CBB"/>
    <w:rsid w:val="003C2708"/>
    <w:rsid w:val="003D08A7"/>
    <w:rsid w:val="003D203D"/>
    <w:rsid w:val="003F1C51"/>
    <w:rsid w:val="00406D32"/>
    <w:rsid w:val="004278D6"/>
    <w:rsid w:val="00432A3D"/>
    <w:rsid w:val="004353BD"/>
    <w:rsid w:val="00436318"/>
    <w:rsid w:val="004B1C50"/>
    <w:rsid w:val="004C6730"/>
    <w:rsid w:val="004F37D5"/>
    <w:rsid w:val="00500BA1"/>
    <w:rsid w:val="00567143"/>
    <w:rsid w:val="0057701C"/>
    <w:rsid w:val="005A1E6A"/>
    <w:rsid w:val="005A51DC"/>
    <w:rsid w:val="005B1022"/>
    <w:rsid w:val="00601791"/>
    <w:rsid w:val="00610B7B"/>
    <w:rsid w:val="006252AB"/>
    <w:rsid w:val="0066377D"/>
    <w:rsid w:val="00682CF3"/>
    <w:rsid w:val="006A4079"/>
    <w:rsid w:val="006C4005"/>
    <w:rsid w:val="006D1070"/>
    <w:rsid w:val="007104DD"/>
    <w:rsid w:val="0074508B"/>
    <w:rsid w:val="0075672F"/>
    <w:rsid w:val="00777D7D"/>
    <w:rsid w:val="00790B12"/>
    <w:rsid w:val="007B56EB"/>
    <w:rsid w:val="00851F15"/>
    <w:rsid w:val="0089071B"/>
    <w:rsid w:val="008B7A70"/>
    <w:rsid w:val="008D56BD"/>
    <w:rsid w:val="009537CC"/>
    <w:rsid w:val="00957816"/>
    <w:rsid w:val="0099403C"/>
    <w:rsid w:val="009B057E"/>
    <w:rsid w:val="009D1B6E"/>
    <w:rsid w:val="009D1D6B"/>
    <w:rsid w:val="00A00D08"/>
    <w:rsid w:val="00A0583D"/>
    <w:rsid w:val="00A068D8"/>
    <w:rsid w:val="00A21FB7"/>
    <w:rsid w:val="00A60BE6"/>
    <w:rsid w:val="00A6454D"/>
    <w:rsid w:val="00AD5B2F"/>
    <w:rsid w:val="00B5534B"/>
    <w:rsid w:val="00B90611"/>
    <w:rsid w:val="00BB29B2"/>
    <w:rsid w:val="00BF27A0"/>
    <w:rsid w:val="00C04556"/>
    <w:rsid w:val="00C14EE3"/>
    <w:rsid w:val="00C3447D"/>
    <w:rsid w:val="00C41DF8"/>
    <w:rsid w:val="00C73BCA"/>
    <w:rsid w:val="00C918D7"/>
    <w:rsid w:val="00CA609D"/>
    <w:rsid w:val="00CF0446"/>
    <w:rsid w:val="00D05817"/>
    <w:rsid w:val="00D2104C"/>
    <w:rsid w:val="00D21419"/>
    <w:rsid w:val="00D21BD8"/>
    <w:rsid w:val="00D22561"/>
    <w:rsid w:val="00D5007F"/>
    <w:rsid w:val="00DA1D95"/>
    <w:rsid w:val="00DB30A9"/>
    <w:rsid w:val="00DB6DB6"/>
    <w:rsid w:val="00DD4A7A"/>
    <w:rsid w:val="00DD55B2"/>
    <w:rsid w:val="00DE3135"/>
    <w:rsid w:val="00DF1779"/>
    <w:rsid w:val="00E11114"/>
    <w:rsid w:val="00E31505"/>
    <w:rsid w:val="00E358E2"/>
    <w:rsid w:val="00E363BB"/>
    <w:rsid w:val="00E51325"/>
    <w:rsid w:val="00ED1CAE"/>
    <w:rsid w:val="00EE2811"/>
    <w:rsid w:val="00EF55B6"/>
    <w:rsid w:val="00F1340C"/>
    <w:rsid w:val="00F326D3"/>
    <w:rsid w:val="00F337B4"/>
    <w:rsid w:val="00FA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54FAF"/>
  <w15:chartTrackingRefBased/>
  <w15:docId w15:val="{3FB0E32F-7A2C-448D-9367-11AE23B8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C40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65C40"/>
  </w:style>
  <w:style w:type="paragraph" w:styleId="a5">
    <w:name w:val="footer"/>
    <w:basedOn w:val="a"/>
    <w:link w:val="a6"/>
    <w:uiPriority w:val="99"/>
    <w:unhideWhenUsed/>
    <w:rsid w:val="00365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65C40"/>
  </w:style>
  <w:style w:type="character" w:styleId="a7">
    <w:name w:val="page number"/>
    <w:basedOn w:val="a0"/>
    <w:rsid w:val="00365C40"/>
  </w:style>
  <w:style w:type="character" w:styleId="a8">
    <w:name w:val="Hyperlink"/>
    <w:basedOn w:val="a0"/>
    <w:uiPriority w:val="99"/>
    <w:unhideWhenUsed/>
    <w:rsid w:val="00365C40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365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65C4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365C40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65C4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365C40"/>
    <w:rPr>
      <w:rFonts w:ascii="Arial" w:hAnsi="Arial" w:cs="Arial"/>
      <w:vanish/>
      <w:sz w:val="16"/>
      <w:szCs w:val="16"/>
    </w:rPr>
  </w:style>
  <w:style w:type="paragraph" w:styleId="aa">
    <w:name w:val="Revision"/>
    <w:hidden/>
    <w:uiPriority w:val="99"/>
    <w:semiHidden/>
    <w:rsid w:val="00500B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hyperlink" Target="https://lex.bg/laws/ldoc/2135464084" TargetMode="External"/><Relationship Id="rId21" Type="http://schemas.openxmlformats.org/officeDocument/2006/relationships/control" Target="activeX/activeX7.xml"/><Relationship Id="rId34" Type="http://schemas.openxmlformats.org/officeDocument/2006/relationships/hyperlink" Target="http://www.strategy.bg" TargetMode="External"/><Relationship Id="rId42" Type="http://schemas.openxmlformats.org/officeDocument/2006/relationships/hyperlink" Target="https://eur-lex.europa.eu/legal-content/EN/TXT/?uri=CELEX%3A02026D0075-20260114&amp;qid=1786539596587" TargetMode="External"/><Relationship Id="rId47" Type="http://schemas.openxmlformats.org/officeDocument/2006/relationships/header" Target="header2.xml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6" Type="http://schemas.openxmlformats.org/officeDocument/2006/relationships/image" Target="media/image5.wmf"/><Relationship Id="rId29" Type="http://schemas.openxmlformats.org/officeDocument/2006/relationships/control" Target="activeX/activeX11.xml"/><Relationship Id="rId11" Type="http://schemas.openxmlformats.org/officeDocument/2006/relationships/hyperlink" Target="mailto:mayailieva@iasas.government.bg" TargetMode="Externa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6.xml"/><Relationship Id="rId40" Type="http://schemas.openxmlformats.org/officeDocument/2006/relationships/hyperlink" Target="https://lex.bg/bg/laws/ldoc/2137244903" TargetMode="External"/><Relationship Id="rId45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control" Target="activeX/activeX15.xml"/><Relationship Id="rId49" Type="http://schemas.openxmlformats.org/officeDocument/2006/relationships/theme" Target="theme/theme1.xml"/><Relationship Id="rId10" Type="http://schemas.openxmlformats.org/officeDocument/2006/relationships/hyperlink" Target="mailto:bistra.pavlovska@iasas.government.bg" TargetMode="External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3" Type="http://schemas.openxmlformats.org/officeDocument/2006/relationships/hyperlink" Target="https://view.officeapps.live.com/op/view.aspx?src=https%3A%2F%2Fiasas.government.bg%2Fatt%2FIASAS_Tarifa_prevalutirane.xlsx.xlsx&amp;wdOrigin=BROWSELINK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control" Target="activeX/activeX17.xml"/><Relationship Id="rId46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hyperlink" Target="https://eur-lex.europa.eu/legal-content/EN/TXT/?uri=CELEX%3A02003D0017-20250710&amp;qid=1786539389068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gL2qUPGz7aUN0agS02apgAn+fE0ritvPO+jIqIxJMCE=</DigestValue>
    </Reference>
    <Reference Type="http://www.w3.org/2000/09/xmldsig#Object" URI="#idOfficeObject">
      <DigestMethod Algorithm="http://www.w3.org/2001/04/xmlenc#sha256"/>
      <DigestValue>D/C4aRR09lpi5mPpUc9lPYxCl+Qbp0de3Wri6dDuzAU=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XKzYuG2wDHeSyyDH0+TR6lkob71BpX46IojjjcEWwFY=</DigestValue>
    </Reference>
  </SignedInfo>
  <SignatureValue>RT0d5K9llzuDNFu+fS55ksiUZpTd5MyCIyw/DxGaA7NlrnWdxSBpr3A34M6yhwngabMQMS/YSLsv
CX2NqJwXfMM3hlW8y3d5lpU7VxWelqtp0keaN5ha3pER0tAVtj4qyiOBAwqlNz4cvMNdueDfiull
ymj332H3c2IObOrTj1aT7pEyl/vEJLq09oRyUowYeVQZH1xe26Mgzk1rU0sMlPKJzAUv3Fl1of+I
x7pE1KltGYHFHQaCF6zf/zXr0IYY37ACmsZuaWM7MkyWMf6maTJDuC4J/b6k7pUj+xihNLzZ3OwO
blQ1CE/6H7cPcvIJ355Lv6jjiRyKo1lva/WFWg==</SignatureValue>
  <KeyInfo>
    <X509Data>
      <X509Certificate>MIIHSDCCBTCgAwIBAgIEI8VCvjANBgkqhkiG9w0BAQsFADB4MQswCQYDVQQGEwJCRzEYMBYGA1UEYRMPTlRSQkctMjAxMjMwNDI2MRIwEAYDVQQKEwlCT1JJQ0EgQUQxEDAOBgNVBAsTB0ItVHJ1c3QxKTAnBgNVBAMTIEItVHJ1c3QgT3BlcmF0aW9uYWwgUXVhbGlmaWVkIENBMB4XDTI1MTAxMzE3MzYyM1oXDTI2MTAxMzE3MzYyM1owgd0xKDAmBgkqhkiG9w0BCQEWGWlhc2FzQGlhc2FzLmdvdmVybm1lbnQuYmcxJjAkBgNVBAoMHUlaUEFMTklURUxOQSBBR0VOVFNJWUEgcG8gU0FTMRgwFgYDVQRhDA9OVFJCRy0xMzAyMDk1ODMxEjAQBgNVBAQMCVBhdmxvdnNrYTEPMA0GA1UEKgwGQmlzdHJhMRkwFwYDVQQFExBQTk9CRy01ODEyMjIxOTM3MSIwIAYDVQQDDBlCaXN0cmEgQm9yaXNvdmEgUGF2bG92c2thMQswCQYDVQQGEwJCRzCCASIwDQYJKoZIhvcNAQEBBQADggEPADCCAQoCggEBAOHQudyy8vXeR4rCvijt2gTt0f2pZ0jJL7M/QOTpNA+YZc4Ukg7p2hKrYv7zujS/MGGldZyHUiKBlbYmgVlYbAvXW4mYzsioIiNIWvk75EUROpmTZ4grHIlvrff5a/SWmZjc4hiwbNhUhxI5CcNSSJku3SYtK7D4UWmGc5jmtKcuOK4is3AH2XQP4fritXU0EkOfoKJlmNlIhbuB287dOGrXCsWL0FJ7DNQgY6aU7EbQKSPh5tYq4MGqWcwmYwWAqroScz2/vsxMuZr1dSFu+qH9lz9XJGXIbwXGOJ88IfHVZX2O6eZ+l77FN2RFOPH1wnTlUJbCaqaTvhqjD/cjn0ECAwEAAaOCAnIwggJuMB0GA1UdDgQWBBQqgDGLpZYRrxajfMbrKcSUe/Oer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T3r2xBSohiW0W63uM3k/dzKB2QKS2RGGmzlKVM+aPCZZ6IbLU2jOWk5c8ZF3MOiRRSZK2PevgiuqZRXuZF/NjqhGEPo9tv9ksb04V0Na7V4eI2NT7ysx5iJLTDpZDV4s88n3Amf2tv3Op2MrgK4brOlmSQ9ue8+YjRrXE9ieKIIbueOGqIxHCu0nmQofCrk2MNufCgK1CNo4RmRnoJu95syp2q5pp07USRm5IXJ2klfqyI3iSwd54w4VdfcuKZ/gArCM9FjFPxa72on0jUxNvWrIVr+1ud7t6wkfrh//SYPSoc/PIQURD4l4XtD9IGQaMFQsNX+BBaK/QiffUhVWJDPy44gV8xJ5EG5l3X/+Yc3rz9hbCUN9UV+wgHMNj2UObqVJq940KQn8VasAN9j7AUMEwZetX1RpLCOIsrblyaKvdIN1y8C+JE1F9rxbCTfDFnPcHAS57CfRaXmXIDKep0fJhe+qZ8ok6edZAd1HC2FsKDgPefdYy+1Kv9vG9Ikr1H6IPu6fXxUs2OwhRua0p4Chc1Wxm+x4oq5ldkiXowGDQyaGm0WQ4k5ORAPe1UTg6yPT5+aGsCHL6P04k6Jv1Z72/0cCP1xno/kuyAy07oX+Xmd1ZrOg2+g91u/aOqZeTwV+dXkBZEnVs02jSmsuRju/xOeY46/lE+DhU9ixa8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2"/>
            <mdssi:RelationshipReference xmlns:mdssi="http://schemas.openxmlformats.org/package/2006/digital-signature" SourceId="rId47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49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48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46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</Transform>
          <Transform Algorithm="http://www.w3.org/TR/2001/REC-xml-c14n-20010315"/>
        </Transforms>
        <DigestMethod Algorithm="http://www.w3.org/2001/04/xmlenc#sha256"/>
        <DigestValue>qBNaRDmEJ4+Blde1dIADqAjGP9h7TO3jCLaexFwUu/c=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vriMeu6+GMDLk/sxqLdwkrZHhgqjkx5bnssBi5aHm9Q=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0UXotvBIB9aqZUf3DCWXmIL8Wug/frT73remDwChgAU=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J64Aw7LkeF9nrDKyaCbGjr8avkqTQiQpB9FTKovmMXY=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W1lNAD0eUodmosCC0CzqNLi+uSfARb3B9dTcvh5Nlbg=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luDE9gO/IVQTdvLRcmoJdoqNBr2MdRvYobAHvINHDbg=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YTGkFY7+0CPxB6aIxgjAX5MF0dYc1+yh28jwC+XFLpA=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3YKLCsqWTte3PtItVoQgmahybeNxg1Kth44Kmhh7zcc=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ACQgJNdLBk7Jfsbzc0pDZcvCCkJrVpGNY2DQwy5m79o=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qFDRTnPoU67Osy5WUtmSe0JJxLBn++YPuRHh9cjVzMU=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g1oOCAAKIMCHDs5waU/UCIc+Sx3BpQ1p+R0iEAHtCI4=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BxvebyiATM+D9Yr4CaVBOjLGvZaR4H55cw5HhtMRRKc=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FRtUYFfZan1bRSjQjxt8mvmK8tBWRrihtv2WuhRjnQo=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uEQMCmysqgRCaj0BcvzalqH/amwHzisvtOhREoN7vHo=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xWd/cC+Hp/GdQDE0laK6tJb/JGYzT1EYPsQTFvF2rmY=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lirIWgOuqUMds1UnFO/s3zOzPcDLyEq2Kppmv8z8Lzk=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Keg8o8dSfGgEwO/U3Ds8avm8zZ8999sGh5MTet5Y8uM=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OgQzG570rPKF9+G/7wdbHIak8c25FaWLOas8MybMToY=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4AF4ru+NmJy7zEyBu7myqnJ3kwmiLJhIdqcUP5TEbUg=</DigestValue>
      </Reference>
      <Reference URI="/word/endnotes.xml?ContentType=application/vnd.openxmlformats-officedocument.wordprocessingml.endnotes+xml">
        <DigestMethod Algorithm="http://www.w3.org/2001/04/xmlenc#sha256"/>
        <DigestValue>1814XaRBz2WaGjbyjjtGK1IWAC3KSYvKys/F+040Pak=</DigestValue>
      </Reference>
      <Reference URI="/word/fontTable.xml?ContentType=application/vnd.openxmlformats-officedocument.wordprocessingml.fontTable+xml">
        <DigestMethod Algorithm="http://www.w3.org/2001/04/xmlenc#sha256"/>
        <DigestValue>G8OyYDP8wzy2oo+KsOk6ETYV+owBQ0WQuGjOmX7vjZs=</DigestValue>
      </Reference>
      <Reference URI="/word/footer1.xml?ContentType=application/vnd.openxmlformats-officedocument.wordprocessingml.footer+xml">
        <DigestMethod Algorithm="http://www.w3.org/2001/04/xmlenc#sha256"/>
        <DigestValue>cn3yz17YPr6YmQ4c33RumC69P9WpIY34dbxtoyPoLKE=</DigestValue>
      </Reference>
      <Reference URI="/word/footnotes.xml?ContentType=application/vnd.openxmlformats-officedocument.wordprocessingml.footnotes+xml">
        <DigestMethod Algorithm="http://www.w3.org/2001/04/xmlenc#sha256"/>
        <DigestValue>TfOFH9/lMgJ+1DQO9j6jw0jPV9mx2XnY3aODIdRw/N0=</DigestValue>
      </Reference>
      <Reference URI="/word/header1.xml?ContentType=application/vnd.openxmlformats-officedocument.wordprocessingml.header+xml">
        <DigestMethod Algorithm="http://www.w3.org/2001/04/xmlenc#sha256"/>
        <DigestValue>+v8QT0b9uugmqlYEyhfRRnMddbTfC60Mgz+EygLZBb4=</DigestValue>
      </Reference>
      <Reference URI="/word/header2.xml?ContentType=application/vnd.openxmlformats-officedocument.wordprocessingml.header+xml">
        <DigestMethod Algorithm="http://www.w3.org/2001/04/xmlenc#sha256"/>
        <DigestValue>7bTWgquau+5xEsOKr8mn7WPHr17LfM86+fFU1N9YfkE=</DigestValue>
      </Reference>
      <Reference URI="/word/media/image1.wmf?ContentType=image/x-wmf">
        <DigestMethod Algorithm="http://www.w3.org/2001/04/xmlenc#sha256"/>
        <DigestValue>lPOPexsdTge98jebKZaG2S6fuLowFJ+sXdGEjyaqCpA=</DigestValue>
      </Reference>
      <Reference URI="/word/media/image10.wmf?ContentType=image/x-wmf">
        <DigestMethod Algorithm="http://www.w3.org/2001/04/xmlenc#sha256"/>
        <DigestValue>TOtv5f1VRk3flsZriTjFRw94ZtxSmW0rzpOfweXlfv4=</DigestValue>
      </Reference>
      <Reference URI="/word/media/image11.wmf?ContentType=image/x-wmf">
        <DigestMethod Algorithm="http://www.w3.org/2001/04/xmlenc#sha256"/>
        <DigestValue>iSSr9l8BpT1aDxAgGscB4Y3zAwkK4s8VvlG5bz1X0As=</DigestValue>
      </Reference>
      <Reference URI="/word/media/image12.wmf?ContentType=image/x-wmf">
        <DigestMethod Algorithm="http://www.w3.org/2001/04/xmlenc#sha256"/>
        <DigestValue>su0Xa8kQkqBtwGmGgHF8jPU8iSVwMNH7FiRV4z/77lQ=</DigestValue>
      </Reference>
      <Reference URI="/word/media/image13.wmf?ContentType=image/x-wmf">
        <DigestMethod Algorithm="http://www.w3.org/2001/04/xmlenc#sha256"/>
        <DigestValue>uY1WtGW7l2CvjEBnMXSIUnTRAOuEMhoBVCOxoCi0xrc=</DigestValue>
      </Reference>
      <Reference URI="/word/media/image14.emf?ContentType=image/x-emf">
        <DigestMethod Algorithm="http://www.w3.org/2001/04/xmlenc#sha256"/>
        <DigestValue>ymR3SulNddGeMuQmohsNGVIcKN7tVUHezKzwvM8bG0M=</DigestValue>
      </Reference>
      <Reference URI="/word/media/image2.wmf?ContentType=image/x-wmf">
        <DigestMethod Algorithm="http://www.w3.org/2001/04/xmlenc#sha256"/>
        <DigestValue>Hi8It+cPdFXQdRU72fHzyDVzUP0eEBHMr4zS8QyJUMw=</DigestValue>
      </Reference>
      <Reference URI="/word/media/image3.wmf?ContentType=image/x-wmf">
        <DigestMethod Algorithm="http://www.w3.org/2001/04/xmlenc#sha256"/>
        <DigestValue>zCazBTRm1A84k7smX4sA5xRZ6bTQPjvQ8DWs6dAYvXM=</DigestValue>
      </Reference>
      <Reference URI="/word/media/image4.wmf?ContentType=image/x-wmf">
        <DigestMethod Algorithm="http://www.w3.org/2001/04/xmlenc#sha256"/>
        <DigestValue>lfqq3HELH0Bb6hu+hYQT7Ht1Lkx10WWS+k0Hzp7jDA4=</DigestValue>
      </Reference>
      <Reference URI="/word/media/image5.wmf?ContentType=image/x-wmf">
        <DigestMethod Algorithm="http://www.w3.org/2001/04/xmlenc#sha256"/>
        <DigestValue>Q2LWEMVSYL9ZZQEiPMiCkIJkGXQUbCT7L9JE2iL6110=</DigestValue>
      </Reference>
      <Reference URI="/word/media/image6.wmf?ContentType=image/x-wmf">
        <DigestMethod Algorithm="http://www.w3.org/2001/04/xmlenc#sha256"/>
        <DigestValue>0Qn8XEEFCcM6WP9Pe9hSZcjYGHXR99EH3ZNVeYh/QTY=</DigestValue>
      </Reference>
      <Reference URI="/word/media/image7.wmf?ContentType=image/x-wmf">
        <DigestMethod Algorithm="http://www.w3.org/2001/04/xmlenc#sha256"/>
        <DigestValue>f6UtXwlgwhaORmiwb04eOASMFlesQLyz0KF1ng7EbJg=</DigestValue>
      </Reference>
      <Reference URI="/word/media/image8.wmf?ContentType=image/x-wmf">
        <DigestMethod Algorithm="http://www.w3.org/2001/04/xmlenc#sha256"/>
        <DigestValue>gm9ZcWWvurQDZwhj5GXq/mcICwZnrmMdT6/TdzbLDj4=</DigestValue>
      </Reference>
      <Reference URI="/word/media/image9.wmf?ContentType=image/x-wmf">
        <DigestMethod Algorithm="http://www.w3.org/2001/04/xmlenc#sha256"/>
        <DigestValue>5TJ4PriDylC5FkOqQmGuJ0KDdY3ndF+gjBCKuPvQfa8=</DigestValue>
      </Reference>
      <Reference URI="/word/settings.xml?ContentType=application/vnd.openxmlformats-officedocument.wordprocessingml.settings+xml">
        <DigestMethod Algorithm="http://www.w3.org/2001/04/xmlenc#sha256"/>
        <DigestValue>y8T1aSxLvQWXLuXTMczYyUuCpY4J4S0WCrSro65PR/s=</DigestValue>
      </Reference>
      <Reference URI="/word/styles.xml?ContentType=application/vnd.openxmlformats-officedocument.wordprocessingml.styles+xml">
        <DigestMethod Algorithm="http://www.w3.org/2001/04/xmlenc#sha256"/>
        <DigestValue>iPoI6b9IgO88dloFW+IQelLlGHnjs7cfRzT3myNaW6E=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2026-09-01T10:59:16Z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2026-09-01T10:59:16Z</xd:SigningTime>
          <xd:SigningCertificate>
            <xd:Cert>
              <xd:CertDigest>
                <DigestMethod Algorithm="http://www.w3.org/2001/04/xmlenc#sha256"/>
                <DigestValue>sEhwHyBkfOsETA5YsL13Neaw6GNwJQnYJ4PJ0fhr3T8=</DigestValue>
              </xd:CertDigest>
              <xd:IssuerSerial>
                <X509IssuerName>CN=B-Trust Operational Qualified CA, OU=B-Trust, O=BORICA AD, OID.2.5.4.97=NTRBG-201230426, C=BG</X509IssuerName>
                <X509SerialNumber>600130238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pWvuiKZqpQ0sAyUI27k8hGCLHh5HghSrW1/76fMYivk=</DigestValue>
    </Reference>
    <Reference Type="http://www.w3.org/2000/09/xmldsig#Object" URI="#idOfficeObject">
      <DigestMethod Algorithm="http://www.w3.org/2001/04/xmlenc#sha256"/>
      <DigestValue>D/C4aRR09lpi5mPpUc9lPYxCl+Qbp0de3Wri6dDuzAU=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LE3GI0Rxj81NuBO7LPyBIFE7cdn0cGXycxnfzGSwPWk=</DigestValue>
    </Reference>
  </SignedInfo>
  <SignatureValue>QqDSQm9FxGAf+CTARLQLmV6o32gWLVbC4ILmtBGVGxnHE+Hu9JtbHw2h3NzdKWhujDEJlfIQW4eG
BWlO7df0n6PobL7OzvWe55EdIknnfbq8nX0zsgsU7o7Jd+UUm/SHPogWRU/x8621O2vyttJWXG1h
laoBZqzzLzV4ibqMEQGESWILXepaq5gk+8efPLVkzIckNg3WJSuiy+vjtt6t0bgWENY+MI8eCvDv
zRLM4AN4gXDcLbvJUMDLbj2027gfHF2a6xuyXAP0Yiozgx5N8+MNYYI1GZOe8mJxkQlSbDhgQY3k
FvhZN4bSyvo0Nd2EeD6PJQA2XNlVOU2ZaR0UtQ==</SignatureValue>
  <KeyInfo>
    <X509Data>
      <X509Certificate>MIIHSDCCBTCgAwIBAgIEI8VCvjANBgkqhkiG9w0BAQsFADB4MQswCQYDVQQGEwJCRzEYMBYGA1UEYRMPTlRSQkctMjAxMjMwNDI2MRIwEAYDVQQKEwlCT1JJQ0EgQUQxEDAOBgNVBAsTB0ItVHJ1c3QxKTAnBgNVBAMTIEItVHJ1c3QgT3BlcmF0aW9uYWwgUXVhbGlmaWVkIENBMB4XDTI1MTAxMzE3MzYyM1oXDTI2MTAxMzE3MzYyM1owgd0xKDAmBgkqhkiG9w0BCQEWGWlhc2FzQGlhc2FzLmdvdmVybm1lbnQuYmcxJjAkBgNVBAoMHUlaUEFMTklURUxOQSBBR0VOVFNJWUEgcG8gU0FTMRgwFgYDVQRhDA9OVFJCRy0xMzAyMDk1ODMxEjAQBgNVBAQMCVBhdmxvdnNrYTEPMA0GA1UEKgwGQmlzdHJhMRkwFwYDVQQFExBQTk9CRy01ODEyMjIxOTM3MSIwIAYDVQQDDBlCaXN0cmEgQm9yaXNvdmEgUGF2bG92c2thMQswCQYDVQQGEwJCRzCCASIwDQYJKoZIhvcNAQEBBQADggEPADCCAQoCggEBAOHQudyy8vXeR4rCvijt2gTt0f2pZ0jJL7M/QOTpNA+YZc4Ukg7p2hKrYv7zujS/MGGldZyHUiKBlbYmgVlYbAvXW4mYzsioIiNIWvk75EUROpmTZ4grHIlvrff5a/SWmZjc4hiwbNhUhxI5CcNSSJku3SYtK7D4UWmGc5jmtKcuOK4is3AH2XQP4fritXU0EkOfoKJlmNlIhbuB287dOGrXCsWL0FJ7DNQgY6aU7EbQKSPh5tYq4MGqWcwmYwWAqroScz2/vsxMuZr1dSFu+qH9lz9XJGXIbwXGOJ88IfHVZX2O6eZ+l77FN2RFOPH1wnTlUJbCaqaTvhqjD/cjn0ECAwEAAaOCAnIwggJuMB0GA1UdDgQWBBQqgDGLpZYRrxajfMbrKcSUe/Oer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T3r2xBSohiW0W63uM3k/dzKB2QKS2RGGmzlKVM+aPCZZ6IbLU2jOWk5c8ZF3MOiRRSZK2PevgiuqZRXuZF/NjqhGEPo9tv9ksb04V0Na7V4eI2NT7ysx5iJLTDpZDV4s88n3Amf2tv3Op2MrgK4brOlmSQ9ue8+YjRrXE9ieKIIbueOGqIxHCu0nmQofCrk2MNufCgK1CNo4RmRnoJu95syp2q5pp07USRm5IXJ2klfqyI3iSwd54w4VdfcuKZ/gArCM9FjFPxa72on0jUxNvWrIVr+1ud7t6wkfrh//SYPSoc/PIQURD4l4XtD9IGQaMFQsNX+BBaK/QiffUhVWJDPy44gV8xJ5EG5l3X/+Yc3rz9hbCUN9UV+wgHMNj2UObqVJq940KQn8VasAN9j7AUMEwZetX1RpLCOIsrblyaKvdIN1y8C+JE1F9rxbCTfDFnPcHAS57CfRaXmXIDKep0fJhe+qZ8ok6edZAd1HC2FsKDgPefdYy+1Kv9vG9Ikr1H6IPu6fXxUs2OwhRua0p4Chc1Wxm+x4oq5ldkiXowGDQyaGm0WQ4k5ORAPe1UTg6yPT5+aGsCHL6P04k6Jv1Z72/0cCP1xno/kuyAy07oX+Xmd1ZrOg2+g91u/aOqZeTwV+dXkBZEnVs02jSmsuRju/xOeY46/lE+DhU9ixa8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47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49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48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46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</Transform>
          <Transform Algorithm="http://www.w3.org/TR/2001/REC-xml-c14n-20010315"/>
        </Transforms>
        <DigestMethod Algorithm="http://www.w3.org/2001/04/xmlenc#sha256"/>
        <DigestValue>qBNaRDmEJ4+Blde1dIADqAjGP9h7TO3jCLaexFwUu/c=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vriMeu6+GMDLk/sxqLdwkrZHhgqjkx5bnssBi5aHm9Q=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0UXotvBIB9aqZUf3DCWXmIL8Wug/frT73remDwChgAU=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J64Aw7LkeF9nrDKyaCbGjr8avkqTQiQpB9FTKovmMXY=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W1lNAD0eUodmosCC0CzqNLi+uSfARb3B9dTcvh5Nlbg=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luDE9gO/IVQTdvLRcmoJdoqNBr2MdRvYobAHvINHDbg=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YTGkFY7+0CPxB6aIxgjAX5MF0dYc1+yh28jwC+XFLpA=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3YKLCsqWTte3PtItVoQgmahybeNxg1Kth44Kmhh7zcc=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ACQgJNdLBk7Jfsbzc0pDZcvCCkJrVpGNY2DQwy5m79o=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qFDRTnPoU67Osy5WUtmSe0JJxLBn++YPuRHh9cjVzMU=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g1oOCAAKIMCHDs5waU/UCIc+Sx3BpQ1p+R0iEAHtCI4=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BxvebyiATM+D9Yr4CaVBOjLGvZaR4H55cw5HhtMRRKc=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FRtUYFfZan1bRSjQjxt8mvmK8tBWRrihtv2WuhRjnQo=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uEQMCmysqgRCaj0BcvzalqH/amwHzisvtOhREoN7vHo=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xWd/cC+Hp/GdQDE0laK6tJb/JGYzT1EYPsQTFvF2rmY=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lirIWgOuqUMds1UnFO/s3zOzPcDLyEq2Kppmv8z8Lzk=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Keg8o8dSfGgEwO/U3Ds8avm8zZ8999sGh5MTet5Y8uM=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OgQzG570rPKF9+G/7wdbHIak8c25FaWLOas8MybMToY=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4AF4ru+NmJy7zEyBu7myqnJ3kwmiLJhIdqcUP5TEbUg=</DigestValue>
      </Reference>
      <Reference URI="/word/endnotes.xml?ContentType=application/vnd.openxmlformats-officedocument.wordprocessingml.endnotes+xml">
        <DigestMethod Algorithm="http://www.w3.org/2001/04/xmlenc#sha256"/>
        <DigestValue>1814XaRBz2WaGjbyjjtGK1IWAC3KSYvKys/F+040Pak=</DigestValue>
      </Reference>
      <Reference URI="/word/fontTable.xml?ContentType=application/vnd.openxmlformats-officedocument.wordprocessingml.fontTable+xml">
        <DigestMethod Algorithm="http://www.w3.org/2001/04/xmlenc#sha256"/>
        <DigestValue>G8OyYDP8wzy2oo+KsOk6ETYV+owBQ0WQuGjOmX7vjZs=</DigestValue>
      </Reference>
      <Reference URI="/word/footer1.xml?ContentType=application/vnd.openxmlformats-officedocument.wordprocessingml.footer+xml">
        <DigestMethod Algorithm="http://www.w3.org/2001/04/xmlenc#sha256"/>
        <DigestValue>cn3yz17YPr6YmQ4c33RumC69P9WpIY34dbxtoyPoLKE=</DigestValue>
      </Reference>
      <Reference URI="/word/footnotes.xml?ContentType=application/vnd.openxmlformats-officedocument.wordprocessingml.footnotes+xml">
        <DigestMethod Algorithm="http://www.w3.org/2001/04/xmlenc#sha256"/>
        <DigestValue>TfOFH9/lMgJ+1DQO9j6jw0jPV9mx2XnY3aODIdRw/N0=</DigestValue>
      </Reference>
      <Reference URI="/word/header1.xml?ContentType=application/vnd.openxmlformats-officedocument.wordprocessingml.header+xml">
        <DigestMethod Algorithm="http://www.w3.org/2001/04/xmlenc#sha256"/>
        <DigestValue>+v8QT0b9uugmqlYEyhfRRnMddbTfC60Mgz+EygLZBb4=</DigestValue>
      </Reference>
      <Reference URI="/word/header2.xml?ContentType=application/vnd.openxmlformats-officedocument.wordprocessingml.header+xml">
        <DigestMethod Algorithm="http://www.w3.org/2001/04/xmlenc#sha256"/>
        <DigestValue>7bTWgquau+5xEsOKr8mn7WPHr17LfM86+fFU1N9YfkE=</DigestValue>
      </Reference>
      <Reference URI="/word/media/image1.wmf?ContentType=image/x-wmf">
        <DigestMethod Algorithm="http://www.w3.org/2001/04/xmlenc#sha256"/>
        <DigestValue>lPOPexsdTge98jebKZaG2S6fuLowFJ+sXdGEjyaqCpA=</DigestValue>
      </Reference>
      <Reference URI="/word/media/image10.wmf?ContentType=image/x-wmf">
        <DigestMethod Algorithm="http://www.w3.org/2001/04/xmlenc#sha256"/>
        <DigestValue>TOtv5f1VRk3flsZriTjFRw94ZtxSmW0rzpOfweXlfv4=</DigestValue>
      </Reference>
      <Reference URI="/word/media/image11.wmf?ContentType=image/x-wmf">
        <DigestMethod Algorithm="http://www.w3.org/2001/04/xmlenc#sha256"/>
        <DigestValue>iSSr9l8BpT1aDxAgGscB4Y3zAwkK4s8VvlG5bz1X0As=</DigestValue>
      </Reference>
      <Reference URI="/word/media/image12.wmf?ContentType=image/x-wmf">
        <DigestMethod Algorithm="http://www.w3.org/2001/04/xmlenc#sha256"/>
        <DigestValue>su0Xa8kQkqBtwGmGgHF8jPU8iSVwMNH7FiRV4z/77lQ=</DigestValue>
      </Reference>
      <Reference URI="/word/media/image13.wmf?ContentType=image/x-wmf">
        <DigestMethod Algorithm="http://www.w3.org/2001/04/xmlenc#sha256"/>
        <DigestValue>uY1WtGW7l2CvjEBnMXSIUnTRAOuEMhoBVCOxoCi0xrc=</DigestValue>
      </Reference>
      <Reference URI="/word/media/image14.emf?ContentType=image/x-emf">
        <DigestMethod Algorithm="http://www.w3.org/2001/04/xmlenc#sha256"/>
        <DigestValue>ymR3SulNddGeMuQmohsNGVIcKN7tVUHezKzwvM8bG0M=</DigestValue>
      </Reference>
      <Reference URI="/word/media/image2.wmf?ContentType=image/x-wmf">
        <DigestMethod Algorithm="http://www.w3.org/2001/04/xmlenc#sha256"/>
        <DigestValue>Hi8It+cPdFXQdRU72fHzyDVzUP0eEBHMr4zS8QyJUMw=</DigestValue>
      </Reference>
      <Reference URI="/word/media/image3.wmf?ContentType=image/x-wmf">
        <DigestMethod Algorithm="http://www.w3.org/2001/04/xmlenc#sha256"/>
        <DigestValue>zCazBTRm1A84k7smX4sA5xRZ6bTQPjvQ8DWs6dAYvXM=</DigestValue>
      </Reference>
      <Reference URI="/word/media/image4.wmf?ContentType=image/x-wmf">
        <DigestMethod Algorithm="http://www.w3.org/2001/04/xmlenc#sha256"/>
        <DigestValue>lfqq3HELH0Bb6hu+hYQT7Ht1Lkx10WWS+k0Hzp7jDA4=</DigestValue>
      </Reference>
      <Reference URI="/word/media/image5.wmf?ContentType=image/x-wmf">
        <DigestMethod Algorithm="http://www.w3.org/2001/04/xmlenc#sha256"/>
        <DigestValue>Q2LWEMVSYL9ZZQEiPMiCkIJkGXQUbCT7L9JE2iL6110=</DigestValue>
      </Reference>
      <Reference URI="/word/media/image6.wmf?ContentType=image/x-wmf">
        <DigestMethod Algorithm="http://www.w3.org/2001/04/xmlenc#sha256"/>
        <DigestValue>0Qn8XEEFCcM6WP9Pe9hSZcjYGHXR99EH3ZNVeYh/QTY=</DigestValue>
      </Reference>
      <Reference URI="/word/media/image7.wmf?ContentType=image/x-wmf">
        <DigestMethod Algorithm="http://www.w3.org/2001/04/xmlenc#sha256"/>
        <DigestValue>f6UtXwlgwhaORmiwb04eOASMFlesQLyz0KF1ng7EbJg=</DigestValue>
      </Reference>
      <Reference URI="/word/media/image8.wmf?ContentType=image/x-wmf">
        <DigestMethod Algorithm="http://www.w3.org/2001/04/xmlenc#sha256"/>
        <DigestValue>gm9ZcWWvurQDZwhj5GXq/mcICwZnrmMdT6/TdzbLDj4=</DigestValue>
      </Reference>
      <Reference URI="/word/media/image9.wmf?ContentType=image/x-wmf">
        <DigestMethod Algorithm="http://www.w3.org/2001/04/xmlenc#sha256"/>
        <DigestValue>5TJ4PriDylC5FkOqQmGuJ0KDdY3ndF+gjBCKuPvQfa8=</DigestValue>
      </Reference>
      <Reference URI="/word/settings.xml?ContentType=application/vnd.openxmlformats-officedocument.wordprocessingml.settings+xml">
        <DigestMethod Algorithm="http://www.w3.org/2001/04/xmlenc#sha256"/>
        <DigestValue>y8T1aSxLvQWXLuXTMczYyUuCpY4J4S0WCrSro65PR/s=</DigestValue>
      </Reference>
      <Reference URI="/word/styles.xml?ContentType=application/vnd.openxmlformats-officedocument.wordprocessingml.styles+xml">
        <DigestMethod Algorithm="http://www.w3.org/2001/04/xmlenc#sha256"/>
        <DigestValue>iPoI6b9IgO88dloFW+IQelLlGHnjs7cfRzT3myNaW6E=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2026-09-01T11:01:33Z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2026-09-01T11:01:33Z</xd:SigningTime>
          <xd:SigningCertificate>
            <xd:Cert>
              <xd:CertDigest>
                <DigestMethod Algorithm="http://www.w3.org/2001/04/xmlenc#sha256"/>
                <DigestValue>sEhwHyBkfOsETA5YsL13Neaw6GNwJQnYJ4PJ0fhr3T8=</DigestValue>
              </xd:CertDigest>
              <xd:IssuerSerial>
                <X509IssuerName>CN=B-Trust Operational Qualified CA, OU=B-Trust, O=BORICA AD, OID.2.5.4.97=NTRBG-201230426, C=BG</X509IssuerName>
                <X509SerialNumber>600130238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qreJsaR0fOudCSeDo6WUodFMlLzz7c8peH/DRO4KBNI=</DigestValue>
    </Reference>
    <Reference Type="http://www.w3.org/2000/09/xmldsig#Object" URI="#idOfficeObject">
      <DigestMethod Algorithm="http://www.w3.org/2001/04/xmlenc#sha256"/>
      <DigestValue>s0JJ5OAHD5xBiX1chl5Y5QGt9j/T8hOxGjo4eew8Fxw=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bhtJW5yoo/xqK/t6PQ1OO5XIBuI0fBckBa+mTaOxEfI=</DigestValue>
    </Reference>
    <Reference Type="http://www.w3.org/2000/09/xmldsig#Object" URI="#idValidSigLnImg">
      <DigestMethod Algorithm="http://www.w3.org/2001/04/xmlenc#sha256"/>
      <DigestValue>VlELgYPacgEB65RbsmpJJwzwe+vDNyf14AOpq76vON4=</DigestValue>
    </Reference>
    <Reference Type="http://www.w3.org/2000/09/xmldsig#Object" URI="#idInvalidSigLnImg">
      <DigestMethod Algorithm="http://www.w3.org/2001/04/xmlenc#sha256"/>
      <DigestValue>7Wus6fBjLpR/Tp6TeEfHk4Ofgop/hZz6AI7eh6c5sY4=</DigestValue>
    </Reference>
  </SignedInfo>
  <SignatureValue>EcrEYqUcYVB5jc/GHUPbQCyaIcVq+bjDj9NMDPGQG55XroyAakoJsUaQ5Fm/kb/w1G/eRd9cHFS4
hYDrHhj5oJTD586AOV9rcKwzlb9ULRFFEUhOBlz57aqgnJkrKmlztqQm5Fsav69i6SyT1YDHix7i
smWS4oaoCopaI1q21NlCU6msPT2QsO++dDv6JkjAzg4u+Y0lKsT/uXo+Ag3BwE4Xu84/Ca0iC1Sr
FcqmiCFDaXPdVXPa2YydRaoJg23dwC1w8f1IUrwtfD0WH8RuxC4sGKKnz9PbQHZWyaU2wx+B/WMm
2GtvT0ZXmKQZqAjBw7rV5flRcn7TtwvDAWBgRw==</SignatureValue>
  <KeyInfo>
    <X509Data>
      <X509Certificate>MIIHSDCCBTCgAwIBAgIEI8VCvjANBgkqhkiG9w0BAQsFADB4MQswCQYDVQQGEwJCRzEYMBYGA1UEYRMPTlRSQkctMjAxMjMwNDI2MRIwEAYDVQQKEwlCT1JJQ0EgQUQxEDAOBgNVBAsTB0ItVHJ1c3QxKTAnBgNVBAMTIEItVHJ1c3QgT3BlcmF0aW9uYWwgUXVhbGlmaWVkIENBMB4XDTI1MTAxMzE3MzYyM1oXDTI2MTAxMzE3MzYyM1owgd0xKDAmBgkqhkiG9w0BCQEWGWlhc2FzQGlhc2FzLmdvdmVybm1lbnQuYmcxJjAkBgNVBAoMHUlaUEFMTklURUxOQSBBR0VOVFNJWUEgcG8gU0FTMRgwFgYDVQRhDA9OVFJCRy0xMzAyMDk1ODMxEjAQBgNVBAQMCVBhdmxvdnNrYTEPMA0GA1UEKgwGQmlzdHJhMRkwFwYDVQQFExBQTk9CRy01ODEyMjIxOTM3MSIwIAYDVQQDDBlCaXN0cmEgQm9yaXNvdmEgUGF2bG92c2thMQswCQYDVQQGEwJCRzCCASIwDQYJKoZIhvcNAQEBBQADggEPADCCAQoCggEBAOHQudyy8vXeR4rCvijt2gTt0f2pZ0jJL7M/QOTpNA+YZc4Ukg7p2hKrYv7zujS/MGGldZyHUiKBlbYmgVlYbAvXW4mYzsioIiNIWvk75EUROpmTZ4grHIlvrff5a/SWmZjc4hiwbNhUhxI5CcNSSJku3SYtK7D4UWmGc5jmtKcuOK4is3AH2XQP4fritXU0EkOfoKJlmNlIhbuB287dOGrXCsWL0FJ7DNQgY6aU7EbQKSPh5tYq4MGqWcwmYwWAqroScz2/vsxMuZr1dSFu+qH9lz9XJGXIbwXGOJ88IfHVZX2O6eZ+l77FN2RFOPH1wnTlUJbCaqaTvhqjD/cjn0ECAwEAAaOCAnIwggJuMB0GA1UdDgQWBBQqgDGLpZYRrxajfMbrKcSUe/Oer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T3r2xBSohiW0W63uM3k/dzKB2QKS2RGGmzlKVM+aPCZZ6IbLU2jOWk5c8ZF3MOiRRSZK2PevgiuqZRXuZF/NjqhGEPo9tv9ksb04V0Na7V4eI2NT7ysx5iJLTDpZDV4s88n3Amf2tv3Op2MrgK4brOlmSQ9ue8+YjRrXE9ieKIIbueOGqIxHCu0nmQofCrk2MNufCgK1CNo4RmRnoJu95syp2q5pp07USRm5IXJ2klfqyI3iSwd54w4VdfcuKZ/gArCM9FjFPxa72on0jUxNvWrIVr+1ud7t6wkfrh//SYPSoc/PIQURD4l4XtD9IGQaMFQsNX+BBaK/QiffUhVWJDPy44gV8xJ5EG5l3X/+Yc3rz9hbCUN9UV+wgHMNj2UObqVJq940KQn8VasAN9j7AUMEwZetX1RpLCOIsrblyaKvdIN1y8C+JE1F9rxbCTfDFnPcHAS57CfRaXmXIDKep0fJhe+qZ8ok6edZAd1HC2FsKDgPefdYy+1Kv9vG9Ikr1H6IPu6fXxUs2OwhRua0p4Chc1Wxm+x4oq5ldkiXowGDQyaGm0WQ4k5ORAPe1UTg6yPT5+aGsCHL6P04k6Jv1Z72/0cCP1xno/kuyAy07oX+Xmd1ZrOg2+g91u/aOqZeTwV+dXkBZEnVs02jSmsuRju/xOeY46/lE+DhU9ixa8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49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48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46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47"/>
          </Transform>
          <Transform Algorithm="http://www.w3.org/TR/2001/REC-xml-c14n-20010315"/>
        </Transforms>
        <DigestMethod Algorithm="http://www.w3.org/2001/04/xmlenc#sha256"/>
        <DigestValue>qBNaRDmEJ4+Blde1dIADqAjGP9h7TO3jCLaexFwUu/c=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vriMeu6+GMDLk/sxqLdwkrZHhgqjkx5bnssBi5aHm9Q=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0UXotvBIB9aqZUf3DCWXmIL8Wug/frT73remDwChgAU=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J64Aw7LkeF9nrDKyaCbGjr8avkqTQiQpB9FTKovmMXY=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W1lNAD0eUodmosCC0CzqNLi+uSfARb3B9dTcvh5Nlbg=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luDE9gO/IVQTdvLRcmoJdoqNBr2MdRvYobAHvINHDbg=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YTGkFY7+0CPxB6aIxgjAX5MF0dYc1+yh28jwC+XFLpA=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3YKLCsqWTte3PtItVoQgmahybeNxg1Kth44Kmhh7zcc=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ACQgJNdLBk7Jfsbzc0pDZcvCCkJrVpGNY2DQwy5m79o=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qFDRTnPoU67Osy5WUtmSe0JJxLBn++YPuRHh9cjVzMU=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g1oOCAAKIMCHDs5waU/UCIc+Sx3BpQ1p+R0iEAHtCI4=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BxvebyiATM+D9Yr4CaVBOjLGvZaR4H55cw5HhtMRRKc=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FRtUYFfZan1bRSjQjxt8mvmK8tBWRrihtv2WuhRjnQo=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uEQMCmysqgRCaj0BcvzalqH/amwHzisvtOhREoN7vHo=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xWd/cC+Hp/GdQDE0laK6tJb/JGYzT1EYPsQTFvF2rmY=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lirIWgOuqUMds1UnFO/s3zOzPcDLyEq2Kppmv8z8Lzk=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Keg8o8dSfGgEwO/U3Ds8avm8zZ8999sGh5MTet5Y8uM=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OgQzG570rPKF9+G/7wdbHIak8c25FaWLOas8MybMToY=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4AF4ru+NmJy7zEyBu7myqnJ3kwmiLJhIdqcUP5TEbUg=</DigestValue>
      </Reference>
      <Reference URI="/word/endnotes.xml?ContentType=application/vnd.openxmlformats-officedocument.wordprocessingml.endnotes+xml">
        <DigestMethod Algorithm="http://www.w3.org/2001/04/xmlenc#sha256"/>
        <DigestValue>1814XaRBz2WaGjbyjjtGK1IWAC3KSYvKys/F+040Pak=</DigestValue>
      </Reference>
      <Reference URI="/word/fontTable.xml?ContentType=application/vnd.openxmlformats-officedocument.wordprocessingml.fontTable+xml">
        <DigestMethod Algorithm="http://www.w3.org/2001/04/xmlenc#sha256"/>
        <DigestValue>G8OyYDP8wzy2oo+KsOk6ETYV+owBQ0WQuGjOmX7vjZs=</DigestValue>
      </Reference>
      <Reference URI="/word/footer1.xml?ContentType=application/vnd.openxmlformats-officedocument.wordprocessingml.footer+xml">
        <DigestMethod Algorithm="http://www.w3.org/2001/04/xmlenc#sha256"/>
        <DigestValue>cn3yz17YPr6YmQ4c33RumC69P9WpIY34dbxtoyPoLKE=</DigestValue>
      </Reference>
      <Reference URI="/word/footnotes.xml?ContentType=application/vnd.openxmlformats-officedocument.wordprocessingml.footnotes+xml">
        <DigestMethod Algorithm="http://www.w3.org/2001/04/xmlenc#sha256"/>
        <DigestValue>TfOFH9/lMgJ+1DQO9j6jw0jPV9mx2XnY3aODIdRw/N0=</DigestValue>
      </Reference>
      <Reference URI="/word/header1.xml?ContentType=application/vnd.openxmlformats-officedocument.wordprocessingml.header+xml">
        <DigestMethod Algorithm="http://www.w3.org/2001/04/xmlenc#sha256"/>
        <DigestValue>+v8QT0b9uugmqlYEyhfRRnMddbTfC60Mgz+EygLZBb4=</DigestValue>
      </Reference>
      <Reference URI="/word/header2.xml?ContentType=application/vnd.openxmlformats-officedocument.wordprocessingml.header+xml">
        <DigestMethod Algorithm="http://www.w3.org/2001/04/xmlenc#sha256"/>
        <DigestValue>7bTWgquau+5xEsOKr8mn7WPHr17LfM86+fFU1N9YfkE=</DigestValue>
      </Reference>
      <Reference URI="/word/media/image1.wmf?ContentType=image/x-wmf">
        <DigestMethod Algorithm="http://www.w3.org/2001/04/xmlenc#sha256"/>
        <DigestValue>lPOPexsdTge98jebKZaG2S6fuLowFJ+sXdGEjyaqCpA=</DigestValue>
      </Reference>
      <Reference URI="/word/media/image10.wmf?ContentType=image/x-wmf">
        <DigestMethod Algorithm="http://www.w3.org/2001/04/xmlenc#sha256"/>
        <DigestValue>TOtv5f1VRk3flsZriTjFRw94ZtxSmW0rzpOfweXlfv4=</DigestValue>
      </Reference>
      <Reference URI="/word/media/image11.wmf?ContentType=image/x-wmf">
        <DigestMethod Algorithm="http://www.w3.org/2001/04/xmlenc#sha256"/>
        <DigestValue>iSSr9l8BpT1aDxAgGscB4Y3zAwkK4s8VvlG5bz1X0As=</DigestValue>
      </Reference>
      <Reference URI="/word/media/image12.wmf?ContentType=image/x-wmf">
        <DigestMethod Algorithm="http://www.w3.org/2001/04/xmlenc#sha256"/>
        <DigestValue>su0Xa8kQkqBtwGmGgHF8jPU8iSVwMNH7FiRV4z/77lQ=</DigestValue>
      </Reference>
      <Reference URI="/word/media/image13.wmf?ContentType=image/x-wmf">
        <DigestMethod Algorithm="http://www.w3.org/2001/04/xmlenc#sha256"/>
        <DigestValue>uY1WtGW7l2CvjEBnMXSIUnTRAOuEMhoBVCOxoCi0xrc=</DigestValue>
      </Reference>
      <Reference URI="/word/media/image14.emf?ContentType=image/x-emf">
        <DigestMethod Algorithm="http://www.w3.org/2001/04/xmlenc#sha256"/>
        <DigestValue>ymR3SulNddGeMuQmohsNGVIcKN7tVUHezKzwvM8bG0M=</DigestValue>
      </Reference>
      <Reference URI="/word/media/image2.wmf?ContentType=image/x-wmf">
        <DigestMethod Algorithm="http://www.w3.org/2001/04/xmlenc#sha256"/>
        <DigestValue>Hi8It+cPdFXQdRU72fHzyDVzUP0eEBHMr4zS8QyJUMw=</DigestValue>
      </Reference>
      <Reference URI="/word/media/image3.wmf?ContentType=image/x-wmf">
        <DigestMethod Algorithm="http://www.w3.org/2001/04/xmlenc#sha256"/>
        <DigestValue>zCazBTRm1A84k7smX4sA5xRZ6bTQPjvQ8DWs6dAYvXM=</DigestValue>
      </Reference>
      <Reference URI="/word/media/image4.wmf?ContentType=image/x-wmf">
        <DigestMethod Algorithm="http://www.w3.org/2001/04/xmlenc#sha256"/>
        <DigestValue>lfqq3HELH0Bb6hu+hYQT7Ht1Lkx10WWS+k0Hzp7jDA4=</DigestValue>
      </Reference>
      <Reference URI="/word/media/image5.wmf?ContentType=image/x-wmf">
        <DigestMethod Algorithm="http://www.w3.org/2001/04/xmlenc#sha256"/>
        <DigestValue>Q2LWEMVSYL9ZZQEiPMiCkIJkGXQUbCT7L9JE2iL6110=</DigestValue>
      </Reference>
      <Reference URI="/word/media/image6.wmf?ContentType=image/x-wmf">
        <DigestMethod Algorithm="http://www.w3.org/2001/04/xmlenc#sha256"/>
        <DigestValue>0Qn8XEEFCcM6WP9Pe9hSZcjYGHXR99EH3ZNVeYh/QTY=</DigestValue>
      </Reference>
      <Reference URI="/word/media/image7.wmf?ContentType=image/x-wmf">
        <DigestMethod Algorithm="http://www.w3.org/2001/04/xmlenc#sha256"/>
        <DigestValue>f6UtXwlgwhaORmiwb04eOASMFlesQLyz0KF1ng7EbJg=</DigestValue>
      </Reference>
      <Reference URI="/word/media/image8.wmf?ContentType=image/x-wmf">
        <DigestMethod Algorithm="http://www.w3.org/2001/04/xmlenc#sha256"/>
        <DigestValue>gm9ZcWWvurQDZwhj5GXq/mcICwZnrmMdT6/TdzbLDj4=</DigestValue>
      </Reference>
      <Reference URI="/word/media/image9.wmf?ContentType=image/x-wmf">
        <DigestMethod Algorithm="http://www.w3.org/2001/04/xmlenc#sha256"/>
        <DigestValue>5TJ4PriDylC5FkOqQmGuJ0KDdY3ndF+gjBCKuPvQfa8=</DigestValue>
      </Reference>
      <Reference URI="/word/settings.xml?ContentType=application/vnd.openxmlformats-officedocument.wordprocessingml.settings+xml">
        <DigestMethod Algorithm="http://www.w3.org/2001/04/xmlenc#sha256"/>
        <DigestValue>y8T1aSxLvQWXLuXTMczYyUuCpY4J4S0WCrSro65PR/s=</DigestValue>
      </Reference>
      <Reference URI="/word/styles.xml?ContentType=application/vnd.openxmlformats-officedocument.wordprocessingml.styles+xml">
        <DigestMethod Algorithm="http://www.w3.org/2001/04/xmlenc#sha256"/>
        <DigestValue>iPoI6b9IgO88dloFW+IQelLlGHnjs7cfRzT3myNaW6E=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2026-09-01T11:04:00Z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{C941ABDD-73D5-4012-BE06-5C50272087D3}</SetupID>
          <SignatureText>.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2026-09-01T11:04:00Z</xd:SigningTime>
          <xd:SigningCertificate>
            <xd:Cert>
              <xd:CertDigest>
                <DigestMethod Algorithm="http://www.w3.org/2001/04/xmlenc#sha256"/>
                <DigestValue>sEhwHyBkfOsETA5YsL13Neaw6GNwJQnYJ4PJ0fhr3T8=</DigestValue>
              </xd:CertDigest>
              <xd:IssuerSerial>
                <X509IssuerName>CN=B-Trust Operational Qualified CA, OU=B-Trust, O=BORICA AD, OID.2.5.4.97=NTRBG-201230426, C=BG</X509IssuerName>
                <X509SerialNumber>600130238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DLGAAAaQwAACBFTUYAAAEA5BsAAK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VXGQb6ExkHBAAAABAAAAAsAAABMAAAAAAAAAAAAAAAAAAAA//////////9kAAAAMQAuADk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Vc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0AAABHAAAAKQAAADMAAAAF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4AAABIAAAAJQAAAAwAAAAEAAAAVAAAAFQAAAAqAAAAMwAAACwAAABHAAAAAQAAAFVVxkG+hMZBKgAAADMAAAABAAAATAAAAAAAAAAAAAAAAAAAAP//////////UAAAAC4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NAAAAAKAAAAUAAAAJgAAABcAAAAAQAAAFVVxkG+hMZBCgAAAFAAAAAWAAAATAAAAAAAAAAAAAAAAAAAAP//////////eAAAABgEHQQWBC4AIAARBBgEIQQiBCAEEAQgAB8EEAQSBBsEHgQSBCEEGgQQBCAACAAAAAgAAAALAAAAAwAAAAMAAAAGAAAACAAAAAcAAAAFAAAABgAAAAcAAAADAAAACAAAAAcAAAAHAAAABwAAAAkAAAAHAAAABwAAAAYAAAAH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AABAAAKAAAAYAAAAMMAAABsAAAAAQAAAFVVxkG+hMZBCgAAAGAAAAAeAAAATAAAAAAAAAAAAAAAAAAAAP//////////iAAAABgENwQ/BEoEOwQ9BDgEQgQ1BDsENQQ9BCAANAQ4BEAENQQ6BEIEPgRABCAAPQQwBCAAGAQQBCEEEAQhBAgAAAAFAAAABwAAAAcAAAAGAAAABwAAAAcAAAAFAAAABgAAAAYAAAAGAAAABwAAAAMAAAAGAAAABwAAAAcAAAAGAAAABgAAAAUAAAAHAAAABwAAAAMAAAAHAAAABgAAAAMAAAAIAAAABwAAAAcAAAAHAAAABwAAAEsAAABAAAAAMAAAAAUAAAAgAAAAAQAAAAEAAAAQAAAAAAAAAAAAAAAAAQAAgAAAAAAAAAAAAAAAAAEAAIAAAAAlAAAADAAAAAIAAAAnAAAAGAAAAAUAAAAAAAAA////AAAAAAAlAAAADAAAAAUAAABMAAAAZAAAAAkAAABwAAAAwwAAAHwAAAAJAAAAcAAAALsAAAANAAAAIQDwAAAAAAAAAAAAAACAPwAAAAAAAAAAAACAPwAAAAAAAAAAAAAAAAAAAAAAAAAAAAAAAAAAAAAAAAAAJQAAAAwAAAAAAACAKAAAAAwAAAAFAAAAJQAAAAwAAAABAAAAGAAAAAwAAAAAAAAAEgAAAAwAAAABAAAAFgAAAAwAAAAAAAAAVAAAACQBAAAKAAAAcAAAAMIAAAB8AAAAAQAAAFVVxkG+hMZBCgAAAHAAAAAkAAAATAAAAAQAAAAJAAAAcAAAAMQAAAB9AAAAlAAAAFMAaQBnAG4AZQBkACAAYgB5ADoAIABCAGkAcwB0AHIAYQAgAEIAbwByAGkAcwBvAHYAYQAgAFAAYQB2AGwAbwB2AHMAawBhAAYAAAADAAAABwAAAAcAAAAGAAAABwAAAAMAAAAHAAAABQAAAAMAAAADAAAABwAAAAMAAAAFAAAABAAAAAQAAAAGAAAAAwAAAAcAAAAHAAAABAAAAAMAAAAFAAAABwAAAAUAAAAGAAAAAwAAAAYAAAAGAAAABQAAAAMAAAAHAAAABQAAAAUAAAAGAAAABgAAABYAAAAMAAAAAAAAACUAAAAMAAAAAgAAAA4AAAAUAAAAAAAAABAAAAAUAAAA</Object>
  <Object Id="idInvalidSigLnImg">AQAAAGwAAAAAAAAAAAAAAP8AAAB/AAAAAAAAAAAAAADLGAAAaQwAACBFTUYAAAEAVCEAALE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VXGQb6ExkEjAAAABAAAABEAAABMAAAAAAAAAAAAAAAAAAAA//////////9wAAAASQBuAHYAYQBsAGkAZAAgAHMAaQBnAG4AYQB0AHUAcgBlAP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Vc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0AAABHAAAAKQAAADMAAAAF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4AAABIAAAAJQAAAAwAAAAEAAAAVAAAAFQAAAAqAAAAMwAAACwAAABHAAAAAQAAAFVVxkG+hMZBKgAAADMAAAABAAAATAAAAAAAAAAAAAAAAAAAAP//////////UAAAAC4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NAAAAAKAAAAUAAAAJgAAABcAAAAAQAAAFVVxkG+hMZBCgAAAFAAAAAWAAAATAAAAAAAAAAAAAAAAAAAAP//////////eAAAABgEHQQWBC4AIAARBBgEIQQiBCAEEAQgAB8EEAQSBBsEHgQSBCEEGgQQBCAACAAAAAgAAAALAAAAAwAAAAMAAAAGAAAACAAAAAcAAAAFAAAABgAAAAcAAAADAAAACAAAAAcAAAAHAAAABwAAAAkAAAAHAAAABwAAAAYAAAAH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AABAAAKAAAAYAAAAMMAAABsAAAAAQAAAFVVxkG+hMZBCgAAAGAAAAAeAAAATAAAAAAAAAAAAAAAAAAAAP//////////iAAAABgENwQ/BEoEOwQ9BDgEQgQ1BDsENQQ9BCAANAQ4BEAENQQ6BEIEPgRABCAAPQQwBCAAGAQQBCEEEAQhBAgAAAAFAAAABwAAAAcAAAAGAAAABwAAAAcAAAAFAAAABgAAAAYAAAAGAAAABwAAAAMAAAAGAAAABwAAAAcAAAAGAAAABgAAAAUAAAAHAAAABwAAAAMAAAAHAAAABgAAAAMAAAAIAAAABwAAAAcAAAAHAAAABwAAAEsAAABAAAAAMAAAAAUAAAAgAAAAAQAAAAEAAAAQAAAAAAAAAAAAAAAAAQAAgAAAAAAAAAAAAAAAAAEAAIAAAAAlAAAADAAAAAIAAAAnAAAAGAAAAAUAAAAAAAAA////AAAAAAAlAAAADAAAAAUAAABMAAAAZAAAAAkAAABwAAAAwwAAAHwAAAAJAAAAcAAAALsAAAANAAAAIQDwAAAAAAAAAAAAAACAPwAAAAAAAAAAAACAPwAAAAAAAAAAAAAAAAAAAAAAAAAAAAAAAAAAAAAAAAAAJQAAAAwAAAAAAACAKAAAAAwAAAAFAAAAJQAAAAwAAAABAAAAGAAAAAwAAAAAAAAAEgAAAAwAAAABAAAAFgAAAAwAAAAAAAAAVAAAACQBAAAKAAAAcAAAAMIAAAB8AAAAAQAAAFVVxkG+hMZBCgAAAHAAAAAkAAAATAAAAAQAAAAJAAAAcAAAAMQAAAB9AAAAlAAAAFMAaQBnAG4AZQBkACAAYgB5ADoAIABCAGkAcwB0AHIAYQAgAEIAbwByAGkAcwBvAHYAYQAgAFAAYQB2AGwAbwB2AHMAawBhAAYAAAADAAAABwAAAAcAAAAGAAAABwAAAAMAAAAHAAAABQAAAAMAAAADAAAABwAAAAMAAAAFAAAABAAAAAQAAAAGAAAAAwAAAAcAAAAHAAAABAAAAAMAAAAFAAAABwAAAAUAAAAGAAAAAwAAAAYAAAAGAAAABQAAAAMAAAAHAAAABQAAAAUAAAAG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11</Pages>
  <Words>3473</Words>
  <Characters>19798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Simeonova</dc:creator>
  <cp:keywords/>
  <dc:description/>
  <cp:lastModifiedBy>Maya Ilieva</cp:lastModifiedBy>
  <cp:revision>79</cp:revision>
  <dcterms:created xsi:type="dcterms:W3CDTF">2026-08-14T08:29:00Z</dcterms:created>
  <dcterms:modified xsi:type="dcterms:W3CDTF">2026-08-27T13:49:00Z</dcterms:modified>
</cp:coreProperties>
</file>