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F5E" w:rsidRPr="003B5FBF" w:rsidRDefault="002E3F5E" w:rsidP="007B7FFD">
      <w:pPr>
        <w:pStyle w:val="Title"/>
        <w:spacing w:line="360" w:lineRule="auto"/>
        <w:rPr>
          <w:b w:val="0"/>
          <w:lang w:val="bg-BG"/>
        </w:rPr>
      </w:pPr>
      <w:r w:rsidRPr="003B5FBF">
        <w:rPr>
          <w:b w:val="0"/>
          <w:bCs/>
          <w:noProof/>
          <w:sz w:val="20"/>
          <w:lang w:val="en-US"/>
        </w:rPr>
        <w:drawing>
          <wp:anchor distT="0" distB="0" distL="114300" distR="114300" simplePos="0" relativeHeight="251661312" behindDoc="1" locked="0" layoutInCell="1" allowOverlap="1" wp14:anchorId="2562DD93" wp14:editId="5CDB0C7E">
            <wp:simplePos x="0" y="0"/>
            <wp:positionH relativeFrom="column">
              <wp:posOffset>2349500</wp:posOffset>
            </wp:positionH>
            <wp:positionV relativeFrom="page">
              <wp:posOffset>574040</wp:posOffset>
            </wp:positionV>
            <wp:extent cx="1141095" cy="993140"/>
            <wp:effectExtent l="0" t="0" r="1905" b="0"/>
            <wp:wrapNone/>
            <wp:docPr id="56" name="Picture 56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F5E" w:rsidRPr="003B5FBF" w:rsidRDefault="002E3F5E" w:rsidP="007B7FFD">
      <w:pPr>
        <w:pStyle w:val="Title"/>
        <w:spacing w:line="360" w:lineRule="auto"/>
        <w:rPr>
          <w:b w:val="0"/>
          <w:lang w:val="bg-BG"/>
        </w:rPr>
      </w:pPr>
    </w:p>
    <w:p w:rsidR="002E3F5E" w:rsidRPr="003B5FBF" w:rsidRDefault="002E3F5E" w:rsidP="007B7FFD">
      <w:pPr>
        <w:pStyle w:val="Title"/>
        <w:spacing w:line="360" w:lineRule="auto"/>
        <w:rPr>
          <w:b w:val="0"/>
          <w:lang w:val="bg-BG"/>
        </w:rPr>
      </w:pPr>
    </w:p>
    <w:p w:rsidR="002E3F5E" w:rsidRPr="00865275" w:rsidRDefault="002E3F5E" w:rsidP="00865275">
      <w:pPr>
        <w:pStyle w:val="Header"/>
        <w:spacing w:before="120" w:line="360" w:lineRule="auto"/>
        <w:jc w:val="center"/>
        <w:rPr>
          <w:rFonts w:ascii="Verdana" w:hAnsi="Verdana" w:cs="Verdana"/>
          <w:b/>
          <w:bCs/>
          <w:spacing w:val="70"/>
          <w:sz w:val="26"/>
          <w:szCs w:val="26"/>
          <w:lang w:val="bg-BG"/>
        </w:rPr>
      </w:pPr>
      <w:r w:rsidRPr="00865275">
        <w:rPr>
          <w:rFonts w:ascii="Verdana" w:hAnsi="Verdana" w:cs="Verdana"/>
          <w:b/>
          <w:bCs/>
          <w:spacing w:val="70"/>
          <w:sz w:val="26"/>
          <w:szCs w:val="26"/>
          <w:lang w:val="bg-BG"/>
        </w:rPr>
        <w:t>РЕПУБЛИКА  БЪЛГАРИЯ</w:t>
      </w:r>
    </w:p>
    <w:p w:rsidR="002E3F5E" w:rsidRPr="00865275" w:rsidRDefault="002E3F5E" w:rsidP="007B7FFD">
      <w:pPr>
        <w:pStyle w:val="Header"/>
        <w:pBdr>
          <w:bottom w:val="single" w:sz="4" w:space="1" w:color="auto"/>
        </w:pBdr>
        <w:spacing w:line="360" w:lineRule="auto"/>
        <w:jc w:val="center"/>
        <w:rPr>
          <w:rFonts w:ascii="Verdana" w:hAnsi="Verdana" w:cs="Verdana"/>
          <w:b/>
          <w:bCs/>
          <w:spacing w:val="70"/>
          <w:sz w:val="26"/>
          <w:szCs w:val="26"/>
          <w:lang w:val="bg-BG"/>
        </w:rPr>
      </w:pPr>
      <w:r w:rsidRPr="00865275">
        <w:rPr>
          <w:rFonts w:ascii="Verdana" w:hAnsi="Verdana" w:cs="Verdana"/>
          <w:b/>
          <w:bCs/>
          <w:spacing w:val="70"/>
          <w:sz w:val="26"/>
          <w:szCs w:val="26"/>
          <w:lang w:val="bg-BG"/>
        </w:rPr>
        <w:t>МИНИСТЕРСКИ  СЪВЕТ</w:t>
      </w:r>
    </w:p>
    <w:p w:rsidR="009A50B2" w:rsidRPr="003B5FBF" w:rsidRDefault="009A50B2" w:rsidP="00AD1A75">
      <w:pPr>
        <w:pStyle w:val="Header"/>
        <w:spacing w:line="360" w:lineRule="auto"/>
        <w:ind w:left="7920"/>
        <w:jc w:val="right"/>
        <w:rPr>
          <w:rFonts w:ascii="Verdana" w:hAnsi="Verdana"/>
          <w:sz w:val="20"/>
          <w:szCs w:val="18"/>
          <w:lang w:val="bg-BG"/>
        </w:rPr>
      </w:pPr>
      <w:r w:rsidRPr="003B5FBF">
        <w:rPr>
          <w:rFonts w:ascii="Verdana" w:hAnsi="Verdana"/>
          <w:sz w:val="20"/>
          <w:szCs w:val="18"/>
          <w:lang w:val="bg-BG"/>
        </w:rPr>
        <w:t>Проект</w:t>
      </w:r>
    </w:p>
    <w:p w:rsidR="00123982" w:rsidRDefault="00123982" w:rsidP="00AD1A75">
      <w:pPr>
        <w:spacing w:line="360" w:lineRule="auto"/>
        <w:jc w:val="center"/>
        <w:rPr>
          <w:rFonts w:ascii="Verdana" w:hAnsi="Verdana"/>
          <w:sz w:val="20"/>
          <w:lang w:val="bg-BG"/>
        </w:rPr>
      </w:pPr>
    </w:p>
    <w:p w:rsidR="00123982" w:rsidRDefault="00123982" w:rsidP="00AD1A75">
      <w:pPr>
        <w:spacing w:line="360" w:lineRule="auto"/>
        <w:jc w:val="center"/>
        <w:rPr>
          <w:rFonts w:ascii="Verdana" w:hAnsi="Verdana"/>
          <w:sz w:val="20"/>
          <w:lang w:val="bg-BG"/>
        </w:rPr>
      </w:pPr>
    </w:p>
    <w:p w:rsidR="00A8656C" w:rsidRDefault="00A8656C" w:rsidP="00AD1A75">
      <w:pPr>
        <w:spacing w:line="360" w:lineRule="auto"/>
        <w:jc w:val="center"/>
        <w:rPr>
          <w:rFonts w:ascii="Verdana" w:hAnsi="Verdana"/>
          <w:sz w:val="20"/>
          <w:lang w:val="bg-BG"/>
        </w:rPr>
      </w:pPr>
    </w:p>
    <w:p w:rsidR="007F4163" w:rsidRPr="003B5FBF" w:rsidRDefault="007F4163" w:rsidP="00AD1A75">
      <w:pPr>
        <w:shd w:val="clear" w:color="auto" w:fill="FFFFFF"/>
        <w:tabs>
          <w:tab w:val="left" w:leader="dot" w:pos="10490"/>
        </w:tabs>
        <w:spacing w:line="360" w:lineRule="auto"/>
        <w:jc w:val="center"/>
        <w:rPr>
          <w:rFonts w:ascii="Verdana" w:hAnsi="Verdana"/>
          <w:szCs w:val="24"/>
          <w:lang w:val="bg-BG"/>
        </w:rPr>
      </w:pPr>
      <w:r w:rsidRPr="003B5FBF">
        <w:rPr>
          <w:rFonts w:ascii="Verdana" w:hAnsi="Verdana"/>
          <w:b/>
          <w:spacing w:val="70"/>
          <w:szCs w:val="24"/>
          <w:lang w:val="bg-BG"/>
        </w:rPr>
        <w:t>ПОСТАНОВЛЕНИЕ</w:t>
      </w:r>
      <w:r w:rsidRPr="003B5FBF">
        <w:rPr>
          <w:rFonts w:ascii="Verdana" w:hAnsi="Verdana"/>
          <w:b/>
          <w:szCs w:val="24"/>
          <w:lang w:val="bg-BG"/>
        </w:rPr>
        <w:t xml:space="preserve">№ </w:t>
      </w:r>
      <w:r w:rsidRPr="003B5FBF">
        <w:rPr>
          <w:rFonts w:ascii="Verdana" w:hAnsi="Verdana"/>
          <w:szCs w:val="24"/>
          <w:lang w:val="bg-BG"/>
        </w:rPr>
        <w:t>.............</w:t>
      </w:r>
    </w:p>
    <w:p w:rsidR="007F4163" w:rsidRPr="003B5FBF" w:rsidRDefault="007F4163" w:rsidP="00AD1A75">
      <w:pPr>
        <w:shd w:val="clear" w:color="auto" w:fill="FFFFFF"/>
        <w:tabs>
          <w:tab w:val="left" w:leader="dot" w:pos="10490"/>
        </w:tabs>
        <w:spacing w:line="360" w:lineRule="auto"/>
        <w:jc w:val="center"/>
        <w:rPr>
          <w:rFonts w:ascii="Verdana" w:hAnsi="Verdana"/>
          <w:b/>
          <w:szCs w:val="24"/>
          <w:lang w:val="bg-BG"/>
        </w:rPr>
      </w:pPr>
      <w:r w:rsidRPr="003B5FBF">
        <w:rPr>
          <w:rFonts w:ascii="Verdana" w:hAnsi="Verdana"/>
          <w:b/>
          <w:szCs w:val="24"/>
          <w:lang w:val="bg-BG"/>
        </w:rPr>
        <w:t xml:space="preserve">от </w:t>
      </w:r>
      <w:r w:rsidRPr="003B5FBF">
        <w:rPr>
          <w:rFonts w:ascii="Verdana" w:hAnsi="Verdana"/>
          <w:szCs w:val="24"/>
          <w:lang w:val="bg-BG"/>
        </w:rPr>
        <w:t>..................................</w:t>
      </w:r>
      <w:r w:rsidRPr="003B5FBF">
        <w:rPr>
          <w:rFonts w:ascii="Verdana" w:hAnsi="Verdana"/>
          <w:b/>
          <w:szCs w:val="24"/>
          <w:lang w:val="bg-BG"/>
        </w:rPr>
        <w:t xml:space="preserve"> година</w:t>
      </w:r>
    </w:p>
    <w:p w:rsidR="009B2D6E" w:rsidRDefault="009B2D6E" w:rsidP="00AD1A75">
      <w:pPr>
        <w:spacing w:line="360" w:lineRule="auto"/>
        <w:jc w:val="center"/>
        <w:rPr>
          <w:rFonts w:ascii="Verdana" w:hAnsi="Verdana"/>
          <w:sz w:val="20"/>
          <w:lang w:val="bg-BG"/>
        </w:rPr>
      </w:pPr>
    </w:p>
    <w:p w:rsidR="00A8656C" w:rsidRPr="003B5FBF" w:rsidRDefault="00A8656C" w:rsidP="00AD1A75">
      <w:pPr>
        <w:spacing w:line="360" w:lineRule="auto"/>
        <w:jc w:val="center"/>
        <w:rPr>
          <w:rFonts w:ascii="Verdana" w:hAnsi="Verdana"/>
          <w:sz w:val="20"/>
          <w:lang w:val="bg-BG"/>
        </w:rPr>
      </w:pPr>
    </w:p>
    <w:p w:rsidR="005E3247" w:rsidRDefault="004872B4" w:rsidP="00AD1A75">
      <w:pPr>
        <w:spacing w:line="360" w:lineRule="auto"/>
        <w:ind w:left="453" w:hanging="510"/>
        <w:jc w:val="both"/>
        <w:rPr>
          <w:rFonts w:ascii="Verdana" w:eastAsia="Times New Roman" w:hAnsi="Verdana"/>
          <w:b/>
          <w:smallCaps/>
          <w:spacing w:val="-4"/>
          <w:sz w:val="20"/>
          <w:lang w:val="bg-BG" w:eastAsia="en-US"/>
        </w:rPr>
      </w:pPr>
      <w:r w:rsidRPr="003B5FBF">
        <w:rPr>
          <w:rFonts w:ascii="Verdana" w:eastAsia="Times New Roman" w:hAnsi="Verdana"/>
          <w:b/>
          <w:smallCaps/>
          <w:sz w:val="20"/>
          <w:lang w:val="bg-BG" w:eastAsia="en-US"/>
        </w:rPr>
        <w:t xml:space="preserve">ЗА </w:t>
      </w:r>
      <w:r w:rsidR="00DA5B5C">
        <w:rPr>
          <w:rFonts w:ascii="Verdana" w:eastAsia="Times New Roman" w:hAnsi="Verdana"/>
          <w:b/>
          <w:smallCaps/>
          <w:sz w:val="20"/>
          <w:lang w:val="bg-BG" w:eastAsia="en-US"/>
        </w:rPr>
        <w:t xml:space="preserve">приемане на </w:t>
      </w:r>
      <w:r w:rsidR="00146CE1" w:rsidRPr="003B5FBF">
        <w:rPr>
          <w:rFonts w:ascii="Verdana" w:eastAsia="Times New Roman" w:hAnsi="Verdana"/>
          <w:b/>
          <w:smallCaps/>
          <w:sz w:val="20"/>
          <w:lang w:val="bg-BG" w:eastAsia="en-US"/>
        </w:rPr>
        <w:t xml:space="preserve">Тарифа за таксите, които се заплащат при промяна </w:t>
      </w:r>
      <w:r w:rsidR="00146CE1" w:rsidRPr="005E3247">
        <w:rPr>
          <w:rFonts w:ascii="Verdana" w:eastAsia="Times New Roman" w:hAnsi="Verdana"/>
          <w:b/>
          <w:smallCaps/>
          <w:spacing w:val="-4"/>
          <w:sz w:val="20"/>
          <w:lang w:val="bg-BG" w:eastAsia="en-US"/>
        </w:rPr>
        <w:t>на предназначението на земеделските земи</w:t>
      </w:r>
    </w:p>
    <w:p w:rsidR="00123982" w:rsidRPr="00AD1A75" w:rsidRDefault="00123982" w:rsidP="00AD1A75">
      <w:pPr>
        <w:spacing w:line="360" w:lineRule="auto"/>
        <w:jc w:val="center"/>
        <w:rPr>
          <w:rFonts w:ascii="Verdana" w:hAnsi="Verdana"/>
          <w:sz w:val="20"/>
          <w:lang w:val="bg-BG"/>
        </w:rPr>
      </w:pPr>
    </w:p>
    <w:p w:rsidR="00123982" w:rsidRPr="00AD1A75" w:rsidRDefault="00123982" w:rsidP="00AD1A75">
      <w:pPr>
        <w:spacing w:line="360" w:lineRule="auto"/>
        <w:jc w:val="center"/>
        <w:rPr>
          <w:rFonts w:ascii="Verdana" w:hAnsi="Verdana"/>
          <w:sz w:val="20"/>
          <w:lang w:val="bg-BG"/>
        </w:rPr>
      </w:pPr>
    </w:p>
    <w:p w:rsidR="007F4163" w:rsidRPr="003B5FBF" w:rsidRDefault="007F4163" w:rsidP="00AD1A75">
      <w:pPr>
        <w:shd w:val="clear" w:color="auto" w:fill="FFFFFF"/>
        <w:tabs>
          <w:tab w:val="left" w:leader="dot" w:pos="3802"/>
        </w:tabs>
        <w:spacing w:line="360" w:lineRule="auto"/>
        <w:jc w:val="center"/>
        <w:rPr>
          <w:rFonts w:ascii="Verdana" w:hAnsi="Verdana"/>
          <w:b/>
          <w:spacing w:val="70"/>
          <w:szCs w:val="24"/>
          <w:lang w:val="bg-BG"/>
        </w:rPr>
      </w:pPr>
      <w:r w:rsidRPr="003B5FBF">
        <w:rPr>
          <w:rFonts w:ascii="Verdana" w:hAnsi="Verdana"/>
          <w:b/>
          <w:spacing w:val="70"/>
          <w:szCs w:val="24"/>
          <w:lang w:val="bg-BG"/>
        </w:rPr>
        <w:t>МИНИСТЕРСКИЯТ СЪВЕТ</w:t>
      </w:r>
    </w:p>
    <w:p w:rsidR="007F4163" w:rsidRPr="003B5FBF" w:rsidRDefault="007F4163" w:rsidP="00AD1A75">
      <w:pPr>
        <w:shd w:val="clear" w:color="auto" w:fill="FFFFFF"/>
        <w:tabs>
          <w:tab w:val="left" w:leader="dot" w:pos="3802"/>
        </w:tabs>
        <w:spacing w:line="360" w:lineRule="auto"/>
        <w:jc w:val="center"/>
        <w:rPr>
          <w:rFonts w:ascii="Verdana" w:hAnsi="Verdana"/>
          <w:b/>
          <w:spacing w:val="70"/>
          <w:szCs w:val="24"/>
          <w:lang w:val="bg-BG"/>
        </w:rPr>
      </w:pPr>
      <w:r w:rsidRPr="003B5FBF">
        <w:rPr>
          <w:rFonts w:ascii="Verdana" w:hAnsi="Verdana"/>
          <w:b/>
          <w:spacing w:val="70"/>
          <w:szCs w:val="24"/>
          <w:lang w:val="bg-BG"/>
        </w:rPr>
        <w:t>ПОСТАНОВИ:</w:t>
      </w:r>
    </w:p>
    <w:p w:rsidR="005E3247" w:rsidRDefault="005E3247" w:rsidP="00AD1A75">
      <w:pPr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/>
          <w:sz w:val="20"/>
          <w:lang w:val="bg-BG" w:eastAsia="en-US"/>
        </w:rPr>
      </w:pPr>
    </w:p>
    <w:p w:rsidR="00123982" w:rsidRPr="003B5FBF" w:rsidRDefault="00123982" w:rsidP="00AD1A75">
      <w:pPr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/>
          <w:sz w:val="20"/>
          <w:lang w:val="bg-BG" w:eastAsia="en-US"/>
        </w:rPr>
      </w:pPr>
    </w:p>
    <w:p w:rsidR="00A95B7E" w:rsidRDefault="00DA5B5C" w:rsidP="00AD1A75">
      <w:pPr>
        <w:spacing w:line="360" w:lineRule="auto"/>
        <w:ind w:firstLine="709"/>
        <w:jc w:val="both"/>
        <w:rPr>
          <w:rFonts w:ascii="Verdana" w:eastAsia="Times New Roman" w:hAnsi="Verdana"/>
          <w:color w:val="000000" w:themeColor="text1"/>
          <w:sz w:val="20"/>
          <w:lang w:val="bg-BG" w:eastAsia="en-US"/>
        </w:rPr>
      </w:pPr>
      <w:r>
        <w:rPr>
          <w:rFonts w:ascii="Verdana" w:eastAsia="Times New Roman" w:hAnsi="Verdana"/>
          <w:b/>
          <w:color w:val="000000" w:themeColor="text1"/>
          <w:sz w:val="20"/>
          <w:lang w:val="bg-BG" w:eastAsia="en-US"/>
        </w:rPr>
        <w:t>Чл</w:t>
      </w:r>
      <w:r w:rsidR="002B2671">
        <w:rPr>
          <w:rFonts w:ascii="Verdana" w:eastAsia="Times New Roman" w:hAnsi="Verdana"/>
          <w:b/>
          <w:color w:val="000000" w:themeColor="text1"/>
          <w:sz w:val="20"/>
          <w:lang w:val="bg-BG" w:eastAsia="en-US"/>
        </w:rPr>
        <w:t>ен единствен</w:t>
      </w:r>
      <w:r>
        <w:rPr>
          <w:rFonts w:ascii="Verdana" w:eastAsia="Times New Roman" w:hAnsi="Verdana"/>
          <w:b/>
          <w:color w:val="000000" w:themeColor="text1"/>
          <w:sz w:val="20"/>
          <w:lang w:val="bg-BG" w:eastAsia="en-US"/>
        </w:rPr>
        <w:t>.</w:t>
      </w:r>
      <w:r w:rsidRPr="00A95B7E">
        <w:rPr>
          <w:rFonts w:ascii="Verdana" w:eastAsia="Times New Roman" w:hAnsi="Verdana"/>
          <w:color w:val="000000" w:themeColor="text1"/>
          <w:sz w:val="20"/>
          <w:lang w:val="bg-BG" w:eastAsia="en-US"/>
        </w:rPr>
        <w:t xml:space="preserve"> </w:t>
      </w:r>
      <w:r w:rsidRPr="00DA5B5C">
        <w:rPr>
          <w:rFonts w:ascii="Verdana" w:eastAsia="Times New Roman" w:hAnsi="Verdana"/>
          <w:color w:val="000000" w:themeColor="text1"/>
          <w:sz w:val="20"/>
          <w:lang w:val="bg-BG" w:eastAsia="en-US"/>
        </w:rPr>
        <w:t xml:space="preserve">Приема Тарифа за </w:t>
      </w:r>
      <w:r>
        <w:rPr>
          <w:rFonts w:ascii="Verdana" w:eastAsia="Times New Roman" w:hAnsi="Verdana"/>
          <w:color w:val="000000" w:themeColor="text1"/>
          <w:sz w:val="20"/>
          <w:lang w:val="bg-BG" w:eastAsia="en-US"/>
        </w:rPr>
        <w:t>таксите, които се</w:t>
      </w:r>
      <w:r w:rsidR="00A95B7E">
        <w:rPr>
          <w:rFonts w:ascii="Verdana" w:eastAsia="Times New Roman" w:hAnsi="Verdana"/>
          <w:color w:val="000000" w:themeColor="text1"/>
          <w:sz w:val="20"/>
          <w:lang w:val="bg-BG" w:eastAsia="en-US"/>
        </w:rPr>
        <w:t xml:space="preserve"> заплащат при промяна на предназ</w:t>
      </w:r>
      <w:r w:rsidR="00FF66FD">
        <w:rPr>
          <w:rFonts w:ascii="Verdana" w:eastAsia="Times New Roman" w:hAnsi="Verdana"/>
          <w:color w:val="000000" w:themeColor="text1"/>
          <w:sz w:val="20"/>
          <w:lang w:val="bg-BG" w:eastAsia="en-US"/>
        </w:rPr>
        <w:t>начението на земеделските земи.</w:t>
      </w:r>
    </w:p>
    <w:p w:rsidR="00FF66FD" w:rsidRDefault="00FF66FD" w:rsidP="00AD1A75">
      <w:pPr>
        <w:spacing w:line="360" w:lineRule="auto"/>
        <w:ind w:firstLine="709"/>
        <w:jc w:val="both"/>
        <w:rPr>
          <w:rFonts w:ascii="Verdana" w:eastAsia="Times New Roman" w:hAnsi="Verdana"/>
          <w:color w:val="000000" w:themeColor="text1"/>
          <w:sz w:val="20"/>
          <w:shd w:val="clear" w:color="auto" w:fill="FEFEFE"/>
          <w:lang w:val="bg-BG" w:eastAsia="en-US"/>
        </w:rPr>
      </w:pPr>
      <w:bookmarkStart w:id="0" w:name="_GoBack"/>
      <w:bookmarkEnd w:id="0"/>
    </w:p>
    <w:p w:rsidR="004D5161" w:rsidRPr="003B5FBF" w:rsidRDefault="004D5161" w:rsidP="00AD1A75">
      <w:pPr>
        <w:spacing w:line="360" w:lineRule="auto"/>
        <w:contextualSpacing/>
        <w:jc w:val="center"/>
        <w:rPr>
          <w:rFonts w:ascii="Verdana" w:eastAsia="Times New Roman" w:hAnsi="Verdana"/>
          <w:b/>
          <w:smallCaps/>
          <w:sz w:val="20"/>
          <w:lang w:val="bg-BG" w:eastAsia="en-US"/>
        </w:rPr>
      </w:pPr>
      <w:r w:rsidRPr="003B5FBF">
        <w:rPr>
          <w:rFonts w:ascii="Verdana" w:eastAsia="Times New Roman" w:hAnsi="Verdana"/>
          <w:b/>
          <w:smallCaps/>
          <w:sz w:val="20"/>
          <w:lang w:val="bg-BG" w:eastAsia="en-US"/>
        </w:rPr>
        <w:t>Преходни и заключителни разпоредби</w:t>
      </w:r>
    </w:p>
    <w:p w:rsidR="00D30956" w:rsidRPr="003B5FBF" w:rsidRDefault="00D30956" w:rsidP="00AD1A75">
      <w:pPr>
        <w:spacing w:line="360" w:lineRule="auto"/>
        <w:ind w:firstLine="709"/>
        <w:jc w:val="both"/>
        <w:rPr>
          <w:rFonts w:ascii="Verdana" w:eastAsia="Times New Roman" w:hAnsi="Verdana"/>
          <w:color w:val="000000" w:themeColor="text1"/>
          <w:sz w:val="20"/>
          <w:shd w:val="clear" w:color="auto" w:fill="FEFEFE"/>
          <w:lang w:val="bg-BG" w:eastAsia="en-US"/>
        </w:rPr>
      </w:pPr>
    </w:p>
    <w:p w:rsidR="00A95B7E" w:rsidRDefault="004A751E" w:rsidP="00AD1A75">
      <w:pPr>
        <w:pStyle w:val="a0"/>
        <w:tabs>
          <w:tab w:val="left" w:pos="709"/>
          <w:tab w:val="left" w:pos="1236"/>
        </w:tabs>
        <w:spacing w:after="0"/>
        <w:ind w:firstLine="709"/>
        <w:jc w:val="both"/>
        <w:rPr>
          <w:rFonts w:ascii="Verdana" w:hAnsi="Verdana"/>
          <w:sz w:val="20"/>
        </w:rPr>
      </w:pPr>
      <w:r w:rsidRPr="004A751E">
        <w:rPr>
          <w:rFonts w:ascii="Verdana" w:eastAsia="Calibri" w:hAnsi="Verdana"/>
          <w:b/>
          <w:sz w:val="20"/>
        </w:rPr>
        <w:t>§</w:t>
      </w:r>
      <w:r w:rsidR="00A95B7E">
        <w:rPr>
          <w:rFonts w:ascii="Verdana" w:eastAsia="Calibri" w:hAnsi="Verdana"/>
          <w:b/>
          <w:sz w:val="20"/>
        </w:rPr>
        <w:t xml:space="preserve"> 1</w:t>
      </w:r>
      <w:r w:rsidRPr="004A751E">
        <w:rPr>
          <w:rFonts w:ascii="Verdana" w:eastAsia="Calibri" w:hAnsi="Verdana"/>
          <w:b/>
          <w:sz w:val="20"/>
        </w:rPr>
        <w:t>.</w:t>
      </w:r>
      <w:r w:rsidR="00A95B7E" w:rsidRPr="00A95B7E">
        <w:rPr>
          <w:rFonts w:ascii="Verdana" w:hAnsi="Verdana"/>
          <w:sz w:val="20"/>
        </w:rPr>
        <w:t xml:space="preserve"> </w:t>
      </w:r>
      <w:r w:rsidR="00A95B7E" w:rsidRPr="00A95B7E">
        <w:rPr>
          <w:rFonts w:ascii="Verdana" w:hAnsi="Verdana"/>
          <w:sz w:val="20"/>
          <w:szCs w:val="20"/>
        </w:rPr>
        <w:t xml:space="preserve">Отменя се </w:t>
      </w:r>
      <w:r w:rsidR="00A95B7E" w:rsidRPr="00A95B7E">
        <w:rPr>
          <w:rFonts w:ascii="Verdana" w:hAnsi="Verdana"/>
          <w:sz w:val="20"/>
          <w:szCs w:val="20"/>
          <w:lang w:eastAsia="bg-BG"/>
        </w:rPr>
        <w:t>Тарифа за таксите, които се</w:t>
      </w:r>
      <w:r w:rsidR="00A95B7E" w:rsidRPr="00A95B7E">
        <w:rPr>
          <w:rFonts w:ascii="Verdana" w:hAnsi="Verdana"/>
          <w:smallCaps/>
          <w:sz w:val="20"/>
        </w:rPr>
        <w:t xml:space="preserve"> </w:t>
      </w:r>
      <w:r w:rsidR="00A95B7E" w:rsidRPr="00A95B7E">
        <w:rPr>
          <w:rFonts w:ascii="Verdana" w:hAnsi="Verdana"/>
          <w:sz w:val="20"/>
        </w:rPr>
        <w:t>заплащат при промяна на предназначението на земеделските земи, одобрена с Постановление № 112 на Министерски съвет от 2002 г. (</w:t>
      </w:r>
      <w:proofErr w:type="spellStart"/>
      <w:r w:rsidR="00A95B7E" w:rsidRPr="00A95B7E">
        <w:rPr>
          <w:rFonts w:ascii="Verdana" w:hAnsi="Verdana"/>
          <w:sz w:val="20"/>
        </w:rPr>
        <w:t>обн</w:t>
      </w:r>
      <w:proofErr w:type="spellEnd"/>
      <w:r w:rsidR="00A95B7E" w:rsidRPr="00A95B7E">
        <w:rPr>
          <w:rFonts w:ascii="Verdana" w:hAnsi="Verdana"/>
          <w:sz w:val="20"/>
        </w:rPr>
        <w:t>., ДВ, бр. 56 от 2002 г.)</w:t>
      </w:r>
      <w:r w:rsidR="00A95B7E">
        <w:rPr>
          <w:rFonts w:ascii="Verdana" w:hAnsi="Verdana"/>
          <w:sz w:val="20"/>
        </w:rPr>
        <w:t>.</w:t>
      </w:r>
    </w:p>
    <w:p w:rsidR="00A95B7E" w:rsidRDefault="00A95B7E" w:rsidP="00AD1A75">
      <w:pPr>
        <w:pStyle w:val="a0"/>
        <w:tabs>
          <w:tab w:val="left" w:pos="709"/>
          <w:tab w:val="left" w:pos="1236"/>
        </w:tabs>
        <w:spacing w:after="0"/>
        <w:ind w:firstLine="709"/>
        <w:jc w:val="both"/>
        <w:rPr>
          <w:rFonts w:ascii="Verdana" w:hAnsi="Verdana"/>
          <w:sz w:val="20"/>
        </w:rPr>
      </w:pPr>
    </w:p>
    <w:p w:rsidR="00311ADC" w:rsidRDefault="00A95B7E" w:rsidP="00AD1A75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Verdana" w:eastAsia="Calibri" w:hAnsi="Verdana"/>
          <w:sz w:val="20"/>
          <w:lang w:val="bg-BG" w:eastAsia="en-US"/>
        </w:rPr>
      </w:pPr>
      <w:r w:rsidRPr="00A95B7E">
        <w:rPr>
          <w:rFonts w:ascii="Verdana" w:eastAsia="Calibri" w:hAnsi="Verdana"/>
          <w:b/>
          <w:sz w:val="20"/>
          <w:lang w:val="bg-BG" w:eastAsia="en-US"/>
        </w:rPr>
        <w:t xml:space="preserve">§ </w:t>
      </w:r>
      <w:r w:rsidR="00A8656C">
        <w:rPr>
          <w:rFonts w:ascii="Verdana" w:eastAsia="Calibri" w:hAnsi="Verdana"/>
          <w:b/>
          <w:sz w:val="20"/>
          <w:lang w:val="bg-BG" w:eastAsia="en-US"/>
        </w:rPr>
        <w:t>2</w:t>
      </w:r>
      <w:r w:rsidRPr="00A95B7E">
        <w:rPr>
          <w:rFonts w:ascii="Verdana" w:eastAsia="Calibri" w:hAnsi="Verdana"/>
          <w:b/>
          <w:sz w:val="20"/>
          <w:lang w:val="bg-BG" w:eastAsia="en-US"/>
        </w:rPr>
        <w:t>.</w:t>
      </w:r>
      <w:r w:rsidRPr="00A95B7E">
        <w:rPr>
          <w:rFonts w:ascii="Verdana" w:eastAsia="Calibri" w:hAnsi="Verdana"/>
          <w:sz w:val="20"/>
          <w:lang w:val="bg-BG" w:eastAsia="en-US"/>
        </w:rPr>
        <w:t xml:space="preserve"> </w:t>
      </w:r>
      <w:r w:rsidR="00311ADC" w:rsidRPr="00311ADC">
        <w:rPr>
          <w:rFonts w:ascii="Verdana" w:eastAsia="Times New Roman" w:hAnsi="Verdana"/>
          <w:sz w:val="20"/>
          <w:lang w:val="bg-BG" w:eastAsia="en-US"/>
        </w:rPr>
        <w:t>Плащането на таксите в левове в брой може да се извършва само за период от един месец от датата на въвеждане на еврото в Република България (период на двойно обращение на лева и еврото) съгласно чл. 24 от Закона за въвеждане на еврото в Република България при използване на официалния валутен курс, изразен с шест цифри с всичките пет знака след десетичната запетая, и при спазване на правилото за закръгляване, регламентирано в чл. 13 от същия закон.</w:t>
      </w:r>
    </w:p>
    <w:p w:rsidR="00A95B7E" w:rsidRPr="00A95B7E" w:rsidRDefault="00A95B7E" w:rsidP="00AD1A75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Verdana" w:eastAsia="Calibri" w:hAnsi="Verdana"/>
          <w:sz w:val="20"/>
          <w:lang w:val="bg-BG" w:eastAsia="en-US"/>
        </w:rPr>
      </w:pPr>
    </w:p>
    <w:p w:rsidR="00311ADC" w:rsidRDefault="00A95B7E" w:rsidP="00AD1A75">
      <w:pPr>
        <w:widowControl w:val="0"/>
        <w:spacing w:line="360" w:lineRule="auto"/>
        <w:ind w:firstLine="709"/>
        <w:jc w:val="both"/>
        <w:rPr>
          <w:rFonts w:ascii="Verdana" w:eastAsia="Times New Roman" w:hAnsi="Verdana"/>
          <w:sz w:val="20"/>
          <w:lang w:val="bg-BG" w:eastAsia="en-US"/>
        </w:rPr>
      </w:pPr>
      <w:r w:rsidRPr="00A95B7E">
        <w:rPr>
          <w:rFonts w:ascii="Verdana" w:eastAsia="Times New Roman" w:hAnsi="Verdana"/>
          <w:b/>
          <w:sz w:val="20"/>
          <w:lang w:val="bg-BG" w:eastAsia="en-US"/>
        </w:rPr>
        <w:lastRenderedPageBreak/>
        <w:t xml:space="preserve">§ </w:t>
      </w:r>
      <w:r w:rsidR="00A8656C">
        <w:rPr>
          <w:rFonts w:ascii="Verdana" w:eastAsia="Times New Roman" w:hAnsi="Verdana"/>
          <w:b/>
          <w:sz w:val="20"/>
          <w:lang w:val="bg-BG" w:eastAsia="en-US"/>
        </w:rPr>
        <w:t>3</w:t>
      </w:r>
      <w:r w:rsidRPr="00A95B7E">
        <w:rPr>
          <w:rFonts w:ascii="Verdana" w:eastAsia="Times New Roman" w:hAnsi="Verdana"/>
          <w:b/>
          <w:sz w:val="20"/>
          <w:lang w:val="bg-BG" w:eastAsia="en-US"/>
        </w:rPr>
        <w:t>.</w:t>
      </w:r>
      <w:r w:rsidRPr="00A95B7E">
        <w:rPr>
          <w:rFonts w:ascii="Verdana" w:eastAsia="Times New Roman" w:hAnsi="Verdana"/>
          <w:sz w:val="20"/>
          <w:lang w:val="bg-BG" w:eastAsia="en-US"/>
        </w:rPr>
        <w:t xml:space="preserve"> </w:t>
      </w:r>
      <w:r w:rsidR="00311ADC" w:rsidRPr="00311ADC">
        <w:rPr>
          <w:rFonts w:ascii="Verdana" w:eastAsia="Times New Roman" w:hAnsi="Verdana"/>
          <w:sz w:val="20"/>
          <w:lang w:val="bg-BG" w:eastAsia="en-US"/>
        </w:rPr>
        <w:t>Постановлението влиза в сила от датата, определена в Решение (ЕС) 2025/1407 на Съвета от 8 юли 2025 година относно приемането на еврото от България, считано от 1 януари 2026 г. (OВ L, 2025/1407, 14.7.2025 г.).</w:t>
      </w:r>
    </w:p>
    <w:p w:rsidR="00123982" w:rsidRDefault="00123982" w:rsidP="00AD1A75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sz w:val="20"/>
          <w:lang w:val="bg-BG" w:eastAsia="zh-CN"/>
        </w:rPr>
      </w:pPr>
    </w:p>
    <w:p w:rsidR="00123982" w:rsidRPr="003B5FBF" w:rsidRDefault="00123982" w:rsidP="00AD1A75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sz w:val="20"/>
          <w:lang w:val="bg-BG" w:eastAsia="zh-CN"/>
        </w:rPr>
      </w:pPr>
    </w:p>
    <w:p w:rsidR="00F9403A" w:rsidRPr="003B5FBF" w:rsidRDefault="00F9403A" w:rsidP="00AD1A75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</w:pPr>
      <w:r w:rsidRPr="003B5FBF"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  <w:t>МИНИСТЪР-ПРЕДСЕДАТЕЛ:</w:t>
      </w:r>
    </w:p>
    <w:p w:rsidR="00F9403A" w:rsidRPr="003B5FBF" w:rsidRDefault="00BD680C" w:rsidP="00AD1A75">
      <w:pPr>
        <w:shd w:val="clear" w:color="auto" w:fill="FFFFFF"/>
        <w:tabs>
          <w:tab w:val="left" w:leader="dot" w:pos="3802"/>
        </w:tabs>
        <w:spacing w:line="360" w:lineRule="auto"/>
        <w:ind w:left="3232"/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</w:pPr>
      <w:r w:rsidRPr="003B5FBF"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  <w:t>РОСЕН ЖЕЛЯЗКОВ</w:t>
      </w:r>
    </w:p>
    <w:p w:rsidR="00F9403A" w:rsidRDefault="00F9403A" w:rsidP="00AD1A75">
      <w:pPr>
        <w:spacing w:line="360" w:lineRule="auto"/>
        <w:jc w:val="both"/>
        <w:rPr>
          <w:rFonts w:ascii="Verdana" w:eastAsia="Times New Roman" w:hAnsi="Verdana"/>
          <w:color w:val="000000" w:themeColor="text1"/>
          <w:sz w:val="20"/>
          <w:lang w:val="bg-BG" w:eastAsia="en-US"/>
        </w:rPr>
      </w:pPr>
    </w:p>
    <w:p w:rsidR="00A95B7E" w:rsidRPr="003B5FBF" w:rsidRDefault="00A95B7E" w:rsidP="00AD1A75">
      <w:pPr>
        <w:spacing w:line="360" w:lineRule="auto"/>
        <w:jc w:val="both"/>
        <w:rPr>
          <w:rFonts w:ascii="Verdana" w:eastAsia="Times New Roman" w:hAnsi="Verdana"/>
          <w:color w:val="000000" w:themeColor="text1"/>
          <w:sz w:val="20"/>
          <w:lang w:val="bg-BG" w:eastAsia="en-US"/>
        </w:rPr>
      </w:pPr>
    </w:p>
    <w:p w:rsidR="00F9403A" w:rsidRPr="003B5FBF" w:rsidRDefault="00F9403A" w:rsidP="00AD1A75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</w:pPr>
      <w:r w:rsidRPr="003B5FBF"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  <w:t>ГЛАВЕН СЕКРЕТАР на</w:t>
      </w:r>
      <w:r w:rsidR="003B5FBF" w:rsidRPr="003B5FBF"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  <w:t xml:space="preserve"> </w:t>
      </w:r>
      <w:r w:rsidRPr="003B5FBF"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  <w:t>Министерския съВЕТ:</w:t>
      </w:r>
    </w:p>
    <w:p w:rsidR="00F9403A" w:rsidRDefault="00F9403A" w:rsidP="00AD1A75">
      <w:pPr>
        <w:shd w:val="clear" w:color="auto" w:fill="FFFFFF"/>
        <w:tabs>
          <w:tab w:val="left" w:leader="dot" w:pos="3802"/>
        </w:tabs>
        <w:spacing w:line="360" w:lineRule="auto"/>
        <w:ind w:left="5613"/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</w:pPr>
      <w:r w:rsidRPr="003B5FBF">
        <w:rPr>
          <w:rFonts w:ascii="Verdana" w:eastAsia="Times New Roman" w:hAnsi="Verdana"/>
          <w:b/>
          <w:caps/>
          <w:color w:val="000000" w:themeColor="text1"/>
          <w:sz w:val="20"/>
          <w:lang w:val="bg-BG" w:eastAsia="zh-CN"/>
        </w:rPr>
        <w:t>Габриела Козарева</w:t>
      </w:r>
    </w:p>
    <w:p w:rsidR="00AD1A75" w:rsidRPr="00AD1A75" w:rsidRDefault="00AD1A75" w:rsidP="00AD1A75">
      <w:pPr>
        <w:shd w:val="clear" w:color="auto" w:fill="FFFFFF"/>
        <w:tabs>
          <w:tab w:val="left" w:leader="dot" w:pos="3802"/>
        </w:tabs>
        <w:spacing w:line="360" w:lineRule="auto"/>
        <w:rPr>
          <w:rFonts w:ascii="Verdana" w:eastAsia="Times New Roman" w:hAnsi="Verdana"/>
          <w:caps/>
          <w:color w:val="000000" w:themeColor="text1"/>
          <w:sz w:val="20"/>
          <w:lang w:val="bg-BG" w:eastAsia="zh-CN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211"/>
        <w:gridCol w:w="4111"/>
      </w:tblGrid>
      <w:tr w:rsidR="007F4163" w:rsidRPr="003B5FBF" w:rsidTr="007B7FFD"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4163" w:rsidRPr="003B5FBF" w:rsidRDefault="007F4163" w:rsidP="000464EC">
            <w:pPr>
              <w:rPr>
                <w:rFonts w:ascii="Verdana" w:eastAsia="Times New Roman" w:hAnsi="Verdana"/>
                <w:b/>
                <w:smallCaps/>
                <w:sz w:val="20"/>
                <w:lang w:val="bg-BG"/>
              </w:rPr>
            </w:pPr>
            <w:r w:rsidRPr="003B5FBF">
              <w:rPr>
                <w:rFonts w:ascii="Verdana" w:eastAsia="Times New Roman" w:hAnsi="Verdana"/>
                <w:b/>
                <w:smallCaps/>
                <w:sz w:val="20"/>
                <w:lang w:val="bg-BG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7F4163" w:rsidRPr="003B5FBF" w:rsidRDefault="00FF66FD" w:rsidP="007B7FFD">
            <w:pPr>
              <w:tabs>
                <w:tab w:val="left" w:leader="dot" w:pos="3802"/>
              </w:tabs>
              <w:spacing w:line="360" w:lineRule="auto"/>
              <w:jc w:val="center"/>
              <w:rPr>
                <w:rFonts w:ascii="Verdana" w:eastAsia="Times New Roman" w:hAnsi="Verdana"/>
                <w:bCs/>
                <w:caps/>
                <w:color w:val="000000"/>
                <w:sz w:val="20"/>
                <w:lang w:val="bg-BG"/>
              </w:rPr>
            </w:pPr>
            <w:r>
              <w:rPr>
                <w:rFonts w:hAnsi="Verdana"/>
                <w:bCs/>
                <w:caps/>
                <w:color w:val="000000"/>
                <w:sz w:val="20"/>
                <w:lang w:val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4.55pt;height:91.25pt">
                  <v:imagedata r:id="rId9" o:title=""/>
                  <o:lock v:ext="edit" ungrouping="t" rotation="t" cropping="t" verticies="t" text="t" grouping="t"/>
                  <o:signatureline v:ext="edit" id="{5CEA37F6-D208-47FD-95F3-9D13D67B7CDD}" provid="{00000000-0000-0000-0000-000000000000}" o:suggestedsigner="ДАНИЕЛА АНГЕЛОВА" issignatureline="t"/>
                </v:shape>
              </w:pict>
            </w:r>
          </w:p>
        </w:tc>
      </w:tr>
      <w:tr w:rsidR="007F4163" w:rsidRPr="003B5FBF" w:rsidTr="007B7FFD">
        <w:tc>
          <w:tcPr>
            <w:tcW w:w="5211" w:type="dxa"/>
            <w:shd w:val="clear" w:color="auto" w:fill="auto"/>
            <w:vAlign w:val="center"/>
          </w:tcPr>
          <w:p w:rsidR="007F4163" w:rsidRPr="003B5FBF" w:rsidRDefault="007F4163" w:rsidP="000464EC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rPr>
                <w:rFonts w:ascii="Verdana" w:eastAsia="Times New Roman" w:hAnsi="Verdana"/>
                <w:b/>
                <w:smallCaps/>
                <w:sz w:val="20"/>
                <w:lang w:val="bg-BG"/>
              </w:rPr>
            </w:pPr>
            <w:r w:rsidRPr="003B5FBF">
              <w:rPr>
                <w:rFonts w:ascii="Verdana" w:eastAsia="Times New Roman" w:hAnsi="Verdana"/>
                <w:b/>
                <w:smallCaps/>
                <w:sz w:val="20"/>
                <w:lang w:val="bg-BG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3B5FBF">
              <w:rPr>
                <w:rFonts w:ascii="Verdana" w:eastAsia="Times New Roman" w:hAnsi="Verdana"/>
                <w:b/>
                <w:bCs/>
                <w:smallCaps/>
                <w:sz w:val="20"/>
                <w:lang w:val="bg-BG"/>
              </w:rPr>
              <w:t>и храните</w:t>
            </w:r>
            <w:r w:rsidRPr="003B5FBF">
              <w:rPr>
                <w:rFonts w:ascii="Verdana" w:eastAsia="Times New Roman" w:hAnsi="Verdana"/>
                <w:b/>
                <w:smallCaps/>
                <w:sz w:val="20"/>
                <w:lang w:val="bg-BG"/>
              </w:rPr>
              <w:t>:</w:t>
            </w:r>
          </w:p>
        </w:tc>
        <w:tc>
          <w:tcPr>
            <w:tcW w:w="4111" w:type="dxa"/>
            <w:shd w:val="clear" w:color="auto" w:fill="auto"/>
          </w:tcPr>
          <w:p w:rsidR="007F4163" w:rsidRPr="003B5FBF" w:rsidRDefault="00FF66FD" w:rsidP="007B7FFD">
            <w:pPr>
              <w:tabs>
                <w:tab w:val="left" w:leader="dot" w:pos="3802"/>
              </w:tabs>
              <w:spacing w:line="360" w:lineRule="auto"/>
              <w:jc w:val="center"/>
              <w:rPr>
                <w:rFonts w:ascii="Verdana" w:eastAsia="Times New Roman" w:hAnsi="Verdana"/>
                <w:bCs/>
                <w:caps/>
                <w:color w:val="000000"/>
                <w:sz w:val="20"/>
                <w:lang w:val="bg-BG"/>
              </w:rPr>
            </w:pPr>
            <w:r>
              <w:rPr>
                <w:rFonts w:hAnsi="Verdana"/>
                <w:bCs/>
                <w:caps/>
                <w:color w:val="000000"/>
                <w:sz w:val="20"/>
                <w:lang w:val="bg-BG"/>
              </w:rPr>
              <w:pict>
                <v:shape id="_x0000_i1026" type="#_x0000_t75" alt="Microsoft Office Signature Line..." style="width:186.1pt;height:92.3pt">
                  <v:imagedata r:id="rId10" o:title=""/>
                  <o:lock v:ext="edit" ungrouping="t" rotation="t" cropping="t" verticies="t" text="t" grouping="t"/>
                  <o:signatureline v:ext="edit" id="{10F3FE90-9854-4CB5-AE82-AF17ACF0EF45}" provid="{00000000-0000-0000-0000-000000000000}" o:suggestedsigner="ДЕСИСЛАВА ПЕТРОВА" issignatureline="t"/>
                </v:shape>
              </w:pict>
            </w:r>
          </w:p>
        </w:tc>
      </w:tr>
    </w:tbl>
    <w:p w:rsidR="007F4163" w:rsidRPr="00865275" w:rsidRDefault="007F4163" w:rsidP="00865275">
      <w:pPr>
        <w:rPr>
          <w:rFonts w:ascii="Verdana" w:hAnsi="Verdana"/>
          <w:sz w:val="20"/>
          <w:lang w:val="bg-BG" w:eastAsia="zh-CN"/>
        </w:rPr>
      </w:pPr>
    </w:p>
    <w:sectPr w:rsidR="007F4163" w:rsidRPr="00865275" w:rsidSect="004057AA">
      <w:footerReference w:type="default" r:id="rId11"/>
      <w:headerReference w:type="first" r:id="rId12"/>
      <w:pgSz w:w="11906" w:h="16838" w:code="9"/>
      <w:pgMar w:top="1134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64E" w:rsidRDefault="0047464E" w:rsidP="00011FA2">
      <w:r>
        <w:separator/>
      </w:r>
    </w:p>
  </w:endnote>
  <w:endnote w:type="continuationSeparator" w:id="0">
    <w:p w:rsidR="0047464E" w:rsidRDefault="0047464E" w:rsidP="0001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597270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BA4B55" w:rsidRPr="00BA4B55" w:rsidRDefault="00AB105B" w:rsidP="00BA4B55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BA4B55">
          <w:rPr>
            <w:rFonts w:ascii="Verdana" w:hAnsi="Verdana"/>
            <w:sz w:val="16"/>
            <w:szCs w:val="16"/>
          </w:rPr>
          <w:fldChar w:fldCharType="begin"/>
        </w:r>
        <w:r w:rsidRPr="00BA4B55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BA4B55">
          <w:rPr>
            <w:rFonts w:ascii="Verdana" w:hAnsi="Verdana"/>
            <w:sz w:val="16"/>
            <w:szCs w:val="16"/>
          </w:rPr>
          <w:fldChar w:fldCharType="separate"/>
        </w:r>
        <w:r w:rsidR="00FF66FD">
          <w:rPr>
            <w:rFonts w:ascii="Verdana" w:hAnsi="Verdana"/>
            <w:noProof/>
            <w:sz w:val="16"/>
            <w:szCs w:val="16"/>
          </w:rPr>
          <w:t>2</w:t>
        </w:r>
        <w:r w:rsidRPr="00BA4B55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64E" w:rsidRDefault="0047464E" w:rsidP="00011FA2">
      <w:r>
        <w:separator/>
      </w:r>
    </w:p>
  </w:footnote>
  <w:footnote w:type="continuationSeparator" w:id="0">
    <w:p w:rsidR="0047464E" w:rsidRDefault="0047464E" w:rsidP="00011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F5E" w:rsidRPr="002E3F5E" w:rsidRDefault="002E3F5E" w:rsidP="002E3F5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6"/>
        <w:lang w:val="bg-BG"/>
      </w:rPr>
    </w:pPr>
    <w:r w:rsidRPr="002E3F5E">
      <w:rPr>
        <w:rFonts w:ascii="Verdana" w:hAnsi="Verdana"/>
        <w:sz w:val="18"/>
        <w:szCs w:val="16"/>
        <w:lang w:val="bg-BG"/>
      </w:rPr>
      <w:t>Класификация на информацията:</w:t>
    </w:r>
  </w:p>
  <w:p w:rsidR="002E3F5E" w:rsidRPr="004057AA" w:rsidRDefault="002E3F5E" w:rsidP="002E3F5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6"/>
        <w:lang w:val="ru-RU"/>
      </w:rPr>
    </w:pPr>
    <w:r w:rsidRPr="002E3F5E">
      <w:rPr>
        <w:rFonts w:ascii="Verdana" w:hAnsi="Verdana"/>
        <w:sz w:val="18"/>
        <w:szCs w:val="16"/>
        <w:lang w:val="bg-BG"/>
      </w:rPr>
      <w:t>Ниво 0, TLP-</w:t>
    </w:r>
    <w:r w:rsidRPr="002E3F5E">
      <w:rPr>
        <w:rFonts w:ascii="Verdana" w:hAnsi="Verdana"/>
        <w:sz w:val="18"/>
        <w:szCs w:val="16"/>
      </w:rPr>
      <w:t>WHITE</w:t>
    </w:r>
  </w:p>
  <w:p w:rsidR="005E3247" w:rsidRPr="00A270DB" w:rsidRDefault="005E3247" w:rsidP="002E3F5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635A"/>
    <w:multiLevelType w:val="hybridMultilevel"/>
    <w:tmpl w:val="9D427116"/>
    <w:lvl w:ilvl="0" w:tplc="022E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BA5673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C586A"/>
    <w:multiLevelType w:val="multilevel"/>
    <w:tmpl w:val="3AF652FC"/>
    <w:lvl w:ilvl="0">
      <w:start w:val="24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098556D9"/>
    <w:multiLevelType w:val="multilevel"/>
    <w:tmpl w:val="1B1C4ACC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CC3402F"/>
    <w:multiLevelType w:val="hybridMultilevel"/>
    <w:tmpl w:val="3CAE3862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26C1E"/>
    <w:multiLevelType w:val="multilevel"/>
    <w:tmpl w:val="85E41BEE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ascii="Verdana" w:eastAsia="Times New Roman" w:hAnsi="Verdana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6" w15:restartNumberingAfterBreak="0">
    <w:nsid w:val="106647C6"/>
    <w:multiLevelType w:val="multilevel"/>
    <w:tmpl w:val="97E6DB10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 w15:restartNumberingAfterBreak="0">
    <w:nsid w:val="11923E38"/>
    <w:multiLevelType w:val="hybridMultilevel"/>
    <w:tmpl w:val="65A836D0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B092A"/>
    <w:multiLevelType w:val="hybridMultilevel"/>
    <w:tmpl w:val="AFDAD9CC"/>
    <w:lvl w:ilvl="0" w:tplc="E1BEC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EA5E26"/>
    <w:multiLevelType w:val="multilevel"/>
    <w:tmpl w:val="D5049EB0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85103B3"/>
    <w:multiLevelType w:val="hybridMultilevel"/>
    <w:tmpl w:val="55EE16AE"/>
    <w:lvl w:ilvl="0" w:tplc="069AB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6A59E7"/>
    <w:multiLevelType w:val="hybridMultilevel"/>
    <w:tmpl w:val="8B56F16A"/>
    <w:lvl w:ilvl="0" w:tplc="A372E0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B7E79AC"/>
    <w:multiLevelType w:val="hybridMultilevel"/>
    <w:tmpl w:val="766A52E8"/>
    <w:lvl w:ilvl="0" w:tplc="908A80C4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B63C4F"/>
    <w:multiLevelType w:val="multilevel"/>
    <w:tmpl w:val="44AE5CB6"/>
    <w:lvl w:ilvl="0">
      <w:start w:val="2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4" w15:restartNumberingAfterBreak="0">
    <w:nsid w:val="1CB864B7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D1256"/>
    <w:multiLevelType w:val="multilevel"/>
    <w:tmpl w:val="2F40279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5283BF5"/>
    <w:multiLevelType w:val="hybridMultilevel"/>
    <w:tmpl w:val="E88847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F5CF6"/>
    <w:multiLevelType w:val="multilevel"/>
    <w:tmpl w:val="02E8E166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right"/>
      <w:pPr>
        <w:ind w:left="0" w:firstLine="964"/>
      </w:pPr>
      <w:rPr>
        <w:rFonts w:ascii="Verdana" w:eastAsia="Times New Roman" w:hAnsi="Verdana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4567FD8"/>
    <w:multiLevelType w:val="multilevel"/>
    <w:tmpl w:val="5D340302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9" w15:restartNumberingAfterBreak="0">
    <w:nsid w:val="3813624A"/>
    <w:multiLevelType w:val="multilevel"/>
    <w:tmpl w:val="6C28A704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0" w15:restartNumberingAfterBreak="0">
    <w:nsid w:val="3B1F5E39"/>
    <w:multiLevelType w:val="multilevel"/>
    <w:tmpl w:val="755A6A0E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21" w15:restartNumberingAfterBreak="0">
    <w:nsid w:val="448204FB"/>
    <w:multiLevelType w:val="multilevel"/>
    <w:tmpl w:val="90A22C4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5EB1B32"/>
    <w:multiLevelType w:val="hybridMultilevel"/>
    <w:tmpl w:val="42369F76"/>
    <w:lvl w:ilvl="0" w:tplc="EDD83E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53276"/>
    <w:multiLevelType w:val="multilevel"/>
    <w:tmpl w:val="BF2C98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6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EC52889"/>
    <w:multiLevelType w:val="hybridMultilevel"/>
    <w:tmpl w:val="7950680A"/>
    <w:lvl w:ilvl="0" w:tplc="BD608748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F61FCF"/>
    <w:multiLevelType w:val="multilevel"/>
    <w:tmpl w:val="31865DA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6" w15:restartNumberingAfterBreak="0">
    <w:nsid w:val="5670429B"/>
    <w:multiLevelType w:val="hybridMultilevel"/>
    <w:tmpl w:val="B406CA4C"/>
    <w:lvl w:ilvl="0" w:tplc="E30835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95B52C6"/>
    <w:multiLevelType w:val="hybridMultilevel"/>
    <w:tmpl w:val="95CAFB44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C01CA"/>
    <w:multiLevelType w:val="hybridMultilevel"/>
    <w:tmpl w:val="8DF8CBD0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8320B4"/>
    <w:multiLevelType w:val="hybridMultilevel"/>
    <w:tmpl w:val="CB4A8778"/>
    <w:lvl w:ilvl="0" w:tplc="F5FA2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A510DC"/>
    <w:multiLevelType w:val="hybridMultilevel"/>
    <w:tmpl w:val="69EE5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08653E"/>
    <w:multiLevelType w:val="multilevel"/>
    <w:tmpl w:val="72BAC590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2" w15:restartNumberingAfterBreak="0">
    <w:nsid w:val="679A4A06"/>
    <w:multiLevelType w:val="hybridMultilevel"/>
    <w:tmpl w:val="AB988976"/>
    <w:lvl w:ilvl="0" w:tplc="5B568472">
      <w:start w:val="4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045095"/>
    <w:multiLevelType w:val="hybridMultilevel"/>
    <w:tmpl w:val="CF64D93E"/>
    <w:lvl w:ilvl="0" w:tplc="CC92A8B4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170958"/>
    <w:multiLevelType w:val="hybridMultilevel"/>
    <w:tmpl w:val="8522C798"/>
    <w:lvl w:ilvl="0" w:tplc="D690F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3506DC"/>
    <w:multiLevelType w:val="hybridMultilevel"/>
    <w:tmpl w:val="CC1828C4"/>
    <w:lvl w:ilvl="0" w:tplc="25D247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52A296C"/>
    <w:multiLevelType w:val="hybridMultilevel"/>
    <w:tmpl w:val="A0C6381A"/>
    <w:lvl w:ilvl="0" w:tplc="80CA6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58546E1"/>
    <w:multiLevelType w:val="hybridMultilevel"/>
    <w:tmpl w:val="5192CBC0"/>
    <w:lvl w:ilvl="0" w:tplc="E2767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8CF767E"/>
    <w:multiLevelType w:val="multilevel"/>
    <w:tmpl w:val="E940C5DC"/>
    <w:lvl w:ilvl="0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91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63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2" w:hanging="180"/>
      </w:pPr>
      <w:rPr>
        <w:rFonts w:hint="default"/>
      </w:rPr>
    </w:lvl>
  </w:abstractNum>
  <w:abstractNum w:abstractNumId="39" w15:restartNumberingAfterBreak="0">
    <w:nsid w:val="7938306C"/>
    <w:multiLevelType w:val="multilevel"/>
    <w:tmpl w:val="62BC5E6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7AB41600"/>
    <w:multiLevelType w:val="hybridMultilevel"/>
    <w:tmpl w:val="0DA6DD3A"/>
    <w:lvl w:ilvl="0" w:tplc="4A3EB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4"/>
  </w:num>
  <w:num w:numId="3">
    <w:abstractNumId w:val="33"/>
  </w:num>
  <w:num w:numId="4">
    <w:abstractNumId w:val="40"/>
  </w:num>
  <w:num w:numId="5">
    <w:abstractNumId w:val="8"/>
  </w:num>
  <w:num w:numId="6">
    <w:abstractNumId w:val="22"/>
  </w:num>
  <w:num w:numId="7">
    <w:abstractNumId w:val="16"/>
  </w:num>
  <w:num w:numId="8">
    <w:abstractNumId w:val="29"/>
  </w:num>
  <w:num w:numId="9">
    <w:abstractNumId w:val="0"/>
  </w:num>
  <w:num w:numId="10">
    <w:abstractNumId w:val="26"/>
  </w:num>
  <w:num w:numId="11">
    <w:abstractNumId w:val="37"/>
  </w:num>
  <w:num w:numId="12">
    <w:abstractNumId w:val="28"/>
  </w:num>
  <w:num w:numId="13">
    <w:abstractNumId w:val="4"/>
  </w:num>
  <w:num w:numId="14">
    <w:abstractNumId w:val="30"/>
  </w:num>
  <w:num w:numId="15">
    <w:abstractNumId w:val="7"/>
  </w:num>
  <w:num w:numId="16">
    <w:abstractNumId w:val="27"/>
  </w:num>
  <w:num w:numId="17">
    <w:abstractNumId w:val="38"/>
  </w:num>
  <w:num w:numId="18">
    <w:abstractNumId w:val="18"/>
  </w:num>
  <w:num w:numId="19">
    <w:abstractNumId w:val="39"/>
  </w:num>
  <w:num w:numId="20">
    <w:abstractNumId w:val="15"/>
  </w:num>
  <w:num w:numId="21">
    <w:abstractNumId w:val="3"/>
  </w:num>
  <w:num w:numId="22">
    <w:abstractNumId w:val="17"/>
  </w:num>
  <w:num w:numId="23">
    <w:abstractNumId w:val="21"/>
  </w:num>
  <w:num w:numId="24">
    <w:abstractNumId w:val="23"/>
  </w:num>
  <w:num w:numId="25">
    <w:abstractNumId w:val="25"/>
  </w:num>
  <w:num w:numId="26">
    <w:abstractNumId w:val="1"/>
  </w:num>
  <w:num w:numId="27">
    <w:abstractNumId w:val="14"/>
  </w:num>
  <w:num w:numId="28">
    <w:abstractNumId w:val="2"/>
  </w:num>
  <w:num w:numId="29">
    <w:abstractNumId w:val="12"/>
  </w:num>
  <w:num w:numId="30">
    <w:abstractNumId w:val="24"/>
  </w:num>
  <w:num w:numId="31">
    <w:abstractNumId w:val="32"/>
  </w:num>
  <w:num w:numId="32">
    <w:abstractNumId w:val="13"/>
  </w:num>
  <w:num w:numId="33">
    <w:abstractNumId w:val="20"/>
  </w:num>
  <w:num w:numId="34">
    <w:abstractNumId w:val="5"/>
  </w:num>
  <w:num w:numId="35">
    <w:abstractNumId w:val="19"/>
  </w:num>
  <w:num w:numId="36">
    <w:abstractNumId w:val="35"/>
  </w:num>
  <w:num w:numId="37">
    <w:abstractNumId w:val="36"/>
  </w:num>
  <w:num w:numId="38">
    <w:abstractNumId w:val="6"/>
  </w:num>
  <w:num w:numId="39">
    <w:abstractNumId w:val="31"/>
  </w:num>
  <w:num w:numId="40">
    <w:abstractNumId w:val="9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EBF"/>
    <w:rsid w:val="000070D7"/>
    <w:rsid w:val="00011FA2"/>
    <w:rsid w:val="00014578"/>
    <w:rsid w:val="00023D95"/>
    <w:rsid w:val="00024830"/>
    <w:rsid w:val="00024F10"/>
    <w:rsid w:val="000258D0"/>
    <w:rsid w:val="00032C0E"/>
    <w:rsid w:val="00033EFD"/>
    <w:rsid w:val="00037128"/>
    <w:rsid w:val="00037C06"/>
    <w:rsid w:val="00042890"/>
    <w:rsid w:val="000428CF"/>
    <w:rsid w:val="000464EC"/>
    <w:rsid w:val="000564C6"/>
    <w:rsid w:val="00063511"/>
    <w:rsid w:val="00066173"/>
    <w:rsid w:val="000668FC"/>
    <w:rsid w:val="000817B1"/>
    <w:rsid w:val="0009256E"/>
    <w:rsid w:val="000A55E0"/>
    <w:rsid w:val="000B68FB"/>
    <w:rsid w:val="000C5507"/>
    <w:rsid w:val="000E1842"/>
    <w:rsid w:val="000E46B5"/>
    <w:rsid w:val="000E4D08"/>
    <w:rsid w:val="000E7456"/>
    <w:rsid w:val="000F2C91"/>
    <w:rsid w:val="000F4B20"/>
    <w:rsid w:val="000F637C"/>
    <w:rsid w:val="00100DFC"/>
    <w:rsid w:val="00103D6D"/>
    <w:rsid w:val="00105DF8"/>
    <w:rsid w:val="001079DA"/>
    <w:rsid w:val="0011350E"/>
    <w:rsid w:val="00113B67"/>
    <w:rsid w:val="00116E4F"/>
    <w:rsid w:val="00123982"/>
    <w:rsid w:val="001259D6"/>
    <w:rsid w:val="00131BD8"/>
    <w:rsid w:val="00146CE1"/>
    <w:rsid w:val="00157CB2"/>
    <w:rsid w:val="00160073"/>
    <w:rsid w:val="0017734C"/>
    <w:rsid w:val="0018401B"/>
    <w:rsid w:val="001852A7"/>
    <w:rsid w:val="00187D2C"/>
    <w:rsid w:val="0019621B"/>
    <w:rsid w:val="001A00BE"/>
    <w:rsid w:val="001A1C15"/>
    <w:rsid w:val="001B1A5B"/>
    <w:rsid w:val="001C7AEA"/>
    <w:rsid w:val="001E382E"/>
    <w:rsid w:val="001F72D5"/>
    <w:rsid w:val="002021C3"/>
    <w:rsid w:val="00203669"/>
    <w:rsid w:val="00210CCD"/>
    <w:rsid w:val="002247C7"/>
    <w:rsid w:val="00237F88"/>
    <w:rsid w:val="0024549F"/>
    <w:rsid w:val="00253150"/>
    <w:rsid w:val="0025326D"/>
    <w:rsid w:val="00257904"/>
    <w:rsid w:val="00261EB0"/>
    <w:rsid w:val="00263707"/>
    <w:rsid w:val="00276635"/>
    <w:rsid w:val="002A6069"/>
    <w:rsid w:val="002A71FC"/>
    <w:rsid w:val="002B2671"/>
    <w:rsid w:val="002B5710"/>
    <w:rsid w:val="002B66EA"/>
    <w:rsid w:val="002C08F8"/>
    <w:rsid w:val="002C33D8"/>
    <w:rsid w:val="002D5844"/>
    <w:rsid w:val="002E3F5E"/>
    <w:rsid w:val="002E507F"/>
    <w:rsid w:val="002F03D6"/>
    <w:rsid w:val="002F58AC"/>
    <w:rsid w:val="00311ADC"/>
    <w:rsid w:val="00313BCF"/>
    <w:rsid w:val="00315309"/>
    <w:rsid w:val="00327D03"/>
    <w:rsid w:val="003347CB"/>
    <w:rsid w:val="00334D8B"/>
    <w:rsid w:val="0036252C"/>
    <w:rsid w:val="00363FFF"/>
    <w:rsid w:val="00375C13"/>
    <w:rsid w:val="0038256A"/>
    <w:rsid w:val="0038423E"/>
    <w:rsid w:val="00385066"/>
    <w:rsid w:val="00394DAF"/>
    <w:rsid w:val="003958E1"/>
    <w:rsid w:val="003B1704"/>
    <w:rsid w:val="003B3761"/>
    <w:rsid w:val="003B5FBF"/>
    <w:rsid w:val="003C48CF"/>
    <w:rsid w:val="003F37A7"/>
    <w:rsid w:val="00402A7E"/>
    <w:rsid w:val="004057AA"/>
    <w:rsid w:val="0041127D"/>
    <w:rsid w:val="00420C30"/>
    <w:rsid w:val="00423B40"/>
    <w:rsid w:val="00444B4B"/>
    <w:rsid w:val="00454F34"/>
    <w:rsid w:val="00455946"/>
    <w:rsid w:val="00456194"/>
    <w:rsid w:val="00463016"/>
    <w:rsid w:val="004648B6"/>
    <w:rsid w:val="00473994"/>
    <w:rsid w:val="0047464E"/>
    <w:rsid w:val="00474B6F"/>
    <w:rsid w:val="00477246"/>
    <w:rsid w:val="004858D8"/>
    <w:rsid w:val="004872B4"/>
    <w:rsid w:val="00494CAB"/>
    <w:rsid w:val="004A2022"/>
    <w:rsid w:val="004A751E"/>
    <w:rsid w:val="004B25B8"/>
    <w:rsid w:val="004B27B4"/>
    <w:rsid w:val="004C08ED"/>
    <w:rsid w:val="004C1B95"/>
    <w:rsid w:val="004D3759"/>
    <w:rsid w:val="004D5161"/>
    <w:rsid w:val="004D6707"/>
    <w:rsid w:val="004E5C21"/>
    <w:rsid w:val="004E6392"/>
    <w:rsid w:val="004E7DD9"/>
    <w:rsid w:val="004F51CD"/>
    <w:rsid w:val="005017D2"/>
    <w:rsid w:val="00504379"/>
    <w:rsid w:val="00513168"/>
    <w:rsid w:val="00520172"/>
    <w:rsid w:val="00521BDD"/>
    <w:rsid w:val="00522184"/>
    <w:rsid w:val="005230E8"/>
    <w:rsid w:val="005253EA"/>
    <w:rsid w:val="005334DF"/>
    <w:rsid w:val="00550551"/>
    <w:rsid w:val="00550F4B"/>
    <w:rsid w:val="00554F07"/>
    <w:rsid w:val="005563FE"/>
    <w:rsid w:val="005666DE"/>
    <w:rsid w:val="00571F98"/>
    <w:rsid w:val="00582F1A"/>
    <w:rsid w:val="005913B5"/>
    <w:rsid w:val="0059492C"/>
    <w:rsid w:val="005A0847"/>
    <w:rsid w:val="005B3076"/>
    <w:rsid w:val="005C380B"/>
    <w:rsid w:val="005D7B79"/>
    <w:rsid w:val="005E3247"/>
    <w:rsid w:val="00602CF2"/>
    <w:rsid w:val="006057B6"/>
    <w:rsid w:val="00607E53"/>
    <w:rsid w:val="006116AC"/>
    <w:rsid w:val="006151B4"/>
    <w:rsid w:val="00617A1E"/>
    <w:rsid w:val="006207BC"/>
    <w:rsid w:val="00625695"/>
    <w:rsid w:val="00627A37"/>
    <w:rsid w:val="006558F3"/>
    <w:rsid w:val="00666202"/>
    <w:rsid w:val="00667452"/>
    <w:rsid w:val="006800A0"/>
    <w:rsid w:val="0068075D"/>
    <w:rsid w:val="0068100F"/>
    <w:rsid w:val="00684751"/>
    <w:rsid w:val="006847A7"/>
    <w:rsid w:val="0068492F"/>
    <w:rsid w:val="00695ECF"/>
    <w:rsid w:val="006C0082"/>
    <w:rsid w:val="006C61EF"/>
    <w:rsid w:val="006C6D44"/>
    <w:rsid w:val="006E740F"/>
    <w:rsid w:val="006E7C4C"/>
    <w:rsid w:val="006F33D1"/>
    <w:rsid w:val="00722FEB"/>
    <w:rsid w:val="00731DD5"/>
    <w:rsid w:val="007365FB"/>
    <w:rsid w:val="007714DF"/>
    <w:rsid w:val="0077285A"/>
    <w:rsid w:val="00776D60"/>
    <w:rsid w:val="007A550C"/>
    <w:rsid w:val="007B2635"/>
    <w:rsid w:val="007B3CF6"/>
    <w:rsid w:val="007B7FFD"/>
    <w:rsid w:val="007C1A10"/>
    <w:rsid w:val="007C2106"/>
    <w:rsid w:val="007C61B3"/>
    <w:rsid w:val="007C7A2D"/>
    <w:rsid w:val="007E33B1"/>
    <w:rsid w:val="007E5313"/>
    <w:rsid w:val="007E5437"/>
    <w:rsid w:val="007F31E6"/>
    <w:rsid w:val="007F40A4"/>
    <w:rsid w:val="007F4163"/>
    <w:rsid w:val="007F4177"/>
    <w:rsid w:val="007F486F"/>
    <w:rsid w:val="007F6246"/>
    <w:rsid w:val="008043DD"/>
    <w:rsid w:val="00807254"/>
    <w:rsid w:val="008137A9"/>
    <w:rsid w:val="00817BA8"/>
    <w:rsid w:val="0082191B"/>
    <w:rsid w:val="00821E93"/>
    <w:rsid w:val="0082354D"/>
    <w:rsid w:val="008240BD"/>
    <w:rsid w:val="008251D5"/>
    <w:rsid w:val="0082625A"/>
    <w:rsid w:val="00832EA6"/>
    <w:rsid w:val="0083540C"/>
    <w:rsid w:val="00836C95"/>
    <w:rsid w:val="00840BF2"/>
    <w:rsid w:val="0084469C"/>
    <w:rsid w:val="008455BE"/>
    <w:rsid w:val="00850AE0"/>
    <w:rsid w:val="00850F2F"/>
    <w:rsid w:val="008627F2"/>
    <w:rsid w:val="00865275"/>
    <w:rsid w:val="00866CEB"/>
    <w:rsid w:val="008716C0"/>
    <w:rsid w:val="00873585"/>
    <w:rsid w:val="0087376D"/>
    <w:rsid w:val="008817B1"/>
    <w:rsid w:val="00882EEF"/>
    <w:rsid w:val="00882F86"/>
    <w:rsid w:val="00893EFA"/>
    <w:rsid w:val="008950C4"/>
    <w:rsid w:val="00897119"/>
    <w:rsid w:val="008A1629"/>
    <w:rsid w:val="008A3A90"/>
    <w:rsid w:val="008A44A1"/>
    <w:rsid w:val="008A5493"/>
    <w:rsid w:val="008F1D38"/>
    <w:rsid w:val="009171D4"/>
    <w:rsid w:val="00923A92"/>
    <w:rsid w:val="009267A5"/>
    <w:rsid w:val="00930A9E"/>
    <w:rsid w:val="00931CAB"/>
    <w:rsid w:val="00936B1A"/>
    <w:rsid w:val="0094312A"/>
    <w:rsid w:val="00950405"/>
    <w:rsid w:val="009542BB"/>
    <w:rsid w:val="009553C7"/>
    <w:rsid w:val="009622FA"/>
    <w:rsid w:val="00985B09"/>
    <w:rsid w:val="009907A2"/>
    <w:rsid w:val="009A06BC"/>
    <w:rsid w:val="009A414F"/>
    <w:rsid w:val="009A50B2"/>
    <w:rsid w:val="009B03DF"/>
    <w:rsid w:val="009B1845"/>
    <w:rsid w:val="009B2085"/>
    <w:rsid w:val="009B2D6E"/>
    <w:rsid w:val="009B7AE8"/>
    <w:rsid w:val="009B7B6D"/>
    <w:rsid w:val="009C27F0"/>
    <w:rsid w:val="009C68FA"/>
    <w:rsid w:val="009C6FE6"/>
    <w:rsid w:val="009E1F5B"/>
    <w:rsid w:val="009E4B38"/>
    <w:rsid w:val="009F0C98"/>
    <w:rsid w:val="009F144C"/>
    <w:rsid w:val="009F1F71"/>
    <w:rsid w:val="009F3B4F"/>
    <w:rsid w:val="009F5666"/>
    <w:rsid w:val="00A00883"/>
    <w:rsid w:val="00A06F0D"/>
    <w:rsid w:val="00A0794F"/>
    <w:rsid w:val="00A142E7"/>
    <w:rsid w:val="00A23AF3"/>
    <w:rsid w:val="00A2679F"/>
    <w:rsid w:val="00A272FF"/>
    <w:rsid w:val="00A31DAE"/>
    <w:rsid w:val="00A31F07"/>
    <w:rsid w:val="00A32C8D"/>
    <w:rsid w:val="00A35FED"/>
    <w:rsid w:val="00A375FD"/>
    <w:rsid w:val="00A43935"/>
    <w:rsid w:val="00A50F33"/>
    <w:rsid w:val="00A56F2B"/>
    <w:rsid w:val="00A665C7"/>
    <w:rsid w:val="00A710DA"/>
    <w:rsid w:val="00A718BF"/>
    <w:rsid w:val="00A73BE5"/>
    <w:rsid w:val="00A74247"/>
    <w:rsid w:val="00A81676"/>
    <w:rsid w:val="00A85561"/>
    <w:rsid w:val="00A8656C"/>
    <w:rsid w:val="00A95B7E"/>
    <w:rsid w:val="00A9775A"/>
    <w:rsid w:val="00AA1DBE"/>
    <w:rsid w:val="00AB105B"/>
    <w:rsid w:val="00AB414F"/>
    <w:rsid w:val="00AC496C"/>
    <w:rsid w:val="00AD1A75"/>
    <w:rsid w:val="00AD345F"/>
    <w:rsid w:val="00AE2724"/>
    <w:rsid w:val="00AE3240"/>
    <w:rsid w:val="00AF4C8E"/>
    <w:rsid w:val="00B13C2B"/>
    <w:rsid w:val="00B20C9C"/>
    <w:rsid w:val="00B2703C"/>
    <w:rsid w:val="00B36BCD"/>
    <w:rsid w:val="00B415A8"/>
    <w:rsid w:val="00B42564"/>
    <w:rsid w:val="00B43317"/>
    <w:rsid w:val="00B4427B"/>
    <w:rsid w:val="00B73085"/>
    <w:rsid w:val="00B828D4"/>
    <w:rsid w:val="00B82D04"/>
    <w:rsid w:val="00BA3B84"/>
    <w:rsid w:val="00BA4B55"/>
    <w:rsid w:val="00BA5A2D"/>
    <w:rsid w:val="00BA762F"/>
    <w:rsid w:val="00BC24CB"/>
    <w:rsid w:val="00BC3921"/>
    <w:rsid w:val="00BD294A"/>
    <w:rsid w:val="00BD37C8"/>
    <w:rsid w:val="00BD5683"/>
    <w:rsid w:val="00BD680C"/>
    <w:rsid w:val="00BE0C08"/>
    <w:rsid w:val="00BE477B"/>
    <w:rsid w:val="00BF6C70"/>
    <w:rsid w:val="00C05541"/>
    <w:rsid w:val="00C15C00"/>
    <w:rsid w:val="00C17100"/>
    <w:rsid w:val="00C316F3"/>
    <w:rsid w:val="00C348F6"/>
    <w:rsid w:val="00C41974"/>
    <w:rsid w:val="00C43B35"/>
    <w:rsid w:val="00C52696"/>
    <w:rsid w:val="00C75087"/>
    <w:rsid w:val="00C75503"/>
    <w:rsid w:val="00C834A9"/>
    <w:rsid w:val="00C8375B"/>
    <w:rsid w:val="00C86764"/>
    <w:rsid w:val="00C96982"/>
    <w:rsid w:val="00CA5F96"/>
    <w:rsid w:val="00CA6D36"/>
    <w:rsid w:val="00CB1048"/>
    <w:rsid w:val="00CB158B"/>
    <w:rsid w:val="00CB2E68"/>
    <w:rsid w:val="00CC580B"/>
    <w:rsid w:val="00CC64D4"/>
    <w:rsid w:val="00CD7CA6"/>
    <w:rsid w:val="00CF3C34"/>
    <w:rsid w:val="00D05580"/>
    <w:rsid w:val="00D135D4"/>
    <w:rsid w:val="00D20136"/>
    <w:rsid w:val="00D22AF7"/>
    <w:rsid w:val="00D24EBF"/>
    <w:rsid w:val="00D30956"/>
    <w:rsid w:val="00D32DFF"/>
    <w:rsid w:val="00D36308"/>
    <w:rsid w:val="00D436E8"/>
    <w:rsid w:val="00D45DBA"/>
    <w:rsid w:val="00D53E67"/>
    <w:rsid w:val="00D63C97"/>
    <w:rsid w:val="00D70EEC"/>
    <w:rsid w:val="00D72525"/>
    <w:rsid w:val="00D800F2"/>
    <w:rsid w:val="00D81387"/>
    <w:rsid w:val="00D83F94"/>
    <w:rsid w:val="00D933CA"/>
    <w:rsid w:val="00D96A89"/>
    <w:rsid w:val="00DA0AF0"/>
    <w:rsid w:val="00DA5B5C"/>
    <w:rsid w:val="00DA5EFF"/>
    <w:rsid w:val="00DB3F0B"/>
    <w:rsid w:val="00DB6FE7"/>
    <w:rsid w:val="00DC1901"/>
    <w:rsid w:val="00DC3CD7"/>
    <w:rsid w:val="00DC45CE"/>
    <w:rsid w:val="00DD47D1"/>
    <w:rsid w:val="00DE26BA"/>
    <w:rsid w:val="00DF545E"/>
    <w:rsid w:val="00E01FB0"/>
    <w:rsid w:val="00E03616"/>
    <w:rsid w:val="00E112DB"/>
    <w:rsid w:val="00E17295"/>
    <w:rsid w:val="00E43D19"/>
    <w:rsid w:val="00E45F36"/>
    <w:rsid w:val="00E47E05"/>
    <w:rsid w:val="00E557F5"/>
    <w:rsid w:val="00E56008"/>
    <w:rsid w:val="00E939D0"/>
    <w:rsid w:val="00E968F0"/>
    <w:rsid w:val="00E979C5"/>
    <w:rsid w:val="00EA0F61"/>
    <w:rsid w:val="00EA1801"/>
    <w:rsid w:val="00EA5AED"/>
    <w:rsid w:val="00EB3168"/>
    <w:rsid w:val="00EC349F"/>
    <w:rsid w:val="00ED307C"/>
    <w:rsid w:val="00EE1116"/>
    <w:rsid w:val="00EE17ED"/>
    <w:rsid w:val="00EE57EA"/>
    <w:rsid w:val="00EF7C14"/>
    <w:rsid w:val="00F01D5C"/>
    <w:rsid w:val="00F05FD5"/>
    <w:rsid w:val="00F25494"/>
    <w:rsid w:val="00F3448C"/>
    <w:rsid w:val="00F51954"/>
    <w:rsid w:val="00F52A15"/>
    <w:rsid w:val="00F53854"/>
    <w:rsid w:val="00F66B31"/>
    <w:rsid w:val="00F73D50"/>
    <w:rsid w:val="00F76901"/>
    <w:rsid w:val="00F77D7C"/>
    <w:rsid w:val="00F861EC"/>
    <w:rsid w:val="00F9403A"/>
    <w:rsid w:val="00FA1D75"/>
    <w:rsid w:val="00FA7918"/>
    <w:rsid w:val="00FB2DA6"/>
    <w:rsid w:val="00FC238C"/>
    <w:rsid w:val="00FC2ACA"/>
    <w:rsid w:val="00FC332F"/>
    <w:rsid w:val="00FC4EF1"/>
    <w:rsid w:val="00FD5E51"/>
    <w:rsid w:val="00FE0DA1"/>
    <w:rsid w:val="00FE25C5"/>
    <w:rsid w:val="00FF2CB4"/>
    <w:rsid w:val="00FF548A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418CF"/>
  <w15:docId w15:val="{73A22919-E1F2-4D5E-95D8-1BC5942B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75A"/>
    <w:pPr>
      <w:spacing w:after="0" w:line="240" w:lineRule="auto"/>
    </w:pPr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2E3F5E"/>
    <w:pPr>
      <w:keepNext/>
      <w:widowControl w:val="0"/>
      <w:spacing w:line="280" w:lineRule="atLeast"/>
      <w:jc w:val="center"/>
      <w:outlineLvl w:val="0"/>
    </w:pPr>
    <w:rPr>
      <w:rFonts w:ascii="Arial" w:eastAsia="Calibri" w:hAnsi="Arial" w:cs="Arial"/>
      <w:b/>
      <w:bCs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A50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0B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customStyle="1" w:styleId="CharCharCharCharChar1CharCharCharCharCharCharChar">
    <w:name w:val="Char Char Char Char Char1 Char Char Char Char Char Char Char"/>
    <w:basedOn w:val="Normal"/>
    <w:rsid w:val="009A50B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Title">
    <w:name w:val="Title"/>
    <w:basedOn w:val="Normal"/>
    <w:link w:val="TitleChar"/>
    <w:qFormat/>
    <w:rsid w:val="009A50B2"/>
    <w:pPr>
      <w:jc w:val="center"/>
    </w:pPr>
    <w:rPr>
      <w:rFonts w:ascii="NewSaturionModernCyr" w:hAnsi="NewSaturionModernCyr"/>
      <w:b/>
      <w:spacing w:val="50"/>
      <w:sz w:val="22"/>
      <w:lang w:eastAsia="en-US"/>
    </w:rPr>
  </w:style>
  <w:style w:type="character" w:customStyle="1" w:styleId="TitleChar">
    <w:name w:val="Title Char"/>
    <w:basedOn w:val="DefaultParagraphFont"/>
    <w:link w:val="Title"/>
    <w:rsid w:val="009A50B2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character" w:styleId="Hyperlink">
    <w:name w:val="Hyperlink"/>
    <w:uiPriority w:val="99"/>
    <w:unhideWhenUsed/>
    <w:rsid w:val="009A50B2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9A50B2"/>
    <w:pPr>
      <w:ind w:firstLine="990"/>
      <w:jc w:val="both"/>
    </w:pPr>
    <w:rPr>
      <w:rFonts w:eastAsia="Times New Roman"/>
      <w:color w:val="000000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62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9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9D6"/>
    <w:rPr>
      <w:rFonts w:ascii="Segoe UI" w:eastAsia="Batang" w:hAnsi="Segoe UI" w:cs="Segoe UI"/>
      <w:sz w:val="18"/>
      <w:szCs w:val="18"/>
      <w:lang w:val="en-GB" w:eastAsia="bg-BG"/>
    </w:rPr>
  </w:style>
  <w:style w:type="paragraph" w:styleId="Footer">
    <w:name w:val="footer"/>
    <w:basedOn w:val="Normal"/>
    <w:link w:val="FooterChar"/>
    <w:uiPriority w:val="99"/>
    <w:unhideWhenUsed/>
    <w:rsid w:val="00011FA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FA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NormalWeb">
    <w:name w:val="Normal (Web)"/>
    <w:basedOn w:val="Normal"/>
    <w:uiPriority w:val="99"/>
    <w:semiHidden/>
    <w:unhideWhenUsed/>
    <w:rsid w:val="008A5493"/>
    <w:pPr>
      <w:spacing w:line="240" w:lineRule="atLeast"/>
      <w:ind w:firstLine="990"/>
      <w:jc w:val="both"/>
    </w:pPr>
    <w:rPr>
      <w:rFonts w:eastAsia="Times New Roman"/>
      <w:color w:val="000000"/>
      <w:szCs w:val="24"/>
      <w:lang w:val="bg-BG"/>
    </w:rPr>
  </w:style>
  <w:style w:type="character" w:customStyle="1" w:styleId="blue2">
    <w:name w:val="blue2"/>
    <w:basedOn w:val="DefaultParagraphFont"/>
    <w:rsid w:val="008A5493"/>
    <w:rPr>
      <w:rFonts w:ascii="Times New Roman" w:hAnsi="Times New Roman" w:cs="Times New Roman" w:hint="default"/>
      <w:color w:val="0000FF"/>
      <w:sz w:val="24"/>
      <w:szCs w:val="24"/>
    </w:rPr>
  </w:style>
  <w:style w:type="paragraph" w:customStyle="1" w:styleId="CharCharCharCharChar1CharCharCharCharCharCharChar0">
    <w:name w:val="Char Char Char Char Char1 Char Char Char Char Char Char Char"/>
    <w:basedOn w:val="Normal"/>
    <w:rsid w:val="000E1842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2E3F5E"/>
    <w:rPr>
      <w:rFonts w:ascii="Arial" w:eastAsia="Calibri" w:hAnsi="Arial" w:cs="Arial"/>
      <w:b/>
      <w:bCs/>
      <w:sz w:val="20"/>
      <w:szCs w:val="20"/>
      <w:lang w:eastAsia="bg-BG"/>
    </w:rPr>
  </w:style>
  <w:style w:type="character" w:customStyle="1" w:styleId="a">
    <w:name w:val="Основен текст_"/>
    <w:basedOn w:val="DefaultParagraphFont"/>
    <w:link w:val="a0"/>
    <w:locked/>
    <w:rsid w:val="00A95B7E"/>
    <w:rPr>
      <w:rFonts w:ascii="Times New Roman" w:eastAsia="Times New Roman" w:hAnsi="Times New Roman" w:cs="Times New Roman"/>
    </w:rPr>
  </w:style>
  <w:style w:type="paragraph" w:customStyle="1" w:styleId="a0">
    <w:name w:val="Основен текст"/>
    <w:basedOn w:val="Normal"/>
    <w:link w:val="a"/>
    <w:rsid w:val="00A95B7E"/>
    <w:pPr>
      <w:widowControl w:val="0"/>
      <w:spacing w:after="400" w:line="360" w:lineRule="auto"/>
      <w:ind w:firstLine="400"/>
    </w:pPr>
    <w:rPr>
      <w:rFonts w:eastAsia="Times New Roman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28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046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207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698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86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169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818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74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228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9336-6D80-4EB2-BD2B-58B67EEF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Diana Fileva</cp:lastModifiedBy>
  <cp:revision>9</cp:revision>
  <cp:lastPrinted>2019-11-08T07:29:00Z</cp:lastPrinted>
  <dcterms:created xsi:type="dcterms:W3CDTF">2025-09-02T05:54:00Z</dcterms:created>
  <dcterms:modified xsi:type="dcterms:W3CDTF">2025-09-15T12:07:00Z</dcterms:modified>
</cp:coreProperties>
</file>