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CBB" w:rsidRPr="00FE2EC0" w:rsidRDefault="00803CBB" w:rsidP="00803CBB">
      <w:pPr>
        <w:spacing w:line="360" w:lineRule="auto"/>
        <w:jc w:val="center"/>
        <w:rPr>
          <w:b/>
          <w:bCs/>
          <w:sz w:val="28"/>
          <w:szCs w:val="28"/>
        </w:rPr>
      </w:pPr>
      <w:bookmarkStart w:id="0" w:name="_GoBack"/>
      <w:bookmarkEnd w:id="0"/>
      <w:r>
        <w:rPr>
          <w:b/>
          <w:bCs/>
          <w:spacing w:val="80"/>
          <w:sz w:val="28"/>
          <w:szCs w:val="28"/>
        </w:rPr>
        <w:t>НАРЕДБА</w:t>
      </w:r>
      <w:r w:rsidRPr="00FE2EC0">
        <w:rPr>
          <w:b/>
          <w:bCs/>
          <w:sz w:val="28"/>
          <w:szCs w:val="28"/>
        </w:rPr>
        <w:t xml:space="preserve"> № ...</w:t>
      </w:r>
      <w:r>
        <w:rPr>
          <w:b/>
          <w:bCs/>
          <w:sz w:val="28"/>
          <w:szCs w:val="28"/>
        </w:rPr>
        <w:t>.....</w:t>
      </w:r>
    </w:p>
    <w:p w:rsidR="00803CBB" w:rsidRPr="00803CBB" w:rsidRDefault="00803CBB" w:rsidP="00803CBB">
      <w:pPr>
        <w:pStyle w:val="Heading3"/>
        <w:rPr>
          <w:sz w:val="28"/>
          <w:szCs w:val="28"/>
        </w:rPr>
      </w:pPr>
      <w:bookmarkStart w:id="1" w:name="to_paragraph_id28847909"/>
      <w:bookmarkEnd w:id="1"/>
      <w:r w:rsidRPr="00803CBB">
        <w:rPr>
          <w:sz w:val="28"/>
          <w:szCs w:val="28"/>
        </w:rPr>
        <w:t>за изменение и допълнение на Н</w:t>
      </w:r>
      <w:r>
        <w:rPr>
          <w:sz w:val="28"/>
          <w:szCs w:val="28"/>
        </w:rPr>
        <w:t>аредба</w:t>
      </w:r>
      <w:r w:rsidRPr="00803CBB">
        <w:rPr>
          <w:sz w:val="28"/>
          <w:szCs w:val="28"/>
        </w:rPr>
        <w:t xml:space="preserve"> № Н-17 от 22.12.2015 г. за условията и реда за приемане на </w:t>
      </w:r>
      <w:r w:rsidRPr="00803CBB">
        <w:rPr>
          <w:sz w:val="28"/>
          <w:szCs w:val="28"/>
          <w:bdr w:val="none" w:sz="0" w:space="0" w:color="auto" w:frame="1"/>
          <w:shd w:val="clear" w:color="auto" w:fill="FFFFFF"/>
        </w:rPr>
        <w:t>сержанти</w:t>
      </w:r>
      <w:r w:rsidRPr="00803CBB">
        <w:rPr>
          <w:sz w:val="28"/>
          <w:szCs w:val="28"/>
        </w:rPr>
        <w:t xml:space="preserve"> (старшини) и войници (матроси) за обучение в професионалните сержантски (старшински) колежи</w:t>
      </w:r>
    </w:p>
    <w:p w:rsidR="00803CBB" w:rsidRPr="00803CBB" w:rsidRDefault="00803CBB" w:rsidP="00803CBB">
      <w:pPr>
        <w:pStyle w:val="m"/>
        <w:ind w:firstLine="0"/>
        <w:jc w:val="center"/>
        <w:rPr>
          <w:color w:val="auto"/>
          <w:sz w:val="28"/>
          <w:szCs w:val="28"/>
        </w:rPr>
      </w:pPr>
      <w:bookmarkStart w:id="2" w:name="to_paragraph_id44977609"/>
      <w:bookmarkEnd w:id="2"/>
      <w:r w:rsidRPr="00803CBB">
        <w:rPr>
          <w:color w:val="auto"/>
          <w:sz w:val="28"/>
          <w:szCs w:val="28"/>
        </w:rPr>
        <w:t xml:space="preserve">/обн., ДВ, </w:t>
      </w:r>
      <w:hyperlink r:id="rId7" w:history="1">
        <w:r w:rsidRPr="00803CBB">
          <w:rPr>
            <w:rStyle w:val="Hyperlink"/>
            <w:color w:val="auto"/>
            <w:sz w:val="28"/>
            <w:szCs w:val="28"/>
            <w:u w:val="none"/>
          </w:rPr>
          <w:t>бр. 8</w:t>
        </w:r>
      </w:hyperlink>
      <w:r w:rsidRPr="00803CBB">
        <w:rPr>
          <w:color w:val="auto"/>
          <w:sz w:val="28"/>
          <w:szCs w:val="28"/>
        </w:rPr>
        <w:t xml:space="preserve">  и 79 от 2016 г., изм. и доп., </w:t>
      </w:r>
      <w:hyperlink r:id="rId8" w:history="1">
        <w:r w:rsidRPr="00803CBB">
          <w:rPr>
            <w:rStyle w:val="Hyperlink"/>
            <w:color w:val="auto"/>
            <w:sz w:val="28"/>
            <w:szCs w:val="28"/>
            <w:u w:val="none"/>
          </w:rPr>
          <w:t>бр. 63</w:t>
        </w:r>
      </w:hyperlink>
      <w:r w:rsidRPr="00803CBB">
        <w:rPr>
          <w:color w:val="auto"/>
          <w:sz w:val="28"/>
          <w:szCs w:val="28"/>
        </w:rPr>
        <w:t xml:space="preserve"> от 2020 г., бр. 55 от 2021 г./</w:t>
      </w:r>
    </w:p>
    <w:p w:rsidR="00803CBB" w:rsidRDefault="00803CBB" w:rsidP="00803CBB">
      <w:pPr>
        <w:spacing w:line="360" w:lineRule="auto"/>
        <w:ind w:firstLine="709"/>
        <w:jc w:val="center"/>
        <w:rPr>
          <w:b/>
          <w:bCs/>
          <w:spacing w:val="80"/>
          <w:sz w:val="28"/>
          <w:szCs w:val="28"/>
        </w:rPr>
      </w:pPr>
    </w:p>
    <w:p w:rsidR="00803CBB" w:rsidRPr="00E14D2B" w:rsidRDefault="00803CBB" w:rsidP="00803CBB">
      <w:pPr>
        <w:spacing w:line="276" w:lineRule="auto"/>
        <w:ind w:firstLine="709"/>
        <w:jc w:val="both"/>
        <w:rPr>
          <w:iCs/>
          <w:sz w:val="28"/>
          <w:szCs w:val="28"/>
        </w:rPr>
      </w:pPr>
      <w:r w:rsidRPr="003358D9">
        <w:rPr>
          <w:b/>
          <w:sz w:val="28"/>
          <w:szCs w:val="28"/>
        </w:rPr>
        <w:t>§ 1.</w:t>
      </w:r>
      <w:r w:rsidRPr="003358D9">
        <w:rPr>
          <w:iCs/>
          <w:sz w:val="28"/>
          <w:szCs w:val="28"/>
        </w:rPr>
        <w:t xml:space="preserve"> В</w:t>
      </w:r>
      <w:r w:rsidRPr="002448E9">
        <w:rPr>
          <w:iCs/>
          <w:sz w:val="28"/>
          <w:szCs w:val="28"/>
          <w:lang w:val="ru-RU"/>
        </w:rPr>
        <w:t xml:space="preserve"> </w:t>
      </w:r>
      <w:r w:rsidRPr="008154D4">
        <w:rPr>
          <w:b/>
          <w:iCs/>
          <w:sz w:val="28"/>
          <w:szCs w:val="28"/>
        </w:rPr>
        <w:t xml:space="preserve">чл. </w:t>
      </w:r>
      <w:r w:rsidR="00DE40CB">
        <w:rPr>
          <w:b/>
          <w:iCs/>
          <w:sz w:val="28"/>
          <w:szCs w:val="28"/>
        </w:rPr>
        <w:t>3</w:t>
      </w:r>
      <w:r w:rsidRPr="008154D4">
        <w:rPr>
          <w:b/>
          <w:iCs/>
          <w:sz w:val="28"/>
          <w:szCs w:val="28"/>
        </w:rPr>
        <w:t>,</w:t>
      </w:r>
      <w:r w:rsidR="00A63AEA">
        <w:rPr>
          <w:b/>
          <w:iCs/>
          <w:sz w:val="28"/>
          <w:szCs w:val="28"/>
        </w:rPr>
        <w:t xml:space="preserve">т. 1, буква „а“ и „к“ </w:t>
      </w:r>
      <w:r w:rsidR="00A63AEA" w:rsidRPr="00E14D2B">
        <w:rPr>
          <w:iCs/>
          <w:sz w:val="28"/>
          <w:szCs w:val="28"/>
        </w:rPr>
        <w:t>се отменят.</w:t>
      </w:r>
    </w:p>
    <w:p w:rsidR="00A63AEA" w:rsidRDefault="00A63AEA" w:rsidP="00803CBB">
      <w:pPr>
        <w:spacing w:line="276" w:lineRule="auto"/>
        <w:ind w:firstLine="709"/>
        <w:jc w:val="both"/>
        <w:rPr>
          <w:b/>
          <w:iCs/>
          <w:sz w:val="28"/>
          <w:szCs w:val="28"/>
        </w:rPr>
      </w:pPr>
    </w:p>
    <w:p w:rsidR="00A63AEA" w:rsidRPr="00E14D2B" w:rsidRDefault="00A63AEA" w:rsidP="00803CBB">
      <w:pPr>
        <w:spacing w:line="276" w:lineRule="auto"/>
        <w:ind w:firstLine="709"/>
        <w:jc w:val="both"/>
        <w:rPr>
          <w:iCs/>
          <w:sz w:val="28"/>
          <w:szCs w:val="28"/>
        </w:rPr>
      </w:pPr>
      <w:r>
        <w:rPr>
          <w:b/>
          <w:iCs/>
          <w:sz w:val="28"/>
          <w:szCs w:val="28"/>
        </w:rPr>
        <w:t xml:space="preserve">§ 2. В чл. 4, т. 6 </w:t>
      </w:r>
      <w:r w:rsidRPr="00E14D2B">
        <w:rPr>
          <w:iCs/>
          <w:sz w:val="28"/>
          <w:szCs w:val="28"/>
        </w:rPr>
        <w:t>думата „атестиране“ се заменя с „асистиране“.</w:t>
      </w:r>
    </w:p>
    <w:p w:rsidR="00CA0A18" w:rsidRDefault="00CA0A18" w:rsidP="00803CBB">
      <w:pPr>
        <w:spacing w:line="276" w:lineRule="auto"/>
        <w:ind w:firstLine="709"/>
        <w:jc w:val="both"/>
        <w:rPr>
          <w:b/>
          <w:iCs/>
          <w:sz w:val="28"/>
          <w:szCs w:val="28"/>
        </w:rPr>
      </w:pPr>
    </w:p>
    <w:p w:rsidR="00CA0A18" w:rsidRPr="00E14D2B" w:rsidRDefault="00CA0A18" w:rsidP="00803CBB">
      <w:pPr>
        <w:spacing w:line="276" w:lineRule="auto"/>
        <w:ind w:firstLine="709"/>
        <w:jc w:val="both"/>
        <w:rPr>
          <w:iCs/>
          <w:sz w:val="28"/>
          <w:szCs w:val="28"/>
        </w:rPr>
      </w:pPr>
      <w:r>
        <w:rPr>
          <w:b/>
          <w:iCs/>
          <w:sz w:val="28"/>
          <w:szCs w:val="28"/>
        </w:rPr>
        <w:t xml:space="preserve">§ 3. В чл. 7 </w:t>
      </w:r>
      <w:r w:rsidRPr="00E14D2B">
        <w:rPr>
          <w:iCs/>
          <w:sz w:val="28"/>
          <w:szCs w:val="28"/>
        </w:rPr>
        <w:t>се правят следните изменения:</w:t>
      </w:r>
    </w:p>
    <w:p w:rsidR="00CA0A18" w:rsidRPr="00E14D2B" w:rsidRDefault="00CA0A18" w:rsidP="00CA0A18">
      <w:pPr>
        <w:pStyle w:val="ListParagraph"/>
        <w:numPr>
          <w:ilvl w:val="0"/>
          <w:numId w:val="1"/>
        </w:numPr>
        <w:spacing w:line="276" w:lineRule="auto"/>
        <w:rPr>
          <w:iCs/>
        </w:rPr>
      </w:pPr>
      <w:r w:rsidRPr="00E14D2B">
        <w:rPr>
          <w:iCs/>
        </w:rPr>
        <w:t>В ал. 1:</w:t>
      </w:r>
    </w:p>
    <w:p w:rsidR="00CA0A18" w:rsidRPr="00CA0A18" w:rsidRDefault="00CA0A18" w:rsidP="00CA0A18">
      <w:pPr>
        <w:spacing w:line="276" w:lineRule="auto"/>
        <w:ind w:left="709"/>
        <w:jc w:val="both"/>
        <w:rPr>
          <w:iCs/>
          <w:sz w:val="28"/>
          <w:szCs w:val="28"/>
        </w:rPr>
      </w:pPr>
      <w:r w:rsidRPr="00CA0A18">
        <w:rPr>
          <w:iCs/>
          <w:sz w:val="28"/>
          <w:szCs w:val="28"/>
        </w:rPr>
        <w:t>а/ т. 5 се изменя така:</w:t>
      </w:r>
    </w:p>
    <w:p w:rsidR="0058236A" w:rsidRDefault="00CA0A18" w:rsidP="00CA0A18">
      <w:pPr>
        <w:spacing w:line="276" w:lineRule="auto"/>
        <w:ind w:firstLine="708"/>
        <w:jc w:val="both"/>
        <w:rPr>
          <w:sz w:val="28"/>
          <w:szCs w:val="28"/>
        </w:rPr>
      </w:pPr>
      <w:r w:rsidRPr="00CA0A18">
        <w:rPr>
          <w:iCs/>
          <w:sz w:val="28"/>
          <w:szCs w:val="28"/>
        </w:rPr>
        <w:t>„5. да притежават</w:t>
      </w:r>
      <w:r w:rsidRPr="00CA0A18">
        <w:rPr>
          <w:sz w:val="28"/>
          <w:szCs w:val="28"/>
        </w:rPr>
        <w:t xml:space="preserve"> </w:t>
      </w:r>
    </w:p>
    <w:p w:rsidR="00CA0A18" w:rsidRDefault="00CA0A18" w:rsidP="00CA0A18">
      <w:pPr>
        <w:spacing w:line="276" w:lineRule="auto"/>
        <w:ind w:firstLine="708"/>
        <w:jc w:val="both"/>
        <w:rPr>
          <w:sz w:val="28"/>
          <w:szCs w:val="28"/>
        </w:rPr>
      </w:pPr>
      <w:r w:rsidRPr="00CA0A18">
        <w:rPr>
          <w:sz w:val="28"/>
          <w:szCs w:val="28"/>
        </w:rPr>
        <w:t>разрешение за достъп до класифицирана информация с минимално ниво "Поверително" или документ за стартирала процедура по проучване за надеждност на кандидата за издаване на разрешение за достъп до класифицирана информация“;</w:t>
      </w:r>
    </w:p>
    <w:p w:rsidR="00CA0A18" w:rsidRDefault="00CA0A18" w:rsidP="00CA0A18">
      <w:pPr>
        <w:spacing w:line="276" w:lineRule="auto"/>
        <w:ind w:firstLine="708"/>
        <w:jc w:val="both"/>
        <w:rPr>
          <w:sz w:val="28"/>
          <w:szCs w:val="28"/>
        </w:rPr>
      </w:pPr>
      <w:r>
        <w:rPr>
          <w:sz w:val="28"/>
          <w:szCs w:val="28"/>
        </w:rPr>
        <w:t xml:space="preserve">б/ т. 7 се изменя така: </w:t>
      </w:r>
    </w:p>
    <w:p w:rsidR="00A35BDA" w:rsidRDefault="00CA0A18" w:rsidP="00CA0A18">
      <w:pPr>
        <w:spacing w:line="276" w:lineRule="auto"/>
        <w:ind w:firstLine="708"/>
        <w:jc w:val="both"/>
        <w:rPr>
          <w:sz w:val="28"/>
          <w:szCs w:val="28"/>
        </w:rPr>
      </w:pPr>
      <w:r>
        <w:rPr>
          <w:sz w:val="28"/>
          <w:szCs w:val="28"/>
        </w:rPr>
        <w:t>„</w:t>
      </w:r>
      <w:r w:rsidR="00A35BDA">
        <w:rPr>
          <w:sz w:val="28"/>
          <w:szCs w:val="28"/>
        </w:rPr>
        <w:t>7</w:t>
      </w:r>
      <w:r w:rsidR="00A35BDA" w:rsidRPr="00E14D2B">
        <w:rPr>
          <w:sz w:val="28"/>
          <w:szCs w:val="28"/>
        </w:rPr>
        <w:t xml:space="preserve">. да притежават окончателни оценки за възможностите за развитие от последната валидна атестация, изготвена при условията и по реда на акта на министъра на отбраната по чл. 157 от Закона за отбраната и въоръжените сили </w:t>
      </w:r>
      <w:r w:rsidR="00A35BDA" w:rsidRPr="00E14D2B">
        <w:rPr>
          <w:sz w:val="28"/>
          <w:szCs w:val="28"/>
        </w:rPr>
        <w:lastRenderedPageBreak/>
        <w:t>на Република България , за повишаване в следващо военно звание в съответната категория и окончателна оценка за необходимостта</w:t>
      </w:r>
      <w:r w:rsidR="00A35BDA">
        <w:rPr>
          <w:sz w:val="28"/>
          <w:szCs w:val="28"/>
        </w:rPr>
        <w:t xml:space="preserve"> от допълнително обучение за професионална квалификация по военно дело в професионален сержантски /старшински/ колеж – за сержантите /старшините/, кандидати за обучение“;</w:t>
      </w:r>
    </w:p>
    <w:p w:rsidR="00A35BDA" w:rsidRDefault="00A35BDA" w:rsidP="00CA0A18">
      <w:pPr>
        <w:spacing w:line="276" w:lineRule="auto"/>
        <w:ind w:firstLine="708"/>
        <w:jc w:val="both"/>
        <w:rPr>
          <w:sz w:val="28"/>
          <w:szCs w:val="28"/>
        </w:rPr>
      </w:pPr>
      <w:r>
        <w:rPr>
          <w:sz w:val="28"/>
          <w:szCs w:val="28"/>
        </w:rPr>
        <w:t>в/ т. 8 се изменя така:</w:t>
      </w:r>
    </w:p>
    <w:p w:rsidR="00A35BDA" w:rsidRDefault="00A35BDA" w:rsidP="00A35BDA">
      <w:pPr>
        <w:spacing w:line="276" w:lineRule="auto"/>
        <w:ind w:firstLine="708"/>
        <w:jc w:val="both"/>
        <w:rPr>
          <w:sz w:val="28"/>
          <w:szCs w:val="28"/>
        </w:rPr>
      </w:pPr>
      <w:r>
        <w:rPr>
          <w:sz w:val="28"/>
          <w:szCs w:val="28"/>
        </w:rPr>
        <w:t xml:space="preserve">„8. да притежават окончателни оценки за възможностите за развитие от </w:t>
      </w:r>
      <w:r w:rsidRPr="00E14D2B">
        <w:rPr>
          <w:sz w:val="28"/>
          <w:szCs w:val="28"/>
        </w:rPr>
        <w:t>последната валидна атестация, изготвена при условията и по реда на акта на</w:t>
      </w:r>
      <w:r>
        <w:rPr>
          <w:sz w:val="28"/>
          <w:szCs w:val="28"/>
        </w:rPr>
        <w:t xml:space="preserve"> министъра на отбраната по чл. 157 от Закона за отбраната и въоръжените сили на Република България, за присвояване на военно звание от друга категория и окончателна оценка за необходимостта от допълнително обучение за професионална квалификация по военно дело в професионален сержантски /старшински/ колеж – за войниците /матросите/, кандидати за обучение“;</w:t>
      </w:r>
    </w:p>
    <w:p w:rsidR="00A35BDA" w:rsidRDefault="00521C97" w:rsidP="00521C97">
      <w:pPr>
        <w:pStyle w:val="ListParagraph"/>
        <w:numPr>
          <w:ilvl w:val="0"/>
          <w:numId w:val="1"/>
        </w:numPr>
        <w:spacing w:line="276" w:lineRule="auto"/>
      </w:pPr>
      <w:r>
        <w:t>Ал. 3 се изменя така:</w:t>
      </w:r>
    </w:p>
    <w:p w:rsidR="00521C97" w:rsidRPr="00AF5238" w:rsidRDefault="00521C97" w:rsidP="00521C97">
      <w:pPr>
        <w:spacing w:line="276" w:lineRule="auto"/>
        <w:ind w:firstLine="708"/>
        <w:jc w:val="both"/>
        <w:rPr>
          <w:sz w:val="28"/>
          <w:szCs w:val="28"/>
          <w:lang w:val="en-US"/>
        </w:rPr>
      </w:pPr>
      <w:r>
        <w:rPr>
          <w:sz w:val="28"/>
          <w:szCs w:val="28"/>
        </w:rPr>
        <w:t>„</w:t>
      </w:r>
      <w:r w:rsidRPr="00521C97">
        <w:rPr>
          <w:sz w:val="28"/>
          <w:szCs w:val="28"/>
        </w:rPr>
        <w:t xml:space="preserve">(3) Когато военнослужещ не притежава разрешение за достъп до класифицирана информация с минимално ниво "Поверително", командирът (началникът) на военното формирование (ръководителят на съответната структура) стартира процедура по проучване за надеждност на кандидата за издаване на разрешение за достъп до класифицирана информация съгласно разпоредбите </w:t>
      </w:r>
      <w:r w:rsidRPr="00AF5238">
        <w:rPr>
          <w:sz w:val="28"/>
          <w:szCs w:val="28"/>
        </w:rPr>
        <w:t xml:space="preserve">от </w:t>
      </w:r>
      <w:hyperlink r:id="rId9" w:history="1">
        <w:r w:rsidRPr="00AF5238">
          <w:rPr>
            <w:rStyle w:val="Hyperlink"/>
            <w:color w:val="auto"/>
            <w:sz w:val="28"/>
            <w:szCs w:val="28"/>
            <w:u w:val="none"/>
          </w:rPr>
          <w:t>Закона за защита на класифицираната информация</w:t>
        </w:r>
      </w:hyperlink>
      <w:r w:rsidRPr="00AF5238">
        <w:rPr>
          <w:sz w:val="28"/>
          <w:szCs w:val="28"/>
        </w:rPr>
        <w:t>.“</w:t>
      </w:r>
    </w:p>
    <w:p w:rsidR="00CA0A18" w:rsidRPr="00AF5238" w:rsidRDefault="00A35BDA" w:rsidP="00CA0A18">
      <w:pPr>
        <w:spacing w:line="276" w:lineRule="auto"/>
        <w:ind w:firstLine="708"/>
        <w:jc w:val="both"/>
        <w:rPr>
          <w:sz w:val="28"/>
          <w:szCs w:val="28"/>
        </w:rPr>
      </w:pPr>
      <w:r w:rsidRPr="00AF5238">
        <w:rPr>
          <w:sz w:val="28"/>
          <w:szCs w:val="28"/>
        </w:rPr>
        <w:t xml:space="preserve"> </w:t>
      </w:r>
    </w:p>
    <w:p w:rsidR="009534E3" w:rsidRDefault="009534E3" w:rsidP="00CA0A18">
      <w:pPr>
        <w:spacing w:line="276" w:lineRule="auto"/>
        <w:ind w:firstLine="708"/>
        <w:jc w:val="both"/>
        <w:rPr>
          <w:sz w:val="28"/>
          <w:szCs w:val="28"/>
        </w:rPr>
      </w:pPr>
      <w:r w:rsidRPr="00AF5238">
        <w:rPr>
          <w:b/>
          <w:sz w:val="28"/>
          <w:szCs w:val="28"/>
        </w:rPr>
        <w:t>§ 4</w:t>
      </w:r>
      <w:r>
        <w:rPr>
          <w:sz w:val="28"/>
          <w:szCs w:val="28"/>
        </w:rPr>
        <w:t xml:space="preserve">. </w:t>
      </w:r>
      <w:r w:rsidRPr="00E14D2B">
        <w:rPr>
          <w:b/>
          <w:sz w:val="28"/>
          <w:szCs w:val="28"/>
        </w:rPr>
        <w:t>В чл. 8,</w:t>
      </w:r>
      <w:r w:rsidR="00AF5238" w:rsidRPr="00E14D2B">
        <w:rPr>
          <w:b/>
          <w:sz w:val="28"/>
          <w:szCs w:val="28"/>
        </w:rPr>
        <w:t xml:space="preserve"> </w:t>
      </w:r>
      <w:r w:rsidRPr="00E14D2B">
        <w:rPr>
          <w:b/>
          <w:sz w:val="28"/>
          <w:szCs w:val="28"/>
        </w:rPr>
        <w:t>ал. 3, т. 4</w:t>
      </w:r>
      <w:r>
        <w:rPr>
          <w:sz w:val="28"/>
          <w:szCs w:val="28"/>
        </w:rPr>
        <w:t xml:space="preserve"> думите „неговото издаване“ се заменят с „</w:t>
      </w:r>
      <w:r w:rsidRPr="00521C97">
        <w:rPr>
          <w:sz w:val="28"/>
          <w:szCs w:val="28"/>
        </w:rPr>
        <w:t>проучване за надеждност на кандидата за издаване на разрешение за достъп до класифицирана информация</w:t>
      </w:r>
      <w:r>
        <w:rPr>
          <w:sz w:val="28"/>
          <w:szCs w:val="28"/>
        </w:rPr>
        <w:t>“.</w:t>
      </w:r>
    </w:p>
    <w:p w:rsidR="00AF5238" w:rsidRDefault="00AF5238" w:rsidP="00CA0A18">
      <w:pPr>
        <w:spacing w:line="276" w:lineRule="auto"/>
        <w:ind w:firstLine="708"/>
        <w:jc w:val="both"/>
        <w:rPr>
          <w:sz w:val="28"/>
          <w:szCs w:val="28"/>
        </w:rPr>
      </w:pPr>
    </w:p>
    <w:p w:rsidR="00AF5238" w:rsidRDefault="00AF5238" w:rsidP="005D5475">
      <w:pPr>
        <w:pStyle w:val="NormalWeb"/>
        <w:rPr>
          <w:sz w:val="28"/>
          <w:szCs w:val="28"/>
        </w:rPr>
      </w:pPr>
    </w:p>
    <w:p w:rsidR="0036544F" w:rsidRPr="0036544F" w:rsidRDefault="0036544F" w:rsidP="005D5475">
      <w:pPr>
        <w:pStyle w:val="NormalWeb"/>
        <w:rPr>
          <w:sz w:val="28"/>
          <w:szCs w:val="28"/>
        </w:rPr>
      </w:pPr>
    </w:p>
    <w:p w:rsidR="00803CBB" w:rsidRDefault="00803CBB" w:rsidP="00803CBB">
      <w:pPr>
        <w:spacing w:line="276" w:lineRule="auto"/>
        <w:jc w:val="center"/>
        <w:rPr>
          <w:b/>
          <w:noProof w:val="0"/>
          <w:sz w:val="28"/>
          <w:szCs w:val="28"/>
        </w:rPr>
      </w:pPr>
      <w:r w:rsidRPr="006D4067">
        <w:rPr>
          <w:b/>
          <w:noProof w:val="0"/>
          <w:sz w:val="28"/>
          <w:szCs w:val="28"/>
        </w:rPr>
        <w:t>ЗАКЛЮЧИТЕЛНА РАЗПОРЕДБА</w:t>
      </w:r>
    </w:p>
    <w:p w:rsidR="00E14D2B" w:rsidRPr="006D4067" w:rsidRDefault="00E14D2B" w:rsidP="00803CBB">
      <w:pPr>
        <w:spacing w:line="276" w:lineRule="auto"/>
        <w:jc w:val="center"/>
        <w:rPr>
          <w:b/>
          <w:noProof w:val="0"/>
          <w:sz w:val="28"/>
          <w:szCs w:val="28"/>
        </w:rPr>
      </w:pPr>
    </w:p>
    <w:p w:rsidR="00803CBB" w:rsidRDefault="00803CBB" w:rsidP="00803CBB">
      <w:pPr>
        <w:spacing w:line="276" w:lineRule="auto"/>
        <w:ind w:firstLine="720"/>
        <w:jc w:val="both"/>
        <w:rPr>
          <w:noProof w:val="0"/>
          <w:sz w:val="28"/>
          <w:szCs w:val="28"/>
        </w:rPr>
      </w:pPr>
      <w:r w:rsidRPr="00E14D2B">
        <w:rPr>
          <w:b/>
          <w:noProof w:val="0"/>
          <w:sz w:val="28"/>
          <w:szCs w:val="28"/>
        </w:rPr>
        <w:t xml:space="preserve">§ </w:t>
      </w:r>
      <w:r w:rsidR="004945F9">
        <w:rPr>
          <w:b/>
          <w:noProof w:val="0"/>
          <w:sz w:val="28"/>
          <w:szCs w:val="28"/>
          <w:lang w:val="en-US"/>
        </w:rPr>
        <w:t>5</w:t>
      </w:r>
      <w:r w:rsidRPr="00E14D2B">
        <w:rPr>
          <w:b/>
          <w:noProof w:val="0"/>
          <w:sz w:val="28"/>
          <w:szCs w:val="28"/>
        </w:rPr>
        <w:t>.</w:t>
      </w:r>
      <w:r w:rsidRPr="006D4067">
        <w:rPr>
          <w:b/>
          <w:noProof w:val="0"/>
          <w:sz w:val="28"/>
          <w:szCs w:val="28"/>
        </w:rPr>
        <w:t xml:space="preserve"> </w:t>
      </w:r>
      <w:r w:rsidRPr="006D4067">
        <w:rPr>
          <w:noProof w:val="0"/>
          <w:sz w:val="28"/>
          <w:szCs w:val="28"/>
        </w:rPr>
        <w:t xml:space="preserve">Наредбата влиза в сила от </w:t>
      </w:r>
      <w:r w:rsidR="00512E41">
        <w:rPr>
          <w:noProof w:val="0"/>
          <w:sz w:val="28"/>
          <w:szCs w:val="28"/>
        </w:rPr>
        <w:t>деня на обнародването й в Държавен вестник.</w:t>
      </w:r>
    </w:p>
    <w:p w:rsidR="00A03959" w:rsidRDefault="00A03959" w:rsidP="00803CBB">
      <w:pPr>
        <w:spacing w:line="276" w:lineRule="auto"/>
        <w:ind w:firstLine="720"/>
        <w:jc w:val="both"/>
        <w:rPr>
          <w:noProof w:val="0"/>
          <w:sz w:val="28"/>
          <w:szCs w:val="28"/>
        </w:rPr>
      </w:pPr>
    </w:p>
    <w:p w:rsidR="00A03959" w:rsidRPr="006D4067" w:rsidRDefault="00A03959" w:rsidP="00803CBB">
      <w:pPr>
        <w:spacing w:line="276" w:lineRule="auto"/>
        <w:ind w:firstLine="720"/>
        <w:jc w:val="both"/>
        <w:rPr>
          <w:noProof w:val="0"/>
          <w:sz w:val="28"/>
          <w:szCs w:val="28"/>
        </w:rPr>
      </w:pPr>
    </w:p>
    <w:p w:rsidR="00803CBB" w:rsidRPr="004766EF" w:rsidRDefault="00803CBB" w:rsidP="00803CBB">
      <w:pPr>
        <w:spacing w:after="120" w:line="276" w:lineRule="auto"/>
        <w:ind w:firstLine="709"/>
        <w:outlineLvl w:val="2"/>
        <w:rPr>
          <w:b/>
          <w:bCs/>
          <w:color w:val="000000"/>
          <w:sz w:val="28"/>
          <w:szCs w:val="28"/>
        </w:rPr>
      </w:pP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sidR="00512E41">
        <w:rPr>
          <w:b/>
          <w:bCs/>
          <w:color w:val="000000"/>
          <w:sz w:val="28"/>
          <w:szCs w:val="28"/>
        </w:rPr>
        <w:tab/>
        <w:t xml:space="preserve">   </w:t>
      </w:r>
      <w:r w:rsidRPr="004766EF">
        <w:rPr>
          <w:b/>
          <w:bCs/>
          <w:color w:val="000000"/>
          <w:sz w:val="28"/>
          <w:szCs w:val="28"/>
        </w:rPr>
        <w:t>МИНИСТЪР НА ОТБРАНАТА</w:t>
      </w:r>
    </w:p>
    <w:p w:rsidR="00803CBB" w:rsidRPr="004766EF" w:rsidRDefault="00803CBB" w:rsidP="00803CBB">
      <w:pPr>
        <w:spacing w:before="450" w:after="100" w:afterAutospacing="1" w:line="276" w:lineRule="auto"/>
        <w:ind w:firstLine="709"/>
        <w:outlineLvl w:val="2"/>
        <w:rPr>
          <w:b/>
          <w:bCs/>
          <w:color w:val="000000"/>
          <w:sz w:val="28"/>
          <w:szCs w:val="28"/>
        </w:rPr>
      </w:pP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sidRPr="004766EF">
        <w:rPr>
          <w:b/>
          <w:bCs/>
          <w:color w:val="000000"/>
          <w:sz w:val="28"/>
          <w:szCs w:val="28"/>
        </w:rPr>
        <w:tab/>
      </w:r>
      <w:r>
        <w:rPr>
          <w:b/>
          <w:bCs/>
          <w:color w:val="000000"/>
          <w:sz w:val="28"/>
          <w:szCs w:val="28"/>
        </w:rPr>
        <w:t>АТАНАС ЗАПРЯНОВ</w:t>
      </w:r>
    </w:p>
    <w:p w:rsidR="00803CBB" w:rsidRDefault="00803CBB" w:rsidP="00803CBB">
      <w:pPr>
        <w:spacing w:line="276" w:lineRule="auto"/>
        <w:ind w:firstLine="709"/>
        <w:rPr>
          <w:b/>
        </w:rPr>
      </w:pPr>
    </w:p>
    <w:p w:rsidR="00803CBB" w:rsidRDefault="00803CBB" w:rsidP="00803CBB">
      <w:pPr>
        <w:spacing w:line="276" w:lineRule="auto"/>
        <w:ind w:firstLine="709"/>
        <w:rPr>
          <w:b/>
        </w:rPr>
      </w:pPr>
    </w:p>
    <w:p w:rsidR="00803CBB" w:rsidRDefault="00803CBB"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803CBB">
      <w:pPr>
        <w:spacing w:line="276" w:lineRule="auto"/>
        <w:ind w:firstLine="709"/>
        <w:rPr>
          <w:b/>
        </w:rPr>
      </w:pPr>
    </w:p>
    <w:p w:rsidR="002846D3" w:rsidRDefault="002846D3" w:rsidP="006B7FC4">
      <w:pPr>
        <w:spacing w:line="276" w:lineRule="auto"/>
        <w:rPr>
          <w:b/>
        </w:rPr>
      </w:pPr>
    </w:p>
    <w:sectPr w:rsidR="002846D3" w:rsidSect="00541F1E">
      <w:footerReference w:type="default" r:id="rId10"/>
      <w:pgSz w:w="11907" w:h="16840" w:code="9"/>
      <w:pgMar w:top="709" w:right="454" w:bottom="1021" w:left="170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B7C" w:rsidRDefault="007F2B7C">
      <w:r>
        <w:separator/>
      </w:r>
    </w:p>
  </w:endnote>
  <w:endnote w:type="continuationSeparator" w:id="0">
    <w:p w:rsidR="007F2B7C" w:rsidRDefault="007F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684" w:rsidRPr="00DC7E14" w:rsidRDefault="007F2B7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B7C" w:rsidRDefault="007F2B7C">
      <w:r>
        <w:separator/>
      </w:r>
    </w:p>
  </w:footnote>
  <w:footnote w:type="continuationSeparator" w:id="0">
    <w:p w:rsidR="007F2B7C" w:rsidRDefault="007F2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84737"/>
    <w:multiLevelType w:val="hybridMultilevel"/>
    <w:tmpl w:val="85B0275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52C046FF"/>
    <w:multiLevelType w:val="hybridMultilevel"/>
    <w:tmpl w:val="78F0F8BE"/>
    <w:lvl w:ilvl="0" w:tplc="D63AF4F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6A9B0D97"/>
    <w:multiLevelType w:val="hybridMultilevel"/>
    <w:tmpl w:val="E6F87EDE"/>
    <w:lvl w:ilvl="0" w:tplc="7940002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CBB"/>
    <w:rsid w:val="00027791"/>
    <w:rsid w:val="000D014C"/>
    <w:rsid w:val="001821A8"/>
    <w:rsid w:val="001C75FE"/>
    <w:rsid w:val="001F2BA4"/>
    <w:rsid w:val="002147A7"/>
    <w:rsid w:val="002846D3"/>
    <w:rsid w:val="002C62B4"/>
    <w:rsid w:val="0036544F"/>
    <w:rsid w:val="00416F8F"/>
    <w:rsid w:val="004945F9"/>
    <w:rsid w:val="004D54B0"/>
    <w:rsid w:val="00512E41"/>
    <w:rsid w:val="00521C97"/>
    <w:rsid w:val="0058236A"/>
    <w:rsid w:val="005D5475"/>
    <w:rsid w:val="006B7FC4"/>
    <w:rsid w:val="007F2B7C"/>
    <w:rsid w:val="00803CBB"/>
    <w:rsid w:val="008B6A59"/>
    <w:rsid w:val="009534E3"/>
    <w:rsid w:val="00A03959"/>
    <w:rsid w:val="00A35BDA"/>
    <w:rsid w:val="00A63AEA"/>
    <w:rsid w:val="00A646D2"/>
    <w:rsid w:val="00AF5238"/>
    <w:rsid w:val="00B342D6"/>
    <w:rsid w:val="00B40699"/>
    <w:rsid w:val="00B47A13"/>
    <w:rsid w:val="00B92294"/>
    <w:rsid w:val="00C8711B"/>
    <w:rsid w:val="00C94030"/>
    <w:rsid w:val="00CA0A18"/>
    <w:rsid w:val="00DE40CB"/>
    <w:rsid w:val="00E14D2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618AD1-6DB2-43ED-9029-C73E567C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CBB"/>
    <w:pPr>
      <w:spacing w:after="0" w:line="240" w:lineRule="auto"/>
    </w:pPr>
    <w:rPr>
      <w:rFonts w:ascii="Times New Roman" w:eastAsia="Times New Roman" w:hAnsi="Times New Roman" w:cs="Times New Roman"/>
      <w:noProof/>
      <w:sz w:val="24"/>
      <w:szCs w:val="24"/>
      <w:lang w:eastAsia="bg-BG"/>
    </w:rPr>
  </w:style>
  <w:style w:type="paragraph" w:styleId="Heading3">
    <w:name w:val="heading 3"/>
    <w:basedOn w:val="Normal"/>
    <w:link w:val="Heading3Char"/>
    <w:uiPriority w:val="9"/>
    <w:qFormat/>
    <w:rsid w:val="00803CBB"/>
    <w:pPr>
      <w:spacing w:before="450" w:after="100" w:afterAutospacing="1"/>
      <w:jc w:val="center"/>
      <w:outlineLvl w:val="2"/>
    </w:pPr>
    <w:rPr>
      <w:b/>
      <w:bCs/>
      <w:noProof w:val="0"/>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803CB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Footer">
    <w:name w:val="footer"/>
    <w:basedOn w:val="Normal"/>
    <w:link w:val="FooterChar"/>
    <w:uiPriority w:val="99"/>
    <w:rsid w:val="00803CBB"/>
    <w:pPr>
      <w:tabs>
        <w:tab w:val="center" w:pos="4536"/>
        <w:tab w:val="right" w:pos="9072"/>
      </w:tabs>
    </w:pPr>
  </w:style>
  <w:style w:type="character" w:customStyle="1" w:styleId="FooterChar">
    <w:name w:val="Footer Char"/>
    <w:basedOn w:val="DefaultParagraphFont"/>
    <w:link w:val="Footer"/>
    <w:uiPriority w:val="99"/>
    <w:rsid w:val="00803CBB"/>
    <w:rPr>
      <w:rFonts w:ascii="Times New Roman" w:eastAsia="Times New Roman" w:hAnsi="Times New Roman" w:cs="Times New Roman"/>
      <w:noProof/>
      <w:sz w:val="24"/>
      <w:szCs w:val="24"/>
      <w:lang w:eastAsia="bg-BG"/>
    </w:rPr>
  </w:style>
  <w:style w:type="character" w:styleId="Hyperlink">
    <w:name w:val="Hyperlink"/>
    <w:rsid w:val="00803CBB"/>
    <w:rPr>
      <w:color w:val="0000FF"/>
      <w:u w:val="single"/>
    </w:rPr>
  </w:style>
  <w:style w:type="paragraph" w:styleId="ListParagraph">
    <w:name w:val="List Paragraph"/>
    <w:basedOn w:val="Normal"/>
    <w:uiPriority w:val="34"/>
    <w:qFormat/>
    <w:rsid w:val="00803CBB"/>
    <w:pPr>
      <w:ind w:left="720" w:firstLine="720"/>
      <w:contextualSpacing/>
      <w:jc w:val="both"/>
    </w:pPr>
    <w:rPr>
      <w:noProof w:val="0"/>
      <w:sz w:val="28"/>
      <w:szCs w:val="28"/>
    </w:rPr>
  </w:style>
  <w:style w:type="paragraph" w:styleId="NormalWeb">
    <w:name w:val="Normal (Web)"/>
    <w:basedOn w:val="Normal"/>
    <w:uiPriority w:val="99"/>
    <w:unhideWhenUsed/>
    <w:rsid w:val="00803CBB"/>
    <w:pPr>
      <w:ind w:firstLine="990"/>
      <w:jc w:val="both"/>
    </w:pPr>
    <w:rPr>
      <w:noProof w:val="0"/>
      <w:color w:val="000000"/>
    </w:rPr>
  </w:style>
  <w:style w:type="character" w:customStyle="1" w:styleId="Heading3Char">
    <w:name w:val="Heading 3 Char"/>
    <w:basedOn w:val="DefaultParagraphFont"/>
    <w:link w:val="Heading3"/>
    <w:uiPriority w:val="9"/>
    <w:rsid w:val="00803CBB"/>
    <w:rPr>
      <w:rFonts w:ascii="Times New Roman" w:eastAsia="Times New Roman" w:hAnsi="Times New Roman" w:cs="Times New Roman"/>
      <w:b/>
      <w:bCs/>
      <w:color w:val="000000"/>
      <w:sz w:val="27"/>
      <w:szCs w:val="27"/>
      <w:lang w:eastAsia="bg-BG"/>
    </w:rPr>
  </w:style>
  <w:style w:type="paragraph" w:customStyle="1" w:styleId="m">
    <w:name w:val="m"/>
    <w:basedOn w:val="Normal"/>
    <w:rsid w:val="00803CBB"/>
    <w:pPr>
      <w:ind w:firstLine="990"/>
      <w:jc w:val="both"/>
    </w:pPr>
    <w:rPr>
      <w:noProof w:val="0"/>
      <w:color w:val="000000"/>
    </w:rPr>
  </w:style>
  <w:style w:type="character" w:customStyle="1" w:styleId="blue1">
    <w:name w:val="blue1"/>
    <w:basedOn w:val="DefaultParagraphFont"/>
    <w:rsid w:val="005D5475"/>
    <w:rPr>
      <w:rFonts w:ascii="Times New Roman" w:hAnsi="Times New Roman" w:cs="Times New Roman" w:hint="default"/>
      <w:color w:val="0000FF"/>
      <w:sz w:val="24"/>
      <w:szCs w:val="24"/>
    </w:rPr>
  </w:style>
  <w:style w:type="paragraph" w:styleId="BalloonText">
    <w:name w:val="Balloon Text"/>
    <w:basedOn w:val="Normal"/>
    <w:link w:val="BalloonTextChar"/>
    <w:uiPriority w:val="99"/>
    <w:semiHidden/>
    <w:unhideWhenUsed/>
    <w:rsid w:val="005823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36A"/>
    <w:rPr>
      <w:rFonts w:ascii="Segoe UI" w:eastAsia="Times New Roman" w:hAnsi="Segoe UI" w:cs="Segoe UI"/>
      <w:noProof/>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15638">
      <w:bodyDiv w:val="1"/>
      <w:marLeft w:val="0"/>
      <w:marRight w:val="0"/>
      <w:marTop w:val="0"/>
      <w:marBottom w:val="0"/>
      <w:divBdr>
        <w:top w:val="none" w:sz="0" w:space="0" w:color="auto"/>
        <w:left w:val="none" w:sz="0" w:space="0" w:color="auto"/>
        <w:bottom w:val="none" w:sz="0" w:space="0" w:color="auto"/>
        <w:right w:val="none" w:sz="0" w:space="0" w:color="auto"/>
      </w:divBdr>
      <w:divsChild>
        <w:div w:id="78827922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45066573">
      <w:bodyDiv w:val="1"/>
      <w:marLeft w:val="0"/>
      <w:marRight w:val="0"/>
      <w:marTop w:val="0"/>
      <w:marBottom w:val="0"/>
      <w:divBdr>
        <w:top w:val="none" w:sz="0" w:space="0" w:color="auto"/>
        <w:left w:val="none" w:sz="0" w:space="0" w:color="auto"/>
        <w:bottom w:val="none" w:sz="0" w:space="0" w:color="auto"/>
        <w:right w:val="none" w:sz="0" w:space="0" w:color="auto"/>
      </w:divBdr>
      <w:divsChild>
        <w:div w:id="1774208249">
          <w:marLeft w:val="0"/>
          <w:marRight w:val="0"/>
          <w:marTop w:val="150"/>
          <w:marBottom w:val="0"/>
          <w:divBdr>
            <w:top w:val="single" w:sz="6" w:space="0" w:color="FFFFFF"/>
            <w:left w:val="single" w:sz="6" w:space="0" w:color="FFFFFF"/>
            <w:bottom w:val="single" w:sz="6" w:space="0" w:color="FFFFFF"/>
            <w:right w:val="single" w:sz="6" w:space="0" w:color="FFFFFF"/>
          </w:divBdr>
        </w:div>
        <w:div w:id="1569152191">
          <w:marLeft w:val="0"/>
          <w:marRight w:val="0"/>
          <w:marTop w:val="150"/>
          <w:marBottom w:val="0"/>
          <w:divBdr>
            <w:top w:val="none" w:sz="0" w:space="0" w:color="auto"/>
            <w:left w:val="none" w:sz="0" w:space="0" w:color="auto"/>
            <w:bottom w:val="none" w:sz="0" w:space="0" w:color="auto"/>
            <w:right w:val="none" w:sz="0" w:space="0" w:color="auto"/>
          </w:divBdr>
        </w:div>
      </w:divsChild>
    </w:div>
    <w:div w:id="817693489">
      <w:bodyDiv w:val="1"/>
      <w:marLeft w:val="0"/>
      <w:marRight w:val="0"/>
      <w:marTop w:val="0"/>
      <w:marBottom w:val="0"/>
      <w:divBdr>
        <w:top w:val="none" w:sz="0" w:space="0" w:color="auto"/>
        <w:left w:val="none" w:sz="0" w:space="0" w:color="auto"/>
        <w:bottom w:val="none" w:sz="0" w:space="0" w:color="auto"/>
        <w:right w:val="none" w:sz="0" w:space="0" w:color="auto"/>
      </w:divBdr>
      <w:divsChild>
        <w:div w:id="56506554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12489821">
      <w:bodyDiv w:val="1"/>
      <w:marLeft w:val="0"/>
      <w:marRight w:val="0"/>
      <w:marTop w:val="0"/>
      <w:marBottom w:val="0"/>
      <w:divBdr>
        <w:top w:val="none" w:sz="0" w:space="0" w:color="auto"/>
        <w:left w:val="none" w:sz="0" w:space="0" w:color="auto"/>
        <w:bottom w:val="none" w:sz="0" w:space="0" w:color="auto"/>
        <w:right w:val="none" w:sz="0" w:space="0" w:color="auto"/>
      </w:divBdr>
      <w:divsChild>
        <w:div w:id="66682922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394921055&amp;Type=201" TargetMode="External"/><Relationship Id="rId3" Type="http://schemas.openxmlformats.org/officeDocument/2006/relationships/settings" Target="settings.xml"/><Relationship Id="rId7" Type="http://schemas.openxmlformats.org/officeDocument/2006/relationships/hyperlink" Target="apis://Base=NARH&amp;DocCode=8394916079&amp;Type=2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apis://Base=NARH&amp;DocCode=40165&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Magdalena P.Kuncheva</cp:lastModifiedBy>
  <cp:revision>2</cp:revision>
  <cp:lastPrinted>2025-04-16T13:16:00Z</cp:lastPrinted>
  <dcterms:created xsi:type="dcterms:W3CDTF">2025-05-07T12:48:00Z</dcterms:created>
  <dcterms:modified xsi:type="dcterms:W3CDTF">2025-05-07T12:48:00Z</dcterms:modified>
</cp:coreProperties>
</file>