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242" w:rsidRPr="00CA680C" w:rsidRDefault="00A20242" w:rsidP="00A20242">
      <w:pPr>
        <w:rPr>
          <w:rFonts w:ascii="Times New Roman" w:hAnsi="Times New Roman"/>
          <w:sz w:val="24"/>
          <w:szCs w:val="24"/>
          <w:lang w:val="bg-BG"/>
        </w:rPr>
      </w:pPr>
    </w:p>
    <w:p w:rsidR="00A20242" w:rsidRPr="00CA680C" w:rsidRDefault="00A20242" w:rsidP="00A20242">
      <w:pPr>
        <w:rPr>
          <w:rFonts w:ascii="Times New Roman" w:hAnsi="Times New Roman"/>
          <w:sz w:val="24"/>
          <w:szCs w:val="24"/>
        </w:rPr>
      </w:pPr>
    </w:p>
    <w:p w:rsidR="00A20242" w:rsidRPr="00CA680C" w:rsidRDefault="00A20242" w:rsidP="00A20242">
      <w:pPr>
        <w:rPr>
          <w:rFonts w:ascii="Times New Roman" w:hAnsi="Times New Roman"/>
          <w:sz w:val="28"/>
          <w:szCs w:val="28"/>
          <w:lang w:val="bg-BG"/>
        </w:rPr>
      </w:pPr>
      <w:r w:rsidRPr="00CA680C">
        <w:rPr>
          <w:rFonts w:ascii="Times New Roman" w:hAnsi="Times New Roman"/>
          <w:sz w:val="28"/>
          <w:szCs w:val="28"/>
          <w:lang w:val="bg-BG"/>
        </w:rPr>
        <w:t>ПРОЕКТ</w:t>
      </w:r>
    </w:p>
    <w:p w:rsidR="00A20242" w:rsidRPr="00CA680C" w:rsidRDefault="00A20242" w:rsidP="00A20242">
      <w:pPr>
        <w:rPr>
          <w:rFonts w:ascii="Times New Roman" w:hAnsi="Times New Roman"/>
          <w:sz w:val="24"/>
          <w:szCs w:val="24"/>
        </w:rPr>
      </w:pPr>
    </w:p>
    <w:p w:rsidR="00A20242" w:rsidRPr="00CA680C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A680C">
        <w:rPr>
          <w:rFonts w:ascii="Times New Roman" w:hAnsi="Times New Roman"/>
          <w:sz w:val="24"/>
          <w:szCs w:val="24"/>
          <w:lang w:val="bg-BG"/>
        </w:rPr>
        <w:t>Наредба за изменение и допълнение на Наредба № 30 за насърчаване на инвестициите с общинско значение в Община Куклен и издаване на сертификати клас В (</w:t>
      </w:r>
      <w:proofErr w:type="spellStart"/>
      <w:r w:rsidRPr="00CA680C">
        <w:rPr>
          <w:rFonts w:ascii="Times New Roman" w:hAnsi="Times New Roman"/>
          <w:sz w:val="24"/>
          <w:szCs w:val="24"/>
        </w:rPr>
        <w:t>приета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CA680C">
        <w:rPr>
          <w:rFonts w:ascii="Times New Roman" w:hAnsi="Times New Roman"/>
          <w:sz w:val="24"/>
          <w:szCs w:val="24"/>
        </w:rPr>
        <w:t>реш</w:t>
      </w:r>
      <w:proofErr w:type="spellEnd"/>
      <w:r w:rsidRPr="00CA680C">
        <w:rPr>
          <w:rFonts w:ascii="Times New Roman" w:hAnsi="Times New Roman"/>
          <w:sz w:val="24"/>
          <w:szCs w:val="24"/>
        </w:rPr>
        <w:t>. № 295</w:t>
      </w:r>
      <w:r w:rsidRPr="00CA680C">
        <w:rPr>
          <w:rFonts w:ascii="Times New Roman" w:hAnsi="Times New Roman"/>
          <w:sz w:val="24"/>
          <w:szCs w:val="24"/>
          <w:lang w:val="bg-BG"/>
        </w:rPr>
        <w:t>/</w:t>
      </w:r>
      <w:r w:rsidRPr="00CA680C">
        <w:rPr>
          <w:rFonts w:ascii="Times New Roman" w:hAnsi="Times New Roman"/>
          <w:sz w:val="24"/>
          <w:szCs w:val="24"/>
        </w:rPr>
        <w:t>28.10.2016 г.</w:t>
      </w:r>
      <w:r w:rsidRPr="00CA680C">
        <w:rPr>
          <w:rFonts w:ascii="Times New Roman" w:hAnsi="Times New Roman"/>
          <w:sz w:val="24"/>
          <w:szCs w:val="24"/>
          <w:lang w:val="bg-BG"/>
        </w:rPr>
        <w:t>)</w:t>
      </w:r>
    </w:p>
    <w:p w:rsidR="00A20242" w:rsidRPr="00CA680C" w:rsidRDefault="00A20242" w:rsidP="00A20242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A20242" w:rsidRPr="00CA680C" w:rsidRDefault="00A20242" w:rsidP="00A20242">
      <w:pPr>
        <w:rPr>
          <w:rFonts w:ascii="Times New Roman" w:hAnsi="Times New Roman"/>
          <w:sz w:val="24"/>
          <w:szCs w:val="24"/>
        </w:rPr>
      </w:pPr>
    </w:p>
    <w:p w:rsidR="00A20242" w:rsidRPr="00CA680C" w:rsidRDefault="00A20242" w:rsidP="00A20242">
      <w:pPr>
        <w:rPr>
          <w:rFonts w:ascii="Times New Roman" w:hAnsi="Times New Roman"/>
          <w:sz w:val="24"/>
          <w:szCs w:val="24"/>
        </w:rPr>
      </w:pPr>
      <w:r w:rsidRPr="00CA680C"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 w:rsidRPr="00CA680C">
        <w:rPr>
          <w:rFonts w:ascii="Times New Roman" w:hAnsi="Times New Roman"/>
          <w:sz w:val="24"/>
          <w:szCs w:val="24"/>
        </w:rPr>
        <w:t>чл</w:t>
      </w:r>
      <w:proofErr w:type="spellEnd"/>
      <w:r w:rsidRPr="00CA680C">
        <w:rPr>
          <w:rFonts w:ascii="Times New Roman" w:hAnsi="Times New Roman"/>
          <w:sz w:val="24"/>
          <w:szCs w:val="24"/>
          <w:lang w:val="bg-BG"/>
        </w:rPr>
        <w:t>. 7, ал. 1, т. 2</w:t>
      </w:r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се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прави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следното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и допълнение</w:t>
      </w:r>
      <w:r w:rsidRPr="00CA680C">
        <w:rPr>
          <w:rFonts w:ascii="Times New Roman" w:hAnsi="Times New Roman"/>
          <w:sz w:val="24"/>
          <w:szCs w:val="24"/>
        </w:rPr>
        <w:t>:</w:t>
      </w:r>
    </w:p>
    <w:p w:rsidR="00A20242" w:rsidRPr="00CA680C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A680C">
        <w:rPr>
          <w:rFonts w:ascii="Times New Roman" w:hAnsi="Times New Roman"/>
          <w:sz w:val="24"/>
          <w:szCs w:val="24"/>
          <w:lang w:val="bg-BG"/>
        </w:rPr>
        <w:t>„Ч</w:t>
      </w:r>
      <w:r>
        <w:rPr>
          <w:rFonts w:ascii="Times New Roman" w:hAnsi="Times New Roman"/>
          <w:sz w:val="24"/>
          <w:szCs w:val="24"/>
          <w:lang w:val="bg-BG"/>
        </w:rPr>
        <w:t>л. 7, ал. 1, т. 2.</w:t>
      </w:r>
      <w:r w:rsidRPr="00CA680C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предвиждат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размер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на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инвестицията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A680C">
        <w:rPr>
          <w:rFonts w:ascii="Times New Roman" w:hAnsi="Times New Roman"/>
          <w:sz w:val="24"/>
          <w:szCs w:val="24"/>
        </w:rPr>
        <w:t>ненадвишаващ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минималния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размер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за</w:t>
      </w:r>
      <w:proofErr w:type="spellEnd"/>
      <w:r w:rsidRPr="00CA680C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клас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Б </w:t>
      </w:r>
      <w:proofErr w:type="spellStart"/>
      <w:r w:rsidRPr="00CA680C">
        <w:rPr>
          <w:rFonts w:ascii="Times New Roman" w:hAnsi="Times New Roman"/>
          <w:sz w:val="24"/>
          <w:szCs w:val="24"/>
        </w:rPr>
        <w:t>по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чл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. 12, </w:t>
      </w:r>
      <w:proofErr w:type="spellStart"/>
      <w:r w:rsidRPr="00CA680C">
        <w:rPr>
          <w:rFonts w:ascii="Times New Roman" w:hAnsi="Times New Roman"/>
          <w:sz w:val="24"/>
          <w:szCs w:val="24"/>
        </w:rPr>
        <w:t>ал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. 2, т. 5 </w:t>
      </w:r>
      <w:r w:rsidRPr="00CA680C">
        <w:rPr>
          <w:rFonts w:ascii="Times New Roman" w:hAnsi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ЗНИ, </w:t>
      </w:r>
      <w:proofErr w:type="spellStart"/>
      <w:r w:rsidRPr="009D35F1">
        <w:rPr>
          <w:rFonts w:ascii="Times New Roman" w:hAnsi="Times New Roman"/>
          <w:sz w:val="24"/>
          <w:szCs w:val="24"/>
        </w:rPr>
        <w:t>определен</w:t>
      </w:r>
      <w:proofErr w:type="spellEnd"/>
      <w:r w:rsidRPr="009D35F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9D35F1">
        <w:rPr>
          <w:rFonts w:ascii="Times New Roman" w:hAnsi="Times New Roman"/>
          <w:sz w:val="24"/>
          <w:szCs w:val="24"/>
        </w:rPr>
        <w:t>правилника</w:t>
      </w:r>
      <w:proofErr w:type="spellEnd"/>
      <w:r w:rsidRPr="009D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35F1">
        <w:rPr>
          <w:rFonts w:ascii="Times New Roman" w:hAnsi="Times New Roman"/>
          <w:sz w:val="24"/>
          <w:szCs w:val="24"/>
        </w:rPr>
        <w:t>за</w:t>
      </w:r>
      <w:proofErr w:type="spellEnd"/>
      <w:r w:rsidRPr="009D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35F1">
        <w:rPr>
          <w:rFonts w:ascii="Times New Roman" w:hAnsi="Times New Roman"/>
          <w:sz w:val="24"/>
          <w:szCs w:val="24"/>
        </w:rPr>
        <w:t>прилагане</w:t>
      </w:r>
      <w:proofErr w:type="spellEnd"/>
      <w:r w:rsidRPr="009D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D35F1">
        <w:rPr>
          <w:rFonts w:ascii="Times New Roman" w:hAnsi="Times New Roman"/>
          <w:sz w:val="24"/>
          <w:szCs w:val="24"/>
        </w:rPr>
        <w:t>на</w:t>
      </w:r>
      <w:proofErr w:type="spellEnd"/>
      <w:r w:rsidRPr="009D35F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D35F1">
        <w:rPr>
          <w:rFonts w:ascii="Times New Roman" w:hAnsi="Times New Roman"/>
          <w:sz w:val="24"/>
          <w:szCs w:val="24"/>
        </w:rPr>
        <w:t>закона</w:t>
      </w:r>
      <w:proofErr w:type="spellEnd"/>
      <w:r w:rsidRPr="00CA680C">
        <w:rPr>
          <w:rFonts w:ascii="Times New Roman" w:hAnsi="Times New Roman"/>
          <w:sz w:val="24"/>
          <w:szCs w:val="24"/>
        </w:rPr>
        <w:t>;</w:t>
      </w:r>
      <w:r w:rsidRPr="00CA680C">
        <w:rPr>
          <w:rFonts w:ascii="Times New Roman" w:hAnsi="Times New Roman"/>
          <w:sz w:val="24"/>
          <w:szCs w:val="24"/>
          <w:lang w:val="bg-BG"/>
        </w:rPr>
        <w:t>“</w:t>
      </w:r>
      <w:proofErr w:type="gramEnd"/>
    </w:p>
    <w:p w:rsidR="00A20242" w:rsidRPr="00CA680C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A680C">
        <w:rPr>
          <w:rFonts w:ascii="Times New Roman" w:hAnsi="Times New Roman"/>
          <w:sz w:val="24"/>
          <w:szCs w:val="24"/>
        </w:rPr>
        <w:t xml:space="preserve">§ </w:t>
      </w:r>
      <w:r w:rsidRPr="00CA680C">
        <w:rPr>
          <w:rFonts w:ascii="Times New Roman" w:hAnsi="Times New Roman"/>
          <w:sz w:val="24"/>
          <w:szCs w:val="24"/>
          <w:lang w:val="bg-BG"/>
        </w:rPr>
        <w:t>2</w:t>
      </w:r>
      <w:r w:rsidRPr="00CA680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A680C">
        <w:rPr>
          <w:rFonts w:ascii="Times New Roman" w:hAnsi="Times New Roman"/>
          <w:sz w:val="24"/>
          <w:szCs w:val="24"/>
        </w:rPr>
        <w:t>Създава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се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нов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§ </w:t>
      </w:r>
      <w:r w:rsidRPr="00CA680C">
        <w:rPr>
          <w:rFonts w:ascii="Times New Roman" w:hAnsi="Times New Roman"/>
          <w:sz w:val="24"/>
          <w:szCs w:val="24"/>
          <w:lang w:val="bg-BG"/>
        </w:rPr>
        <w:t>6</w:t>
      </w:r>
      <w:r w:rsidRPr="00CA680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A680C">
        <w:rPr>
          <w:rFonts w:ascii="Times New Roman" w:hAnsi="Times New Roman"/>
          <w:sz w:val="24"/>
          <w:szCs w:val="24"/>
        </w:rPr>
        <w:t>Преходни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и </w:t>
      </w:r>
      <w:r w:rsidRPr="00CA680C"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 w:rsidRPr="00CA680C">
        <w:rPr>
          <w:rFonts w:ascii="Times New Roman" w:hAnsi="Times New Roman"/>
          <w:sz w:val="24"/>
          <w:szCs w:val="24"/>
        </w:rPr>
        <w:t>аключителни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разпоредби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със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следния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текст</w:t>
      </w:r>
      <w:proofErr w:type="spellEnd"/>
      <w:r w:rsidRPr="00CA680C">
        <w:rPr>
          <w:rFonts w:ascii="Times New Roman" w:hAnsi="Times New Roman"/>
          <w:sz w:val="24"/>
          <w:szCs w:val="24"/>
        </w:rPr>
        <w:t>:</w:t>
      </w:r>
      <w:r w:rsidRPr="00CA680C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20242" w:rsidRPr="00CA680C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A680C">
        <w:rPr>
          <w:rFonts w:ascii="Times New Roman" w:hAnsi="Times New Roman"/>
          <w:sz w:val="24"/>
          <w:szCs w:val="24"/>
          <w:lang w:val="bg-BG"/>
        </w:rPr>
        <w:t>§ 6. Наредба за изменение и допълнение на Наредба № 30 за насърчаване на инвестициите с общинско значение в Община Куклен и издаване на сертификати клас В,</w:t>
      </w:r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 w:rsidRPr="00CA680C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CA680C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CA680C">
        <w:rPr>
          <w:rFonts w:ascii="Times New Roman" w:hAnsi="Times New Roman"/>
          <w:sz w:val="24"/>
          <w:szCs w:val="24"/>
        </w:rPr>
        <w:t>влиза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CA680C">
        <w:rPr>
          <w:rFonts w:ascii="Times New Roman" w:hAnsi="Times New Roman"/>
          <w:sz w:val="24"/>
          <w:szCs w:val="24"/>
        </w:rPr>
        <w:t>сила</w:t>
      </w:r>
      <w:proofErr w:type="spellEnd"/>
      <w:r w:rsidRPr="00CA680C">
        <w:rPr>
          <w:rFonts w:ascii="Times New Roman" w:hAnsi="Times New Roman"/>
          <w:sz w:val="24"/>
          <w:szCs w:val="24"/>
        </w:rPr>
        <w:t xml:space="preserve"> </w:t>
      </w:r>
      <w:r w:rsidRPr="00CA680C">
        <w:rPr>
          <w:rFonts w:ascii="Times New Roman" w:hAnsi="Times New Roman"/>
          <w:sz w:val="24"/>
          <w:szCs w:val="24"/>
          <w:lang w:val="bg-BG"/>
        </w:rPr>
        <w:t>три дни от обнародването</w:t>
      </w:r>
      <w:r w:rsidRPr="00CA680C">
        <w:rPr>
          <w:rFonts w:ascii="Times New Roman" w:hAnsi="Times New Roman"/>
          <w:sz w:val="24"/>
          <w:szCs w:val="24"/>
        </w:rPr>
        <w:t>.</w:t>
      </w:r>
    </w:p>
    <w:p w:rsidR="00A20242" w:rsidRPr="00CA680C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Pr="00CA680C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Pr="00CA680C" w:rsidRDefault="00A20242" w:rsidP="00A20242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CA680C"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4E602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(П)</w:t>
      </w:r>
      <w:bookmarkStart w:id="0" w:name="_GoBack"/>
      <w:bookmarkEnd w:id="0"/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A20242" w:rsidRDefault="00A20242" w:rsidP="00A20242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43A88" w:rsidRDefault="00543A88"/>
    <w:sectPr w:rsidR="00543A8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F8A"/>
    <w:rsid w:val="004E6021"/>
    <w:rsid w:val="00543A88"/>
    <w:rsid w:val="00A20242"/>
    <w:rsid w:val="00D0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F9EFD"/>
  <w15:chartTrackingRefBased/>
  <w15:docId w15:val="{F662E697-35CE-46AF-825E-B658F07C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242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60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021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2025-08-11T07:24:00Z</cp:lastPrinted>
  <dcterms:created xsi:type="dcterms:W3CDTF">2025-08-11T07:19:00Z</dcterms:created>
  <dcterms:modified xsi:type="dcterms:W3CDTF">2025-08-11T07:24:00Z</dcterms:modified>
</cp:coreProperties>
</file>