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4EB4E" w14:textId="5807B2B5" w:rsidR="00076E63" w:rsidRPr="007F2FB6" w:rsidRDefault="00076E63" w:rsidP="00076E63">
      <w:pPr>
        <w:spacing w:after="0" w:line="240" w:lineRule="auto"/>
        <w:jc w:val="both"/>
        <w:rPr>
          <w:rFonts w:ascii="Times New Roman" w:eastAsia="Times New Roman" w:hAnsi="Times New Roman" w:cs="Times New Roman"/>
          <w:sz w:val="24"/>
          <w:szCs w:val="24"/>
          <w:shd w:val="clear" w:color="auto" w:fill="FEFEFE"/>
          <w:lang w:val="bg-BG"/>
        </w:rPr>
      </w:pPr>
      <w:bookmarkStart w:id="0" w:name="_GoBack"/>
      <w:bookmarkEnd w:id="0"/>
    </w:p>
    <w:tbl>
      <w:tblPr>
        <w:tblStyle w:val="af0"/>
        <w:tblpPr w:leftFromText="141" w:rightFromText="141" w:vertAnchor="text" w:tblpY="1"/>
        <w:tblOverlap w:val="neve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4691"/>
      </w:tblGrid>
      <w:tr w:rsidR="009D4DA5" w:rsidRPr="00B1077A" w14:paraId="1D8F2074" w14:textId="77777777" w:rsidTr="003D419A">
        <w:trPr>
          <w:trHeight w:val="316"/>
        </w:trPr>
        <w:tc>
          <w:tcPr>
            <w:tcW w:w="4691" w:type="dxa"/>
          </w:tcPr>
          <w:p w14:paraId="50606853" w14:textId="17D6AC3D" w:rsidR="009D4DA5" w:rsidRPr="007F2FB6" w:rsidRDefault="009D4DA5" w:rsidP="003D419A">
            <w:pPr>
              <w:rPr>
                <w:rFonts w:ascii="Century" w:hAnsi="Century"/>
                <w:b/>
              </w:rPr>
            </w:pPr>
            <w:r w:rsidRPr="007F2FB6">
              <w:rPr>
                <w:rFonts w:ascii="Century" w:hAnsi="Century"/>
                <w:b/>
              </w:rPr>
              <w:t xml:space="preserve">Образецът </w:t>
            </w:r>
            <w:r w:rsidR="00B02E5E" w:rsidRPr="007F2FB6">
              <w:rPr>
                <w:rFonts w:ascii="Century" w:hAnsi="Century"/>
                <w:b/>
              </w:rPr>
              <w:t xml:space="preserve">на резюме на цялостна предварителна оценка </w:t>
            </w:r>
            <w:r w:rsidRPr="007F2FB6">
              <w:rPr>
                <w:rFonts w:ascii="Century" w:hAnsi="Century"/>
                <w:b/>
              </w:rPr>
              <w:t>на въздействието влиза в сила от 01 януари 2021 г.</w:t>
            </w:r>
          </w:p>
        </w:tc>
      </w:tr>
    </w:tbl>
    <w:p w14:paraId="3A5FA6AA" w14:textId="27218991" w:rsidR="009D4DA5" w:rsidRPr="007F2FB6" w:rsidRDefault="003D419A" w:rsidP="00076E63">
      <w:pPr>
        <w:spacing w:after="0" w:line="240" w:lineRule="auto"/>
        <w:jc w:val="both"/>
        <w:rPr>
          <w:rFonts w:ascii="Times New Roman" w:eastAsia="Times New Roman" w:hAnsi="Times New Roman" w:cs="Times New Roman"/>
          <w:sz w:val="24"/>
          <w:szCs w:val="24"/>
          <w:shd w:val="clear" w:color="auto" w:fill="FEFEFE"/>
          <w:lang w:val="bg-BG"/>
        </w:rPr>
      </w:pPr>
      <w:r w:rsidRPr="007F2FB6">
        <w:rPr>
          <w:rFonts w:ascii="Times New Roman" w:eastAsia="Times New Roman" w:hAnsi="Times New Roman" w:cs="Times New Roman"/>
          <w:sz w:val="24"/>
          <w:szCs w:val="24"/>
          <w:shd w:val="clear" w:color="auto" w:fill="FEFEFE"/>
          <w:lang w:val="bg-BG"/>
        </w:rPr>
        <w:br w:type="textWrapping" w:clear="all"/>
      </w:r>
    </w:p>
    <w:p w14:paraId="60F9E9CB" w14:textId="77777777" w:rsidR="009D4DA5" w:rsidRPr="007F2FB6" w:rsidRDefault="009D4DA5" w:rsidP="00076E63">
      <w:pPr>
        <w:spacing w:after="0" w:line="240" w:lineRule="auto"/>
        <w:jc w:val="both"/>
        <w:rPr>
          <w:rFonts w:ascii="Times New Roman" w:eastAsia="Times New Roman" w:hAnsi="Times New Roman" w:cs="Times New Roman"/>
          <w:sz w:val="24"/>
          <w:szCs w:val="24"/>
          <w:shd w:val="clear" w:color="auto" w:fill="FEFEFE"/>
          <w:lang w:val="bg-BG"/>
        </w:rPr>
      </w:pPr>
    </w:p>
    <w:tbl>
      <w:tblPr>
        <w:tblW w:w="10065" w:type="dxa"/>
        <w:tblInd w:w="5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57" w:type="dxa"/>
          <w:right w:w="57" w:type="dxa"/>
        </w:tblCellMar>
        <w:tblLook w:val="0000" w:firstRow="0" w:lastRow="0" w:firstColumn="0" w:lastColumn="0" w:noHBand="0" w:noVBand="0"/>
      </w:tblPr>
      <w:tblGrid>
        <w:gridCol w:w="3253"/>
        <w:gridCol w:w="1567"/>
        <w:gridCol w:w="1901"/>
        <w:gridCol w:w="3344"/>
      </w:tblGrid>
      <w:tr w:rsidR="00076E63" w:rsidRPr="00B1077A" w14:paraId="29FC498D" w14:textId="77777777" w:rsidTr="00076E63">
        <w:trPr>
          <w:trHeight w:val="326"/>
        </w:trPr>
        <w:tc>
          <w:tcPr>
            <w:tcW w:w="10065" w:type="dxa"/>
            <w:gridSpan w:val="4"/>
            <w:shd w:val="clear" w:color="auto" w:fill="D9D9D9"/>
            <w:tcMar>
              <w:top w:w="60" w:type="dxa"/>
              <w:bottom w:w="0" w:type="dxa"/>
            </w:tcMar>
            <w:vAlign w:val="center"/>
          </w:tcPr>
          <w:p w14:paraId="1653DAC4" w14:textId="77777777" w:rsidR="00076E63" w:rsidRPr="007F2FB6" w:rsidRDefault="00076E63" w:rsidP="00076E63">
            <w:pPr>
              <w:spacing w:before="240" w:after="240" w:line="240" w:lineRule="auto"/>
              <w:jc w:val="center"/>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РЕЗЮМЕ НА ЦЯЛОСТНА ПРЕДВАРИТЕЛНА ОЦЕНКА НА ВЪЗДЕЙСТВИЕТО</w:t>
            </w:r>
          </w:p>
        </w:tc>
      </w:tr>
      <w:tr w:rsidR="00076E63" w:rsidRPr="00B1077A" w14:paraId="7EE03D47" w14:textId="77777777" w:rsidTr="00076E63">
        <w:trPr>
          <w:trHeight w:val="60"/>
        </w:trPr>
        <w:tc>
          <w:tcPr>
            <w:tcW w:w="4820" w:type="dxa"/>
            <w:gridSpan w:val="2"/>
            <w:shd w:val="clear" w:color="auto" w:fill="FFFFFF"/>
            <w:tcMar>
              <w:top w:w="60" w:type="dxa"/>
              <w:bottom w:w="0" w:type="dxa"/>
            </w:tcMar>
            <w:vAlign w:val="center"/>
          </w:tcPr>
          <w:p w14:paraId="4E9E7BFA" w14:textId="084CCF3B" w:rsidR="00076E63" w:rsidRPr="007F2FB6" w:rsidRDefault="001138D1" w:rsidP="00FD509F">
            <w:pPr>
              <w:widowControl w:val="0"/>
              <w:autoSpaceDE w:val="0"/>
              <w:autoSpaceDN w:val="0"/>
              <w:adjustRightInd w:val="0"/>
              <w:spacing w:before="120" w:after="120" w:line="240" w:lineRule="auto"/>
              <w:jc w:val="both"/>
              <w:rPr>
                <w:rFonts w:ascii="Times New Roman" w:eastAsia="Times New Roman" w:hAnsi="Times New Roman" w:cs="Times New Roman"/>
                <w:b/>
                <w:bCs/>
                <w:sz w:val="24"/>
                <w:szCs w:val="24"/>
                <w:highlight w:val="white"/>
                <w:shd w:val="clear" w:color="auto" w:fill="FEFEFE"/>
                <w:lang w:val="bg-BG" w:eastAsia="bg-BG"/>
              </w:rPr>
            </w:pPr>
            <w:r w:rsidRPr="007F2FB6">
              <w:rPr>
                <w:rFonts w:ascii="Times New Roman" w:eastAsia="Times New Roman" w:hAnsi="Times New Roman" w:cs="Times New Roman"/>
                <w:b/>
                <w:bCs/>
                <w:sz w:val="24"/>
                <w:szCs w:val="24"/>
                <w:highlight w:val="white"/>
                <w:shd w:val="clear" w:color="auto" w:fill="FEFEFE"/>
                <w:lang w:val="bg-BG" w:eastAsia="bg-BG"/>
              </w:rPr>
              <w:t>Институция:</w:t>
            </w:r>
          </w:p>
          <w:p w14:paraId="31070E89" w14:textId="5E89F649" w:rsidR="00076E63" w:rsidRPr="007F2FB6" w:rsidRDefault="00B1077A" w:rsidP="00FD509F">
            <w:pPr>
              <w:widowControl w:val="0"/>
              <w:autoSpaceDE w:val="0"/>
              <w:autoSpaceDN w:val="0"/>
              <w:adjustRightInd w:val="0"/>
              <w:spacing w:after="120" w:line="240" w:lineRule="auto"/>
              <w:jc w:val="both"/>
              <w:rPr>
                <w:rFonts w:ascii="Times New Roman" w:eastAsia="Times New Roman" w:hAnsi="Times New Roman" w:cs="Times New Roman"/>
                <w:sz w:val="6"/>
                <w:szCs w:val="6"/>
                <w:highlight w:val="white"/>
                <w:shd w:val="clear" w:color="auto" w:fill="FEFEFE"/>
                <w:lang w:val="bg-BG" w:eastAsia="bg-BG"/>
              </w:rPr>
            </w:pPr>
            <w:r w:rsidRPr="00B1077A">
              <w:rPr>
                <w:rFonts w:ascii="Times New Roman" w:eastAsia="Times New Roman" w:hAnsi="Times New Roman" w:cs="Times New Roman"/>
                <w:b/>
                <w:sz w:val="24"/>
                <w:szCs w:val="24"/>
                <w:lang w:val="bg-BG"/>
              </w:rPr>
              <w:t xml:space="preserve">Министерство на младежта и спорта </w:t>
            </w:r>
            <w:r w:rsidR="00FD509F" w:rsidRPr="007F2FB6">
              <w:rPr>
                <w:rFonts w:ascii="Times New Roman" w:eastAsia="Times New Roman" w:hAnsi="Times New Roman" w:cs="Times New Roman"/>
                <w:sz w:val="24"/>
                <w:szCs w:val="24"/>
                <w:lang w:val="bg-BG"/>
              </w:rPr>
              <w:t>на Република България</w:t>
            </w:r>
          </w:p>
        </w:tc>
        <w:tc>
          <w:tcPr>
            <w:tcW w:w="5245" w:type="dxa"/>
            <w:gridSpan w:val="2"/>
            <w:shd w:val="clear" w:color="auto" w:fill="FFFFFF"/>
            <w:tcMar>
              <w:top w:w="60" w:type="dxa"/>
              <w:bottom w:w="0" w:type="dxa"/>
            </w:tcMar>
            <w:vAlign w:val="center"/>
          </w:tcPr>
          <w:p w14:paraId="76C55E5B" w14:textId="3D2F6088" w:rsidR="00076E63" w:rsidRPr="007F2FB6" w:rsidRDefault="001138D1" w:rsidP="00076E63">
            <w:pPr>
              <w:widowControl w:val="0"/>
              <w:autoSpaceDE w:val="0"/>
              <w:autoSpaceDN w:val="0"/>
              <w:adjustRightInd w:val="0"/>
              <w:spacing w:before="120" w:after="120" w:line="240" w:lineRule="auto"/>
              <w:rPr>
                <w:rFonts w:ascii="Times New Roman" w:eastAsia="Times New Roman" w:hAnsi="Times New Roman" w:cs="Times New Roman"/>
                <w:b/>
                <w:bCs/>
                <w:sz w:val="24"/>
                <w:szCs w:val="24"/>
                <w:highlight w:val="white"/>
                <w:shd w:val="clear" w:color="auto" w:fill="FEFEFE"/>
                <w:lang w:val="bg-BG" w:eastAsia="bg-BG"/>
              </w:rPr>
            </w:pPr>
            <w:r w:rsidRPr="007F2FB6">
              <w:rPr>
                <w:rFonts w:ascii="Times New Roman" w:eastAsia="Times New Roman" w:hAnsi="Times New Roman" w:cs="Times New Roman"/>
                <w:b/>
                <w:bCs/>
                <w:sz w:val="24"/>
                <w:szCs w:val="24"/>
                <w:highlight w:val="white"/>
                <w:shd w:val="clear" w:color="auto" w:fill="FEFEFE"/>
                <w:lang w:val="bg-BG" w:eastAsia="bg-BG"/>
              </w:rPr>
              <w:t>Нормативен акт:</w:t>
            </w:r>
          </w:p>
          <w:p w14:paraId="0CC1B8EE" w14:textId="1D5D064C" w:rsidR="00076E63" w:rsidRPr="007F2FB6" w:rsidRDefault="00FD509F" w:rsidP="00B1077A">
            <w:pPr>
              <w:widowControl w:val="0"/>
              <w:autoSpaceDE w:val="0"/>
              <w:autoSpaceDN w:val="0"/>
              <w:adjustRightInd w:val="0"/>
              <w:spacing w:after="120" w:line="240" w:lineRule="auto"/>
              <w:jc w:val="both"/>
              <w:rPr>
                <w:rFonts w:ascii="Times New Roman" w:eastAsia="Times New Roman" w:hAnsi="Times New Roman" w:cs="Times New Roman"/>
                <w:sz w:val="24"/>
                <w:szCs w:val="24"/>
                <w:lang w:val="bg-BG"/>
              </w:rPr>
            </w:pPr>
            <w:r w:rsidRPr="007F2FB6">
              <w:rPr>
                <w:rFonts w:ascii="Times New Roman" w:eastAsia="Times New Roman" w:hAnsi="Times New Roman" w:cs="Times New Roman"/>
                <w:sz w:val="24"/>
                <w:szCs w:val="24"/>
                <w:lang w:val="bg-BG"/>
              </w:rPr>
              <w:t xml:space="preserve">Проект на Закон за </w:t>
            </w:r>
            <w:r w:rsidR="007F2FB6" w:rsidRPr="007F2FB6">
              <w:rPr>
                <w:rFonts w:ascii="Times New Roman" w:eastAsia="Times New Roman" w:hAnsi="Times New Roman" w:cs="Times New Roman"/>
                <w:sz w:val="24"/>
                <w:szCs w:val="24"/>
                <w:lang w:val="bg-BG"/>
              </w:rPr>
              <w:t>насърчаване на доброволчеството</w:t>
            </w:r>
          </w:p>
        </w:tc>
      </w:tr>
      <w:tr w:rsidR="003D419A" w:rsidRPr="00B1077A" w14:paraId="36D8335F" w14:textId="77777777" w:rsidTr="00577782">
        <w:trPr>
          <w:trHeight w:val="60"/>
        </w:trPr>
        <w:tc>
          <w:tcPr>
            <w:tcW w:w="4820" w:type="dxa"/>
            <w:gridSpan w:val="2"/>
            <w:shd w:val="clear" w:color="auto" w:fill="FFFFFF"/>
            <w:tcMar>
              <w:top w:w="60" w:type="dxa"/>
              <w:bottom w:w="0" w:type="dxa"/>
            </w:tcMar>
          </w:tcPr>
          <w:p w14:paraId="2784D1CD" w14:textId="77777777" w:rsidR="003D419A" w:rsidRPr="007F2FB6" w:rsidRDefault="003D419A" w:rsidP="00577782">
            <w:pPr>
              <w:widowControl w:val="0"/>
              <w:autoSpaceDE w:val="0"/>
              <w:autoSpaceDN w:val="0"/>
              <w:adjustRightInd w:val="0"/>
              <w:spacing w:before="120" w:after="120" w:line="240" w:lineRule="auto"/>
              <w:rPr>
                <w:rFonts w:ascii="Times New Roman" w:eastAsia="Times New Roman" w:hAnsi="Times New Roman" w:cs="Times New Roman"/>
                <w:b/>
                <w:bCs/>
                <w:sz w:val="24"/>
                <w:szCs w:val="24"/>
                <w:highlight w:val="white"/>
                <w:shd w:val="clear" w:color="auto" w:fill="FEFEFE"/>
                <w:lang w:val="bg-BG" w:eastAsia="bg-BG"/>
              </w:rPr>
            </w:pPr>
            <w:r w:rsidRPr="007F2FB6">
              <w:rPr>
                <w:rFonts w:ascii="Times New Roman" w:eastAsia="Times New Roman" w:hAnsi="Times New Roman" w:cs="Times New Roman"/>
                <w:b/>
                <w:bCs/>
                <w:sz w:val="24"/>
                <w:szCs w:val="24"/>
                <w:highlight w:val="white"/>
                <w:shd w:val="clear" w:color="auto" w:fill="FEFEFE"/>
                <w:lang w:val="bg-BG" w:eastAsia="bg-BG"/>
              </w:rPr>
              <w:t>Период на извършване на оценката:</w:t>
            </w:r>
          </w:p>
          <w:p w14:paraId="2E24D646" w14:textId="541462E3" w:rsidR="003D419A" w:rsidRPr="007F2FB6" w:rsidRDefault="003D419A" w:rsidP="003D419A">
            <w:pPr>
              <w:widowControl w:val="0"/>
              <w:autoSpaceDE w:val="0"/>
              <w:autoSpaceDN w:val="0"/>
              <w:adjustRightInd w:val="0"/>
              <w:spacing w:after="0" w:line="240" w:lineRule="auto"/>
              <w:rPr>
                <w:rFonts w:ascii="Times New Roman" w:eastAsia="Times New Roman" w:hAnsi="Times New Roman" w:cs="Times New Roman"/>
                <w:sz w:val="24"/>
                <w:szCs w:val="24"/>
                <w:lang w:val="bg-BG"/>
              </w:rPr>
            </w:pPr>
            <w:r w:rsidRPr="007F2FB6">
              <w:rPr>
                <w:rFonts w:ascii="Times New Roman" w:eastAsia="Times New Roman" w:hAnsi="Times New Roman" w:cs="Times New Roman"/>
                <w:sz w:val="24"/>
                <w:szCs w:val="24"/>
                <w:lang w:val="bg-BG"/>
              </w:rPr>
              <w:t xml:space="preserve">м. </w:t>
            </w:r>
            <w:r w:rsidR="007F2FB6" w:rsidRPr="007F2FB6">
              <w:rPr>
                <w:rFonts w:ascii="Times New Roman" w:eastAsia="Times New Roman" w:hAnsi="Times New Roman" w:cs="Times New Roman"/>
                <w:sz w:val="24"/>
                <w:szCs w:val="24"/>
                <w:lang w:val="bg-BG"/>
              </w:rPr>
              <w:t>септември</w:t>
            </w:r>
            <w:r w:rsidRPr="007F2FB6">
              <w:rPr>
                <w:rFonts w:ascii="Times New Roman" w:eastAsia="Times New Roman" w:hAnsi="Times New Roman" w:cs="Times New Roman"/>
                <w:sz w:val="24"/>
                <w:szCs w:val="24"/>
                <w:lang w:val="bg-BG"/>
              </w:rPr>
              <w:t xml:space="preserve"> 202</w:t>
            </w:r>
            <w:r w:rsidR="007F2FB6" w:rsidRPr="007F2FB6">
              <w:rPr>
                <w:rFonts w:ascii="Times New Roman" w:eastAsia="Times New Roman" w:hAnsi="Times New Roman" w:cs="Times New Roman"/>
                <w:sz w:val="24"/>
                <w:szCs w:val="24"/>
                <w:lang w:val="bg-BG"/>
              </w:rPr>
              <w:t>3</w:t>
            </w:r>
            <w:r w:rsidRPr="007F2FB6">
              <w:rPr>
                <w:rFonts w:ascii="Times New Roman" w:eastAsia="Times New Roman" w:hAnsi="Times New Roman" w:cs="Times New Roman"/>
                <w:sz w:val="24"/>
                <w:szCs w:val="24"/>
                <w:lang w:val="bg-BG"/>
              </w:rPr>
              <w:t xml:space="preserve"> – м. </w:t>
            </w:r>
            <w:r w:rsidR="007F2FB6" w:rsidRPr="007F2FB6">
              <w:rPr>
                <w:rFonts w:ascii="Times New Roman" w:eastAsia="Times New Roman" w:hAnsi="Times New Roman" w:cs="Times New Roman"/>
                <w:sz w:val="24"/>
                <w:szCs w:val="24"/>
                <w:lang w:val="bg-BG"/>
              </w:rPr>
              <w:t>февруари</w:t>
            </w:r>
            <w:r w:rsidRPr="007F2FB6">
              <w:rPr>
                <w:rFonts w:ascii="Times New Roman" w:eastAsia="Times New Roman" w:hAnsi="Times New Roman" w:cs="Times New Roman"/>
                <w:sz w:val="24"/>
                <w:szCs w:val="24"/>
                <w:lang w:val="bg-BG"/>
              </w:rPr>
              <w:t xml:space="preserve"> 2024 г.</w:t>
            </w:r>
          </w:p>
          <w:p w14:paraId="7508BEEC" w14:textId="77777777" w:rsidR="003D419A" w:rsidRPr="007F2FB6" w:rsidRDefault="003D419A" w:rsidP="00577782">
            <w:pPr>
              <w:widowControl w:val="0"/>
              <w:autoSpaceDE w:val="0"/>
              <w:autoSpaceDN w:val="0"/>
              <w:adjustRightInd w:val="0"/>
              <w:spacing w:after="0" w:line="240" w:lineRule="auto"/>
              <w:rPr>
                <w:rFonts w:ascii="Times New Roman" w:eastAsia="Times New Roman" w:hAnsi="Times New Roman" w:cs="Times New Roman"/>
                <w:i/>
                <w:iCs/>
                <w:sz w:val="16"/>
                <w:szCs w:val="16"/>
                <w:highlight w:val="white"/>
                <w:shd w:val="clear" w:color="auto" w:fill="FEFEFE"/>
                <w:lang w:val="bg-BG" w:eastAsia="bg-BG"/>
              </w:rPr>
            </w:pPr>
          </w:p>
          <w:p w14:paraId="6B9161D6" w14:textId="77777777" w:rsidR="003D419A" w:rsidRPr="007F2FB6" w:rsidRDefault="003D419A" w:rsidP="00577782">
            <w:pPr>
              <w:widowControl w:val="0"/>
              <w:autoSpaceDE w:val="0"/>
              <w:autoSpaceDN w:val="0"/>
              <w:adjustRightInd w:val="0"/>
              <w:spacing w:after="120" w:line="240" w:lineRule="auto"/>
              <w:jc w:val="center"/>
              <w:rPr>
                <w:rFonts w:ascii="Times New Roman" w:eastAsia="Times New Roman" w:hAnsi="Times New Roman" w:cs="Times New Roman"/>
                <w:sz w:val="16"/>
                <w:szCs w:val="16"/>
                <w:highlight w:val="white"/>
                <w:shd w:val="clear" w:color="auto" w:fill="FEFEFE"/>
                <w:lang w:val="bg-BG" w:eastAsia="bg-BG"/>
              </w:rPr>
            </w:pPr>
          </w:p>
        </w:tc>
        <w:tc>
          <w:tcPr>
            <w:tcW w:w="5245" w:type="dxa"/>
            <w:gridSpan w:val="2"/>
            <w:shd w:val="clear" w:color="auto" w:fill="FFFFFF"/>
            <w:tcMar>
              <w:top w:w="60" w:type="dxa"/>
              <w:bottom w:w="0" w:type="dxa"/>
            </w:tcMar>
            <w:vAlign w:val="center"/>
          </w:tcPr>
          <w:p w14:paraId="4363438E" w14:textId="015BFB08" w:rsidR="003D419A" w:rsidRPr="007F2FB6" w:rsidRDefault="003D419A" w:rsidP="00577782">
            <w:pPr>
              <w:widowControl w:val="0"/>
              <w:autoSpaceDE w:val="0"/>
              <w:autoSpaceDN w:val="0"/>
              <w:adjustRightInd w:val="0"/>
              <w:spacing w:before="120" w:after="120" w:line="240" w:lineRule="auto"/>
              <w:rPr>
                <w:rFonts w:ascii="Times New Roman" w:eastAsia="Times New Roman" w:hAnsi="Times New Roman" w:cs="Times New Roman"/>
                <w:i/>
                <w:iCs/>
                <w:sz w:val="20"/>
                <w:szCs w:val="20"/>
                <w:highlight w:val="white"/>
                <w:shd w:val="clear" w:color="auto" w:fill="FEFEFE"/>
                <w:lang w:val="bg-BG" w:eastAsia="bg-BG"/>
              </w:rPr>
            </w:pPr>
            <w:r w:rsidRPr="007F2FB6">
              <w:rPr>
                <w:rFonts w:ascii="Times New Roman" w:eastAsia="Times New Roman" w:hAnsi="Times New Roman" w:cs="Times New Roman"/>
                <w:b/>
                <w:i/>
                <w:iCs/>
                <w:sz w:val="24"/>
                <w:szCs w:val="24"/>
                <w:highlight w:val="white"/>
                <w:shd w:val="clear" w:color="auto" w:fill="FEFEFE"/>
              </w:rPr>
              <w:object w:dxaOrig="225" w:dyaOrig="225" w14:anchorId="0ABC5B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08pt;height:18pt" o:ole="">
                  <v:imagedata r:id="rId7" o:title=""/>
                </v:shape>
                <w:control r:id="rId8" w:name="OptionButton111" w:shapeid="_x0000_i1033"/>
              </w:object>
            </w:r>
            <w:r w:rsidRPr="007F2FB6">
              <w:rPr>
                <w:rFonts w:ascii="Times New Roman" w:eastAsia="Times New Roman" w:hAnsi="Times New Roman" w:cs="Times New Roman"/>
                <w:i/>
                <w:iCs/>
                <w:sz w:val="20"/>
                <w:szCs w:val="20"/>
                <w:highlight w:val="white"/>
                <w:shd w:val="clear" w:color="auto" w:fill="FEFEFE"/>
              </w:rPr>
              <w:object w:dxaOrig="225" w:dyaOrig="225" w14:anchorId="77145EE4">
                <v:shape id="_x0000_i1035" type="#_x0000_t75" style="width:108pt;height:18pt" o:ole="">
                  <v:imagedata r:id="rId9" o:title=""/>
                </v:shape>
                <w:control r:id="rId10" w:name="OptionButton122" w:shapeid="_x0000_i1035"/>
              </w:object>
            </w:r>
            <w:r w:rsidRPr="007F2FB6">
              <w:rPr>
                <w:rFonts w:ascii="Times New Roman" w:eastAsia="Times New Roman" w:hAnsi="Times New Roman" w:cs="Times New Roman"/>
                <w:i/>
                <w:iCs/>
                <w:sz w:val="20"/>
                <w:szCs w:val="20"/>
                <w:highlight w:val="white"/>
                <w:shd w:val="clear" w:color="auto" w:fill="FEFEFE"/>
              </w:rPr>
              <w:object w:dxaOrig="225" w:dyaOrig="225" w14:anchorId="6389597F">
                <v:shape id="_x0000_i1037" type="#_x0000_t75" style="width:171pt;height:18pt" o:ole="">
                  <v:imagedata r:id="rId11" o:title=""/>
                </v:shape>
                <w:control r:id="rId12" w:name="OptionButton221" w:shapeid="_x0000_i1037"/>
              </w:object>
            </w:r>
            <w:r w:rsidRPr="007F2FB6">
              <w:rPr>
                <w:rFonts w:ascii="Times New Roman" w:eastAsia="Times New Roman" w:hAnsi="Times New Roman" w:cs="Times New Roman"/>
                <w:i/>
                <w:iCs/>
                <w:sz w:val="20"/>
                <w:szCs w:val="20"/>
                <w:highlight w:val="white"/>
                <w:shd w:val="clear" w:color="auto" w:fill="FEFEFE"/>
              </w:rPr>
              <w:object w:dxaOrig="225" w:dyaOrig="225" w14:anchorId="273B42F7">
                <v:shape id="_x0000_i1039" type="#_x0000_t75" style="width:108pt;height:18pt" o:ole="">
                  <v:imagedata r:id="rId13" o:title=""/>
                </v:shape>
                <w:control r:id="rId14" w:name="OptionButton1211" w:shapeid="_x0000_i1039"/>
              </w:object>
            </w:r>
          </w:p>
          <w:p w14:paraId="52237F51" w14:textId="77777777" w:rsidR="003D419A" w:rsidRPr="007F2FB6" w:rsidRDefault="003D419A" w:rsidP="00577782">
            <w:pPr>
              <w:widowControl w:val="0"/>
              <w:autoSpaceDE w:val="0"/>
              <w:autoSpaceDN w:val="0"/>
              <w:adjustRightInd w:val="0"/>
              <w:spacing w:after="120" w:line="240" w:lineRule="auto"/>
              <w:jc w:val="center"/>
              <w:rPr>
                <w:rFonts w:ascii="Times New Roman" w:eastAsia="Times New Roman" w:hAnsi="Times New Roman" w:cs="Times New Roman"/>
                <w:sz w:val="6"/>
                <w:szCs w:val="6"/>
                <w:highlight w:val="white"/>
                <w:shd w:val="clear" w:color="auto" w:fill="FEFEFE"/>
                <w:lang w:val="bg-BG" w:eastAsia="bg-BG"/>
              </w:rPr>
            </w:pPr>
            <w:r w:rsidRPr="007F2FB6">
              <w:rPr>
                <w:rFonts w:ascii="Times New Roman" w:eastAsia="Times New Roman" w:hAnsi="Times New Roman" w:cs="Times New Roman"/>
                <w:i/>
                <w:iCs/>
                <w:sz w:val="16"/>
                <w:szCs w:val="16"/>
                <w:highlight w:val="white"/>
                <w:shd w:val="clear" w:color="auto" w:fill="FEFEFE"/>
                <w:lang w:val="bg-BG" w:eastAsia="bg-BG"/>
              </w:rPr>
              <w:t>От какво ниво възниква необходимостта от предприемане на действието?</w:t>
            </w:r>
          </w:p>
        </w:tc>
      </w:tr>
      <w:tr w:rsidR="001138D1" w:rsidRPr="007F2FB6" w14:paraId="53B972B4" w14:textId="77777777" w:rsidTr="009D4DA5">
        <w:trPr>
          <w:trHeight w:val="60"/>
        </w:trPr>
        <w:tc>
          <w:tcPr>
            <w:tcW w:w="4820" w:type="dxa"/>
            <w:gridSpan w:val="2"/>
            <w:tcMar>
              <w:top w:w="60" w:type="dxa"/>
              <w:bottom w:w="0" w:type="dxa"/>
            </w:tcMar>
          </w:tcPr>
          <w:p w14:paraId="385BF642" w14:textId="0B2DE437" w:rsidR="001138D1" w:rsidRPr="007F2FB6" w:rsidRDefault="001138D1" w:rsidP="001138D1">
            <w:pPr>
              <w:spacing w:before="120" w:after="120" w:line="240" w:lineRule="auto"/>
              <w:jc w:val="both"/>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Лице за контакт:</w:t>
            </w:r>
          </w:p>
          <w:p w14:paraId="16A3DB91" w14:textId="70DDEE77" w:rsidR="003E2363" w:rsidRPr="007F2FB6" w:rsidRDefault="007F2FB6" w:rsidP="001138D1">
            <w:pPr>
              <w:spacing w:before="120" w:after="120" w:line="240" w:lineRule="auto"/>
              <w:jc w:val="both"/>
              <w:rPr>
                <w:rFonts w:ascii="Times New Roman" w:eastAsia="Times New Roman" w:hAnsi="Times New Roman" w:cs="Times New Roman"/>
                <w:sz w:val="24"/>
                <w:szCs w:val="24"/>
                <w:lang w:val="bg-BG"/>
              </w:rPr>
            </w:pPr>
            <w:r w:rsidRPr="007F2FB6">
              <w:rPr>
                <w:rFonts w:ascii="Times New Roman" w:eastAsia="Times New Roman" w:hAnsi="Times New Roman" w:cs="Times New Roman"/>
                <w:sz w:val="24"/>
                <w:szCs w:val="24"/>
                <w:lang w:val="bg-BG"/>
              </w:rPr>
              <w:t>……….</w:t>
            </w:r>
          </w:p>
          <w:p w14:paraId="32BC763D" w14:textId="045C86A5" w:rsidR="001138D1" w:rsidRPr="007F2FB6" w:rsidRDefault="001138D1" w:rsidP="001138D1">
            <w:pPr>
              <w:widowControl w:val="0"/>
              <w:autoSpaceDE w:val="0"/>
              <w:autoSpaceDN w:val="0"/>
              <w:adjustRightInd w:val="0"/>
              <w:spacing w:after="120" w:line="240" w:lineRule="auto"/>
              <w:rPr>
                <w:rFonts w:ascii="Times New Roman" w:eastAsia="Times New Roman" w:hAnsi="Times New Roman" w:cs="Times New Roman"/>
                <w:sz w:val="6"/>
                <w:szCs w:val="6"/>
                <w:highlight w:val="white"/>
                <w:shd w:val="clear" w:color="auto" w:fill="FEFEFE"/>
                <w:lang w:val="bg-BG" w:eastAsia="bg-BG"/>
              </w:rPr>
            </w:pPr>
          </w:p>
        </w:tc>
        <w:tc>
          <w:tcPr>
            <w:tcW w:w="5245" w:type="dxa"/>
            <w:gridSpan w:val="2"/>
            <w:tcMar>
              <w:top w:w="60" w:type="dxa"/>
              <w:bottom w:w="0" w:type="dxa"/>
            </w:tcMar>
          </w:tcPr>
          <w:p w14:paraId="5107ED87" w14:textId="7F67FA97" w:rsidR="001138D1" w:rsidRPr="007F2FB6" w:rsidRDefault="001138D1" w:rsidP="001138D1">
            <w:pPr>
              <w:spacing w:before="120" w:after="120" w:line="240" w:lineRule="auto"/>
              <w:jc w:val="both"/>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Телефон и ел. поща:</w:t>
            </w:r>
          </w:p>
          <w:p w14:paraId="4CE22D45" w14:textId="08886062" w:rsidR="003E2363" w:rsidRPr="007F2FB6" w:rsidRDefault="007F2FB6" w:rsidP="001138D1">
            <w:pPr>
              <w:spacing w:before="120" w:after="120" w:line="240" w:lineRule="auto"/>
              <w:jc w:val="both"/>
              <w:rPr>
                <w:rFonts w:ascii="Times New Roman" w:eastAsia="Times New Roman" w:hAnsi="Times New Roman" w:cs="Times New Roman"/>
                <w:sz w:val="24"/>
                <w:szCs w:val="24"/>
                <w:lang w:val="bg-BG"/>
              </w:rPr>
            </w:pPr>
            <w:r w:rsidRPr="007F2FB6">
              <w:rPr>
                <w:rFonts w:ascii="Times New Roman" w:eastAsia="Times New Roman" w:hAnsi="Times New Roman" w:cs="Times New Roman"/>
                <w:sz w:val="24"/>
                <w:szCs w:val="24"/>
                <w:lang w:val="bg-BG"/>
              </w:rPr>
              <w:t>……….</w:t>
            </w:r>
          </w:p>
          <w:p w14:paraId="1AF2126C" w14:textId="3FFBDF21" w:rsidR="001138D1" w:rsidRPr="007F2FB6" w:rsidRDefault="001138D1" w:rsidP="001138D1">
            <w:pPr>
              <w:widowControl w:val="0"/>
              <w:autoSpaceDE w:val="0"/>
              <w:autoSpaceDN w:val="0"/>
              <w:adjustRightInd w:val="0"/>
              <w:spacing w:after="120" w:line="240" w:lineRule="auto"/>
              <w:rPr>
                <w:rFonts w:ascii="Times New Roman" w:eastAsia="Times New Roman" w:hAnsi="Times New Roman" w:cs="Times New Roman"/>
                <w:sz w:val="6"/>
                <w:szCs w:val="6"/>
                <w:highlight w:val="white"/>
                <w:shd w:val="clear" w:color="auto" w:fill="FEFEFE"/>
                <w:lang w:val="bg-BG" w:eastAsia="bg-BG"/>
              </w:rPr>
            </w:pPr>
          </w:p>
        </w:tc>
      </w:tr>
      <w:tr w:rsidR="00076E63" w:rsidRPr="00B1077A" w14:paraId="17785D07" w14:textId="77777777" w:rsidTr="00076E63">
        <w:trPr>
          <w:trHeight w:val="60"/>
        </w:trPr>
        <w:tc>
          <w:tcPr>
            <w:tcW w:w="10065" w:type="dxa"/>
            <w:gridSpan w:val="4"/>
            <w:shd w:val="clear" w:color="auto" w:fill="D9D9D9"/>
            <w:tcMar>
              <w:top w:w="60" w:type="dxa"/>
              <w:bottom w:w="0" w:type="dxa"/>
            </w:tcMar>
            <w:vAlign w:val="center"/>
          </w:tcPr>
          <w:p w14:paraId="0C724972" w14:textId="77777777" w:rsidR="00076E63" w:rsidRPr="007F2FB6" w:rsidRDefault="00076E63" w:rsidP="00076E63">
            <w:pPr>
              <w:spacing w:before="240" w:after="240" w:line="240" w:lineRule="auto"/>
              <w:jc w:val="center"/>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1. Проблеми, цели и варианти на действие</w:t>
            </w:r>
          </w:p>
        </w:tc>
      </w:tr>
      <w:tr w:rsidR="00076E63" w:rsidRPr="00B1077A" w14:paraId="2A7F68E3" w14:textId="77777777" w:rsidTr="00076E63">
        <w:trPr>
          <w:trHeight w:val="60"/>
        </w:trPr>
        <w:tc>
          <w:tcPr>
            <w:tcW w:w="10065" w:type="dxa"/>
            <w:gridSpan w:val="4"/>
            <w:shd w:val="clear" w:color="auto" w:fill="FFFFFF"/>
            <w:tcMar>
              <w:top w:w="60" w:type="dxa"/>
              <w:bottom w:w="0" w:type="dxa"/>
            </w:tcMar>
            <w:vAlign w:val="center"/>
          </w:tcPr>
          <w:p w14:paraId="7F959B5F" w14:textId="5AA5E386" w:rsidR="00076E63" w:rsidRPr="007F2FB6" w:rsidRDefault="00076E63" w:rsidP="00076E63">
            <w:pPr>
              <w:spacing w:before="120" w:after="120" w:line="240" w:lineRule="auto"/>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1.1. Проблем</w:t>
            </w:r>
            <w:r w:rsidR="007108A0" w:rsidRPr="007F2FB6">
              <w:rPr>
                <w:rFonts w:ascii="Times New Roman" w:eastAsia="Times New Roman" w:hAnsi="Times New Roman" w:cs="Times New Roman"/>
                <w:b/>
                <w:sz w:val="24"/>
                <w:szCs w:val="24"/>
                <w:lang w:val="bg-BG"/>
              </w:rPr>
              <w:t>/</w:t>
            </w:r>
            <w:r w:rsidR="00004B97" w:rsidRPr="007F2FB6">
              <w:rPr>
                <w:rFonts w:ascii="Times New Roman" w:eastAsia="Times New Roman" w:hAnsi="Times New Roman" w:cs="Times New Roman"/>
                <w:b/>
                <w:sz w:val="24"/>
                <w:szCs w:val="24"/>
                <w:lang w:val="bg-BG"/>
              </w:rPr>
              <w:t>проблеми</w:t>
            </w:r>
            <w:r w:rsidRPr="007F2FB6">
              <w:rPr>
                <w:rFonts w:ascii="Times New Roman" w:eastAsia="Times New Roman" w:hAnsi="Times New Roman" w:cs="Times New Roman"/>
                <w:b/>
                <w:sz w:val="24"/>
                <w:szCs w:val="24"/>
                <w:lang w:val="bg-BG"/>
              </w:rPr>
              <w:t xml:space="preserve"> за решаване: </w:t>
            </w:r>
          </w:p>
          <w:p w14:paraId="40E10626" w14:textId="4A068E0D" w:rsidR="007F2FB6" w:rsidRPr="007F2FB6" w:rsidRDefault="007F2FB6" w:rsidP="004F0CC5">
            <w:pPr>
              <w:spacing w:after="0" w:line="276"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color w:val="000000"/>
                <w:sz w:val="24"/>
                <w:szCs w:val="24"/>
                <w:lang w:val="bg-BG"/>
              </w:rPr>
              <w:t>1.1.1</w:t>
            </w:r>
            <w:r w:rsidRPr="007F2FB6">
              <w:rPr>
                <w:rFonts w:ascii="Times New Roman" w:eastAsia="Times New Roman" w:hAnsi="Times New Roman" w:cs="Times New Roman"/>
                <w:b/>
                <w:color w:val="000000"/>
                <w:sz w:val="24"/>
                <w:szCs w:val="24"/>
                <w:lang w:val="bg-BG"/>
              </w:rPr>
              <w:t>. Актуална стратегическа рамка</w:t>
            </w:r>
            <w:r>
              <w:rPr>
                <w:rFonts w:ascii="Times New Roman" w:eastAsia="Times New Roman" w:hAnsi="Times New Roman" w:cs="Times New Roman"/>
                <w:b/>
                <w:color w:val="000000"/>
                <w:sz w:val="24"/>
                <w:szCs w:val="24"/>
                <w:lang w:val="bg-BG"/>
              </w:rPr>
              <w:t xml:space="preserve">. </w:t>
            </w:r>
            <w:r w:rsidRPr="007F2FB6">
              <w:rPr>
                <w:rFonts w:ascii="Times New Roman" w:eastAsia="Times New Roman" w:hAnsi="Times New Roman" w:cs="Times New Roman"/>
                <w:sz w:val="24"/>
                <w:szCs w:val="24"/>
                <w:lang w:val="bg-BG"/>
              </w:rPr>
              <w:t xml:space="preserve">В България не съществува нарочна стратегия, посветена на доброволчеството, с която да бъдат формулирани генерални приоритети, цели и задачи в тази област. В Стратегията за подкрепа на развитието на гражданските организации в Република България за периода 2012-2015 г. една от основните цели, посочени в нея е оказването на подкрепа на организациите с нестопанска цел, за да са основен носител на доброволчеството и благотворителността. </w:t>
            </w:r>
          </w:p>
          <w:p w14:paraId="13B5BEAB" w14:textId="62BD05AB" w:rsidR="007F2FB6" w:rsidRPr="007F2FB6" w:rsidRDefault="007F2FB6" w:rsidP="007F2FB6">
            <w:pPr>
              <w:spacing w:after="0" w:line="276" w:lineRule="auto"/>
              <w:jc w:val="both"/>
              <w:rPr>
                <w:rFonts w:ascii="Times New Roman" w:eastAsia="Times New Roman" w:hAnsi="Times New Roman" w:cs="Times New Roman"/>
                <w:sz w:val="24"/>
                <w:szCs w:val="24"/>
                <w:lang w:val="bg-BG"/>
              </w:rPr>
            </w:pPr>
            <w:r w:rsidRPr="007F2FB6">
              <w:rPr>
                <w:rFonts w:ascii="Times New Roman" w:eastAsia="Times New Roman" w:hAnsi="Times New Roman" w:cs="Times New Roman"/>
                <w:sz w:val="24"/>
                <w:szCs w:val="24"/>
                <w:lang w:val="bg-BG"/>
              </w:rPr>
              <w:t>В България не съществува програма, която е изцяло насочена към доброволческите дейности. В Националната програма за изпълнение на младежки дейности по чл. 10а от Закона за хазарта, администрирана от Министерството на младежта и спорта</w:t>
            </w:r>
            <w:r w:rsidR="004F0CC5">
              <w:rPr>
                <w:rFonts w:ascii="Times New Roman" w:eastAsia="Times New Roman" w:hAnsi="Times New Roman" w:cs="Times New Roman"/>
                <w:sz w:val="24"/>
                <w:szCs w:val="24"/>
                <w:lang w:val="bg-BG"/>
              </w:rPr>
              <w:t>,</w:t>
            </w:r>
            <w:r w:rsidRPr="007F2FB6">
              <w:rPr>
                <w:rFonts w:ascii="Times New Roman" w:eastAsia="Times New Roman" w:hAnsi="Times New Roman" w:cs="Times New Roman"/>
                <w:sz w:val="24"/>
                <w:szCs w:val="24"/>
                <w:lang w:val="bg-BG"/>
              </w:rPr>
              <w:t xml:space="preserve"> е заложено отпускане на средства за реализиране на инициативи на млади хора за повишаване на тяхната гражданска активност и участие в местното развитие чрез младежки дейности, включващи и доброволчество. На стратегическо ниво ролята на доброволчеството и специално тази на младежкото доброволчество е призната и в Националната стратегия за младежта 2021-2030, в която като отделен Приоритет 3: Насърчаване на ангажираността, участието и овластяването на младите хора са предвидени конкретни мерки като са: „Подкрепа и насърчаване на доброволчеството, както и регулиране на доброволческите дейности“ и „Ангажиране на неорганизирани младежи в различни форми на гражданско участие, доброволчество и младежки дейности“.</w:t>
            </w:r>
          </w:p>
          <w:p w14:paraId="49448A7C" w14:textId="77777777" w:rsidR="004F0CC5" w:rsidRDefault="007F2FB6" w:rsidP="007F2FB6">
            <w:pPr>
              <w:spacing w:after="0" w:line="276" w:lineRule="auto"/>
              <w:jc w:val="both"/>
              <w:rPr>
                <w:rFonts w:ascii="Times New Roman" w:eastAsia="Times New Roman" w:hAnsi="Times New Roman" w:cs="Times New Roman"/>
                <w:sz w:val="24"/>
                <w:szCs w:val="24"/>
                <w:lang w:val="bg-BG"/>
              </w:rPr>
            </w:pPr>
            <w:r w:rsidRPr="007F2FB6">
              <w:rPr>
                <w:rFonts w:ascii="Times New Roman" w:eastAsia="Times New Roman" w:hAnsi="Times New Roman" w:cs="Times New Roman"/>
                <w:sz w:val="24"/>
                <w:szCs w:val="24"/>
                <w:lang w:val="bg-BG"/>
              </w:rPr>
              <w:t xml:space="preserve">Стратегическата цел на Националната концепция за активен живот на възрастните хора 2012-2030 е създаване на условия за техния активен и достоен живот чрез осигуряване на равни </w:t>
            </w:r>
            <w:r w:rsidRPr="007F2FB6">
              <w:rPr>
                <w:rFonts w:ascii="Times New Roman" w:eastAsia="Times New Roman" w:hAnsi="Times New Roman" w:cs="Times New Roman"/>
                <w:sz w:val="24"/>
                <w:szCs w:val="24"/>
                <w:lang w:val="bg-BG"/>
              </w:rPr>
              <w:lastRenderedPageBreak/>
              <w:t xml:space="preserve">възможности за пълноценното им участие в икономическия и социален живот на обществото. Една от оперативните цели на концепцията е „Развитие на доброволчеството“. В концепцията се обосновава необходимостта от развиване на солидарност между поколенията, която изисква мерки, свързани с развитие на доброволчеството и доброволческата дейност, които на свой ред са изведени като една от ключовите сфери за развитие на активността на възрастното население. Концепцията посочва и необходимостта от регламентиране на доброволчеството в Република България, както и на стандарти за реализиране на доброволчески дейности при предоставяне на услуги за възрастни хора. Сред индикаторите за изпълнение на оперативната цел е приемането на закон за доброволческата дейност. </w:t>
            </w:r>
          </w:p>
          <w:p w14:paraId="3E6057F3" w14:textId="3A32C88D" w:rsidR="007F2FB6" w:rsidRPr="007F2FB6" w:rsidRDefault="007F2FB6" w:rsidP="007F2FB6">
            <w:pPr>
              <w:spacing w:after="0" w:line="276" w:lineRule="auto"/>
              <w:jc w:val="both"/>
              <w:rPr>
                <w:rFonts w:ascii="Times New Roman" w:eastAsia="Times New Roman" w:hAnsi="Times New Roman" w:cs="Times New Roman"/>
                <w:sz w:val="24"/>
                <w:szCs w:val="24"/>
                <w:lang w:val="bg-BG"/>
              </w:rPr>
            </w:pPr>
            <w:r w:rsidRPr="007F2FB6">
              <w:rPr>
                <w:rFonts w:ascii="Times New Roman" w:eastAsia="Times New Roman" w:hAnsi="Times New Roman" w:cs="Times New Roman"/>
                <w:sz w:val="24"/>
                <w:szCs w:val="24"/>
                <w:lang w:val="bg-BG"/>
              </w:rPr>
              <w:t>Българската държава, към момента, няма собствена ясно очертана национална политика, която да насърчава доброволчеството и доброволческите дейности у нас.</w:t>
            </w:r>
          </w:p>
          <w:p w14:paraId="109A9F21" w14:textId="7884724B" w:rsidR="007F2FB6" w:rsidRPr="007F2FB6" w:rsidRDefault="007F2FB6" w:rsidP="007F2FB6">
            <w:pPr>
              <w:spacing w:after="0" w:line="276"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color w:val="000000"/>
                <w:sz w:val="24"/>
                <w:szCs w:val="24"/>
                <w:lang w:val="bg-BG"/>
              </w:rPr>
              <w:t>1.1.2</w:t>
            </w:r>
            <w:r w:rsidRPr="007F2FB6">
              <w:rPr>
                <w:rFonts w:ascii="Times New Roman" w:eastAsia="Times New Roman" w:hAnsi="Times New Roman" w:cs="Times New Roman"/>
                <w:b/>
                <w:color w:val="000000"/>
                <w:sz w:val="24"/>
                <w:szCs w:val="24"/>
                <w:lang w:val="bg-BG"/>
              </w:rPr>
              <w:t>. Актуална правна рамка</w:t>
            </w:r>
            <w:r>
              <w:rPr>
                <w:rFonts w:ascii="Times New Roman" w:eastAsia="Times New Roman" w:hAnsi="Times New Roman" w:cs="Times New Roman"/>
                <w:b/>
                <w:color w:val="000000"/>
                <w:sz w:val="24"/>
                <w:szCs w:val="24"/>
                <w:lang w:val="bg-BG"/>
              </w:rPr>
              <w:t xml:space="preserve">. </w:t>
            </w:r>
            <w:r w:rsidRPr="007F2FB6">
              <w:rPr>
                <w:rFonts w:ascii="Times New Roman" w:eastAsia="Times New Roman" w:hAnsi="Times New Roman" w:cs="Times New Roman"/>
                <w:sz w:val="24"/>
                <w:szCs w:val="24"/>
                <w:lang w:val="bg-BG"/>
              </w:rPr>
              <w:t xml:space="preserve">В България не съществува консолидирана и изчерпателна правна уредба на доброволчеството и доброволческите дейности. Законът за младежта дава определение на младежкото доброволчество и урежда задълженията на организаторите на младежки доброволчески дейности спрямо техните доброволци от гледна точка на безопасност, обучение, регламентира и реда за младежко доброволчество на граждани на държава - членка на Европейския съюз, на държава - страна по Споразумението за Европейското икономическо пространство, и на Конфедерация Швейцария, както и на граждани на трети държави. Законът за защита при бедствия регулира дейността на доброволните формирования, създадени по реда, предвиден в него, за предотвратяване или овладяване на бедствия, пожари и извънредни ситуации и отстраняване на последиците от тях. </w:t>
            </w:r>
          </w:p>
          <w:p w14:paraId="772F733C" w14:textId="77777777" w:rsidR="007F2FB6" w:rsidRPr="007F2FB6" w:rsidRDefault="007F2FB6" w:rsidP="00B1077A">
            <w:pPr>
              <w:spacing w:after="0" w:line="276" w:lineRule="auto"/>
              <w:jc w:val="both"/>
              <w:rPr>
                <w:rFonts w:ascii="Times New Roman" w:eastAsia="Times New Roman" w:hAnsi="Times New Roman" w:cs="Times New Roman"/>
                <w:sz w:val="24"/>
                <w:szCs w:val="24"/>
                <w:lang w:val="bg-BG"/>
              </w:rPr>
            </w:pPr>
            <w:r w:rsidRPr="007F2FB6">
              <w:rPr>
                <w:rFonts w:ascii="Times New Roman" w:eastAsia="Times New Roman" w:hAnsi="Times New Roman" w:cs="Times New Roman"/>
                <w:sz w:val="24"/>
                <w:szCs w:val="24"/>
                <w:lang w:val="bg-BG"/>
              </w:rPr>
              <w:t>Приемането на законодателна уредба на доброволчеството е една от мерките, залегнали в Четвъртия национален план за действие на Република България в рамките на инициативата „Партньорство за открито управление“ за периода юли 2022 г. – декември 2024 г. В мярката се посочва, че регулирането на обществените отношения в сферата на доброволческата дейност в страната с цел нейното насърчаване и устойчиво развитие е необходимо за постигане на по-широка гражданска активност, развиване на култура на солидарност и участие в обществения живот. Одобряването на проект на закон за доброволчеството е част от Програмата за управление на Република България, юни 2023 г. – декември 2024 г.</w:t>
            </w:r>
          </w:p>
          <w:p w14:paraId="6A414B74" w14:textId="68565952" w:rsidR="007F2FB6" w:rsidRPr="007F2FB6" w:rsidRDefault="007F2FB6" w:rsidP="007F2FB6">
            <w:pPr>
              <w:spacing w:after="0" w:line="276"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b/>
                <w:color w:val="000000"/>
                <w:sz w:val="24"/>
                <w:szCs w:val="24"/>
                <w:lang w:val="bg-BG"/>
              </w:rPr>
              <w:t xml:space="preserve">1.1.3. </w:t>
            </w:r>
            <w:r w:rsidRPr="007F2FB6">
              <w:rPr>
                <w:rFonts w:ascii="Times New Roman" w:eastAsia="Times New Roman" w:hAnsi="Times New Roman" w:cs="Times New Roman"/>
                <w:b/>
                <w:color w:val="000000"/>
                <w:sz w:val="24"/>
                <w:szCs w:val="24"/>
                <w:lang w:val="bg-BG"/>
              </w:rPr>
              <w:t>Актуална институционална рамка</w:t>
            </w:r>
            <w:r>
              <w:rPr>
                <w:rFonts w:ascii="Times New Roman" w:eastAsia="Times New Roman" w:hAnsi="Times New Roman" w:cs="Times New Roman"/>
                <w:b/>
                <w:color w:val="000000"/>
                <w:sz w:val="24"/>
                <w:szCs w:val="24"/>
                <w:lang w:val="bg-BG"/>
              </w:rPr>
              <w:t xml:space="preserve">. </w:t>
            </w:r>
            <w:r w:rsidRPr="007F2FB6">
              <w:rPr>
                <w:rFonts w:ascii="Times New Roman" w:eastAsia="Times New Roman" w:hAnsi="Times New Roman" w:cs="Times New Roman"/>
                <w:sz w:val="24"/>
                <w:szCs w:val="24"/>
                <w:lang w:val="bg-BG"/>
              </w:rPr>
              <w:t xml:space="preserve">В България липсва нарочен орган, който е оправомощен да ръководи дейностите по формиране и осъществяване на политиката в областта на доброволчеството и доброволческите дейности на национално или местно ниво. Не съществува и институция, натоварена с осъществяване на инициативи или партньорства в международен план в тази сфера, нито публична структура, която е отговорна за координиране на дейностите по изпълнение на подобна политика. </w:t>
            </w:r>
          </w:p>
          <w:p w14:paraId="65F898E0" w14:textId="738C8D95" w:rsidR="007F2FB6" w:rsidRPr="007F2FB6" w:rsidRDefault="007F2FB6" w:rsidP="00B1077A">
            <w:pPr>
              <w:spacing w:after="0" w:line="276" w:lineRule="auto"/>
              <w:jc w:val="both"/>
              <w:rPr>
                <w:rFonts w:ascii="Times New Roman" w:eastAsia="Times New Roman" w:hAnsi="Times New Roman" w:cs="Times New Roman"/>
                <w:sz w:val="24"/>
                <w:szCs w:val="24"/>
                <w:lang w:val="bg-BG"/>
              </w:rPr>
            </w:pPr>
            <w:r w:rsidRPr="007F2FB6">
              <w:rPr>
                <w:rFonts w:ascii="Times New Roman" w:eastAsia="Times New Roman" w:hAnsi="Times New Roman" w:cs="Times New Roman"/>
                <w:sz w:val="24"/>
                <w:szCs w:val="24"/>
                <w:lang w:val="bg-BG"/>
              </w:rPr>
              <w:t>Създаденият с измененията на Закона за юридическите лица с нестопанска цел Съвет за развитие на гражданското общество към Министерския съвет има обща компетентност за разработване и провеждане на политики за подкрепа на развитието на гражданското общество. Такава е и политиката за насърчаване и развитие на доброволчеството като една от най-ярките форми на гражданска активност. Съгласно чл. 4, ал. 3 от ЗЮЛНЦ сред отговорностите на заместник министър-председател, определен от министър-председателя, е и изпълнението на Стратегията за развитието на гражданските организации, като същият заместник министър-председател е и председател на Съвета за развитие на гражданското общество.</w:t>
            </w:r>
          </w:p>
          <w:p w14:paraId="7A17929A" w14:textId="77777777" w:rsidR="007F2FB6" w:rsidRPr="007F2FB6" w:rsidRDefault="007F2FB6" w:rsidP="00076E63">
            <w:pPr>
              <w:spacing w:before="120" w:after="120" w:line="240" w:lineRule="auto"/>
              <w:rPr>
                <w:rFonts w:ascii="Times New Roman" w:eastAsia="Times New Roman" w:hAnsi="Times New Roman" w:cs="Times New Roman"/>
                <w:b/>
                <w:sz w:val="24"/>
                <w:szCs w:val="24"/>
                <w:lang w:val="bg-BG"/>
              </w:rPr>
            </w:pPr>
          </w:p>
          <w:p w14:paraId="63FABD25" w14:textId="77777777" w:rsidR="005F450A" w:rsidRDefault="00FD509F" w:rsidP="005F450A">
            <w:pPr>
              <w:spacing w:before="120" w:after="120" w:line="240" w:lineRule="auto"/>
              <w:jc w:val="center"/>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lastRenderedPageBreak/>
              <w:t>Дефиниране на проблема:</w:t>
            </w:r>
          </w:p>
          <w:p w14:paraId="4E3ECF5C" w14:textId="77777777" w:rsidR="005F450A" w:rsidRDefault="007F2FB6" w:rsidP="005F450A">
            <w:pPr>
              <w:spacing w:before="120" w:after="120" w:line="240" w:lineRule="auto"/>
              <w:jc w:val="center"/>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Липса на ясна и цялостна стратегическа и правна рамк</w:t>
            </w:r>
            <w:r w:rsidR="005F450A">
              <w:rPr>
                <w:rFonts w:ascii="Times New Roman" w:eastAsia="Times New Roman" w:hAnsi="Times New Roman" w:cs="Times New Roman"/>
                <w:b/>
                <w:sz w:val="24"/>
                <w:szCs w:val="24"/>
                <w:lang w:val="bg-BG"/>
              </w:rPr>
              <w:t>а, насърчаваща доброволчеството</w:t>
            </w:r>
          </w:p>
          <w:p w14:paraId="5352A493" w14:textId="5183F445" w:rsidR="00FD509F" w:rsidRPr="007F2FB6" w:rsidRDefault="007F2FB6" w:rsidP="005F450A">
            <w:pPr>
              <w:spacing w:before="120" w:after="120" w:line="240" w:lineRule="auto"/>
              <w:jc w:val="center"/>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и доброволческите дейности в България</w:t>
            </w:r>
            <w:r w:rsidR="00FD509F" w:rsidRPr="007F2FB6">
              <w:rPr>
                <w:rFonts w:ascii="Times New Roman" w:eastAsia="Times New Roman" w:hAnsi="Times New Roman" w:cs="Times New Roman"/>
                <w:b/>
                <w:sz w:val="24"/>
                <w:szCs w:val="24"/>
                <w:lang w:val="bg-BG"/>
              </w:rPr>
              <w:t>.</w:t>
            </w:r>
          </w:p>
          <w:p w14:paraId="55C30DBB" w14:textId="77777777" w:rsidR="00C17DC9" w:rsidRPr="007F2FB6" w:rsidRDefault="00C17DC9" w:rsidP="00FD509F">
            <w:pPr>
              <w:spacing w:after="120" w:line="240" w:lineRule="auto"/>
              <w:contextualSpacing/>
              <w:jc w:val="center"/>
              <w:rPr>
                <w:rFonts w:ascii="Times New Roman" w:eastAsia="Times New Roman" w:hAnsi="Times New Roman" w:cs="Times New Roman"/>
                <w:b/>
                <w:sz w:val="24"/>
                <w:szCs w:val="24"/>
                <w:lang w:val="bg-BG"/>
              </w:rPr>
            </w:pPr>
          </w:p>
          <w:p w14:paraId="621222EB" w14:textId="24807F5C" w:rsidR="007108A0" w:rsidRPr="007F2FB6" w:rsidRDefault="007108A0" w:rsidP="00FD509F">
            <w:pPr>
              <w:spacing w:after="120" w:line="240" w:lineRule="auto"/>
              <w:contextualSpacing/>
              <w:jc w:val="center"/>
              <w:rPr>
                <w:rFonts w:ascii="Times New Roman" w:eastAsia="Times New Roman" w:hAnsi="Times New Roman" w:cs="Times New Roman"/>
                <w:i/>
                <w:sz w:val="16"/>
                <w:szCs w:val="16"/>
                <w:lang w:val="bg-BG"/>
              </w:rPr>
            </w:pPr>
            <w:r w:rsidRPr="007F2FB6">
              <w:rPr>
                <w:rFonts w:ascii="Times New Roman" w:eastAsia="Times New Roman" w:hAnsi="Times New Roman" w:cs="Times New Roman"/>
                <w:i/>
                <w:sz w:val="16"/>
                <w:szCs w:val="16"/>
                <w:lang w:val="bg-BG"/>
              </w:rPr>
              <w:t>1.1. Кратко опишете проблема/</w:t>
            </w:r>
            <w:r w:rsidR="00004B97" w:rsidRPr="007F2FB6">
              <w:rPr>
                <w:rFonts w:ascii="Times New Roman" w:eastAsia="Times New Roman" w:hAnsi="Times New Roman" w:cs="Times New Roman"/>
                <w:i/>
                <w:sz w:val="16"/>
                <w:szCs w:val="16"/>
                <w:lang w:val="bg-BG"/>
              </w:rPr>
              <w:t>проблем</w:t>
            </w:r>
            <w:r w:rsidRPr="007F2FB6">
              <w:rPr>
                <w:rFonts w:ascii="Times New Roman" w:eastAsia="Times New Roman" w:hAnsi="Times New Roman" w:cs="Times New Roman"/>
                <w:i/>
                <w:sz w:val="16"/>
                <w:szCs w:val="16"/>
                <w:lang w:val="bg-BG"/>
              </w:rPr>
              <w:t>ите и причините за неговото/тяхното възникване. По възможност посочете числови стойности.</w:t>
            </w:r>
          </w:p>
          <w:p w14:paraId="6CD27FE3" w14:textId="77777777" w:rsidR="007108A0" w:rsidRPr="007F2FB6" w:rsidRDefault="007108A0" w:rsidP="007108A0">
            <w:pPr>
              <w:spacing w:after="120" w:line="240" w:lineRule="auto"/>
              <w:contextualSpacing/>
              <w:jc w:val="center"/>
              <w:rPr>
                <w:rFonts w:ascii="Times New Roman" w:eastAsia="Times New Roman" w:hAnsi="Times New Roman" w:cs="Times New Roman"/>
                <w:i/>
                <w:sz w:val="16"/>
                <w:szCs w:val="16"/>
                <w:lang w:val="bg-BG"/>
              </w:rPr>
            </w:pPr>
            <w:r w:rsidRPr="007F2FB6">
              <w:rPr>
                <w:rFonts w:ascii="Times New Roman" w:eastAsia="Times New Roman" w:hAnsi="Times New Roman" w:cs="Times New Roman"/>
                <w:i/>
                <w:sz w:val="16"/>
                <w:szCs w:val="16"/>
                <w:lang w:val="bg-BG"/>
              </w:rPr>
              <w:t>1.2. Посочете възможно ли е проблемът да се реши в рамките на съществуващото законодателство чрез промяна в организацията на работа и/или чрез въвеждане на нови технологични възможности (например съвместни инспекции между няколко органа и др.).</w:t>
            </w:r>
          </w:p>
          <w:p w14:paraId="62812498" w14:textId="2F1FA8E4" w:rsidR="007108A0" w:rsidRPr="007F2FB6" w:rsidRDefault="007108A0" w:rsidP="007108A0">
            <w:pPr>
              <w:spacing w:after="120" w:line="240" w:lineRule="auto"/>
              <w:contextualSpacing/>
              <w:jc w:val="center"/>
              <w:rPr>
                <w:rFonts w:ascii="Times New Roman" w:eastAsia="Times New Roman" w:hAnsi="Times New Roman" w:cs="Times New Roman"/>
                <w:i/>
                <w:sz w:val="16"/>
                <w:szCs w:val="16"/>
                <w:lang w:val="bg-BG"/>
              </w:rPr>
            </w:pPr>
            <w:r w:rsidRPr="007F2FB6">
              <w:rPr>
                <w:rFonts w:ascii="Times New Roman" w:eastAsia="Times New Roman" w:hAnsi="Times New Roman" w:cs="Times New Roman"/>
                <w:i/>
                <w:sz w:val="16"/>
                <w:szCs w:val="16"/>
                <w:lang w:val="bg-BG"/>
              </w:rPr>
              <w:t>1.3. Посочете защо действащата нормативна рамка не позволява решаване на проблема/</w:t>
            </w:r>
            <w:r w:rsidR="00004B97" w:rsidRPr="007F2FB6">
              <w:rPr>
                <w:rFonts w:ascii="Times New Roman" w:eastAsia="Times New Roman" w:hAnsi="Times New Roman" w:cs="Times New Roman"/>
                <w:i/>
                <w:sz w:val="16"/>
                <w:szCs w:val="16"/>
                <w:lang w:val="bg-BG"/>
              </w:rPr>
              <w:t>проблем</w:t>
            </w:r>
            <w:r w:rsidRPr="007F2FB6">
              <w:rPr>
                <w:rFonts w:ascii="Times New Roman" w:eastAsia="Times New Roman" w:hAnsi="Times New Roman" w:cs="Times New Roman"/>
                <w:i/>
                <w:sz w:val="16"/>
                <w:szCs w:val="16"/>
                <w:lang w:val="bg-BG"/>
              </w:rPr>
              <w:t>ите.</w:t>
            </w:r>
          </w:p>
          <w:p w14:paraId="0F65C240" w14:textId="4F287D30" w:rsidR="007108A0" w:rsidRPr="007F2FB6" w:rsidRDefault="007108A0" w:rsidP="007108A0">
            <w:pPr>
              <w:spacing w:after="120" w:line="240" w:lineRule="auto"/>
              <w:contextualSpacing/>
              <w:jc w:val="center"/>
              <w:rPr>
                <w:rFonts w:ascii="Times New Roman" w:eastAsia="Times New Roman" w:hAnsi="Times New Roman" w:cs="Times New Roman"/>
                <w:i/>
                <w:sz w:val="16"/>
                <w:szCs w:val="16"/>
                <w:lang w:val="bg-BG"/>
              </w:rPr>
            </w:pPr>
            <w:r w:rsidRPr="007F2FB6">
              <w:rPr>
                <w:rFonts w:ascii="Times New Roman" w:eastAsia="Times New Roman" w:hAnsi="Times New Roman" w:cs="Times New Roman"/>
                <w:i/>
                <w:sz w:val="16"/>
                <w:szCs w:val="16"/>
                <w:lang w:val="bg-BG"/>
              </w:rPr>
              <w:t xml:space="preserve">1.4. Посочете задължителните действия, </w:t>
            </w:r>
            <w:r w:rsidR="00F51681" w:rsidRPr="007F2FB6">
              <w:rPr>
                <w:rFonts w:ascii="Times New Roman" w:eastAsia="Times New Roman" w:hAnsi="Times New Roman" w:cs="Times New Roman"/>
                <w:i/>
                <w:sz w:val="16"/>
                <w:szCs w:val="16"/>
                <w:lang w:val="bg-BG"/>
              </w:rPr>
              <w:t xml:space="preserve">които </w:t>
            </w:r>
            <w:r w:rsidRPr="007F2FB6">
              <w:rPr>
                <w:rFonts w:ascii="Times New Roman" w:eastAsia="Times New Roman" w:hAnsi="Times New Roman" w:cs="Times New Roman"/>
                <w:i/>
                <w:sz w:val="16"/>
                <w:szCs w:val="16"/>
                <w:lang w:val="bg-BG"/>
              </w:rPr>
              <w:t>произтича</w:t>
            </w:r>
            <w:r w:rsidR="00F51681" w:rsidRPr="007F2FB6">
              <w:rPr>
                <w:rFonts w:ascii="Times New Roman" w:eastAsia="Times New Roman" w:hAnsi="Times New Roman" w:cs="Times New Roman"/>
                <w:i/>
                <w:sz w:val="16"/>
                <w:szCs w:val="16"/>
                <w:lang w:val="bg-BG"/>
              </w:rPr>
              <w:t>т</w:t>
            </w:r>
            <w:r w:rsidRPr="007F2FB6">
              <w:rPr>
                <w:rFonts w:ascii="Times New Roman" w:eastAsia="Times New Roman" w:hAnsi="Times New Roman" w:cs="Times New Roman"/>
                <w:i/>
                <w:sz w:val="16"/>
                <w:szCs w:val="16"/>
                <w:lang w:val="bg-BG"/>
              </w:rPr>
              <w:t xml:space="preserve"> от нормативни актове от по-висока степен или </w:t>
            </w:r>
            <w:r w:rsidR="00F51681" w:rsidRPr="007F2FB6">
              <w:rPr>
                <w:rFonts w:ascii="Times New Roman" w:eastAsia="Times New Roman" w:hAnsi="Times New Roman" w:cs="Times New Roman"/>
                <w:i/>
                <w:sz w:val="16"/>
                <w:szCs w:val="16"/>
                <w:lang w:val="bg-BG"/>
              </w:rPr>
              <w:t xml:space="preserve">от </w:t>
            </w:r>
            <w:r w:rsidRPr="007F2FB6">
              <w:rPr>
                <w:rFonts w:ascii="Times New Roman" w:eastAsia="Times New Roman" w:hAnsi="Times New Roman" w:cs="Times New Roman"/>
                <w:i/>
                <w:sz w:val="16"/>
                <w:szCs w:val="16"/>
                <w:lang w:val="bg-BG"/>
              </w:rPr>
              <w:t>такива от правото на ЕС.</w:t>
            </w:r>
          </w:p>
          <w:p w14:paraId="63B82564" w14:textId="4DD9BB5C" w:rsidR="00076E63" w:rsidRPr="007F2FB6" w:rsidRDefault="007108A0" w:rsidP="007108A0">
            <w:pPr>
              <w:spacing w:after="120" w:line="240" w:lineRule="auto"/>
              <w:jc w:val="center"/>
              <w:rPr>
                <w:rFonts w:ascii="Times New Roman" w:eastAsia="Times New Roman" w:hAnsi="Times New Roman" w:cs="Times New Roman"/>
                <w:sz w:val="6"/>
                <w:szCs w:val="6"/>
                <w:highlight w:val="white"/>
                <w:shd w:val="clear" w:color="auto" w:fill="FEFEFE"/>
                <w:lang w:val="bg-BG" w:eastAsia="bg-BG"/>
              </w:rPr>
            </w:pPr>
            <w:r w:rsidRPr="007F2FB6">
              <w:rPr>
                <w:rFonts w:ascii="Times New Roman" w:eastAsia="Times New Roman" w:hAnsi="Times New Roman" w:cs="Times New Roman"/>
                <w:i/>
                <w:sz w:val="16"/>
                <w:szCs w:val="16"/>
                <w:lang w:val="bg-BG"/>
              </w:rPr>
              <w:t>1.5. Посочете дали са извършени последващи оценки на нормативния акт или анализи за изпълнението на политиката и какви са резултатите от тях?</w:t>
            </w:r>
          </w:p>
        </w:tc>
      </w:tr>
      <w:tr w:rsidR="00076E63" w:rsidRPr="00B1077A" w14:paraId="680C88CD" w14:textId="77777777" w:rsidTr="00076E63">
        <w:trPr>
          <w:trHeight w:val="60"/>
        </w:trPr>
        <w:tc>
          <w:tcPr>
            <w:tcW w:w="10065" w:type="dxa"/>
            <w:gridSpan w:val="4"/>
            <w:shd w:val="clear" w:color="auto" w:fill="FFFFFF"/>
            <w:tcMar>
              <w:top w:w="60" w:type="dxa"/>
              <w:bottom w:w="0" w:type="dxa"/>
            </w:tcMar>
            <w:vAlign w:val="center"/>
          </w:tcPr>
          <w:p w14:paraId="74E79418" w14:textId="77777777" w:rsidR="00076E63" w:rsidRPr="007F2FB6" w:rsidRDefault="00076E63" w:rsidP="00076E63">
            <w:pPr>
              <w:spacing w:before="120" w:after="120" w:line="240" w:lineRule="auto"/>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lastRenderedPageBreak/>
              <w:t>1.2. Цели:</w:t>
            </w:r>
          </w:p>
          <w:p w14:paraId="0B70B03F" w14:textId="0A0D634B" w:rsidR="005F450A" w:rsidRPr="005F450A" w:rsidRDefault="00C17DC9" w:rsidP="005F450A">
            <w:pPr>
              <w:spacing w:after="0"/>
              <w:jc w:val="both"/>
              <w:rPr>
                <w:rFonts w:ascii="Times New Roman" w:hAnsi="Times New Roman" w:cs="Times New Roman"/>
                <w:b/>
                <w:i/>
                <w:sz w:val="24"/>
                <w:szCs w:val="24"/>
                <w:lang w:val="bg-BG"/>
              </w:rPr>
            </w:pPr>
            <w:r w:rsidRPr="005F450A">
              <w:rPr>
                <w:rFonts w:ascii="Times New Roman" w:hAnsi="Times New Roman" w:cs="Times New Roman"/>
                <w:b/>
                <w:i/>
                <w:sz w:val="24"/>
                <w:szCs w:val="24"/>
                <w:lang w:val="bg-BG"/>
              </w:rPr>
              <w:t xml:space="preserve">1.2.1 </w:t>
            </w:r>
            <w:r w:rsidR="005F450A" w:rsidRPr="005F450A">
              <w:rPr>
                <w:rFonts w:ascii="Times New Roman" w:hAnsi="Times New Roman" w:cs="Times New Roman"/>
                <w:b/>
                <w:i/>
                <w:sz w:val="24"/>
                <w:szCs w:val="24"/>
                <w:lang w:val="bg-BG"/>
              </w:rPr>
              <w:t>Обща цел</w:t>
            </w:r>
          </w:p>
          <w:p w14:paraId="7D2615DC" w14:textId="77777777" w:rsidR="005F450A" w:rsidRPr="005F450A" w:rsidRDefault="005F450A" w:rsidP="005F450A">
            <w:pPr>
              <w:spacing w:after="0"/>
              <w:jc w:val="both"/>
              <w:rPr>
                <w:rFonts w:ascii="Times New Roman" w:hAnsi="Times New Roman" w:cs="Times New Roman"/>
                <w:sz w:val="24"/>
                <w:szCs w:val="24"/>
                <w:lang w:val="bg-BG"/>
              </w:rPr>
            </w:pPr>
            <w:r w:rsidRPr="005F450A">
              <w:rPr>
                <w:rFonts w:ascii="Times New Roman" w:hAnsi="Times New Roman" w:cs="Times New Roman"/>
                <w:sz w:val="24"/>
                <w:szCs w:val="24"/>
                <w:lang w:val="bg-BG"/>
              </w:rPr>
              <w:t>Създаване на благоприятна среда за насърчаване развитието на доброволчество и доброволчески дейности в България, според актуалните национални нужди и в съответствие с правилата, стандартите и най-добрите практики в ЕС и отделните държави членки.</w:t>
            </w:r>
          </w:p>
          <w:p w14:paraId="392182DF" w14:textId="77777777" w:rsidR="005F450A" w:rsidRPr="005F450A" w:rsidRDefault="005F450A" w:rsidP="005F450A">
            <w:pPr>
              <w:spacing w:after="0"/>
              <w:jc w:val="both"/>
              <w:rPr>
                <w:rFonts w:ascii="Times New Roman" w:hAnsi="Times New Roman" w:cs="Times New Roman"/>
                <w:sz w:val="24"/>
                <w:szCs w:val="24"/>
                <w:lang w:val="bg-BG"/>
              </w:rPr>
            </w:pPr>
          </w:p>
          <w:p w14:paraId="55A678DB" w14:textId="1EAD0430" w:rsidR="005F450A" w:rsidRPr="005F450A" w:rsidRDefault="005F450A" w:rsidP="005F450A">
            <w:pPr>
              <w:spacing w:after="0"/>
              <w:jc w:val="both"/>
              <w:rPr>
                <w:rFonts w:ascii="Times New Roman" w:hAnsi="Times New Roman" w:cs="Times New Roman"/>
                <w:b/>
                <w:i/>
                <w:sz w:val="24"/>
                <w:szCs w:val="24"/>
                <w:lang w:val="bg-BG"/>
              </w:rPr>
            </w:pPr>
            <w:r w:rsidRPr="005F450A">
              <w:rPr>
                <w:rFonts w:ascii="Times New Roman" w:hAnsi="Times New Roman" w:cs="Times New Roman"/>
                <w:b/>
                <w:i/>
                <w:sz w:val="24"/>
                <w:szCs w:val="24"/>
                <w:lang w:val="bg-BG"/>
              </w:rPr>
              <w:t>1.2.2. Конкретни цели</w:t>
            </w:r>
          </w:p>
          <w:p w14:paraId="56265E97" w14:textId="701DC10A" w:rsidR="004F0CC5" w:rsidRDefault="005F450A" w:rsidP="005F450A">
            <w:pPr>
              <w:spacing w:after="0"/>
              <w:jc w:val="both"/>
              <w:rPr>
                <w:rFonts w:ascii="Times New Roman" w:hAnsi="Times New Roman" w:cs="Times New Roman"/>
                <w:sz w:val="24"/>
                <w:szCs w:val="24"/>
                <w:lang w:val="bg-BG"/>
              </w:rPr>
            </w:pPr>
            <w:r w:rsidRPr="005F450A">
              <w:rPr>
                <w:rFonts w:ascii="Times New Roman" w:hAnsi="Times New Roman" w:cs="Times New Roman"/>
                <w:sz w:val="24"/>
                <w:szCs w:val="24"/>
                <w:lang w:val="bg-BG"/>
              </w:rPr>
              <w:t xml:space="preserve">Предприемане на мерки на национално ниво, водещи до оптимално разрешаване на дефинираните проблеми в действащата стратегическа, правна и институционална рамка в областта на доброволчеството и доброволческите дейности, чрез отстраняване на двигателите, стоящи в тяхната основа или чрез прекъсване на причинно-следствената връзка между проблемите, тяхната поява и проявления. Постигането на тези цели би имало еднакъв положителен ефект за всички набелязани групи заинтересовани страни. За преките адресати на мерките, процедурите и правилата това би означавало </w:t>
            </w:r>
            <w:r w:rsidR="004F0CC5">
              <w:rPr>
                <w:rFonts w:ascii="Times New Roman" w:hAnsi="Times New Roman" w:cs="Times New Roman"/>
                <w:sz w:val="24"/>
                <w:szCs w:val="24"/>
                <w:lang w:val="bg-BG"/>
              </w:rPr>
              <w:t>ясни</w:t>
            </w:r>
            <w:r w:rsidRPr="005F450A">
              <w:rPr>
                <w:rFonts w:ascii="Times New Roman" w:hAnsi="Times New Roman" w:cs="Times New Roman"/>
                <w:sz w:val="24"/>
                <w:szCs w:val="24"/>
                <w:lang w:val="bg-BG"/>
              </w:rPr>
              <w:t xml:space="preserve"> условия </w:t>
            </w:r>
            <w:r w:rsidR="004F0CC5">
              <w:rPr>
                <w:rFonts w:ascii="Times New Roman" w:hAnsi="Times New Roman" w:cs="Times New Roman"/>
                <w:sz w:val="24"/>
                <w:szCs w:val="24"/>
                <w:lang w:val="bg-BG"/>
              </w:rPr>
              <w:t>и принципи при</w:t>
            </w:r>
            <w:r w:rsidR="004F0CC5" w:rsidRPr="005F450A">
              <w:rPr>
                <w:rFonts w:ascii="Times New Roman" w:hAnsi="Times New Roman" w:cs="Times New Roman"/>
                <w:sz w:val="24"/>
                <w:szCs w:val="24"/>
                <w:lang w:val="bg-BG"/>
              </w:rPr>
              <w:t xml:space="preserve"> </w:t>
            </w:r>
            <w:r w:rsidRPr="005F450A">
              <w:rPr>
                <w:rFonts w:ascii="Times New Roman" w:hAnsi="Times New Roman" w:cs="Times New Roman"/>
                <w:sz w:val="24"/>
                <w:szCs w:val="24"/>
                <w:lang w:val="bg-BG"/>
              </w:rPr>
              <w:t xml:space="preserve">доброволстване, </w:t>
            </w:r>
            <w:r w:rsidR="004F0CC5">
              <w:rPr>
                <w:rFonts w:ascii="Times New Roman" w:hAnsi="Times New Roman" w:cs="Times New Roman"/>
                <w:sz w:val="24"/>
                <w:szCs w:val="24"/>
                <w:lang w:val="bg-BG"/>
              </w:rPr>
              <w:t xml:space="preserve">изисквания </w:t>
            </w:r>
            <w:r w:rsidRPr="005F450A">
              <w:rPr>
                <w:rFonts w:ascii="Times New Roman" w:hAnsi="Times New Roman" w:cs="Times New Roman"/>
                <w:sz w:val="24"/>
                <w:szCs w:val="24"/>
                <w:lang w:val="bg-BG"/>
              </w:rPr>
              <w:t xml:space="preserve">за осъществяване и организиране на доброволчески дейности, нови възможности за развитие </w:t>
            </w:r>
            <w:r w:rsidR="004F0CC5">
              <w:rPr>
                <w:rFonts w:ascii="Times New Roman" w:hAnsi="Times New Roman" w:cs="Times New Roman"/>
                <w:sz w:val="24"/>
                <w:szCs w:val="24"/>
                <w:lang w:val="bg-BG"/>
              </w:rPr>
              <w:t xml:space="preserve">и популяризиране на доброволческите дейности, </w:t>
            </w:r>
            <w:r w:rsidRPr="005F450A">
              <w:rPr>
                <w:rFonts w:ascii="Times New Roman" w:hAnsi="Times New Roman" w:cs="Times New Roman"/>
                <w:sz w:val="24"/>
                <w:szCs w:val="24"/>
                <w:lang w:val="bg-BG"/>
              </w:rPr>
              <w:t>по-голяма сигурност</w:t>
            </w:r>
            <w:r w:rsidR="004F0CC5">
              <w:rPr>
                <w:rFonts w:ascii="Times New Roman" w:hAnsi="Times New Roman" w:cs="Times New Roman"/>
                <w:sz w:val="24"/>
                <w:szCs w:val="24"/>
                <w:lang w:val="bg-BG"/>
              </w:rPr>
              <w:t xml:space="preserve"> в отношенията, реализирани при доброволчеството, и в ангажиментите на държавата към провеждане на политика за насърчаване на доброволчеството</w:t>
            </w:r>
            <w:r w:rsidRPr="005F450A">
              <w:rPr>
                <w:rFonts w:ascii="Times New Roman" w:hAnsi="Times New Roman" w:cs="Times New Roman"/>
                <w:sz w:val="24"/>
                <w:szCs w:val="24"/>
                <w:lang w:val="bg-BG"/>
              </w:rPr>
              <w:t xml:space="preserve">. Постигането на тези цели </w:t>
            </w:r>
            <w:r w:rsidR="004F0CC5">
              <w:rPr>
                <w:rFonts w:ascii="Times New Roman" w:hAnsi="Times New Roman" w:cs="Times New Roman"/>
                <w:sz w:val="24"/>
                <w:szCs w:val="24"/>
                <w:lang w:val="bg-BG"/>
              </w:rPr>
              <w:t>ще настъпи с</w:t>
            </w:r>
            <w:r w:rsidRPr="005F450A">
              <w:rPr>
                <w:rFonts w:ascii="Times New Roman" w:hAnsi="Times New Roman" w:cs="Times New Roman"/>
                <w:sz w:val="24"/>
                <w:szCs w:val="24"/>
                <w:lang w:val="bg-BG"/>
              </w:rPr>
              <w:t xml:space="preserve"> влизането в сила на </w:t>
            </w:r>
            <w:r w:rsidR="004F0CC5">
              <w:rPr>
                <w:rFonts w:ascii="Times New Roman" w:hAnsi="Times New Roman" w:cs="Times New Roman"/>
                <w:sz w:val="24"/>
                <w:szCs w:val="24"/>
                <w:lang w:val="bg-BG"/>
              </w:rPr>
              <w:t>предложения законопроект</w:t>
            </w:r>
            <w:r w:rsidRPr="005F450A">
              <w:rPr>
                <w:rFonts w:ascii="Times New Roman" w:hAnsi="Times New Roman" w:cs="Times New Roman"/>
                <w:sz w:val="24"/>
                <w:szCs w:val="24"/>
                <w:lang w:val="bg-BG"/>
              </w:rPr>
              <w:t>, от който момент биха започнали да се осъществяват ползите, свързвани с тях.</w:t>
            </w:r>
            <w:r>
              <w:rPr>
                <w:rFonts w:ascii="Times New Roman" w:hAnsi="Times New Roman" w:cs="Times New Roman"/>
                <w:sz w:val="24"/>
                <w:szCs w:val="24"/>
                <w:lang w:val="bg-BG"/>
              </w:rPr>
              <w:t xml:space="preserve"> </w:t>
            </w:r>
          </w:p>
          <w:p w14:paraId="7FC8F531" w14:textId="77777777" w:rsidR="004F0CC5" w:rsidRDefault="004F0CC5" w:rsidP="005F450A">
            <w:pPr>
              <w:spacing w:after="0"/>
              <w:jc w:val="both"/>
              <w:rPr>
                <w:rFonts w:ascii="Times New Roman" w:eastAsia="Times New Roman" w:hAnsi="Times New Roman" w:cs="Times New Roman"/>
                <w:color w:val="000000"/>
                <w:sz w:val="24"/>
                <w:szCs w:val="24"/>
                <w:lang w:val="bg-BG"/>
              </w:rPr>
            </w:pPr>
            <w:r w:rsidRPr="00DA74AB">
              <w:rPr>
                <w:rFonts w:ascii="Times New Roman" w:eastAsia="Times New Roman" w:hAnsi="Times New Roman" w:cs="Times New Roman"/>
                <w:color w:val="000000"/>
                <w:sz w:val="24"/>
                <w:szCs w:val="24"/>
              </w:rPr>
              <w:t xml:space="preserve">За </w:t>
            </w:r>
            <w:r w:rsidRPr="004F0CC5">
              <w:rPr>
                <w:rFonts w:ascii="Times New Roman" w:eastAsia="Times New Roman" w:hAnsi="Times New Roman" w:cs="Times New Roman"/>
                <w:iCs/>
                <w:color w:val="000000"/>
                <w:sz w:val="24"/>
                <w:szCs w:val="24"/>
              </w:rPr>
              <w:t>държавата</w:t>
            </w:r>
            <w:r w:rsidRPr="00DA74AB">
              <w:rPr>
                <w:rFonts w:ascii="Times New Roman" w:eastAsia="Times New Roman" w:hAnsi="Times New Roman" w:cs="Times New Roman"/>
                <w:color w:val="000000"/>
                <w:sz w:val="24"/>
                <w:szCs w:val="24"/>
              </w:rPr>
              <w:t xml:space="preserve"> реализиране</w:t>
            </w:r>
            <w:r>
              <w:rPr>
                <w:rFonts w:ascii="Times New Roman" w:eastAsia="Times New Roman" w:hAnsi="Times New Roman" w:cs="Times New Roman"/>
                <w:color w:val="000000"/>
                <w:sz w:val="24"/>
                <w:szCs w:val="24"/>
              </w:rPr>
              <w:t>то на конкретните цели</w:t>
            </w:r>
            <w:r w:rsidRPr="00DA74AB">
              <w:rPr>
                <w:rFonts w:ascii="Times New Roman" w:eastAsia="Times New Roman" w:hAnsi="Times New Roman" w:cs="Times New Roman"/>
                <w:color w:val="000000"/>
                <w:sz w:val="24"/>
                <w:szCs w:val="24"/>
              </w:rPr>
              <w:t xml:space="preserve"> би довело да създаването на </w:t>
            </w:r>
            <w:r>
              <w:rPr>
                <w:rFonts w:ascii="Times New Roman" w:eastAsia="Times New Roman" w:hAnsi="Times New Roman" w:cs="Times New Roman"/>
                <w:color w:val="000000"/>
                <w:sz w:val="24"/>
                <w:szCs w:val="24"/>
              </w:rPr>
              <w:t xml:space="preserve">ясни ангажименти и структури за израждането на </w:t>
            </w:r>
            <w:r w:rsidRPr="00DA74AB">
              <w:rPr>
                <w:rFonts w:ascii="Times New Roman" w:eastAsia="Times New Roman" w:hAnsi="Times New Roman" w:cs="Times New Roman"/>
                <w:color w:val="000000"/>
                <w:sz w:val="24"/>
                <w:szCs w:val="24"/>
              </w:rPr>
              <w:t>насърчаваща среда за добре организирано, включително регулирано, и ефективно доброволчество.</w:t>
            </w:r>
            <w:r>
              <w:rPr>
                <w:rFonts w:ascii="Times New Roman" w:eastAsia="Times New Roman" w:hAnsi="Times New Roman" w:cs="Times New Roman"/>
                <w:color w:val="000000"/>
                <w:sz w:val="24"/>
                <w:szCs w:val="24"/>
              </w:rPr>
              <w:t xml:space="preserve"> Това включва ангажимент за развиване на стратегическата визия на страната по отношение на доброволчеството като част от общата визия за развитие на гражданското общество и реализирането ѝ в партньорство с представителите на гражданския сектор и организаторите на доброволчески дейности. Изпълнението по това направление на създаване и реализиране на държавната политика в областта на доброволчестото следва да започне с влизане в сила на така предложения закон, а срокът за постигане на измерими резултати (приета стратегическа рамка, прилагане на ясни мерки по изпълнението ѝ) е обвързан с процеса по разработване на Стратегията за развитие на гражданските организации и функциониране</w:t>
            </w:r>
            <w:r>
              <w:rPr>
                <w:rFonts w:ascii="Times New Roman" w:eastAsia="Times New Roman" w:hAnsi="Times New Roman" w:cs="Times New Roman"/>
                <w:color w:val="000000"/>
                <w:sz w:val="24"/>
                <w:szCs w:val="24"/>
                <w:lang w:val="bg-BG"/>
              </w:rPr>
              <w:t>то</w:t>
            </w:r>
            <w:r>
              <w:rPr>
                <w:rFonts w:ascii="Times New Roman" w:eastAsia="Times New Roman" w:hAnsi="Times New Roman" w:cs="Times New Roman"/>
                <w:color w:val="000000"/>
                <w:sz w:val="24"/>
                <w:szCs w:val="24"/>
              </w:rPr>
              <w:t xml:space="preserve"> на Съвета за развитие на гражданското общество към Министерски съвет под председателството на определен ресорен заместник-министър председател.</w:t>
            </w:r>
            <w:r>
              <w:rPr>
                <w:rFonts w:ascii="Times New Roman" w:eastAsia="Times New Roman" w:hAnsi="Times New Roman" w:cs="Times New Roman"/>
                <w:color w:val="000000"/>
                <w:sz w:val="24"/>
                <w:szCs w:val="24"/>
                <w:lang w:val="bg-BG"/>
              </w:rPr>
              <w:t xml:space="preserve"> </w:t>
            </w:r>
          </w:p>
          <w:p w14:paraId="230193CF" w14:textId="36AAD6FA" w:rsidR="004F0CC5" w:rsidRPr="00DA74AB" w:rsidRDefault="005F450A" w:rsidP="004F0CC5">
            <w:pPr>
              <w:spacing w:after="0" w:line="276" w:lineRule="auto"/>
              <w:ind w:firstLine="567"/>
              <w:jc w:val="both"/>
              <w:rPr>
                <w:rFonts w:ascii="Times New Roman" w:eastAsia="Times New Roman" w:hAnsi="Times New Roman" w:cs="Times New Roman"/>
                <w:color w:val="000000"/>
                <w:sz w:val="24"/>
                <w:szCs w:val="24"/>
              </w:rPr>
            </w:pPr>
            <w:r w:rsidRPr="005F450A">
              <w:rPr>
                <w:rFonts w:ascii="Times New Roman" w:hAnsi="Times New Roman" w:cs="Times New Roman"/>
                <w:sz w:val="24"/>
                <w:szCs w:val="24"/>
                <w:lang w:val="bg-BG"/>
              </w:rPr>
              <w:t>Съвкупните полезни ефекти от осъществяването на конкретните цели биха могли да се проявят веднага, което в конкретния случай означава след изтичането на първия времеви цикъл, в рамките на който бъдат събрани, анализирани и отчетени официални данни и доказателства, например</w:t>
            </w:r>
            <w:r w:rsidR="004F0CC5">
              <w:rPr>
                <w:rFonts w:ascii="Times New Roman" w:hAnsi="Times New Roman" w:cs="Times New Roman"/>
                <w:sz w:val="24"/>
                <w:szCs w:val="24"/>
                <w:lang w:val="bg-BG"/>
              </w:rPr>
              <w:t>,</w:t>
            </w:r>
            <w:r w:rsidR="004F0CC5">
              <w:rPr>
                <w:rFonts w:ascii="Times New Roman" w:eastAsia="Times New Roman" w:hAnsi="Times New Roman" w:cs="Times New Roman"/>
                <w:color w:val="000000"/>
                <w:sz w:val="24"/>
                <w:szCs w:val="24"/>
              </w:rPr>
              <w:t xml:space="preserve"> след</w:t>
            </w:r>
            <w:r w:rsidR="004F0CC5" w:rsidRPr="00DA74AB">
              <w:rPr>
                <w:rFonts w:ascii="Times New Roman" w:eastAsia="Times New Roman" w:hAnsi="Times New Roman" w:cs="Times New Roman"/>
                <w:color w:val="000000"/>
                <w:sz w:val="24"/>
                <w:szCs w:val="24"/>
              </w:rPr>
              <w:t xml:space="preserve"> приключване</w:t>
            </w:r>
            <w:r w:rsidR="004F0CC5">
              <w:rPr>
                <w:rFonts w:ascii="Times New Roman" w:eastAsia="Times New Roman" w:hAnsi="Times New Roman" w:cs="Times New Roman"/>
                <w:color w:val="000000"/>
                <w:sz w:val="24"/>
                <w:szCs w:val="24"/>
              </w:rPr>
              <w:t>то</w:t>
            </w:r>
            <w:r w:rsidR="004F0CC5" w:rsidRPr="00DA74AB">
              <w:rPr>
                <w:rFonts w:ascii="Times New Roman" w:eastAsia="Times New Roman" w:hAnsi="Times New Roman" w:cs="Times New Roman"/>
                <w:color w:val="000000"/>
                <w:sz w:val="24"/>
                <w:szCs w:val="24"/>
              </w:rPr>
              <w:t xml:space="preserve"> на първата финансова година</w:t>
            </w:r>
            <w:r w:rsidR="004F0CC5">
              <w:rPr>
                <w:rFonts w:ascii="Times New Roman" w:eastAsia="Times New Roman" w:hAnsi="Times New Roman" w:cs="Times New Roman"/>
                <w:color w:val="000000"/>
                <w:sz w:val="24"/>
                <w:szCs w:val="24"/>
              </w:rPr>
              <w:t xml:space="preserve"> след реализирането на насърчителните мерки, които имат финансов характер</w:t>
            </w:r>
            <w:r w:rsidR="004F0CC5" w:rsidRPr="00DA74AB">
              <w:rPr>
                <w:rFonts w:ascii="Times New Roman" w:eastAsia="Times New Roman" w:hAnsi="Times New Roman" w:cs="Times New Roman"/>
                <w:color w:val="000000"/>
                <w:sz w:val="24"/>
                <w:szCs w:val="24"/>
              </w:rPr>
              <w:t xml:space="preserve">. </w:t>
            </w:r>
          </w:p>
          <w:p w14:paraId="6A7F3945" w14:textId="77777777" w:rsidR="005F450A" w:rsidRDefault="005F450A" w:rsidP="005F450A">
            <w:pPr>
              <w:spacing w:after="0"/>
              <w:jc w:val="both"/>
              <w:rPr>
                <w:rFonts w:ascii="Times New Roman" w:hAnsi="Times New Roman" w:cs="Times New Roman"/>
                <w:sz w:val="24"/>
                <w:szCs w:val="24"/>
                <w:lang w:val="bg-BG"/>
              </w:rPr>
            </w:pPr>
          </w:p>
          <w:p w14:paraId="35004F35" w14:textId="77777777" w:rsidR="00B1077A" w:rsidRPr="005F450A" w:rsidRDefault="00B1077A" w:rsidP="005F450A">
            <w:pPr>
              <w:spacing w:after="0"/>
              <w:jc w:val="both"/>
              <w:rPr>
                <w:rFonts w:ascii="Times New Roman" w:hAnsi="Times New Roman" w:cs="Times New Roman"/>
                <w:sz w:val="24"/>
                <w:szCs w:val="24"/>
                <w:lang w:val="bg-BG"/>
              </w:rPr>
            </w:pPr>
          </w:p>
          <w:p w14:paraId="2DC4F903" w14:textId="5AE57520" w:rsidR="005F450A" w:rsidRPr="005F450A" w:rsidRDefault="005F450A" w:rsidP="005F450A">
            <w:pPr>
              <w:spacing w:after="0"/>
              <w:jc w:val="both"/>
              <w:rPr>
                <w:rFonts w:ascii="Times New Roman" w:hAnsi="Times New Roman" w:cs="Times New Roman"/>
                <w:b/>
                <w:i/>
                <w:sz w:val="24"/>
                <w:szCs w:val="24"/>
                <w:lang w:val="bg-BG"/>
              </w:rPr>
            </w:pPr>
            <w:r w:rsidRPr="005F450A">
              <w:rPr>
                <w:rFonts w:ascii="Times New Roman" w:hAnsi="Times New Roman" w:cs="Times New Roman"/>
                <w:b/>
                <w:i/>
                <w:sz w:val="24"/>
                <w:szCs w:val="24"/>
                <w:lang w:val="bg-BG"/>
              </w:rPr>
              <w:t>1.2.3. Оперативни цели</w:t>
            </w:r>
          </w:p>
          <w:p w14:paraId="4D8AFCA4" w14:textId="2AD4B66A" w:rsidR="00786994" w:rsidRPr="005F450A" w:rsidRDefault="005F450A" w:rsidP="005F450A">
            <w:pPr>
              <w:widowControl w:val="0"/>
              <w:autoSpaceDE w:val="0"/>
              <w:autoSpaceDN w:val="0"/>
              <w:adjustRightInd w:val="0"/>
              <w:spacing w:after="120" w:line="240" w:lineRule="auto"/>
              <w:jc w:val="both"/>
              <w:rPr>
                <w:rFonts w:ascii="Times New Roman" w:eastAsia="Times New Roman" w:hAnsi="Times New Roman" w:cs="Times New Roman"/>
                <w:sz w:val="16"/>
                <w:szCs w:val="16"/>
                <w:lang w:val="ru-RU"/>
              </w:rPr>
            </w:pPr>
            <w:r w:rsidRPr="005F450A">
              <w:rPr>
                <w:rFonts w:ascii="Times New Roman" w:hAnsi="Times New Roman" w:cs="Times New Roman"/>
                <w:sz w:val="24"/>
                <w:szCs w:val="24"/>
                <w:lang w:val="bg-BG"/>
              </w:rPr>
              <w:t>Идентифициране на вариант на действие, който предлага достатъчно и солидни предпоставки за изграждането на ясна</w:t>
            </w:r>
            <w:r w:rsidR="004F0CC5">
              <w:rPr>
                <w:rFonts w:ascii="Times New Roman" w:hAnsi="Times New Roman" w:cs="Times New Roman"/>
                <w:sz w:val="24"/>
                <w:szCs w:val="24"/>
                <w:lang w:val="bg-BG"/>
              </w:rPr>
              <w:t xml:space="preserve">, </w:t>
            </w:r>
            <w:r w:rsidRPr="005F450A">
              <w:rPr>
                <w:rFonts w:ascii="Times New Roman" w:hAnsi="Times New Roman" w:cs="Times New Roman"/>
                <w:sz w:val="24"/>
                <w:szCs w:val="24"/>
                <w:lang w:val="bg-BG"/>
              </w:rPr>
              <w:t>завършена</w:t>
            </w:r>
            <w:r w:rsidR="004F0CC5">
              <w:rPr>
                <w:rFonts w:ascii="Times New Roman" w:hAnsi="Times New Roman" w:cs="Times New Roman"/>
                <w:sz w:val="24"/>
                <w:szCs w:val="24"/>
                <w:lang w:val="bg-BG"/>
              </w:rPr>
              <w:t xml:space="preserve"> и устойчива</w:t>
            </w:r>
            <w:r w:rsidRPr="005F450A">
              <w:rPr>
                <w:rFonts w:ascii="Times New Roman" w:hAnsi="Times New Roman" w:cs="Times New Roman"/>
                <w:sz w:val="24"/>
                <w:szCs w:val="24"/>
                <w:lang w:val="bg-BG"/>
              </w:rPr>
              <w:t xml:space="preserve"> стратегическа, правна и институционална рамка, насърчаваща доброволчеството и доброволческите дейности в България чрез достатъчно гаранции за развитие, мерки за подпомагане и правна сигурност.</w:t>
            </w:r>
          </w:p>
          <w:p w14:paraId="6081A10E" w14:textId="22D2885C" w:rsidR="00076E63" w:rsidRPr="007F2FB6" w:rsidRDefault="00FF7077" w:rsidP="00076E63">
            <w:pPr>
              <w:widowControl w:val="0"/>
              <w:autoSpaceDE w:val="0"/>
              <w:autoSpaceDN w:val="0"/>
              <w:adjustRightInd w:val="0"/>
              <w:spacing w:after="120" w:line="240" w:lineRule="auto"/>
              <w:jc w:val="center"/>
              <w:rPr>
                <w:rFonts w:ascii="Times New Roman" w:eastAsia="Times New Roman" w:hAnsi="Times New Roman" w:cs="Times New Roman"/>
                <w:sz w:val="6"/>
                <w:szCs w:val="6"/>
                <w:highlight w:val="white"/>
                <w:shd w:val="clear" w:color="auto" w:fill="FEFEFE"/>
                <w:lang w:val="bg-BG" w:eastAsia="bg-BG"/>
              </w:rPr>
            </w:pPr>
            <w:r w:rsidRPr="007F2FB6">
              <w:rPr>
                <w:rFonts w:ascii="Times New Roman" w:eastAsia="Times New Roman" w:hAnsi="Times New Roman" w:cs="Times New Roman"/>
                <w:i/>
                <w:sz w:val="16"/>
                <w:szCs w:val="16"/>
                <w:lang w:val="bg-BG"/>
              </w:rPr>
              <w:t>Посочете определените цели за решаване на проблема/</w:t>
            </w:r>
            <w:r w:rsidR="00004B97" w:rsidRPr="007F2FB6">
              <w:rPr>
                <w:rFonts w:ascii="Times New Roman" w:eastAsia="Times New Roman" w:hAnsi="Times New Roman" w:cs="Times New Roman"/>
                <w:i/>
                <w:sz w:val="16"/>
                <w:szCs w:val="16"/>
                <w:lang w:val="bg-BG"/>
              </w:rPr>
              <w:t>проблем</w:t>
            </w:r>
            <w:r w:rsidRPr="007F2FB6">
              <w:rPr>
                <w:rFonts w:ascii="Times New Roman" w:eastAsia="Times New Roman" w:hAnsi="Times New Roman" w:cs="Times New Roman"/>
                <w:i/>
                <w:sz w:val="16"/>
                <w:szCs w:val="16"/>
                <w:lang w:val="bg-BG"/>
              </w:rPr>
              <w:t>ите, по възможно най-конкретен и измерим начин, включително индикативен график за тяхното постигане. Целите е необходимо да са насочени към решаването на проблема/</w:t>
            </w:r>
            <w:r w:rsidR="00004B97" w:rsidRPr="007F2FB6">
              <w:rPr>
                <w:rFonts w:ascii="Times New Roman" w:eastAsia="Times New Roman" w:hAnsi="Times New Roman" w:cs="Times New Roman"/>
                <w:i/>
                <w:sz w:val="16"/>
                <w:szCs w:val="16"/>
                <w:lang w:val="bg-BG"/>
              </w:rPr>
              <w:t>проблем</w:t>
            </w:r>
            <w:r w:rsidRPr="007F2FB6">
              <w:rPr>
                <w:rFonts w:ascii="Times New Roman" w:eastAsia="Times New Roman" w:hAnsi="Times New Roman" w:cs="Times New Roman"/>
                <w:i/>
                <w:sz w:val="16"/>
                <w:szCs w:val="16"/>
                <w:lang w:val="bg-BG"/>
              </w:rPr>
              <w:t>ите и да съответстват на действащите стратегически документи.</w:t>
            </w:r>
          </w:p>
        </w:tc>
      </w:tr>
      <w:tr w:rsidR="00076E63" w:rsidRPr="007F2FB6" w14:paraId="6DDC0CD7" w14:textId="77777777" w:rsidTr="00076E63">
        <w:trPr>
          <w:trHeight w:val="60"/>
        </w:trPr>
        <w:tc>
          <w:tcPr>
            <w:tcW w:w="10065" w:type="dxa"/>
            <w:gridSpan w:val="4"/>
            <w:shd w:val="clear" w:color="auto" w:fill="FFFFFF"/>
            <w:tcMar>
              <w:top w:w="60" w:type="dxa"/>
              <w:bottom w:w="0" w:type="dxa"/>
            </w:tcMar>
          </w:tcPr>
          <w:p w14:paraId="1A73F71E" w14:textId="39283E19" w:rsidR="00076E63" w:rsidRPr="007F2FB6" w:rsidRDefault="00076E63" w:rsidP="001138D1">
            <w:pPr>
              <w:spacing w:before="120" w:after="120" w:line="240" w:lineRule="auto"/>
              <w:rPr>
                <w:rFonts w:ascii="Times New Roman" w:eastAsia="Times New Roman" w:hAnsi="Times New Roman" w:cs="Times New Roman"/>
                <w:i/>
                <w:sz w:val="16"/>
                <w:szCs w:val="16"/>
                <w:lang w:val="bg-BG"/>
              </w:rPr>
            </w:pPr>
            <w:r w:rsidRPr="007F2FB6">
              <w:rPr>
                <w:rFonts w:ascii="Times New Roman" w:eastAsia="Times New Roman" w:hAnsi="Times New Roman" w:cs="Times New Roman"/>
                <w:b/>
                <w:sz w:val="24"/>
                <w:szCs w:val="24"/>
                <w:lang w:val="bg-BG"/>
              </w:rPr>
              <w:lastRenderedPageBreak/>
              <w:t xml:space="preserve">1.3. </w:t>
            </w:r>
            <w:r w:rsidR="001138D1" w:rsidRPr="007F2FB6">
              <w:rPr>
                <w:rFonts w:ascii="Times New Roman" w:eastAsia="Times New Roman" w:hAnsi="Times New Roman" w:cs="Times New Roman"/>
                <w:b/>
                <w:sz w:val="24"/>
                <w:szCs w:val="24"/>
                <w:lang w:val="bg-BG"/>
              </w:rPr>
              <w:t>В</w:t>
            </w:r>
            <w:r w:rsidRPr="007F2FB6">
              <w:rPr>
                <w:rFonts w:ascii="Times New Roman" w:eastAsia="Times New Roman" w:hAnsi="Times New Roman" w:cs="Times New Roman"/>
                <w:b/>
                <w:sz w:val="24"/>
                <w:szCs w:val="24"/>
                <w:lang w:val="bg-BG"/>
              </w:rPr>
              <w:t>арианти за действие:</w:t>
            </w:r>
            <w:r w:rsidRPr="007F2FB6">
              <w:rPr>
                <w:rFonts w:ascii="Times New Roman" w:eastAsia="Times New Roman" w:hAnsi="Times New Roman" w:cs="Times New Roman"/>
                <w:i/>
                <w:sz w:val="16"/>
                <w:szCs w:val="16"/>
                <w:lang w:val="bg-BG"/>
              </w:rPr>
              <w:t xml:space="preserve"> </w:t>
            </w:r>
          </w:p>
        </w:tc>
      </w:tr>
      <w:tr w:rsidR="000F5DB5" w:rsidRPr="00B1077A" w14:paraId="272E5B5C" w14:textId="77777777" w:rsidTr="00076E63">
        <w:trPr>
          <w:trHeight w:val="60"/>
        </w:trPr>
        <w:tc>
          <w:tcPr>
            <w:tcW w:w="10065" w:type="dxa"/>
            <w:gridSpan w:val="4"/>
            <w:shd w:val="clear" w:color="auto" w:fill="FFFFFF"/>
            <w:tcMar>
              <w:top w:w="60" w:type="dxa"/>
              <w:bottom w:w="0" w:type="dxa"/>
            </w:tcMar>
          </w:tcPr>
          <w:p w14:paraId="2DE5973B" w14:textId="77777777" w:rsidR="000F5DB5" w:rsidRPr="007F2FB6" w:rsidRDefault="000F5DB5" w:rsidP="00C93DF1">
            <w:pPr>
              <w:widowControl w:val="0"/>
              <w:autoSpaceDE w:val="0"/>
              <w:autoSpaceDN w:val="0"/>
              <w:adjustRightInd w:val="0"/>
              <w:spacing w:before="120" w:after="120" w:line="240" w:lineRule="auto"/>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1.3.1. По проблем 1:</w:t>
            </w:r>
          </w:p>
          <w:p w14:paraId="5BE7877A" w14:textId="453E7BA1" w:rsidR="000F5DB5" w:rsidRPr="007F2FB6" w:rsidRDefault="000F5DB5" w:rsidP="000F5DB5">
            <w:pPr>
              <w:widowControl w:val="0"/>
              <w:autoSpaceDE w:val="0"/>
              <w:autoSpaceDN w:val="0"/>
              <w:adjustRightInd w:val="0"/>
              <w:spacing w:after="0" w:line="240" w:lineRule="auto"/>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Вариант</w:t>
            </w:r>
            <w:r w:rsidR="00C17DC9" w:rsidRPr="007F2FB6">
              <w:rPr>
                <w:rFonts w:ascii="Times New Roman" w:eastAsia="Times New Roman" w:hAnsi="Times New Roman" w:cs="Times New Roman"/>
                <w:b/>
                <w:sz w:val="24"/>
                <w:szCs w:val="24"/>
                <w:lang w:val="bg-BG"/>
              </w:rPr>
              <w:t xml:space="preserve"> 0</w:t>
            </w:r>
            <w:r w:rsidRPr="007F2FB6">
              <w:rPr>
                <w:rFonts w:ascii="Times New Roman" w:eastAsia="Times New Roman" w:hAnsi="Times New Roman" w:cs="Times New Roman"/>
                <w:b/>
                <w:sz w:val="24"/>
                <w:szCs w:val="24"/>
                <w:lang w:val="bg-BG"/>
              </w:rPr>
              <w:t xml:space="preserve"> „Без действие“:</w:t>
            </w:r>
          </w:p>
          <w:p w14:paraId="12E818FD" w14:textId="370F3002" w:rsidR="005F450A" w:rsidRPr="005F450A" w:rsidRDefault="005F450A" w:rsidP="005F450A">
            <w:pPr>
              <w:spacing w:after="0"/>
              <w:jc w:val="both"/>
              <w:rPr>
                <w:rFonts w:ascii="Times New Roman" w:eastAsia="Times New Roman" w:hAnsi="Times New Roman" w:cs="Times New Roman"/>
                <w:sz w:val="24"/>
                <w:szCs w:val="24"/>
                <w:lang w:val="ru-RU"/>
              </w:rPr>
            </w:pPr>
            <w:r w:rsidRPr="005F450A">
              <w:rPr>
                <w:rFonts w:ascii="Times New Roman" w:eastAsia="Times New Roman" w:hAnsi="Times New Roman" w:cs="Times New Roman"/>
                <w:sz w:val="24"/>
                <w:szCs w:val="24"/>
                <w:lang w:val="ru-RU"/>
              </w:rPr>
              <w:t xml:space="preserve">При него не се предлага публична намеса в обществените отношения, а въздържание от такава, като се разчита на това идентифицираните проблеми да се решат от само себе си, съответно от влиянието на други фактори на средата или в резултат от начина, по който съответната система от публични политики, норми, мерки и институции функционира към момента. Този вариант, наричан още </w:t>
            </w:r>
            <w:r w:rsidRPr="005F450A">
              <w:rPr>
                <w:rFonts w:ascii="Times New Roman" w:eastAsia="Times New Roman" w:hAnsi="Times New Roman" w:cs="Times New Roman"/>
                <w:color w:val="000000"/>
                <w:sz w:val="24"/>
                <w:szCs w:val="24"/>
                <w:lang w:val="ru-RU"/>
              </w:rPr>
              <w:t>Вариант „Не прави нищо“</w:t>
            </w:r>
            <w:r w:rsidRPr="00DA74AB">
              <w:rPr>
                <w:rFonts w:ascii="Times New Roman" w:eastAsia="Times New Roman" w:hAnsi="Times New Roman" w:cs="Times New Roman"/>
                <w:sz w:val="24"/>
                <w:szCs w:val="24"/>
                <w:vertAlign w:val="superscript"/>
              </w:rPr>
              <w:footnoteReference w:id="1"/>
            </w:r>
            <w:r w:rsidRPr="005F450A">
              <w:rPr>
                <w:rFonts w:ascii="Times New Roman" w:eastAsia="Times New Roman" w:hAnsi="Times New Roman" w:cs="Times New Roman"/>
                <w:sz w:val="24"/>
                <w:szCs w:val="24"/>
                <w:lang w:val="ru-RU"/>
              </w:rPr>
              <w:t>, означава да не се предприемат никакви действия на публична намеса в обществените отношения, които попадат в обхвата на оценяваната сфера на политики. Вариантът е най-подходящ и в случаите, когато са налице достатъчно факти и фактори от обективната действителност, като например трайно възприета административна и съдебна практика, превърнати в работна култура най-добри практики на дейност или високо ниво на правосъзнание на лица, общности и институции, които правят достатъчно реалистична вероятността набелязаните проблеми да се разрешат от само себе си. Понастоящем в България, от гледна точка на дефицити в правното регулиране на доброволчеството липсват всички основни елементи като:</w:t>
            </w:r>
          </w:p>
          <w:p w14:paraId="6D136B6A" w14:textId="77777777" w:rsidR="005F450A" w:rsidRPr="005F450A" w:rsidRDefault="005F450A" w:rsidP="005F450A">
            <w:pPr>
              <w:spacing w:after="0"/>
              <w:jc w:val="both"/>
              <w:rPr>
                <w:rFonts w:ascii="Times New Roman" w:eastAsia="Times New Roman" w:hAnsi="Times New Roman" w:cs="Times New Roman"/>
                <w:sz w:val="24"/>
                <w:szCs w:val="24"/>
                <w:lang w:val="ru-RU"/>
              </w:rPr>
            </w:pPr>
            <w:r w:rsidRPr="005F450A">
              <w:rPr>
                <w:rFonts w:ascii="Times New Roman" w:eastAsia="Times New Roman" w:hAnsi="Times New Roman" w:cs="Times New Roman"/>
                <w:sz w:val="24"/>
                <w:szCs w:val="24"/>
                <w:lang w:val="ru-RU"/>
              </w:rPr>
              <w:t>1. легална дефиниция за “доброволната дейност” и “доброволците”;</w:t>
            </w:r>
          </w:p>
          <w:p w14:paraId="1D0CA29E" w14:textId="77777777" w:rsidR="005F450A" w:rsidRPr="005F450A" w:rsidRDefault="005F450A" w:rsidP="005F450A">
            <w:pPr>
              <w:spacing w:after="0"/>
              <w:jc w:val="both"/>
              <w:rPr>
                <w:rFonts w:ascii="Times New Roman" w:eastAsia="Times New Roman" w:hAnsi="Times New Roman" w:cs="Times New Roman"/>
                <w:sz w:val="24"/>
                <w:szCs w:val="24"/>
                <w:lang w:val="ru-RU"/>
              </w:rPr>
            </w:pPr>
            <w:r w:rsidRPr="005F450A">
              <w:rPr>
                <w:rFonts w:ascii="Times New Roman" w:eastAsia="Times New Roman" w:hAnsi="Times New Roman" w:cs="Times New Roman"/>
                <w:sz w:val="24"/>
                <w:szCs w:val="24"/>
                <w:lang w:val="ru-RU"/>
              </w:rPr>
              <w:t>2. ясно регламентиране на договорните отношения, свързани с извършването на доброволчески дейности, което ги отграничава от трудовите правоотношения;</w:t>
            </w:r>
          </w:p>
          <w:p w14:paraId="08C74A77" w14:textId="77777777" w:rsidR="005F450A" w:rsidRPr="005F450A" w:rsidRDefault="005F450A" w:rsidP="005F450A">
            <w:pPr>
              <w:spacing w:after="0"/>
              <w:jc w:val="both"/>
              <w:rPr>
                <w:rFonts w:ascii="Times New Roman" w:eastAsia="Times New Roman" w:hAnsi="Times New Roman" w:cs="Times New Roman"/>
                <w:sz w:val="24"/>
                <w:szCs w:val="24"/>
                <w:lang w:val="ru-RU"/>
              </w:rPr>
            </w:pPr>
            <w:r w:rsidRPr="005F450A">
              <w:rPr>
                <w:rFonts w:ascii="Times New Roman" w:eastAsia="Times New Roman" w:hAnsi="Times New Roman" w:cs="Times New Roman"/>
                <w:sz w:val="24"/>
                <w:szCs w:val="24"/>
                <w:lang w:val="ru-RU"/>
              </w:rPr>
              <w:t>3. уредба на правата, задълженията и отговорностите на доброволеца и организаторите на доброволчески дейности;</w:t>
            </w:r>
          </w:p>
          <w:p w14:paraId="717DB3E9" w14:textId="60805A25" w:rsidR="005F450A" w:rsidRPr="005F450A" w:rsidRDefault="005F450A" w:rsidP="005F450A">
            <w:pPr>
              <w:spacing w:after="0"/>
              <w:jc w:val="both"/>
              <w:rPr>
                <w:rFonts w:ascii="Times New Roman" w:eastAsia="Times New Roman" w:hAnsi="Times New Roman" w:cs="Times New Roman"/>
                <w:sz w:val="24"/>
                <w:szCs w:val="24"/>
                <w:lang w:val="ru-RU"/>
              </w:rPr>
            </w:pPr>
            <w:r w:rsidRPr="005F450A">
              <w:rPr>
                <w:rFonts w:ascii="Times New Roman" w:eastAsia="Times New Roman" w:hAnsi="Times New Roman" w:cs="Times New Roman"/>
                <w:sz w:val="24"/>
                <w:szCs w:val="24"/>
                <w:lang w:val="ru-RU"/>
              </w:rPr>
              <w:t>4. правна рамка за структурирана и устойчива държавна политика за насърчаване на доброволчеството и др.</w:t>
            </w:r>
          </w:p>
          <w:p w14:paraId="2D2E2CF2" w14:textId="77777777" w:rsidR="00C17DC9" w:rsidRPr="005F450A" w:rsidRDefault="00C17DC9" w:rsidP="000F5DB5">
            <w:pPr>
              <w:widowControl w:val="0"/>
              <w:autoSpaceDE w:val="0"/>
              <w:autoSpaceDN w:val="0"/>
              <w:adjustRightInd w:val="0"/>
              <w:spacing w:after="0" w:line="240" w:lineRule="auto"/>
              <w:rPr>
                <w:rFonts w:ascii="Times New Roman" w:eastAsia="Times New Roman" w:hAnsi="Times New Roman" w:cs="Times New Roman"/>
                <w:b/>
                <w:sz w:val="24"/>
                <w:szCs w:val="24"/>
                <w:lang w:val="ru-RU"/>
              </w:rPr>
            </w:pPr>
          </w:p>
          <w:p w14:paraId="19E79BFE" w14:textId="7DA8570D" w:rsidR="000F5DB5" w:rsidRPr="007F2FB6" w:rsidRDefault="000F5DB5" w:rsidP="000F5DB5">
            <w:pPr>
              <w:widowControl w:val="0"/>
              <w:autoSpaceDE w:val="0"/>
              <w:autoSpaceDN w:val="0"/>
              <w:adjustRightInd w:val="0"/>
              <w:spacing w:after="0" w:line="240" w:lineRule="auto"/>
              <w:rPr>
                <w:rFonts w:ascii="Times New Roman" w:eastAsia="Times New Roman" w:hAnsi="Times New Roman" w:cs="Times New Roman"/>
                <w:sz w:val="24"/>
                <w:szCs w:val="24"/>
                <w:lang w:val="bg-BG"/>
              </w:rPr>
            </w:pPr>
            <w:r w:rsidRPr="007F2FB6">
              <w:rPr>
                <w:rFonts w:ascii="Times New Roman" w:eastAsia="Times New Roman" w:hAnsi="Times New Roman" w:cs="Times New Roman"/>
                <w:b/>
                <w:sz w:val="24"/>
                <w:szCs w:val="24"/>
                <w:lang w:val="bg-BG"/>
              </w:rPr>
              <w:t>Вариант 1 „</w:t>
            </w:r>
            <w:r w:rsidR="00C17DC9" w:rsidRPr="007F2FB6">
              <w:rPr>
                <w:rFonts w:ascii="Times New Roman" w:eastAsia="Times New Roman" w:hAnsi="Times New Roman" w:cs="Times New Roman"/>
                <w:b/>
                <w:sz w:val="24"/>
                <w:szCs w:val="24"/>
                <w:lang w:val="bg-BG"/>
              </w:rPr>
              <w:t>Регулаторна намеса чрез изцяло нов закон</w:t>
            </w:r>
            <w:r w:rsidRPr="007F2FB6">
              <w:rPr>
                <w:rFonts w:ascii="Times New Roman" w:eastAsia="Times New Roman" w:hAnsi="Times New Roman" w:cs="Times New Roman"/>
                <w:b/>
                <w:sz w:val="24"/>
                <w:szCs w:val="24"/>
                <w:lang w:val="bg-BG"/>
              </w:rPr>
              <w:t>“:</w:t>
            </w:r>
          </w:p>
          <w:p w14:paraId="5C0BC281" w14:textId="68F835A8" w:rsidR="005F450A" w:rsidRPr="005F450A" w:rsidRDefault="005F450A" w:rsidP="005F450A">
            <w:pPr>
              <w:spacing w:after="0" w:line="276" w:lineRule="auto"/>
              <w:jc w:val="both"/>
              <w:rPr>
                <w:rFonts w:ascii="Times New Roman" w:eastAsia="Times New Roman" w:hAnsi="Times New Roman" w:cs="Times New Roman"/>
                <w:sz w:val="24"/>
                <w:szCs w:val="24"/>
                <w:lang w:val="ru-RU"/>
              </w:rPr>
            </w:pPr>
            <w:r w:rsidRPr="005F450A">
              <w:rPr>
                <w:rFonts w:ascii="Times New Roman" w:eastAsia="Times New Roman" w:hAnsi="Times New Roman" w:cs="Times New Roman"/>
                <w:sz w:val="24"/>
                <w:szCs w:val="24"/>
                <w:lang w:val="ru-RU"/>
              </w:rPr>
              <w:t>Вариант</w:t>
            </w:r>
            <w:r>
              <w:rPr>
                <w:rFonts w:ascii="Times New Roman" w:eastAsia="Times New Roman" w:hAnsi="Times New Roman" w:cs="Times New Roman"/>
                <w:sz w:val="24"/>
                <w:szCs w:val="24"/>
                <w:lang w:val="ru-RU"/>
              </w:rPr>
              <w:t>ът</w:t>
            </w:r>
            <w:r w:rsidRPr="005F450A">
              <w:rPr>
                <w:rFonts w:ascii="Times New Roman" w:eastAsia="Times New Roman" w:hAnsi="Times New Roman" w:cs="Times New Roman"/>
                <w:sz w:val="24"/>
                <w:szCs w:val="24"/>
                <w:lang w:val="ru-RU"/>
              </w:rPr>
              <w:t xml:space="preserve"> се поставя на преценка и задълбочен анализ от ОВ в отговор на сочената от заинтересованите страни необходимост от  въвеждането на съвременно регулиране на обществените отношения в областта на доброволчеството, което да допринесе за възможно най-пълноценно постигане на поставените цели, свързани със създаването на достатъчно стимули за по-ефективно доброволчество и достатъчно гаранции за сигурността на доброволците, организациите, които ги </w:t>
            </w:r>
            <w:r w:rsidR="00545B64">
              <w:rPr>
                <w:rFonts w:ascii="Times New Roman" w:eastAsia="Times New Roman" w:hAnsi="Times New Roman" w:cs="Times New Roman"/>
                <w:sz w:val="24"/>
                <w:szCs w:val="24"/>
                <w:lang w:val="ru-RU"/>
              </w:rPr>
              <w:t>организират,</w:t>
            </w:r>
            <w:r w:rsidR="00545B64" w:rsidRPr="005F450A">
              <w:rPr>
                <w:rFonts w:ascii="Times New Roman" w:eastAsia="Times New Roman" w:hAnsi="Times New Roman" w:cs="Times New Roman"/>
                <w:sz w:val="24"/>
                <w:szCs w:val="24"/>
                <w:lang w:val="ru-RU"/>
              </w:rPr>
              <w:t xml:space="preserve"> </w:t>
            </w:r>
            <w:r w:rsidRPr="005F450A">
              <w:rPr>
                <w:rFonts w:ascii="Times New Roman" w:eastAsia="Times New Roman" w:hAnsi="Times New Roman" w:cs="Times New Roman"/>
                <w:sz w:val="24"/>
                <w:szCs w:val="24"/>
                <w:lang w:val="ru-RU"/>
              </w:rPr>
              <w:t>и крайните ползватели на техните време, труд и усилия.</w:t>
            </w:r>
            <w:r>
              <w:rPr>
                <w:rFonts w:ascii="Times New Roman" w:eastAsia="Times New Roman" w:hAnsi="Times New Roman" w:cs="Times New Roman"/>
                <w:sz w:val="24"/>
                <w:szCs w:val="24"/>
                <w:lang w:val="ru-RU"/>
              </w:rPr>
              <w:t xml:space="preserve"> </w:t>
            </w:r>
            <w:r w:rsidRPr="005F450A">
              <w:rPr>
                <w:rFonts w:ascii="Times New Roman" w:eastAsia="Times New Roman" w:hAnsi="Times New Roman" w:cs="Times New Roman"/>
                <w:sz w:val="24"/>
                <w:szCs w:val="24"/>
                <w:lang w:val="ru-RU"/>
              </w:rPr>
              <w:t xml:space="preserve">Един бъдещ нов закон за насърчаване на доброволчеството би следвало да урежда по последователен и траен начин: </w:t>
            </w:r>
          </w:p>
          <w:p w14:paraId="4A31B8BD" w14:textId="77777777" w:rsidR="005F450A" w:rsidRPr="005F450A" w:rsidRDefault="005F450A" w:rsidP="005F450A">
            <w:pPr>
              <w:spacing w:after="0" w:line="276" w:lineRule="auto"/>
              <w:jc w:val="both"/>
              <w:rPr>
                <w:rFonts w:ascii="Times New Roman" w:eastAsia="Times New Roman" w:hAnsi="Times New Roman" w:cs="Times New Roman"/>
                <w:sz w:val="24"/>
                <w:szCs w:val="24"/>
                <w:lang w:val="ru-RU"/>
              </w:rPr>
            </w:pPr>
            <w:r w:rsidRPr="005F450A">
              <w:rPr>
                <w:rFonts w:ascii="Times New Roman" w:eastAsia="Times New Roman" w:hAnsi="Times New Roman" w:cs="Times New Roman"/>
                <w:sz w:val="24"/>
                <w:szCs w:val="24"/>
                <w:lang w:val="ru-RU"/>
              </w:rPr>
              <w:t>1. основите на националната политика по насърчаване на доброволчеството;</w:t>
            </w:r>
          </w:p>
          <w:p w14:paraId="7088F762" w14:textId="77777777" w:rsidR="005F450A" w:rsidRPr="005F450A" w:rsidRDefault="005F450A" w:rsidP="005F450A">
            <w:pPr>
              <w:spacing w:after="0" w:line="276" w:lineRule="auto"/>
              <w:jc w:val="both"/>
              <w:rPr>
                <w:rFonts w:ascii="Times New Roman" w:eastAsia="Times New Roman" w:hAnsi="Times New Roman" w:cs="Times New Roman"/>
                <w:sz w:val="24"/>
                <w:szCs w:val="24"/>
                <w:lang w:val="ru-RU"/>
              </w:rPr>
            </w:pPr>
            <w:r w:rsidRPr="005F450A">
              <w:rPr>
                <w:rFonts w:ascii="Times New Roman" w:eastAsia="Times New Roman" w:hAnsi="Times New Roman" w:cs="Times New Roman"/>
                <w:sz w:val="24"/>
                <w:szCs w:val="24"/>
                <w:lang w:val="ru-RU"/>
              </w:rPr>
              <w:lastRenderedPageBreak/>
              <w:t xml:space="preserve">2. способите за планиране на стратегическо и политическо (policy) ниво; </w:t>
            </w:r>
          </w:p>
          <w:p w14:paraId="51876ACE" w14:textId="77777777" w:rsidR="005F450A" w:rsidRPr="005F450A" w:rsidRDefault="005F450A" w:rsidP="005F450A">
            <w:pPr>
              <w:spacing w:after="0" w:line="276" w:lineRule="auto"/>
              <w:jc w:val="both"/>
              <w:rPr>
                <w:rFonts w:ascii="Times New Roman" w:eastAsia="Times New Roman" w:hAnsi="Times New Roman" w:cs="Times New Roman"/>
                <w:sz w:val="24"/>
                <w:szCs w:val="24"/>
                <w:lang w:val="ru-RU"/>
              </w:rPr>
            </w:pPr>
            <w:r w:rsidRPr="005F450A">
              <w:rPr>
                <w:rFonts w:ascii="Times New Roman" w:eastAsia="Times New Roman" w:hAnsi="Times New Roman" w:cs="Times New Roman"/>
                <w:sz w:val="24"/>
                <w:szCs w:val="24"/>
                <w:lang w:val="ru-RU"/>
              </w:rPr>
              <w:t>3. инструменти и функционалности, включително правила, процедури и протоколи за действие, като принципи, стандарти за поведение, организационна култура и лидерство сред лицата, организиращи доброволчески дейности;</w:t>
            </w:r>
          </w:p>
          <w:p w14:paraId="53193295" w14:textId="77777777" w:rsidR="005F450A" w:rsidRPr="005F450A" w:rsidRDefault="005F450A" w:rsidP="005F450A">
            <w:pPr>
              <w:spacing w:after="0" w:line="276" w:lineRule="auto"/>
              <w:jc w:val="both"/>
              <w:rPr>
                <w:rFonts w:ascii="Times New Roman" w:eastAsia="Times New Roman" w:hAnsi="Times New Roman" w:cs="Times New Roman"/>
                <w:sz w:val="24"/>
                <w:szCs w:val="24"/>
                <w:lang w:val="ru-RU"/>
              </w:rPr>
            </w:pPr>
            <w:r w:rsidRPr="005F450A">
              <w:rPr>
                <w:rFonts w:ascii="Times New Roman" w:eastAsia="Times New Roman" w:hAnsi="Times New Roman" w:cs="Times New Roman"/>
                <w:sz w:val="24"/>
                <w:szCs w:val="24"/>
                <w:lang w:val="ru-RU"/>
              </w:rPr>
              <w:t>4. механизъм за планиране, програмиране, вътрешна и международна координация;</w:t>
            </w:r>
          </w:p>
          <w:p w14:paraId="08B65E7E" w14:textId="77777777" w:rsidR="005F450A" w:rsidRPr="005F450A" w:rsidRDefault="005F450A" w:rsidP="005F450A">
            <w:pPr>
              <w:spacing w:after="0" w:line="276" w:lineRule="auto"/>
              <w:jc w:val="both"/>
              <w:rPr>
                <w:rFonts w:ascii="Times New Roman" w:eastAsia="Times New Roman" w:hAnsi="Times New Roman" w:cs="Times New Roman"/>
                <w:sz w:val="24"/>
                <w:szCs w:val="24"/>
                <w:lang w:val="ru-RU"/>
              </w:rPr>
            </w:pPr>
            <w:r w:rsidRPr="005F450A">
              <w:rPr>
                <w:rFonts w:ascii="Times New Roman" w:eastAsia="Times New Roman" w:hAnsi="Times New Roman" w:cs="Times New Roman"/>
                <w:sz w:val="24"/>
                <w:szCs w:val="24"/>
                <w:lang w:val="ru-RU"/>
              </w:rPr>
              <w:t xml:space="preserve">5. модел на сътрудничество с местна власт, местни общности, бизнес и НПО; </w:t>
            </w:r>
          </w:p>
          <w:p w14:paraId="5753AB83" w14:textId="77777777" w:rsidR="005F450A" w:rsidRPr="005F450A" w:rsidRDefault="005F450A" w:rsidP="005F450A">
            <w:pPr>
              <w:spacing w:after="0" w:line="276" w:lineRule="auto"/>
              <w:jc w:val="both"/>
              <w:rPr>
                <w:rFonts w:ascii="Times New Roman" w:eastAsia="Times New Roman" w:hAnsi="Times New Roman" w:cs="Times New Roman"/>
                <w:sz w:val="24"/>
                <w:szCs w:val="24"/>
                <w:lang w:val="ru-RU"/>
              </w:rPr>
            </w:pPr>
            <w:r w:rsidRPr="005F450A">
              <w:rPr>
                <w:rFonts w:ascii="Times New Roman" w:eastAsia="Times New Roman" w:hAnsi="Times New Roman" w:cs="Times New Roman"/>
                <w:sz w:val="24"/>
                <w:szCs w:val="24"/>
                <w:lang w:val="ru-RU"/>
              </w:rPr>
              <w:t xml:space="preserve">6. начини за постигане на видимост на ползите и резултатите от доброволчеството и осъществени доброволчески дейности, включително повишаване на информираността сред обществото и проактивна комуникация относно възможностите за включване в доброволчество и доброволчески инициативи; </w:t>
            </w:r>
          </w:p>
          <w:p w14:paraId="3FE7B315" w14:textId="77777777" w:rsidR="005F450A" w:rsidRPr="005F450A" w:rsidRDefault="005F450A" w:rsidP="005F450A">
            <w:pPr>
              <w:spacing w:after="0" w:line="276" w:lineRule="auto"/>
              <w:jc w:val="both"/>
              <w:rPr>
                <w:rFonts w:ascii="Times New Roman" w:eastAsia="Times New Roman" w:hAnsi="Times New Roman" w:cs="Times New Roman"/>
                <w:sz w:val="24"/>
                <w:szCs w:val="24"/>
                <w:lang w:val="ru-RU"/>
              </w:rPr>
            </w:pPr>
            <w:r w:rsidRPr="005F450A">
              <w:rPr>
                <w:rFonts w:ascii="Times New Roman" w:eastAsia="Times New Roman" w:hAnsi="Times New Roman" w:cs="Times New Roman"/>
                <w:sz w:val="24"/>
                <w:szCs w:val="24"/>
                <w:lang w:val="ru-RU"/>
              </w:rPr>
              <w:t xml:space="preserve">7. механизъм за наблюдение на напредъка на въведените стратегия, политика, мерки за регулиране и насърчаване, включително за тяхно последващо оценяване, отчитане и споделяне на успешни истории, поуки и научени уроци; </w:t>
            </w:r>
          </w:p>
          <w:p w14:paraId="1E57D309" w14:textId="77777777" w:rsidR="005F450A" w:rsidRDefault="005F450A" w:rsidP="005F450A">
            <w:pPr>
              <w:spacing w:after="0" w:line="276" w:lineRule="auto"/>
              <w:jc w:val="both"/>
              <w:rPr>
                <w:rFonts w:ascii="Times New Roman" w:eastAsia="Times New Roman" w:hAnsi="Times New Roman" w:cs="Times New Roman"/>
                <w:sz w:val="24"/>
                <w:szCs w:val="24"/>
                <w:lang w:val="ru-RU"/>
              </w:rPr>
            </w:pPr>
            <w:r w:rsidRPr="005F450A">
              <w:rPr>
                <w:rFonts w:ascii="Times New Roman" w:eastAsia="Times New Roman" w:hAnsi="Times New Roman" w:cs="Times New Roman"/>
                <w:sz w:val="24"/>
                <w:szCs w:val="24"/>
                <w:lang w:val="ru-RU"/>
              </w:rPr>
              <w:t>8. подходи за изграждане на ресурси, инвестиране в периодични изследвания, създаване на бази данни с добри национални и международни практики и други свързани.</w:t>
            </w:r>
          </w:p>
          <w:p w14:paraId="1D70E4EC" w14:textId="77777777" w:rsidR="005F450A" w:rsidRDefault="005F450A" w:rsidP="005F450A">
            <w:pPr>
              <w:spacing w:after="0" w:line="276" w:lineRule="auto"/>
              <w:jc w:val="both"/>
              <w:rPr>
                <w:rFonts w:ascii="Times New Roman" w:eastAsia="Times New Roman" w:hAnsi="Times New Roman" w:cs="Times New Roman"/>
                <w:sz w:val="24"/>
                <w:szCs w:val="24"/>
                <w:lang w:val="ru-RU"/>
              </w:rPr>
            </w:pPr>
          </w:p>
          <w:p w14:paraId="308C5457" w14:textId="77777777" w:rsidR="005F450A" w:rsidRDefault="000F5DB5" w:rsidP="005F450A">
            <w:pPr>
              <w:spacing w:after="0" w:line="276" w:lineRule="auto"/>
              <w:jc w:val="both"/>
              <w:rPr>
                <w:rFonts w:ascii="Times New Roman" w:eastAsia="Times New Roman" w:hAnsi="Times New Roman" w:cs="Times New Roman"/>
                <w:sz w:val="24"/>
                <w:szCs w:val="24"/>
                <w:lang w:val="ru-RU"/>
              </w:rPr>
            </w:pPr>
            <w:r w:rsidRPr="007F2FB6">
              <w:rPr>
                <w:rFonts w:ascii="Times New Roman" w:eastAsia="Times New Roman" w:hAnsi="Times New Roman" w:cs="Times New Roman"/>
                <w:b/>
                <w:sz w:val="24"/>
                <w:szCs w:val="24"/>
                <w:lang w:val="bg-BG"/>
              </w:rPr>
              <w:t>Вариант 2 „</w:t>
            </w:r>
            <w:r w:rsidR="002D7D51" w:rsidRPr="007F2FB6">
              <w:rPr>
                <w:rFonts w:ascii="Times New Roman" w:eastAsia="Times New Roman" w:hAnsi="Times New Roman" w:cs="Times New Roman"/>
                <w:b/>
                <w:sz w:val="24"/>
                <w:szCs w:val="24"/>
                <w:lang w:val="bg-BG"/>
              </w:rPr>
              <w:t>Регулаторна намеса чрез промени в действащата уредба</w:t>
            </w:r>
            <w:r w:rsidRPr="007F2FB6">
              <w:rPr>
                <w:rFonts w:ascii="Times New Roman" w:eastAsia="Times New Roman" w:hAnsi="Times New Roman" w:cs="Times New Roman"/>
                <w:b/>
                <w:sz w:val="24"/>
                <w:szCs w:val="24"/>
                <w:lang w:val="bg-BG"/>
              </w:rPr>
              <w:t>“:</w:t>
            </w:r>
          </w:p>
          <w:p w14:paraId="4D18DCC2" w14:textId="77777777" w:rsidR="005F450A" w:rsidRDefault="005F450A" w:rsidP="005F450A">
            <w:pPr>
              <w:spacing w:after="0" w:line="276" w:lineRule="auto"/>
              <w:jc w:val="both"/>
              <w:rPr>
                <w:rFonts w:ascii="Times New Roman" w:eastAsia="Times New Roman" w:hAnsi="Times New Roman" w:cs="Times New Roman"/>
                <w:sz w:val="24"/>
                <w:szCs w:val="24"/>
                <w:lang w:val="ru-RU"/>
              </w:rPr>
            </w:pPr>
            <w:r w:rsidRPr="005F450A">
              <w:rPr>
                <w:rFonts w:ascii="Times New Roman" w:hAnsi="Times New Roman" w:cs="Times New Roman"/>
                <w:sz w:val="24"/>
                <w:szCs w:val="24"/>
                <w:lang w:val="bg-BG" w:eastAsia="en-GB"/>
              </w:rPr>
              <w:t xml:space="preserve">Този вариант се отнася до нова настройка на действащите мерки по регулиране към изменението на средата, довело до възникването на установените проблеми в обществените отношения. </w:t>
            </w:r>
          </w:p>
          <w:p w14:paraId="736B587E" w14:textId="77777777" w:rsidR="005F450A" w:rsidRDefault="005F450A" w:rsidP="005F450A">
            <w:pPr>
              <w:spacing w:after="0" w:line="276" w:lineRule="auto"/>
              <w:jc w:val="both"/>
              <w:rPr>
                <w:rFonts w:ascii="Times New Roman" w:hAnsi="Times New Roman" w:cs="Times New Roman"/>
                <w:sz w:val="24"/>
                <w:szCs w:val="24"/>
                <w:lang w:val="bg-BG" w:eastAsia="en-GB"/>
              </w:rPr>
            </w:pPr>
            <w:r w:rsidRPr="005F450A">
              <w:rPr>
                <w:rFonts w:ascii="Times New Roman" w:hAnsi="Times New Roman" w:cs="Times New Roman"/>
                <w:sz w:val="24"/>
                <w:szCs w:val="24"/>
                <w:lang w:val="bg-BG" w:eastAsia="en-GB"/>
              </w:rPr>
              <w:t xml:space="preserve">Основанията да бъде поставен на разглеждане и задълбочен анализ от ОВ са същите като при Вариант 1: установената необходимост от въвеждането на съвременна национална правна уредба в областта на доброволчеството и доброволческите дейности. Единствено интензитетът на регулаторната намеса в настоящия вариант е по-нисък и подходите, с които се предлага това да бъде извършено, са различни. При </w:t>
            </w:r>
            <w:r>
              <w:rPr>
                <w:rFonts w:ascii="Times New Roman" w:hAnsi="Times New Roman" w:cs="Times New Roman"/>
                <w:sz w:val="24"/>
                <w:szCs w:val="24"/>
                <w:lang w:val="bg-BG" w:eastAsia="en-GB"/>
              </w:rPr>
              <w:t>него</w:t>
            </w:r>
            <w:r w:rsidRPr="005F450A">
              <w:rPr>
                <w:rFonts w:ascii="Times New Roman" w:hAnsi="Times New Roman" w:cs="Times New Roman"/>
                <w:sz w:val="24"/>
                <w:szCs w:val="24"/>
                <w:lang w:val="bg-BG" w:eastAsia="en-GB"/>
              </w:rPr>
              <w:t xml:space="preserve"> би могло да се търси разрешаване на проблемите и постигане на поставените цели чрез промени в действащия Кодекс на труда, в който отношенията, свързани с доброволчеството да бъдат уредени по пътя на изключенията от общия режим на трудовоправните отношения, както и да се предвидят съответните насрещни права и задължения по евентуален договор за доброволчество, заедно със съответните институти на почивки, отпуски, отговорности и други.</w:t>
            </w:r>
            <w:r>
              <w:rPr>
                <w:rFonts w:ascii="Times New Roman" w:hAnsi="Times New Roman" w:cs="Times New Roman"/>
                <w:sz w:val="24"/>
                <w:szCs w:val="24"/>
                <w:lang w:val="bg-BG" w:eastAsia="en-GB"/>
              </w:rPr>
              <w:t xml:space="preserve"> </w:t>
            </w:r>
            <w:r w:rsidRPr="005F450A">
              <w:rPr>
                <w:rFonts w:ascii="Times New Roman" w:hAnsi="Times New Roman" w:cs="Times New Roman"/>
                <w:sz w:val="24"/>
                <w:szCs w:val="24"/>
                <w:lang w:val="bg-BG" w:eastAsia="en-GB"/>
              </w:rPr>
              <w:t>На следващо място, в рамките на този вариант биха могли да се въведат изменения и допълнения в Закона за младежта, в които да се уредят отношенията, свързани с младежката доброволческа дейност, мерките за нейното насърчаване от държавата и общините и други.</w:t>
            </w:r>
            <w:r>
              <w:rPr>
                <w:rFonts w:ascii="Times New Roman" w:hAnsi="Times New Roman" w:cs="Times New Roman"/>
                <w:sz w:val="24"/>
                <w:szCs w:val="24"/>
                <w:lang w:val="bg-BG" w:eastAsia="en-GB"/>
              </w:rPr>
              <w:t xml:space="preserve"> </w:t>
            </w:r>
            <w:r w:rsidRPr="005F450A">
              <w:rPr>
                <w:rFonts w:ascii="Times New Roman" w:hAnsi="Times New Roman" w:cs="Times New Roman"/>
                <w:sz w:val="24"/>
                <w:szCs w:val="24"/>
                <w:lang w:val="bg-BG" w:eastAsia="en-GB"/>
              </w:rPr>
              <w:t>Този вариант би могъл да включва промени в действащия Закон за защита при бедствия, чрез които да бъде обогатено и разширено полето на правно регулиране, което обхваща дейността на доброволните формирования, създадени по реда на този закон за целите на предотвратяване или овладяване на бедствия, пожари и извънредни ситуации и отстраняване на последиците от тях.</w:t>
            </w:r>
          </w:p>
          <w:p w14:paraId="67EB6A76" w14:textId="77777777" w:rsidR="00B1077A" w:rsidRDefault="00B1077A" w:rsidP="005F450A">
            <w:pPr>
              <w:spacing w:after="0" w:line="276" w:lineRule="auto"/>
              <w:jc w:val="both"/>
              <w:rPr>
                <w:rFonts w:ascii="Times New Roman" w:hAnsi="Times New Roman" w:cs="Times New Roman"/>
                <w:sz w:val="24"/>
                <w:szCs w:val="24"/>
                <w:lang w:val="bg-BG" w:eastAsia="en-GB"/>
              </w:rPr>
            </w:pPr>
          </w:p>
          <w:p w14:paraId="7A863912" w14:textId="77777777" w:rsidR="005F450A" w:rsidRDefault="005F450A" w:rsidP="005F450A">
            <w:pPr>
              <w:spacing w:after="0" w:line="276" w:lineRule="auto"/>
              <w:jc w:val="both"/>
              <w:rPr>
                <w:rFonts w:ascii="Times New Roman" w:hAnsi="Times New Roman" w:cs="Times New Roman"/>
                <w:b/>
                <w:sz w:val="24"/>
                <w:szCs w:val="24"/>
                <w:lang w:val="ru-RU"/>
              </w:rPr>
            </w:pPr>
            <w:r w:rsidRPr="005F450A">
              <w:rPr>
                <w:rFonts w:ascii="Times New Roman" w:hAnsi="Times New Roman" w:cs="Times New Roman"/>
                <w:b/>
                <w:sz w:val="24"/>
                <w:szCs w:val="24"/>
                <w:lang w:val="ru-RU"/>
              </w:rPr>
              <w:t>Вариант 3: „Нерегулаторен“</w:t>
            </w:r>
            <w:r>
              <w:rPr>
                <w:rFonts w:ascii="Times New Roman" w:hAnsi="Times New Roman" w:cs="Times New Roman"/>
                <w:b/>
                <w:sz w:val="24"/>
                <w:szCs w:val="24"/>
                <w:lang w:val="ru-RU"/>
              </w:rPr>
              <w:t>:</w:t>
            </w:r>
            <w:r w:rsidRPr="005F450A">
              <w:rPr>
                <w:rFonts w:ascii="Times New Roman" w:hAnsi="Times New Roman" w:cs="Times New Roman"/>
                <w:b/>
                <w:sz w:val="24"/>
                <w:szCs w:val="24"/>
                <w:lang w:val="ru-RU"/>
              </w:rPr>
              <w:t xml:space="preserve">  </w:t>
            </w:r>
          </w:p>
          <w:p w14:paraId="390B57E6" w14:textId="27043A60" w:rsidR="005F450A" w:rsidRPr="005F450A" w:rsidRDefault="005F450A" w:rsidP="005F450A">
            <w:pPr>
              <w:spacing w:after="0" w:line="276" w:lineRule="auto"/>
              <w:jc w:val="both"/>
              <w:rPr>
                <w:rFonts w:ascii="Times New Roman" w:hAnsi="Times New Roman" w:cs="Times New Roman"/>
                <w:sz w:val="24"/>
                <w:szCs w:val="24"/>
                <w:lang w:val="ru-RU"/>
              </w:rPr>
            </w:pPr>
            <w:r w:rsidRPr="005F450A">
              <w:rPr>
                <w:rFonts w:ascii="Times New Roman" w:hAnsi="Times New Roman" w:cs="Times New Roman"/>
                <w:sz w:val="24"/>
                <w:szCs w:val="24"/>
                <w:lang w:val="ru-RU"/>
              </w:rPr>
              <w:t>При този вариант не се стига до нормативна промяна, не се приемат изменения или допълнения в законови или подзаконовите нормативни актове, а се предлагат действия, обезпечаващи тяхното пълноценно прилагане.</w:t>
            </w:r>
            <w:r>
              <w:rPr>
                <w:rFonts w:ascii="Times New Roman" w:hAnsi="Times New Roman" w:cs="Times New Roman"/>
                <w:b/>
                <w:sz w:val="24"/>
                <w:szCs w:val="24"/>
                <w:lang w:val="ru-RU"/>
              </w:rPr>
              <w:t xml:space="preserve"> </w:t>
            </w:r>
            <w:r>
              <w:rPr>
                <w:rFonts w:ascii="Times New Roman" w:hAnsi="Times New Roman" w:cs="Times New Roman"/>
                <w:sz w:val="24"/>
                <w:szCs w:val="24"/>
                <w:lang w:val="ru-RU"/>
              </w:rPr>
              <w:t xml:space="preserve">Той </w:t>
            </w:r>
            <w:r w:rsidRPr="005F450A">
              <w:rPr>
                <w:rFonts w:ascii="Times New Roman" w:hAnsi="Times New Roman" w:cs="Times New Roman"/>
                <w:sz w:val="24"/>
                <w:szCs w:val="24"/>
                <w:lang w:val="ru-RU"/>
              </w:rPr>
              <w:t xml:space="preserve">включва организирането и провеждането на национална информационна кампания, посветена на възможностите за доброволстване и на ползите от него, която да бъде широко популяризирана, включително чрез средствата за масова информация, провеждането на обучения, разработване на материали и други подобни. </w:t>
            </w:r>
            <w:r>
              <w:rPr>
                <w:rFonts w:ascii="Times New Roman" w:hAnsi="Times New Roman" w:cs="Times New Roman"/>
                <w:sz w:val="24"/>
                <w:szCs w:val="24"/>
                <w:lang w:val="ru-RU"/>
              </w:rPr>
              <w:t xml:space="preserve"> </w:t>
            </w:r>
            <w:r w:rsidRPr="005F450A">
              <w:rPr>
                <w:rFonts w:ascii="Times New Roman" w:hAnsi="Times New Roman" w:cs="Times New Roman"/>
                <w:sz w:val="24"/>
                <w:szCs w:val="24"/>
                <w:lang w:val="ru-RU"/>
              </w:rPr>
              <w:t xml:space="preserve">В рамките на този вариант би могло да се включи и изработването на общ документ с практически характер, под </w:t>
            </w:r>
            <w:r w:rsidRPr="005F450A">
              <w:rPr>
                <w:rFonts w:ascii="Times New Roman" w:hAnsi="Times New Roman" w:cs="Times New Roman"/>
                <w:sz w:val="24"/>
                <w:szCs w:val="24"/>
                <w:lang w:val="ru-RU"/>
              </w:rPr>
              <w:lastRenderedPageBreak/>
              <w:t xml:space="preserve">формата на наръчник или сборник с насоки, указания и инструкции за доброволци, без юридическа сила, по който да бъдат проведени обучения за граждани, НПО, бизнеси и администрации, включително да бъде осигурена публичност и осведоменост на засегнатите лица, заинтересованите страни и обществото като цяло. Тези дейности поначало могат да спомогнат за повишаване на ефективността и резултатността на доброволчеството и доброволческите дейности, но въпросът е в каква степен биха могли </w:t>
            </w:r>
            <w:r w:rsidR="00545B64">
              <w:rPr>
                <w:rFonts w:ascii="Times New Roman" w:hAnsi="Times New Roman" w:cs="Times New Roman"/>
                <w:sz w:val="24"/>
                <w:szCs w:val="24"/>
                <w:lang w:val="ru-RU"/>
              </w:rPr>
              <w:t xml:space="preserve">трайно </w:t>
            </w:r>
            <w:r w:rsidRPr="005F450A">
              <w:rPr>
                <w:rFonts w:ascii="Times New Roman" w:hAnsi="Times New Roman" w:cs="Times New Roman"/>
                <w:sz w:val="24"/>
                <w:szCs w:val="24"/>
                <w:lang w:val="ru-RU"/>
              </w:rPr>
              <w:t>да разрешат проблемите и да постигнат целите, набелязани в оценката на въздействието.</w:t>
            </w:r>
          </w:p>
          <w:p w14:paraId="01EE1F2B" w14:textId="7CC58C97" w:rsidR="000F5DB5" w:rsidRPr="007F2FB6" w:rsidRDefault="000F5DB5" w:rsidP="005F450A">
            <w:pPr>
              <w:spacing w:before="120" w:after="120" w:line="240" w:lineRule="auto"/>
              <w:jc w:val="center"/>
              <w:rPr>
                <w:rFonts w:ascii="Times New Roman" w:eastAsia="Times New Roman" w:hAnsi="Times New Roman" w:cs="Times New Roman"/>
                <w:b/>
                <w:sz w:val="24"/>
                <w:szCs w:val="24"/>
                <w:lang w:val="bg-BG"/>
              </w:rPr>
            </w:pPr>
            <w:r w:rsidRPr="007F2FB6">
              <w:rPr>
                <w:rFonts w:ascii="Times New Roman" w:eastAsia="Times New Roman" w:hAnsi="Times New Roman" w:cs="Times New Roman"/>
                <w:i/>
                <w:sz w:val="16"/>
                <w:szCs w:val="16"/>
                <w:lang w:val="bg-BG"/>
              </w:rPr>
              <w:t>Посочете изследваните варианти, включително алтернативи на предприемането на нормативна промяна.</w:t>
            </w:r>
          </w:p>
        </w:tc>
      </w:tr>
      <w:tr w:rsidR="00076E63" w:rsidRPr="007F2FB6" w14:paraId="5DF22A02" w14:textId="77777777" w:rsidTr="00076E63">
        <w:trPr>
          <w:trHeight w:val="60"/>
        </w:trPr>
        <w:tc>
          <w:tcPr>
            <w:tcW w:w="10065" w:type="dxa"/>
            <w:gridSpan w:val="4"/>
            <w:shd w:val="clear" w:color="auto" w:fill="D9D9D9"/>
            <w:tcMar>
              <w:top w:w="60" w:type="dxa"/>
              <w:bottom w:w="0" w:type="dxa"/>
            </w:tcMar>
          </w:tcPr>
          <w:p w14:paraId="6A97D5CE" w14:textId="07427A91" w:rsidR="00076E63" w:rsidRPr="007F2FB6" w:rsidRDefault="00076E63">
            <w:pPr>
              <w:spacing w:before="240" w:after="240" w:line="240" w:lineRule="auto"/>
              <w:jc w:val="center"/>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lastRenderedPageBreak/>
              <w:t>2. Препоръчителен вариант</w:t>
            </w:r>
          </w:p>
        </w:tc>
      </w:tr>
      <w:tr w:rsidR="00076E63" w:rsidRPr="00B1077A" w14:paraId="14828682" w14:textId="77777777" w:rsidTr="00076E63">
        <w:trPr>
          <w:trHeight w:val="60"/>
        </w:trPr>
        <w:tc>
          <w:tcPr>
            <w:tcW w:w="10065" w:type="dxa"/>
            <w:gridSpan w:val="4"/>
            <w:shd w:val="clear" w:color="auto" w:fill="FFFFFF"/>
            <w:tcMar>
              <w:top w:w="60" w:type="dxa"/>
              <w:bottom w:w="0" w:type="dxa"/>
            </w:tcMar>
          </w:tcPr>
          <w:p w14:paraId="46E89ADF" w14:textId="034C673A" w:rsidR="00076E63" w:rsidRPr="007F2FB6" w:rsidRDefault="00076E63" w:rsidP="00076E63">
            <w:pPr>
              <w:spacing w:before="120" w:after="120" w:line="240" w:lineRule="auto"/>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 xml:space="preserve">Вариант </w:t>
            </w:r>
            <w:r w:rsidR="002D7D51" w:rsidRPr="007F2FB6">
              <w:rPr>
                <w:rFonts w:ascii="Times New Roman" w:eastAsia="Times New Roman" w:hAnsi="Times New Roman" w:cs="Times New Roman"/>
                <w:b/>
                <w:sz w:val="24"/>
                <w:szCs w:val="24"/>
                <w:lang w:val="bg-BG"/>
              </w:rPr>
              <w:t>1: “Регулаторна намеса чрез изцяло нов закон</w:t>
            </w:r>
            <w:r w:rsidRPr="007F2FB6">
              <w:rPr>
                <w:rFonts w:ascii="Times New Roman" w:eastAsia="Times New Roman" w:hAnsi="Times New Roman" w:cs="Times New Roman"/>
                <w:b/>
                <w:sz w:val="24"/>
                <w:szCs w:val="24"/>
                <w:lang w:val="bg-BG"/>
              </w:rPr>
              <w:t>“</w:t>
            </w:r>
          </w:p>
          <w:p w14:paraId="648A302E" w14:textId="77777777" w:rsidR="00076E63" w:rsidRPr="007F2FB6" w:rsidRDefault="00076E63" w:rsidP="00076E63">
            <w:pPr>
              <w:spacing w:before="120" w:after="120" w:line="240" w:lineRule="auto"/>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Описание:</w:t>
            </w:r>
          </w:p>
          <w:p w14:paraId="2EE92C0F" w14:textId="152F5476" w:rsidR="007912D7" w:rsidRPr="007912D7" w:rsidRDefault="007912D7" w:rsidP="007912D7">
            <w:pPr>
              <w:spacing w:after="0" w:line="276" w:lineRule="auto"/>
              <w:jc w:val="both"/>
              <w:rPr>
                <w:rFonts w:ascii="Times New Roman" w:eastAsia="Times New Roman" w:hAnsi="Times New Roman" w:cs="Times New Roman"/>
                <w:sz w:val="24"/>
                <w:szCs w:val="24"/>
                <w:lang w:val="ru-RU"/>
              </w:rPr>
            </w:pPr>
            <w:r w:rsidRPr="007912D7">
              <w:rPr>
                <w:rFonts w:ascii="Times New Roman" w:eastAsia="Times New Roman" w:hAnsi="Times New Roman" w:cs="Times New Roman"/>
                <w:sz w:val="24"/>
                <w:szCs w:val="24"/>
                <w:lang w:val="ru-RU"/>
              </w:rPr>
              <w:t>Вариант 1: „Регулаторна намеса чрез изцяло нов закон“ в конкретния случай е този, който предлага радикална промяна, с която се цели цялостно изкореняване на двигателите на установените проблеми, чрез въвеждането на нови правни институти и норми в сферата, в която действат проблемните отношения и тяхното уреждане по първичен и изцяло нов начин. Той е единственият, който има потенциал едновременно и пълноценно да се справи с всички констатирани недостатъци и с техните проявления на различните нива. Същият е препоръчителен, тъй като идентифицираните проблеми са многопластови и изискват съответно на тях разрешение, което в случая е регулаторна интервенция с най-висок интензитет, какъвто притежава законовият нормативен акт и заложените в него мерки за насърчаване на доброволчеството.</w:t>
            </w:r>
          </w:p>
          <w:p w14:paraId="0FE0BBD1" w14:textId="26920113" w:rsidR="00076E63" w:rsidRPr="007F2FB6" w:rsidRDefault="00076E63" w:rsidP="005A6E77">
            <w:pPr>
              <w:spacing w:before="120" w:after="120" w:line="240" w:lineRule="auto"/>
              <w:jc w:val="both"/>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Положителни (икономически/социални/икономически) въздействия в тригодишна перспектива:</w:t>
            </w:r>
          </w:p>
          <w:p w14:paraId="6D03B463" w14:textId="314947CF" w:rsidR="005A6E77" w:rsidRPr="007F2FB6" w:rsidRDefault="005A6E77" w:rsidP="005A6E77">
            <w:pPr>
              <w:spacing w:after="0" w:line="240" w:lineRule="auto"/>
              <w:jc w:val="both"/>
              <w:rPr>
                <w:rFonts w:ascii="Times New Roman" w:hAnsi="Times New Roman" w:cs="Times New Roman"/>
                <w:sz w:val="24"/>
                <w:szCs w:val="24"/>
                <w:lang w:val="bg-BG"/>
              </w:rPr>
            </w:pPr>
            <w:r w:rsidRPr="007F2FB6">
              <w:rPr>
                <w:rFonts w:ascii="Times New Roman" w:hAnsi="Times New Roman" w:cs="Times New Roman"/>
                <w:b/>
                <w:i/>
                <w:sz w:val="24"/>
                <w:szCs w:val="24"/>
                <w:lang w:val="bg-BG"/>
              </w:rPr>
              <w:t>Икономическо въздействие 1</w:t>
            </w:r>
            <w:r w:rsidRPr="007F2FB6">
              <w:rPr>
                <w:rFonts w:ascii="Times New Roman" w:hAnsi="Times New Roman" w:cs="Times New Roman"/>
                <w:sz w:val="24"/>
                <w:szCs w:val="24"/>
                <w:lang w:val="bg-BG"/>
              </w:rPr>
              <w:t xml:space="preserve">. </w:t>
            </w:r>
            <w:r w:rsidR="007912D7" w:rsidRPr="007912D7">
              <w:rPr>
                <w:rFonts w:ascii="Times New Roman" w:hAnsi="Times New Roman" w:cs="Times New Roman"/>
                <w:sz w:val="24"/>
                <w:szCs w:val="24"/>
                <w:lang w:val="bg-BG"/>
              </w:rPr>
              <w:t>Най-ярко изразено косвено положително влияние върху заетостта и развитието на пазара на труда</w:t>
            </w:r>
            <w:r w:rsidRPr="007F2FB6">
              <w:rPr>
                <w:rFonts w:ascii="Times New Roman" w:hAnsi="Times New Roman" w:cs="Times New Roman"/>
                <w:sz w:val="24"/>
                <w:szCs w:val="24"/>
                <w:lang w:val="bg-BG"/>
              </w:rPr>
              <w:t>;</w:t>
            </w:r>
          </w:p>
          <w:p w14:paraId="422C3AFE" w14:textId="0F8692A6" w:rsidR="005A6E77" w:rsidRPr="007F2FB6" w:rsidRDefault="005A6E77" w:rsidP="005A6E77">
            <w:pPr>
              <w:spacing w:after="0" w:line="240" w:lineRule="auto"/>
              <w:jc w:val="both"/>
              <w:rPr>
                <w:rFonts w:ascii="Times New Roman" w:hAnsi="Times New Roman" w:cs="Times New Roman"/>
                <w:sz w:val="24"/>
                <w:szCs w:val="24"/>
                <w:lang w:val="bg-BG"/>
              </w:rPr>
            </w:pPr>
            <w:r w:rsidRPr="007F2FB6">
              <w:rPr>
                <w:rFonts w:ascii="Times New Roman" w:hAnsi="Times New Roman" w:cs="Times New Roman"/>
                <w:b/>
                <w:i/>
                <w:sz w:val="24"/>
                <w:szCs w:val="24"/>
                <w:lang w:val="bg-BG"/>
              </w:rPr>
              <w:t>Икономическо въздействие 2</w:t>
            </w:r>
            <w:r w:rsidRPr="007F2FB6">
              <w:rPr>
                <w:rFonts w:ascii="Times New Roman" w:hAnsi="Times New Roman" w:cs="Times New Roman"/>
                <w:sz w:val="24"/>
                <w:szCs w:val="24"/>
                <w:lang w:val="bg-BG"/>
              </w:rPr>
              <w:t xml:space="preserve">. </w:t>
            </w:r>
            <w:r w:rsidR="007912D7" w:rsidRPr="007912D7">
              <w:rPr>
                <w:rFonts w:ascii="Times New Roman" w:hAnsi="Times New Roman" w:cs="Times New Roman"/>
                <w:sz w:val="24"/>
                <w:szCs w:val="24"/>
                <w:lang w:val="bg-BG"/>
              </w:rPr>
              <w:t>Насърчаване на процеса по приобщаване на неучещите и неработещите млади хора към обществото чрез обучения, образование и труд</w:t>
            </w:r>
            <w:r w:rsidRPr="007F2FB6">
              <w:rPr>
                <w:rFonts w:ascii="Times New Roman" w:hAnsi="Times New Roman" w:cs="Times New Roman"/>
                <w:sz w:val="24"/>
                <w:szCs w:val="24"/>
                <w:lang w:val="bg-BG"/>
              </w:rPr>
              <w:t>;</w:t>
            </w:r>
          </w:p>
          <w:p w14:paraId="35DFF405" w14:textId="251C4BA0" w:rsidR="005A6E77" w:rsidRPr="007F2FB6" w:rsidRDefault="005A6E77" w:rsidP="005A6E77">
            <w:pPr>
              <w:spacing w:after="0" w:line="240" w:lineRule="auto"/>
              <w:jc w:val="both"/>
              <w:rPr>
                <w:rFonts w:ascii="Times New Roman" w:hAnsi="Times New Roman" w:cs="Times New Roman"/>
                <w:sz w:val="24"/>
                <w:szCs w:val="24"/>
                <w:lang w:val="bg-BG"/>
              </w:rPr>
            </w:pPr>
            <w:r w:rsidRPr="007F2FB6">
              <w:rPr>
                <w:rFonts w:ascii="Times New Roman" w:hAnsi="Times New Roman" w:cs="Times New Roman"/>
                <w:b/>
                <w:i/>
                <w:sz w:val="24"/>
                <w:szCs w:val="24"/>
                <w:lang w:val="bg-BG"/>
              </w:rPr>
              <w:t>Икономическо въздействие 3</w:t>
            </w:r>
            <w:r w:rsidRPr="007F2FB6">
              <w:rPr>
                <w:rFonts w:ascii="Times New Roman" w:hAnsi="Times New Roman" w:cs="Times New Roman"/>
                <w:sz w:val="24"/>
                <w:szCs w:val="24"/>
                <w:lang w:val="bg-BG"/>
              </w:rPr>
              <w:t xml:space="preserve">. </w:t>
            </w:r>
            <w:r w:rsidR="007912D7" w:rsidRPr="00545B64">
              <w:rPr>
                <w:rFonts w:ascii="Times New Roman" w:eastAsia="Times New Roman" w:hAnsi="Times New Roman" w:cs="Times New Roman"/>
                <w:lang w:val="ru-RU"/>
              </w:rPr>
              <w:t>Създаване на благоприятна среда за подпомагане на хората в нужда и ограничаване на щетите  при кризисни ситуации, , когато преди държавата да реагира първи се отзовават доброволците</w:t>
            </w:r>
            <w:r w:rsidRPr="00545B64">
              <w:rPr>
                <w:rFonts w:ascii="Times New Roman" w:hAnsi="Times New Roman" w:cs="Times New Roman"/>
                <w:sz w:val="32"/>
                <w:szCs w:val="32"/>
                <w:lang w:val="bg-BG"/>
              </w:rPr>
              <w:t>.</w:t>
            </w:r>
          </w:p>
          <w:p w14:paraId="6BA1442C" w14:textId="7B4D89EF" w:rsidR="005A6E77" w:rsidRPr="007F2FB6" w:rsidRDefault="005A6E77" w:rsidP="005A6E77">
            <w:pPr>
              <w:spacing w:after="0" w:line="240" w:lineRule="auto"/>
              <w:jc w:val="both"/>
              <w:rPr>
                <w:rFonts w:ascii="Times New Roman" w:hAnsi="Times New Roman" w:cs="Times New Roman"/>
                <w:sz w:val="24"/>
                <w:szCs w:val="24"/>
                <w:lang w:val="bg-BG"/>
              </w:rPr>
            </w:pPr>
            <w:r w:rsidRPr="007F2FB6">
              <w:rPr>
                <w:rFonts w:ascii="Times New Roman" w:hAnsi="Times New Roman" w:cs="Times New Roman"/>
                <w:b/>
                <w:i/>
                <w:sz w:val="24"/>
                <w:szCs w:val="24"/>
                <w:lang w:val="bg-BG"/>
              </w:rPr>
              <w:t>Социално въздействие 1</w:t>
            </w:r>
            <w:r w:rsidRPr="007F2FB6">
              <w:rPr>
                <w:rFonts w:ascii="Times New Roman" w:hAnsi="Times New Roman" w:cs="Times New Roman"/>
                <w:sz w:val="24"/>
                <w:szCs w:val="24"/>
                <w:lang w:val="bg-BG"/>
              </w:rPr>
              <w:t xml:space="preserve">. </w:t>
            </w:r>
            <w:r w:rsidR="007912D7" w:rsidRPr="007912D7">
              <w:rPr>
                <w:rFonts w:ascii="Times New Roman" w:hAnsi="Times New Roman" w:cs="Times New Roman"/>
                <w:sz w:val="24"/>
                <w:szCs w:val="24"/>
                <w:lang w:val="bg-BG"/>
              </w:rPr>
              <w:t>Оптимал</w:t>
            </w:r>
            <w:r w:rsidR="007912D7">
              <w:rPr>
                <w:rFonts w:ascii="Times New Roman" w:hAnsi="Times New Roman" w:cs="Times New Roman"/>
                <w:sz w:val="24"/>
                <w:szCs w:val="24"/>
                <w:lang w:val="bg-BG"/>
              </w:rPr>
              <w:t>е</w:t>
            </w:r>
            <w:r w:rsidR="007912D7" w:rsidRPr="007912D7">
              <w:rPr>
                <w:rFonts w:ascii="Times New Roman" w:hAnsi="Times New Roman" w:cs="Times New Roman"/>
                <w:sz w:val="24"/>
                <w:szCs w:val="24"/>
                <w:lang w:val="bg-BG"/>
              </w:rPr>
              <w:t xml:space="preserve">н </w:t>
            </w:r>
            <w:r w:rsidR="007912D7">
              <w:rPr>
                <w:rFonts w:ascii="Times New Roman" w:hAnsi="Times New Roman" w:cs="Times New Roman"/>
                <w:sz w:val="24"/>
                <w:szCs w:val="24"/>
                <w:lang w:val="bg-BG"/>
              </w:rPr>
              <w:t>прино</w:t>
            </w:r>
            <w:r w:rsidR="007912D7" w:rsidRPr="007912D7">
              <w:rPr>
                <w:rFonts w:ascii="Times New Roman" w:hAnsi="Times New Roman" w:cs="Times New Roman"/>
                <w:sz w:val="24"/>
                <w:szCs w:val="24"/>
                <w:lang w:val="bg-BG"/>
              </w:rPr>
              <w:t>с за осигуряване на възможност за желаещите лица да се чувстват полезни за обществото, да помагат на конкретни хора в нужда или да се ангажират с определени каузи</w:t>
            </w:r>
            <w:r w:rsidRPr="007F2FB6">
              <w:rPr>
                <w:rFonts w:ascii="Times New Roman" w:hAnsi="Times New Roman" w:cs="Times New Roman"/>
                <w:sz w:val="24"/>
                <w:szCs w:val="24"/>
                <w:lang w:val="bg-BG"/>
              </w:rPr>
              <w:t>;</w:t>
            </w:r>
          </w:p>
          <w:p w14:paraId="24C13C74" w14:textId="26CF4445" w:rsidR="005A6E77" w:rsidRPr="007F2FB6" w:rsidRDefault="005A6E77" w:rsidP="005A6E77">
            <w:pPr>
              <w:spacing w:after="0" w:line="240" w:lineRule="auto"/>
              <w:jc w:val="both"/>
              <w:rPr>
                <w:rFonts w:ascii="Times New Roman" w:hAnsi="Times New Roman" w:cs="Times New Roman"/>
                <w:sz w:val="24"/>
                <w:szCs w:val="24"/>
                <w:lang w:val="bg-BG"/>
              </w:rPr>
            </w:pPr>
            <w:r w:rsidRPr="007F2FB6">
              <w:rPr>
                <w:rFonts w:ascii="Times New Roman" w:hAnsi="Times New Roman" w:cs="Times New Roman"/>
                <w:b/>
                <w:i/>
                <w:sz w:val="24"/>
                <w:szCs w:val="24"/>
                <w:lang w:val="bg-BG"/>
              </w:rPr>
              <w:t>Социално въздействие 2</w:t>
            </w:r>
            <w:r w:rsidRPr="007F2FB6">
              <w:rPr>
                <w:rFonts w:ascii="Times New Roman" w:hAnsi="Times New Roman" w:cs="Times New Roman"/>
                <w:sz w:val="24"/>
                <w:szCs w:val="24"/>
                <w:lang w:val="bg-BG"/>
              </w:rPr>
              <w:t xml:space="preserve">. </w:t>
            </w:r>
            <w:r w:rsidR="007912D7" w:rsidRPr="007912D7">
              <w:rPr>
                <w:rFonts w:ascii="Times New Roman" w:hAnsi="Times New Roman" w:cs="Times New Roman"/>
                <w:sz w:val="24"/>
                <w:szCs w:val="24"/>
                <w:lang w:val="bg-BG"/>
              </w:rPr>
              <w:t>Създаване на нови възможности за социализация, изграждането на контакти и развитие на нови умения и практически опит от желаещите да доброволстват</w:t>
            </w:r>
            <w:r w:rsidRPr="007F2FB6">
              <w:rPr>
                <w:rFonts w:ascii="Times New Roman" w:hAnsi="Times New Roman" w:cs="Times New Roman"/>
                <w:sz w:val="24"/>
                <w:szCs w:val="24"/>
                <w:lang w:val="bg-BG"/>
              </w:rPr>
              <w:t>;</w:t>
            </w:r>
          </w:p>
          <w:p w14:paraId="2438FA58" w14:textId="54007318" w:rsidR="005A6E77" w:rsidRPr="007F2FB6" w:rsidRDefault="005A6E77" w:rsidP="005A6E77">
            <w:pPr>
              <w:spacing w:after="0" w:line="240" w:lineRule="auto"/>
              <w:jc w:val="both"/>
              <w:rPr>
                <w:rFonts w:ascii="Times New Roman" w:hAnsi="Times New Roman" w:cs="Times New Roman"/>
                <w:sz w:val="24"/>
                <w:szCs w:val="24"/>
                <w:lang w:val="bg-BG"/>
              </w:rPr>
            </w:pPr>
            <w:r w:rsidRPr="007F2FB6">
              <w:rPr>
                <w:rFonts w:ascii="Times New Roman" w:hAnsi="Times New Roman" w:cs="Times New Roman"/>
                <w:b/>
                <w:i/>
                <w:sz w:val="24"/>
                <w:szCs w:val="24"/>
                <w:lang w:val="bg-BG"/>
              </w:rPr>
              <w:t>Социално въздействие 3</w:t>
            </w:r>
            <w:r w:rsidRPr="007F2FB6">
              <w:rPr>
                <w:rFonts w:ascii="Times New Roman" w:hAnsi="Times New Roman" w:cs="Times New Roman"/>
                <w:sz w:val="24"/>
                <w:szCs w:val="24"/>
                <w:lang w:val="bg-BG"/>
              </w:rPr>
              <w:t xml:space="preserve">. </w:t>
            </w:r>
            <w:r w:rsidR="007912D7" w:rsidRPr="007912D7">
              <w:rPr>
                <w:rFonts w:ascii="Times New Roman" w:hAnsi="Times New Roman" w:cs="Times New Roman"/>
                <w:sz w:val="24"/>
                <w:szCs w:val="24"/>
                <w:lang w:val="bg-BG"/>
              </w:rPr>
              <w:t>Най-пъл</w:t>
            </w:r>
            <w:r w:rsidR="007912D7">
              <w:rPr>
                <w:rFonts w:ascii="Times New Roman" w:hAnsi="Times New Roman" w:cs="Times New Roman"/>
                <w:sz w:val="24"/>
                <w:szCs w:val="24"/>
                <w:lang w:val="bg-BG"/>
              </w:rPr>
              <w:t>е</w:t>
            </w:r>
            <w:r w:rsidR="007912D7" w:rsidRPr="007912D7">
              <w:rPr>
                <w:rFonts w:ascii="Times New Roman" w:hAnsi="Times New Roman" w:cs="Times New Roman"/>
                <w:sz w:val="24"/>
                <w:szCs w:val="24"/>
                <w:lang w:val="bg-BG"/>
              </w:rPr>
              <w:t>н</w:t>
            </w:r>
            <w:r w:rsidR="007912D7">
              <w:rPr>
                <w:rFonts w:ascii="Times New Roman" w:hAnsi="Times New Roman" w:cs="Times New Roman"/>
                <w:sz w:val="24"/>
                <w:szCs w:val="24"/>
                <w:lang w:val="bg-BG"/>
              </w:rPr>
              <w:t xml:space="preserve"> </w:t>
            </w:r>
            <w:r w:rsidR="007912D7" w:rsidRPr="007912D7">
              <w:rPr>
                <w:rFonts w:ascii="Times New Roman" w:hAnsi="Times New Roman" w:cs="Times New Roman"/>
                <w:sz w:val="24"/>
                <w:szCs w:val="24"/>
                <w:lang w:val="bg-BG"/>
              </w:rPr>
              <w:t>прин</w:t>
            </w:r>
            <w:r w:rsidR="007912D7">
              <w:rPr>
                <w:rFonts w:ascii="Times New Roman" w:hAnsi="Times New Roman" w:cs="Times New Roman"/>
                <w:sz w:val="24"/>
                <w:szCs w:val="24"/>
                <w:lang w:val="bg-BG"/>
              </w:rPr>
              <w:t>о</w:t>
            </w:r>
            <w:r w:rsidR="007912D7" w:rsidRPr="007912D7">
              <w:rPr>
                <w:rFonts w:ascii="Times New Roman" w:hAnsi="Times New Roman" w:cs="Times New Roman"/>
                <w:sz w:val="24"/>
                <w:szCs w:val="24"/>
                <w:lang w:val="bg-BG"/>
              </w:rPr>
              <w:t>с за подобряване на благосъстоянието на хората в нужда</w:t>
            </w:r>
            <w:r w:rsidRPr="007F2FB6">
              <w:rPr>
                <w:rFonts w:ascii="Times New Roman" w:hAnsi="Times New Roman" w:cs="Times New Roman"/>
                <w:sz w:val="24"/>
                <w:szCs w:val="24"/>
                <w:lang w:val="bg-BG"/>
              </w:rPr>
              <w:t>.</w:t>
            </w:r>
          </w:p>
          <w:p w14:paraId="38E8D165" w14:textId="56625ADA" w:rsidR="005A6E77" w:rsidRPr="007F2FB6" w:rsidRDefault="005A6E77" w:rsidP="005A6E77">
            <w:pPr>
              <w:spacing w:after="0" w:line="240" w:lineRule="auto"/>
              <w:jc w:val="both"/>
              <w:rPr>
                <w:rFonts w:ascii="Times New Roman" w:hAnsi="Times New Roman" w:cs="Times New Roman"/>
                <w:sz w:val="24"/>
                <w:szCs w:val="24"/>
                <w:lang w:val="bg-BG"/>
              </w:rPr>
            </w:pPr>
            <w:r w:rsidRPr="007F2FB6">
              <w:rPr>
                <w:rFonts w:ascii="Times New Roman" w:hAnsi="Times New Roman" w:cs="Times New Roman"/>
                <w:b/>
                <w:i/>
                <w:sz w:val="24"/>
                <w:szCs w:val="24"/>
                <w:lang w:val="bg-BG"/>
              </w:rPr>
              <w:t>Екологично въздействие 1</w:t>
            </w:r>
            <w:r w:rsidRPr="007F2FB6">
              <w:rPr>
                <w:rFonts w:ascii="Times New Roman" w:hAnsi="Times New Roman" w:cs="Times New Roman"/>
                <w:sz w:val="24"/>
                <w:szCs w:val="24"/>
                <w:lang w:val="bg-BG"/>
              </w:rPr>
              <w:t xml:space="preserve">. </w:t>
            </w:r>
            <w:r w:rsidR="007912D7">
              <w:rPr>
                <w:rFonts w:ascii="Times New Roman" w:hAnsi="Times New Roman" w:cs="Times New Roman"/>
                <w:sz w:val="24"/>
                <w:szCs w:val="24"/>
                <w:lang w:val="bg-BG"/>
              </w:rPr>
              <w:t>Оптимално с</w:t>
            </w:r>
            <w:r w:rsidR="007912D7" w:rsidRPr="007912D7">
              <w:rPr>
                <w:rFonts w:ascii="Times New Roman" w:hAnsi="Times New Roman" w:cs="Times New Roman"/>
                <w:sz w:val="24"/>
                <w:szCs w:val="24"/>
                <w:lang w:val="bg-BG"/>
              </w:rPr>
              <w:t>помага за борбата с климатичните промени</w:t>
            </w:r>
            <w:r w:rsidRPr="007F2FB6">
              <w:rPr>
                <w:rFonts w:ascii="Times New Roman" w:hAnsi="Times New Roman" w:cs="Times New Roman"/>
                <w:sz w:val="24"/>
                <w:szCs w:val="24"/>
                <w:lang w:val="bg-BG"/>
              </w:rPr>
              <w:t>;</w:t>
            </w:r>
          </w:p>
          <w:p w14:paraId="56B5D7D9" w14:textId="5725F468" w:rsidR="005A6E77" w:rsidRPr="007F2FB6" w:rsidRDefault="005A6E77" w:rsidP="005A6E77">
            <w:pPr>
              <w:spacing w:after="0" w:line="240" w:lineRule="auto"/>
              <w:jc w:val="both"/>
              <w:rPr>
                <w:rFonts w:ascii="Times New Roman" w:hAnsi="Times New Roman" w:cs="Times New Roman"/>
                <w:sz w:val="24"/>
                <w:szCs w:val="24"/>
                <w:lang w:val="bg-BG"/>
              </w:rPr>
            </w:pPr>
            <w:r w:rsidRPr="007F2FB6">
              <w:rPr>
                <w:rFonts w:ascii="Times New Roman" w:hAnsi="Times New Roman" w:cs="Times New Roman"/>
                <w:b/>
                <w:i/>
                <w:sz w:val="24"/>
                <w:szCs w:val="24"/>
                <w:lang w:val="bg-BG"/>
              </w:rPr>
              <w:t>Екологично въздействие 2</w:t>
            </w:r>
            <w:r w:rsidRPr="007F2FB6">
              <w:rPr>
                <w:rFonts w:ascii="Times New Roman" w:hAnsi="Times New Roman" w:cs="Times New Roman"/>
                <w:sz w:val="24"/>
                <w:szCs w:val="24"/>
                <w:lang w:val="bg-BG"/>
              </w:rPr>
              <w:t xml:space="preserve">. </w:t>
            </w:r>
            <w:r w:rsidR="007912D7" w:rsidRPr="007912D7">
              <w:rPr>
                <w:rFonts w:ascii="Times New Roman" w:hAnsi="Times New Roman" w:cs="Times New Roman"/>
                <w:sz w:val="24"/>
                <w:szCs w:val="24"/>
                <w:lang w:val="bg-BG"/>
              </w:rPr>
              <w:t>Насърчава най-пълно опазването на биоразнообразието, флората, фауната и естествената среда</w:t>
            </w:r>
            <w:r w:rsidRPr="007F2FB6">
              <w:rPr>
                <w:rFonts w:ascii="Times New Roman" w:hAnsi="Times New Roman" w:cs="Times New Roman"/>
                <w:sz w:val="24"/>
                <w:szCs w:val="24"/>
                <w:lang w:val="bg-BG"/>
              </w:rPr>
              <w:t>;</w:t>
            </w:r>
          </w:p>
          <w:p w14:paraId="1926769A" w14:textId="42AB9A8D" w:rsidR="005A6E77" w:rsidRDefault="005A6E77" w:rsidP="005A6E77">
            <w:pPr>
              <w:spacing w:after="0" w:line="240" w:lineRule="auto"/>
              <w:jc w:val="both"/>
              <w:rPr>
                <w:rFonts w:ascii="Times New Roman" w:hAnsi="Times New Roman" w:cs="Times New Roman"/>
                <w:sz w:val="24"/>
                <w:szCs w:val="24"/>
                <w:lang w:val="bg-BG"/>
              </w:rPr>
            </w:pPr>
            <w:r w:rsidRPr="007F2FB6">
              <w:rPr>
                <w:rFonts w:ascii="Times New Roman" w:hAnsi="Times New Roman" w:cs="Times New Roman"/>
                <w:b/>
                <w:i/>
                <w:sz w:val="24"/>
                <w:szCs w:val="24"/>
                <w:lang w:val="bg-BG"/>
              </w:rPr>
              <w:t>Екологично въздействие 3</w:t>
            </w:r>
            <w:r w:rsidRPr="007F2FB6">
              <w:rPr>
                <w:rFonts w:ascii="Times New Roman" w:hAnsi="Times New Roman" w:cs="Times New Roman"/>
                <w:sz w:val="24"/>
                <w:szCs w:val="24"/>
                <w:lang w:val="bg-BG"/>
              </w:rPr>
              <w:t xml:space="preserve">. </w:t>
            </w:r>
            <w:r w:rsidR="007912D7">
              <w:rPr>
                <w:rFonts w:ascii="Times New Roman" w:hAnsi="Times New Roman" w:cs="Times New Roman"/>
                <w:sz w:val="24"/>
                <w:szCs w:val="24"/>
                <w:lang w:val="bg-BG"/>
              </w:rPr>
              <w:t>Н</w:t>
            </w:r>
            <w:r w:rsidR="007912D7" w:rsidRPr="007912D7">
              <w:rPr>
                <w:rFonts w:ascii="Times New Roman" w:hAnsi="Times New Roman" w:cs="Times New Roman"/>
                <w:sz w:val="24"/>
                <w:szCs w:val="24"/>
                <w:lang w:val="bg-BG"/>
              </w:rPr>
              <w:t>ай-голям потенциал за ограничаване на щетите за околната среда при кризисни ситуации и други форсмажорни обстоятелства</w:t>
            </w:r>
            <w:r w:rsidR="003D419A" w:rsidRPr="007F2FB6">
              <w:rPr>
                <w:rFonts w:ascii="Times New Roman" w:hAnsi="Times New Roman" w:cs="Times New Roman"/>
                <w:sz w:val="24"/>
                <w:szCs w:val="24"/>
                <w:lang w:val="bg-BG"/>
              </w:rPr>
              <w:t>.</w:t>
            </w:r>
          </w:p>
          <w:p w14:paraId="6515F034" w14:textId="77777777" w:rsidR="00545B64" w:rsidRDefault="00545B64" w:rsidP="005A6E77">
            <w:pPr>
              <w:spacing w:after="0" w:line="240" w:lineRule="auto"/>
              <w:jc w:val="both"/>
              <w:rPr>
                <w:rFonts w:ascii="Times New Roman" w:hAnsi="Times New Roman" w:cs="Times New Roman"/>
                <w:sz w:val="24"/>
                <w:szCs w:val="24"/>
                <w:lang w:val="bg-BG"/>
              </w:rPr>
            </w:pPr>
          </w:p>
          <w:p w14:paraId="680B0E18" w14:textId="77777777" w:rsidR="00786994" w:rsidRPr="007F2FB6" w:rsidRDefault="00786994" w:rsidP="005A6E77">
            <w:pPr>
              <w:spacing w:after="0" w:line="240" w:lineRule="auto"/>
              <w:jc w:val="both"/>
              <w:rPr>
                <w:rFonts w:ascii="Times New Roman" w:hAnsi="Times New Roman" w:cs="Times New Roman"/>
                <w:sz w:val="24"/>
                <w:szCs w:val="24"/>
                <w:lang w:val="bg-BG"/>
              </w:rPr>
            </w:pPr>
          </w:p>
          <w:p w14:paraId="36EEB5CA" w14:textId="1DF666F8" w:rsidR="00076E63" w:rsidRPr="007F2FB6" w:rsidRDefault="00076E63" w:rsidP="00076E63">
            <w:pPr>
              <w:spacing w:after="120" w:line="240" w:lineRule="auto"/>
              <w:jc w:val="center"/>
              <w:rPr>
                <w:rFonts w:ascii="Times New Roman" w:eastAsia="Times New Roman" w:hAnsi="Times New Roman" w:cs="Times New Roman"/>
                <w:i/>
                <w:sz w:val="16"/>
                <w:szCs w:val="16"/>
                <w:lang w:val="bg-BG"/>
              </w:rPr>
            </w:pPr>
            <w:r w:rsidRPr="007F2FB6">
              <w:rPr>
                <w:rFonts w:ascii="Times New Roman" w:eastAsia="Times New Roman" w:hAnsi="Times New Roman" w:cs="Times New Roman"/>
                <w:i/>
                <w:sz w:val="16"/>
                <w:szCs w:val="16"/>
                <w:lang w:val="bg-BG"/>
              </w:rPr>
              <w:lastRenderedPageBreak/>
              <w:t xml:space="preserve">Опишете накратко най-важните парични и непарични изрази на положителните въздействия, включително </w:t>
            </w:r>
            <w:r w:rsidR="00E653D3" w:rsidRPr="007F2FB6">
              <w:rPr>
                <w:rFonts w:ascii="Times New Roman" w:eastAsia="Times New Roman" w:hAnsi="Times New Roman" w:cs="Times New Roman"/>
                <w:i/>
                <w:sz w:val="16"/>
                <w:szCs w:val="16"/>
                <w:lang w:val="bg-BG"/>
              </w:rPr>
              <w:t>върху всяка заинтересована страна/група заинтересовани страни.</w:t>
            </w:r>
          </w:p>
          <w:p w14:paraId="7EC0D521" w14:textId="77777777" w:rsidR="00076E63" w:rsidRPr="007F2FB6" w:rsidRDefault="00076E63" w:rsidP="005A6E77">
            <w:pPr>
              <w:spacing w:before="120" w:after="120" w:line="240" w:lineRule="auto"/>
              <w:jc w:val="both"/>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Отрицателни (икономически/социални/икономически) въздействия в тригодишна перспектива:</w:t>
            </w:r>
          </w:p>
          <w:p w14:paraId="713CE3F4" w14:textId="72F907E8" w:rsidR="005A6E77" w:rsidRDefault="007912D7" w:rsidP="007912D7">
            <w:pPr>
              <w:spacing w:after="120" w:line="240" w:lineRule="auto"/>
              <w:jc w:val="both"/>
              <w:rPr>
                <w:rFonts w:ascii="Times New Roman" w:eastAsia="Times New Roman" w:hAnsi="Times New Roman" w:cs="Times New Roman"/>
                <w:sz w:val="24"/>
                <w:szCs w:val="24"/>
                <w:lang w:val="bg-BG"/>
              </w:rPr>
            </w:pPr>
            <w:r w:rsidRPr="007912D7">
              <w:rPr>
                <w:rFonts w:ascii="Times New Roman" w:eastAsia="Times New Roman" w:hAnsi="Times New Roman" w:cs="Times New Roman"/>
                <w:sz w:val="24"/>
                <w:szCs w:val="24"/>
                <w:lang w:val="ru-RU"/>
              </w:rPr>
              <w:t xml:space="preserve">Въпреки необходимостта от бюджетни средства за насърчаване на доброволческите дейности от  варианта не се очаква да има </w:t>
            </w:r>
            <w:r>
              <w:rPr>
                <w:rFonts w:ascii="Times New Roman" w:eastAsia="Times New Roman" w:hAnsi="Times New Roman" w:cs="Times New Roman"/>
                <w:sz w:val="24"/>
                <w:szCs w:val="24"/>
                <w:lang w:val="ru-RU"/>
              </w:rPr>
              <w:t xml:space="preserve">значителни </w:t>
            </w:r>
            <w:r w:rsidRPr="007F2FB6">
              <w:rPr>
                <w:rFonts w:ascii="Times New Roman" w:eastAsia="Times New Roman" w:hAnsi="Times New Roman" w:cs="Times New Roman"/>
                <w:sz w:val="24"/>
                <w:szCs w:val="24"/>
                <w:lang w:val="bg-BG"/>
              </w:rPr>
              <w:t>отрицателни икономически въздействия</w:t>
            </w:r>
            <w:r>
              <w:rPr>
                <w:rFonts w:ascii="Times New Roman" w:eastAsia="Times New Roman" w:hAnsi="Times New Roman" w:cs="Times New Roman"/>
                <w:sz w:val="24"/>
                <w:szCs w:val="24"/>
                <w:lang w:val="ru-RU"/>
              </w:rPr>
              <w:t xml:space="preserve">, във формата на преки отрицателни ефекти </w:t>
            </w:r>
            <w:r w:rsidRPr="007912D7">
              <w:rPr>
                <w:rFonts w:ascii="Times New Roman" w:eastAsia="Times New Roman" w:hAnsi="Times New Roman" w:cs="Times New Roman"/>
                <w:sz w:val="24"/>
                <w:szCs w:val="24"/>
                <w:lang w:val="ru-RU"/>
              </w:rPr>
              <w:t>върху държавния бюджет</w:t>
            </w:r>
            <w:r w:rsidR="005A6E77" w:rsidRPr="007F2FB6">
              <w:rPr>
                <w:rFonts w:ascii="Times New Roman" w:eastAsia="Times New Roman" w:hAnsi="Times New Roman" w:cs="Times New Roman"/>
                <w:sz w:val="24"/>
                <w:szCs w:val="24"/>
                <w:lang w:val="bg-BG"/>
              </w:rPr>
              <w:t>.</w:t>
            </w:r>
            <w:r w:rsidR="00545B64">
              <w:rPr>
                <w:rFonts w:ascii="Times New Roman" w:eastAsia="Times New Roman" w:hAnsi="Times New Roman" w:cs="Times New Roman"/>
                <w:sz w:val="24"/>
                <w:szCs w:val="24"/>
                <w:lang w:val="bg-BG"/>
              </w:rPr>
              <w:t xml:space="preserve"> </w:t>
            </w:r>
            <w:r w:rsidR="00DA4A98">
              <w:rPr>
                <w:rFonts w:ascii="Times New Roman" w:eastAsia="Times New Roman" w:hAnsi="Times New Roman" w:cs="Times New Roman"/>
                <w:sz w:val="24"/>
                <w:szCs w:val="24"/>
                <w:lang w:val="bg-BG"/>
              </w:rPr>
              <w:t>Като н</w:t>
            </w:r>
            <w:r w:rsidR="00545B64">
              <w:rPr>
                <w:rFonts w:ascii="Times New Roman" w:eastAsia="Times New Roman" w:hAnsi="Times New Roman" w:cs="Times New Roman"/>
                <w:sz w:val="24"/>
                <w:szCs w:val="24"/>
                <w:lang w:val="bg-BG"/>
              </w:rPr>
              <w:t>еобходимите бюджетни средства следва да са част от обезпечаването на цялостната политика за развитие на гражданското общество.</w:t>
            </w:r>
          </w:p>
          <w:p w14:paraId="12008673" w14:textId="480200CD" w:rsidR="00076E63" w:rsidRPr="007F2FB6" w:rsidRDefault="00076E63" w:rsidP="00076E63">
            <w:pPr>
              <w:spacing w:after="120" w:line="240" w:lineRule="auto"/>
              <w:jc w:val="center"/>
              <w:rPr>
                <w:rFonts w:ascii="Times New Roman" w:eastAsia="Times New Roman" w:hAnsi="Times New Roman" w:cs="Times New Roman"/>
                <w:i/>
                <w:sz w:val="16"/>
                <w:szCs w:val="16"/>
                <w:lang w:val="bg-BG"/>
              </w:rPr>
            </w:pPr>
            <w:r w:rsidRPr="007F2FB6">
              <w:rPr>
                <w:rFonts w:ascii="Times New Roman" w:eastAsia="Times New Roman" w:hAnsi="Times New Roman" w:cs="Times New Roman"/>
                <w:i/>
                <w:sz w:val="16"/>
                <w:szCs w:val="16"/>
                <w:lang w:val="bg-BG"/>
              </w:rPr>
              <w:t xml:space="preserve">Опишете накратко най-важните парични и непарични изрази на отрицателните въздействия, включително </w:t>
            </w:r>
            <w:r w:rsidR="00E653D3" w:rsidRPr="007F2FB6">
              <w:rPr>
                <w:rFonts w:ascii="Times New Roman" w:eastAsia="Times New Roman" w:hAnsi="Times New Roman" w:cs="Times New Roman"/>
                <w:i/>
                <w:sz w:val="16"/>
                <w:szCs w:val="16"/>
                <w:lang w:val="bg-BG"/>
              </w:rPr>
              <w:t>върху всяка заинтересована страна/група заинтересовани страни</w:t>
            </w:r>
            <w:r w:rsidRPr="007F2FB6">
              <w:rPr>
                <w:rFonts w:ascii="Times New Roman" w:eastAsia="Times New Roman" w:hAnsi="Times New Roman" w:cs="Times New Roman"/>
                <w:i/>
                <w:sz w:val="16"/>
                <w:szCs w:val="16"/>
                <w:lang w:val="bg-BG"/>
              </w:rPr>
              <w:t>.</w:t>
            </w:r>
          </w:p>
          <w:p w14:paraId="39329D67" w14:textId="77777777" w:rsidR="00076E63" w:rsidRPr="007F2FB6" w:rsidRDefault="00076E63" w:rsidP="00076E63">
            <w:pPr>
              <w:spacing w:before="120" w:after="120" w:line="240" w:lineRule="auto"/>
              <w:jc w:val="both"/>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Специфични въздействия в тригодишна перспектива:</w:t>
            </w:r>
          </w:p>
          <w:p w14:paraId="11B6D5B2" w14:textId="77777777" w:rsidR="00076E63" w:rsidRPr="007F2FB6" w:rsidRDefault="00076E63" w:rsidP="00C93DF1">
            <w:pPr>
              <w:pStyle w:val="aa"/>
              <w:numPr>
                <w:ilvl w:val="0"/>
                <w:numId w:val="9"/>
              </w:numPr>
              <w:spacing w:before="120" w:after="120" w:line="240" w:lineRule="auto"/>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Въздействия върху малките и средните предприятия:</w:t>
            </w:r>
          </w:p>
          <w:p w14:paraId="755E884F" w14:textId="3FE9A10F" w:rsidR="0099685E" w:rsidRPr="007F2FB6" w:rsidRDefault="0099685E" w:rsidP="0099685E">
            <w:pPr>
              <w:pStyle w:val="aa"/>
              <w:spacing w:before="120" w:after="120" w:line="240" w:lineRule="auto"/>
              <w:ind w:left="5"/>
              <w:jc w:val="both"/>
              <w:rPr>
                <w:rFonts w:ascii="Times New Roman" w:eastAsia="Times New Roman" w:hAnsi="Times New Roman" w:cs="Times New Roman"/>
                <w:sz w:val="24"/>
                <w:szCs w:val="24"/>
                <w:lang w:val="bg-BG"/>
              </w:rPr>
            </w:pPr>
            <w:r w:rsidRPr="007F2FB6">
              <w:rPr>
                <w:rFonts w:ascii="Times New Roman" w:eastAsia="Times New Roman" w:hAnsi="Times New Roman" w:cs="Times New Roman"/>
                <w:sz w:val="24"/>
                <w:szCs w:val="24"/>
                <w:lang w:val="bg-BG"/>
              </w:rPr>
              <w:t xml:space="preserve">Вариант 1: „Регулаторна намеса чрез изцяло нов закон“ не разграничава предприятията, които биха били адресати, засегнати или заинтересовани страни от въвежданото с него регулиране според техния размер на микро-, малки, средни или големи предприятия. Проведеният от оценката анализ на въздействията показва липса на потенциал той да доведе до утежняване на положението на МСП, поради което не е необходимо разглеждането от ОВ на възможни алтернативи и мерки за намаляване на регулаторната и административната тежест върху тях. </w:t>
            </w:r>
          </w:p>
          <w:p w14:paraId="70ADCBFE" w14:textId="37644D91" w:rsidR="00076E63" w:rsidRPr="007F2FB6" w:rsidRDefault="00076E63" w:rsidP="0099685E">
            <w:pPr>
              <w:spacing w:after="120" w:line="240" w:lineRule="auto"/>
              <w:jc w:val="both"/>
              <w:rPr>
                <w:rFonts w:ascii="Times New Roman" w:eastAsia="Times New Roman" w:hAnsi="Times New Roman" w:cs="Times New Roman"/>
                <w:i/>
                <w:sz w:val="16"/>
                <w:szCs w:val="16"/>
                <w:lang w:val="bg-BG"/>
              </w:rPr>
            </w:pPr>
            <w:r w:rsidRPr="007F2FB6">
              <w:rPr>
                <w:rFonts w:ascii="Times New Roman" w:eastAsia="Times New Roman" w:hAnsi="Times New Roman" w:cs="Times New Roman"/>
                <w:i/>
                <w:sz w:val="16"/>
                <w:szCs w:val="16"/>
                <w:lang w:val="bg-BG"/>
              </w:rPr>
              <w:t>Посочете дали има микро</w:t>
            </w:r>
            <w:r w:rsidR="00F51681" w:rsidRPr="007F2FB6">
              <w:rPr>
                <w:rFonts w:ascii="Times New Roman" w:eastAsia="Times New Roman" w:hAnsi="Times New Roman" w:cs="Times New Roman"/>
                <w:i/>
                <w:sz w:val="16"/>
                <w:szCs w:val="16"/>
                <w:lang w:val="bg-BG"/>
              </w:rPr>
              <w:t>-</w:t>
            </w:r>
            <w:r w:rsidRPr="007F2FB6">
              <w:rPr>
                <w:rFonts w:ascii="Times New Roman" w:eastAsia="Times New Roman" w:hAnsi="Times New Roman" w:cs="Times New Roman"/>
                <w:i/>
                <w:sz w:val="16"/>
                <w:szCs w:val="16"/>
                <w:lang w:val="bg-BG"/>
              </w:rPr>
              <w:t>, малки или средни предприятия, които са изключени от новите правила, въведени с предложението.</w:t>
            </w:r>
          </w:p>
          <w:p w14:paraId="5677B3E7" w14:textId="2CC2E086" w:rsidR="00076E63" w:rsidRPr="007F2FB6" w:rsidRDefault="00076E63" w:rsidP="00076E63">
            <w:pPr>
              <w:spacing w:after="120" w:line="240" w:lineRule="auto"/>
              <w:jc w:val="center"/>
              <w:rPr>
                <w:rFonts w:ascii="Times New Roman" w:eastAsia="Times New Roman" w:hAnsi="Times New Roman" w:cs="Times New Roman"/>
                <w:i/>
                <w:sz w:val="16"/>
                <w:szCs w:val="16"/>
                <w:lang w:val="bg-BG"/>
              </w:rPr>
            </w:pPr>
            <w:r w:rsidRPr="007F2FB6">
              <w:rPr>
                <w:rFonts w:ascii="Times New Roman" w:eastAsia="Times New Roman" w:hAnsi="Times New Roman" w:cs="Times New Roman"/>
                <w:i/>
                <w:sz w:val="16"/>
                <w:szCs w:val="16"/>
                <w:lang w:val="bg-BG"/>
              </w:rPr>
              <w:t>Посочете разпределението на разходите между микро</w:t>
            </w:r>
            <w:r w:rsidR="00F51681" w:rsidRPr="007F2FB6">
              <w:rPr>
                <w:rFonts w:ascii="Times New Roman" w:eastAsia="Times New Roman" w:hAnsi="Times New Roman" w:cs="Times New Roman"/>
                <w:i/>
                <w:sz w:val="16"/>
                <w:szCs w:val="16"/>
                <w:lang w:val="bg-BG"/>
              </w:rPr>
              <w:t>-</w:t>
            </w:r>
            <w:r w:rsidRPr="007F2FB6">
              <w:rPr>
                <w:rFonts w:ascii="Times New Roman" w:eastAsia="Times New Roman" w:hAnsi="Times New Roman" w:cs="Times New Roman"/>
                <w:i/>
                <w:sz w:val="16"/>
                <w:szCs w:val="16"/>
                <w:lang w:val="bg-BG"/>
              </w:rPr>
              <w:t>, малките и средните предприятия.</w:t>
            </w:r>
          </w:p>
          <w:p w14:paraId="493D7CA9" w14:textId="77777777" w:rsidR="00076E63" w:rsidRPr="007F2FB6" w:rsidRDefault="00076E63" w:rsidP="00C93DF1">
            <w:pPr>
              <w:pStyle w:val="aa"/>
              <w:numPr>
                <w:ilvl w:val="0"/>
                <w:numId w:val="9"/>
              </w:numPr>
              <w:spacing w:before="120" w:after="120" w:line="240" w:lineRule="auto"/>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Административна тежест:</w:t>
            </w:r>
          </w:p>
          <w:p w14:paraId="0DD8B4C3" w14:textId="77777777" w:rsidR="007912D7" w:rsidRPr="007912D7" w:rsidRDefault="007912D7" w:rsidP="007912D7">
            <w:pPr>
              <w:spacing w:after="0" w:line="276" w:lineRule="auto"/>
              <w:ind w:firstLine="567"/>
              <w:jc w:val="both"/>
              <w:rPr>
                <w:rFonts w:ascii="Times New Roman" w:eastAsia="Times New Roman" w:hAnsi="Times New Roman" w:cs="Times New Roman"/>
                <w:sz w:val="24"/>
                <w:szCs w:val="24"/>
                <w:lang w:val="ru-RU"/>
              </w:rPr>
            </w:pPr>
            <w:r w:rsidRPr="007912D7">
              <w:rPr>
                <w:rFonts w:ascii="Times New Roman" w:eastAsia="Times New Roman" w:hAnsi="Times New Roman" w:cs="Times New Roman"/>
                <w:sz w:val="24"/>
                <w:szCs w:val="24"/>
                <w:lang w:val="ru-RU"/>
              </w:rPr>
              <w:t>От Вариант 1: „Регулаторна намеса чрез изцяло нов закон“ също не могат да се очакват преки ефекти в регулаторната и административна тежест. Косвено той може да допринася за облекчаване на регулаторната тежест поради потенциала, който носи за значително засилване на правната сигурност, за усъвършенстване на съществуващите механизми за набиране, организиране, обучение и други на доброволци и за извършване на доброволчески дейности.</w:t>
            </w:r>
          </w:p>
          <w:p w14:paraId="04F57FB7" w14:textId="19CDDADF" w:rsidR="00076E63" w:rsidRPr="007F2FB6" w:rsidRDefault="00076E63" w:rsidP="00076E63">
            <w:pPr>
              <w:spacing w:after="120" w:line="240" w:lineRule="auto"/>
              <w:jc w:val="center"/>
              <w:rPr>
                <w:rFonts w:ascii="Times New Roman" w:eastAsia="Times New Roman" w:hAnsi="Times New Roman" w:cs="Times New Roman"/>
                <w:i/>
                <w:sz w:val="16"/>
                <w:szCs w:val="16"/>
                <w:lang w:val="bg-BG"/>
              </w:rPr>
            </w:pPr>
            <w:r w:rsidRPr="007F2FB6">
              <w:rPr>
                <w:rFonts w:ascii="Times New Roman" w:eastAsia="Times New Roman" w:hAnsi="Times New Roman" w:cs="Times New Roman"/>
                <w:i/>
                <w:sz w:val="16"/>
                <w:szCs w:val="16"/>
                <w:lang w:val="bg-BG"/>
              </w:rPr>
              <w:t>Посочете промяната в административната тежест за за</w:t>
            </w:r>
            <w:r w:rsidR="00E653D3" w:rsidRPr="007F2FB6">
              <w:rPr>
                <w:rFonts w:ascii="Times New Roman" w:eastAsia="Times New Roman" w:hAnsi="Times New Roman" w:cs="Times New Roman"/>
                <w:i/>
                <w:sz w:val="16"/>
                <w:szCs w:val="16"/>
                <w:lang w:val="bg-BG"/>
              </w:rPr>
              <w:t xml:space="preserve">интересованите </w:t>
            </w:r>
            <w:r w:rsidRPr="007F2FB6">
              <w:rPr>
                <w:rFonts w:ascii="Times New Roman" w:eastAsia="Times New Roman" w:hAnsi="Times New Roman" w:cs="Times New Roman"/>
                <w:i/>
                <w:sz w:val="16"/>
                <w:szCs w:val="16"/>
                <w:lang w:val="bg-BG"/>
              </w:rPr>
              <w:t>страни.</w:t>
            </w:r>
          </w:p>
          <w:p w14:paraId="59314ABF" w14:textId="77777777" w:rsidR="00076E63" w:rsidRPr="007F2FB6" w:rsidRDefault="00076E63" w:rsidP="00076E63">
            <w:pPr>
              <w:spacing w:after="120" w:line="240" w:lineRule="auto"/>
              <w:jc w:val="center"/>
              <w:rPr>
                <w:rFonts w:ascii="Times New Roman" w:eastAsia="Times New Roman" w:hAnsi="Times New Roman" w:cs="Times New Roman"/>
                <w:i/>
                <w:sz w:val="16"/>
                <w:szCs w:val="16"/>
                <w:lang w:val="bg-BG"/>
              </w:rPr>
            </w:pPr>
            <w:r w:rsidRPr="007F2FB6">
              <w:rPr>
                <w:rFonts w:ascii="Times New Roman" w:eastAsia="Times New Roman" w:hAnsi="Times New Roman" w:cs="Times New Roman"/>
                <w:i/>
                <w:sz w:val="16"/>
                <w:szCs w:val="16"/>
                <w:lang w:val="bg-BG"/>
              </w:rPr>
              <w:t>Посочете дали се създават нови регулаторни режими или регистри, както и дали се засягат съществуващи регулаторни режими и регистри.</w:t>
            </w:r>
          </w:p>
          <w:p w14:paraId="530D753A" w14:textId="37037A1E" w:rsidR="00076E63" w:rsidRDefault="00076E63" w:rsidP="00076E63">
            <w:pPr>
              <w:spacing w:after="120" w:line="240" w:lineRule="auto"/>
              <w:jc w:val="center"/>
              <w:rPr>
                <w:rFonts w:ascii="Times New Roman" w:eastAsia="Times New Roman" w:hAnsi="Times New Roman" w:cs="Times New Roman"/>
                <w:i/>
                <w:sz w:val="16"/>
                <w:szCs w:val="16"/>
                <w:lang w:val="bg-BG"/>
              </w:rPr>
            </w:pPr>
            <w:r w:rsidRPr="007F2FB6">
              <w:rPr>
                <w:rFonts w:ascii="Times New Roman" w:eastAsia="Times New Roman" w:hAnsi="Times New Roman" w:cs="Times New Roman"/>
                <w:i/>
                <w:sz w:val="16"/>
                <w:szCs w:val="16"/>
                <w:lang w:val="bg-BG"/>
              </w:rPr>
              <w:t>Посочете дали предложението надхвърля минималните изисквания за административна тежест на ЕС.</w:t>
            </w:r>
          </w:p>
          <w:p w14:paraId="173EA33B" w14:textId="77777777" w:rsidR="00B11B58" w:rsidRDefault="00B11B58" w:rsidP="00076E63">
            <w:pPr>
              <w:spacing w:after="120" w:line="240" w:lineRule="auto"/>
              <w:jc w:val="center"/>
              <w:rPr>
                <w:rFonts w:ascii="Times New Roman" w:eastAsia="Times New Roman" w:hAnsi="Times New Roman" w:cs="Times New Roman"/>
                <w:i/>
                <w:sz w:val="16"/>
                <w:szCs w:val="16"/>
                <w:lang w:val="bg-BG"/>
              </w:rPr>
            </w:pPr>
          </w:p>
          <w:p w14:paraId="73769CC1" w14:textId="77777777" w:rsidR="00B11B58" w:rsidRDefault="00B11B58" w:rsidP="00B11B58">
            <w:pPr>
              <w:spacing w:after="120" w:line="240" w:lineRule="auto"/>
              <w:jc w:val="both"/>
              <w:rPr>
                <w:rFonts w:ascii="Times New Roman" w:eastAsia="Times New Roman" w:hAnsi="Times New Roman" w:cs="Times New Roman"/>
                <w:sz w:val="24"/>
                <w:szCs w:val="24"/>
                <w:lang w:val="bg-BG"/>
              </w:rPr>
            </w:pPr>
          </w:p>
          <w:p w14:paraId="28689D30" w14:textId="77777777" w:rsidR="00B11B58" w:rsidRDefault="00B11B58" w:rsidP="00B11B58">
            <w:pPr>
              <w:spacing w:after="120" w:line="240" w:lineRule="auto"/>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 обобщен вид положителните и отрицателните въздействия на Вариант 1 спрямо различните заинтересовани страни е както следва:</w:t>
            </w:r>
          </w:p>
          <w:p w14:paraId="45AF1C49" w14:textId="77777777" w:rsidR="00B11B58" w:rsidRPr="007F2FB6" w:rsidRDefault="00B11B58" w:rsidP="00076E63">
            <w:pPr>
              <w:spacing w:after="120" w:line="240" w:lineRule="auto"/>
              <w:jc w:val="center"/>
              <w:rPr>
                <w:rFonts w:ascii="Times New Roman" w:eastAsia="Times New Roman" w:hAnsi="Times New Roman" w:cs="Times New Roman"/>
                <w:i/>
                <w:sz w:val="16"/>
                <w:szCs w:val="16"/>
                <w:lang w:val="bg-BG"/>
              </w:rPr>
            </w:pPr>
          </w:p>
          <w:tbl>
            <w:tblPr>
              <w:tblW w:w="775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01"/>
              <w:gridCol w:w="4455"/>
            </w:tblGrid>
            <w:tr w:rsidR="00B11B58" w:rsidRPr="00DA74AB" w14:paraId="72643BDA" w14:textId="77777777" w:rsidTr="0009770D">
              <w:trPr>
                <w:jc w:val="center"/>
              </w:trPr>
              <w:tc>
                <w:tcPr>
                  <w:tcW w:w="3301" w:type="dxa"/>
                  <w:shd w:val="clear" w:color="auto" w:fill="auto"/>
                </w:tcPr>
                <w:p w14:paraId="7BE32A65" w14:textId="77777777" w:rsidR="00B11B58" w:rsidRPr="0009770D" w:rsidRDefault="00B11B58" w:rsidP="00B11B58">
                  <w:pPr>
                    <w:spacing w:before="120" w:after="120"/>
                    <w:jc w:val="both"/>
                    <w:rPr>
                      <w:rFonts w:ascii="Times New Roman" w:eastAsia="Times New Roman" w:hAnsi="Times New Roman" w:cs="Times New Roman"/>
                      <w:b/>
                      <w:i/>
                      <w:lang w:val="bg-BG"/>
                    </w:rPr>
                  </w:pPr>
                  <w:r>
                    <w:rPr>
                      <w:rFonts w:ascii="Times New Roman" w:eastAsia="Times New Roman" w:hAnsi="Times New Roman" w:cs="Times New Roman"/>
                      <w:b/>
                      <w:i/>
                      <w:lang w:val="bg-BG"/>
                    </w:rPr>
                    <w:t>Заинтересовани страни:</w:t>
                  </w:r>
                </w:p>
              </w:tc>
              <w:tc>
                <w:tcPr>
                  <w:tcW w:w="4455" w:type="dxa"/>
                  <w:shd w:val="clear" w:color="auto" w:fill="auto"/>
                </w:tcPr>
                <w:p w14:paraId="54DE620C" w14:textId="77777777" w:rsidR="00B11B58" w:rsidRPr="00DA74AB" w:rsidRDefault="00B11B58" w:rsidP="00B11B58">
                  <w:pPr>
                    <w:spacing w:before="120" w:after="120"/>
                    <w:jc w:val="center"/>
                    <w:rPr>
                      <w:rFonts w:ascii="Times New Roman" w:eastAsia="Times New Roman" w:hAnsi="Times New Roman" w:cs="Times New Roman"/>
                      <w:b/>
                      <w:i/>
                    </w:rPr>
                  </w:pPr>
                  <w:r w:rsidRPr="00DA74AB">
                    <w:rPr>
                      <w:rFonts w:ascii="Times New Roman" w:eastAsia="Times New Roman" w:hAnsi="Times New Roman" w:cs="Times New Roman"/>
                      <w:b/>
                      <w:i/>
                    </w:rPr>
                    <w:t>Вариант 1:</w:t>
                  </w:r>
                  <w:r w:rsidRPr="00DA74AB">
                    <w:t xml:space="preserve"> </w:t>
                  </w:r>
                  <w:r w:rsidRPr="00DA74AB">
                    <w:rPr>
                      <w:rFonts w:ascii="Times New Roman" w:eastAsia="Times New Roman" w:hAnsi="Times New Roman" w:cs="Times New Roman"/>
                      <w:b/>
                      <w:i/>
                    </w:rPr>
                    <w:t>„Регулаторна намеса чрез изцяло нов закон“</w:t>
                  </w:r>
                </w:p>
              </w:tc>
            </w:tr>
            <w:tr w:rsidR="00B11B58" w:rsidRPr="00DA74AB" w14:paraId="11CFAFB9" w14:textId="77777777" w:rsidTr="0009770D">
              <w:trPr>
                <w:jc w:val="center"/>
              </w:trPr>
              <w:tc>
                <w:tcPr>
                  <w:tcW w:w="3301" w:type="dxa"/>
                  <w:shd w:val="clear" w:color="auto" w:fill="auto"/>
                </w:tcPr>
                <w:p w14:paraId="0A58FDB4" w14:textId="77777777" w:rsidR="00B11B58" w:rsidRPr="00DA74AB" w:rsidRDefault="00B11B58" w:rsidP="00B11B58">
                  <w:pPr>
                    <w:spacing w:before="120" w:after="120"/>
                    <w:jc w:val="both"/>
                    <w:rPr>
                      <w:rFonts w:ascii="Times New Roman" w:eastAsia="Times New Roman" w:hAnsi="Times New Roman" w:cs="Times New Roman"/>
                      <w:b/>
                      <w:i/>
                    </w:rPr>
                  </w:pPr>
                  <w:r w:rsidRPr="00DA74AB">
                    <w:rPr>
                      <w:rFonts w:ascii="Times New Roman" w:eastAsia="Times New Roman" w:hAnsi="Times New Roman" w:cs="Times New Roman"/>
                      <w:b/>
                      <w:i/>
                    </w:rPr>
                    <w:t>1:</w:t>
                  </w:r>
                  <w:r w:rsidRPr="00DA74AB">
                    <w:t xml:space="preserve"> </w:t>
                  </w:r>
                  <w:r w:rsidRPr="00DA74AB">
                    <w:rPr>
                      <w:rFonts w:ascii="Times New Roman" w:eastAsia="Times New Roman" w:hAnsi="Times New Roman" w:cs="Times New Roman"/>
                      <w:b/>
                      <w:i/>
                    </w:rPr>
                    <w:t>Доброволци и лица, желаещи да извършват доброволчески дейности</w:t>
                  </w:r>
                </w:p>
              </w:tc>
              <w:tc>
                <w:tcPr>
                  <w:tcW w:w="4455" w:type="dxa"/>
                  <w:shd w:val="clear" w:color="auto" w:fill="auto"/>
                </w:tcPr>
                <w:p w14:paraId="13099E43" w14:textId="77777777" w:rsidR="00B11B58" w:rsidRPr="0009770D" w:rsidRDefault="00B11B58" w:rsidP="00B11B58">
                  <w:pPr>
                    <w:rPr>
                      <w:rFonts w:ascii="Times New Roman" w:eastAsia="Times New Roman" w:hAnsi="Times New Roman" w:cs="Times New Roman"/>
                      <w:b/>
                      <w:bCs/>
                      <w:sz w:val="20"/>
                      <w:szCs w:val="20"/>
                    </w:rPr>
                  </w:pPr>
                  <w:r w:rsidRPr="0009770D">
                    <w:rPr>
                      <w:rFonts w:ascii="Times New Roman" w:eastAsia="Times New Roman" w:hAnsi="Times New Roman" w:cs="Times New Roman"/>
                      <w:b/>
                      <w:bCs/>
                      <w:i/>
                      <w:iCs/>
                      <w:sz w:val="20"/>
                      <w:szCs w:val="20"/>
                    </w:rPr>
                    <w:t>Разходи</w:t>
                  </w:r>
                  <w:r w:rsidRPr="0009770D">
                    <w:rPr>
                      <w:rFonts w:ascii="Times New Roman" w:eastAsia="Times New Roman" w:hAnsi="Times New Roman" w:cs="Times New Roman"/>
                      <w:b/>
                      <w:bCs/>
                      <w:sz w:val="20"/>
                      <w:szCs w:val="20"/>
                    </w:rPr>
                    <w:t xml:space="preserve">: не се очаква негативно въздействие върху доброволстващите и желаещите да доброволстват. </w:t>
                  </w:r>
                </w:p>
                <w:p w14:paraId="730928D5" w14:textId="77777777" w:rsidR="00B11B58" w:rsidRPr="0009770D" w:rsidRDefault="00B11B58" w:rsidP="00B11B58">
                  <w:pPr>
                    <w:rPr>
                      <w:rFonts w:ascii="Times New Roman" w:eastAsia="Times New Roman" w:hAnsi="Times New Roman" w:cs="Times New Roman"/>
                      <w:b/>
                      <w:sz w:val="20"/>
                      <w:szCs w:val="20"/>
                    </w:rPr>
                  </w:pPr>
                </w:p>
                <w:p w14:paraId="417071EF" w14:textId="77777777" w:rsidR="00B11B58" w:rsidRPr="0009770D" w:rsidRDefault="00B11B58" w:rsidP="00B11B58">
                  <w:pPr>
                    <w:rPr>
                      <w:sz w:val="20"/>
                      <w:szCs w:val="20"/>
                    </w:rPr>
                  </w:pPr>
                  <w:r w:rsidRPr="0009770D">
                    <w:rPr>
                      <w:rFonts w:ascii="Times New Roman" w:eastAsia="Times New Roman" w:hAnsi="Times New Roman" w:cs="Times New Roman"/>
                      <w:b/>
                      <w:i/>
                      <w:sz w:val="20"/>
                      <w:szCs w:val="20"/>
                    </w:rPr>
                    <w:t>Ползи</w:t>
                  </w:r>
                  <w:r w:rsidRPr="0009770D">
                    <w:rPr>
                      <w:rFonts w:ascii="Times New Roman" w:eastAsia="Times New Roman" w:hAnsi="Times New Roman" w:cs="Times New Roman"/>
                      <w:b/>
                      <w:sz w:val="20"/>
                      <w:szCs w:val="20"/>
                    </w:rPr>
                    <w:t xml:space="preserve">: реализиране на пълния спектър от ползи, свързани с насърчаване на солидарността в обществото, приобщаване на младите хора и на тези, които нито се обучават, нито учат, нито работят, създаване на възможности за подпомагане на хората в </w:t>
                  </w:r>
                  <w:r w:rsidRPr="0009770D">
                    <w:rPr>
                      <w:rFonts w:ascii="Times New Roman" w:eastAsia="Times New Roman" w:hAnsi="Times New Roman" w:cs="Times New Roman"/>
                      <w:b/>
                      <w:sz w:val="20"/>
                      <w:szCs w:val="20"/>
                    </w:rPr>
                    <w:lastRenderedPageBreak/>
                    <w:t xml:space="preserve">нужда. Постигане на ясна защита и гаранции на правата и интересите на доброволците. </w:t>
                  </w:r>
                </w:p>
              </w:tc>
            </w:tr>
            <w:tr w:rsidR="00B11B58" w:rsidRPr="00DA74AB" w14:paraId="6ABE2161" w14:textId="77777777" w:rsidTr="0009770D">
              <w:trPr>
                <w:jc w:val="center"/>
              </w:trPr>
              <w:tc>
                <w:tcPr>
                  <w:tcW w:w="3301" w:type="dxa"/>
                  <w:shd w:val="clear" w:color="auto" w:fill="auto"/>
                </w:tcPr>
                <w:p w14:paraId="67951423" w14:textId="77777777" w:rsidR="00B11B58" w:rsidRPr="00DA74AB" w:rsidRDefault="00B11B58" w:rsidP="00B11B58">
                  <w:pPr>
                    <w:spacing w:before="120" w:after="120"/>
                    <w:jc w:val="both"/>
                    <w:rPr>
                      <w:rFonts w:ascii="Times New Roman" w:eastAsia="Times New Roman" w:hAnsi="Times New Roman" w:cs="Times New Roman"/>
                      <w:b/>
                      <w:i/>
                    </w:rPr>
                  </w:pPr>
                  <w:r w:rsidRPr="00DA74AB">
                    <w:rPr>
                      <w:rFonts w:ascii="Times New Roman" w:eastAsia="Times New Roman" w:hAnsi="Times New Roman" w:cs="Times New Roman"/>
                      <w:b/>
                      <w:i/>
                    </w:rPr>
                    <w:lastRenderedPageBreak/>
                    <w:t>2:</w:t>
                  </w:r>
                  <w:r w:rsidRPr="00DA74AB">
                    <w:t xml:space="preserve"> </w:t>
                  </w:r>
                  <w:r w:rsidRPr="00DA74AB">
                    <w:rPr>
                      <w:rFonts w:ascii="Times New Roman" w:eastAsia="Times New Roman" w:hAnsi="Times New Roman" w:cs="Times New Roman"/>
                      <w:b/>
                      <w:i/>
                    </w:rPr>
                    <w:t>Лицата, организиращи доброволци и работещи по каузи, свързани с доброволци</w:t>
                  </w:r>
                </w:p>
              </w:tc>
              <w:tc>
                <w:tcPr>
                  <w:tcW w:w="4455" w:type="dxa"/>
                  <w:shd w:val="clear" w:color="auto" w:fill="auto"/>
                </w:tcPr>
                <w:p w14:paraId="5D326AF0" w14:textId="77777777" w:rsidR="00B11B58" w:rsidRPr="0009770D" w:rsidRDefault="00B11B58" w:rsidP="00B11B58">
                  <w:pPr>
                    <w:rPr>
                      <w:rFonts w:ascii="Times New Roman" w:eastAsia="Times New Roman" w:hAnsi="Times New Roman" w:cs="Times New Roman"/>
                      <w:b/>
                      <w:i/>
                      <w:sz w:val="20"/>
                      <w:szCs w:val="20"/>
                    </w:rPr>
                  </w:pPr>
                  <w:r w:rsidRPr="0009770D">
                    <w:rPr>
                      <w:rFonts w:ascii="Times New Roman" w:eastAsia="Times New Roman" w:hAnsi="Times New Roman" w:cs="Times New Roman"/>
                      <w:b/>
                      <w:i/>
                      <w:sz w:val="20"/>
                      <w:szCs w:val="20"/>
                    </w:rPr>
                    <w:t xml:space="preserve">Разходи: </w:t>
                  </w:r>
                  <w:r w:rsidRPr="0009770D">
                    <w:rPr>
                      <w:rFonts w:ascii="Times New Roman" w:eastAsia="Times New Roman" w:hAnsi="Times New Roman" w:cs="Times New Roman"/>
                      <w:b/>
                      <w:iCs/>
                      <w:sz w:val="20"/>
                      <w:szCs w:val="20"/>
                    </w:rPr>
                    <w:t xml:space="preserve">ограничени по размер административни разходи, свързани със спазване изискванията за документиране на отношенията с доброволците и останалите задължения като организатори на доброволчески дейности. </w:t>
                  </w:r>
                  <w:r w:rsidRPr="0009770D">
                    <w:rPr>
                      <w:rFonts w:ascii="Times New Roman" w:eastAsia="Times New Roman" w:hAnsi="Times New Roman" w:cs="Times New Roman"/>
                      <w:b/>
                      <w:i/>
                      <w:sz w:val="20"/>
                      <w:szCs w:val="20"/>
                    </w:rPr>
                    <w:t xml:space="preserve"> </w:t>
                  </w:r>
                </w:p>
                <w:p w14:paraId="723D6C6D" w14:textId="77777777" w:rsidR="00B11B58" w:rsidRPr="0009770D" w:rsidRDefault="00B11B58" w:rsidP="00B11B58">
                  <w:pPr>
                    <w:rPr>
                      <w:sz w:val="20"/>
                      <w:szCs w:val="20"/>
                    </w:rPr>
                  </w:pPr>
                  <w:r w:rsidRPr="0009770D">
                    <w:rPr>
                      <w:rFonts w:ascii="Times New Roman" w:eastAsia="Times New Roman" w:hAnsi="Times New Roman" w:cs="Times New Roman"/>
                      <w:b/>
                      <w:i/>
                      <w:sz w:val="20"/>
                      <w:szCs w:val="20"/>
                    </w:rPr>
                    <w:t xml:space="preserve"> Ползи: </w:t>
                  </w:r>
                  <w:r w:rsidRPr="0009770D">
                    <w:rPr>
                      <w:rFonts w:ascii="Times New Roman" w:eastAsia="Times New Roman" w:hAnsi="Times New Roman" w:cs="Times New Roman"/>
                      <w:b/>
                      <w:sz w:val="20"/>
                      <w:szCs w:val="20"/>
                    </w:rPr>
                    <w:t>създаване на възможност за най-пълноценно разгръщане на тяхната дейност по мобилизиране на повече гражданска активност за общественополезни дейности чрез доброволчество благодарение на ясна и последователна държавна политика и конкретни мерки за насърчаване на доброволчеството</w:t>
                  </w:r>
                </w:p>
                <w:p w14:paraId="39757960" w14:textId="77777777" w:rsidR="00B11B58" w:rsidRPr="0009770D" w:rsidRDefault="00B11B58" w:rsidP="00B11B58">
                  <w:pPr>
                    <w:rPr>
                      <w:rFonts w:ascii="Times New Roman" w:eastAsia="Times New Roman" w:hAnsi="Times New Roman" w:cs="Times New Roman"/>
                      <w:b/>
                      <w:i/>
                      <w:sz w:val="20"/>
                      <w:szCs w:val="20"/>
                    </w:rPr>
                  </w:pPr>
                </w:p>
              </w:tc>
            </w:tr>
            <w:tr w:rsidR="00B11B58" w:rsidRPr="00DA74AB" w14:paraId="61041FA8" w14:textId="77777777" w:rsidTr="0009770D">
              <w:trPr>
                <w:jc w:val="center"/>
              </w:trPr>
              <w:tc>
                <w:tcPr>
                  <w:tcW w:w="3301" w:type="dxa"/>
                  <w:shd w:val="clear" w:color="auto" w:fill="auto"/>
                </w:tcPr>
                <w:p w14:paraId="1B136759" w14:textId="77777777" w:rsidR="00B11B58" w:rsidRPr="00DA74AB" w:rsidRDefault="00B11B58" w:rsidP="00B11B58">
                  <w:pPr>
                    <w:spacing w:before="120"/>
                    <w:rPr>
                      <w:rFonts w:ascii="Times New Roman" w:eastAsia="Times New Roman" w:hAnsi="Times New Roman" w:cs="Times New Roman"/>
                      <w:b/>
                      <w:i/>
                    </w:rPr>
                  </w:pPr>
                  <w:r w:rsidRPr="00DA74AB">
                    <w:rPr>
                      <w:rFonts w:ascii="Times New Roman" w:eastAsia="Times New Roman" w:hAnsi="Times New Roman" w:cs="Times New Roman"/>
                      <w:b/>
                      <w:i/>
                    </w:rPr>
                    <w:t>3:</w:t>
                  </w:r>
                  <w:r w:rsidRPr="00DA74AB">
                    <w:t xml:space="preserve"> </w:t>
                  </w:r>
                  <w:r w:rsidRPr="00DA74AB">
                    <w:rPr>
                      <w:rFonts w:ascii="Times New Roman" w:eastAsia="Times New Roman" w:hAnsi="Times New Roman" w:cs="Times New Roman"/>
                      <w:b/>
                      <w:i/>
                    </w:rPr>
                    <w:t>Ползвателите на доброволческите дейности</w:t>
                  </w:r>
                </w:p>
              </w:tc>
              <w:tc>
                <w:tcPr>
                  <w:tcW w:w="4455" w:type="dxa"/>
                  <w:shd w:val="clear" w:color="auto" w:fill="auto"/>
                </w:tcPr>
                <w:p w14:paraId="52708464" w14:textId="77777777" w:rsidR="00B11B58" w:rsidRPr="0009770D" w:rsidRDefault="00B11B58" w:rsidP="00B11B58">
                  <w:pPr>
                    <w:rPr>
                      <w:rFonts w:ascii="Times New Roman" w:eastAsia="Times New Roman" w:hAnsi="Times New Roman" w:cs="Times New Roman"/>
                      <w:b/>
                      <w:i/>
                      <w:sz w:val="20"/>
                      <w:szCs w:val="20"/>
                    </w:rPr>
                  </w:pPr>
                  <w:r w:rsidRPr="0009770D">
                    <w:rPr>
                      <w:rFonts w:ascii="Times New Roman" w:eastAsia="Times New Roman" w:hAnsi="Times New Roman" w:cs="Times New Roman"/>
                      <w:b/>
                      <w:i/>
                      <w:sz w:val="20"/>
                      <w:szCs w:val="20"/>
                    </w:rPr>
                    <w:t xml:space="preserve">Разходи: </w:t>
                  </w:r>
                  <w:r w:rsidRPr="0009770D">
                    <w:rPr>
                      <w:rFonts w:ascii="Times New Roman" w:eastAsia="Times New Roman" w:hAnsi="Times New Roman" w:cs="Times New Roman"/>
                      <w:b/>
                      <w:iCs/>
                      <w:sz w:val="20"/>
                      <w:szCs w:val="20"/>
                    </w:rPr>
                    <w:t xml:space="preserve">не се очаква да реализират разходи или да търпят негативи. </w:t>
                  </w:r>
                </w:p>
                <w:p w14:paraId="4193DFF9" w14:textId="77777777" w:rsidR="00B11B58" w:rsidRPr="0009770D" w:rsidRDefault="00B11B58" w:rsidP="00B11B58">
                  <w:pPr>
                    <w:rPr>
                      <w:rFonts w:ascii="Times New Roman" w:eastAsia="Times New Roman" w:hAnsi="Times New Roman" w:cs="Times New Roman"/>
                      <w:b/>
                      <w:i/>
                      <w:sz w:val="20"/>
                      <w:szCs w:val="20"/>
                    </w:rPr>
                  </w:pPr>
                  <w:r w:rsidRPr="0009770D">
                    <w:rPr>
                      <w:rFonts w:ascii="Times New Roman" w:eastAsia="Times New Roman" w:hAnsi="Times New Roman" w:cs="Times New Roman"/>
                      <w:b/>
                      <w:i/>
                      <w:sz w:val="20"/>
                      <w:szCs w:val="20"/>
                    </w:rPr>
                    <w:t xml:space="preserve">Ползи: </w:t>
                  </w:r>
                  <w:r w:rsidRPr="0009770D">
                    <w:rPr>
                      <w:rFonts w:ascii="Times New Roman" w:eastAsia="Times New Roman" w:hAnsi="Times New Roman" w:cs="Times New Roman"/>
                      <w:b/>
                      <w:sz w:val="20"/>
                      <w:szCs w:val="20"/>
                    </w:rPr>
                    <w:t>създаване на оптимални условия колкото е възможно повече лица, организации и общности в нужда да се ползват от доброволчески дейности при зачитане на техните права и интереси.</w:t>
                  </w:r>
                </w:p>
              </w:tc>
            </w:tr>
            <w:tr w:rsidR="00B11B58" w:rsidRPr="00DA74AB" w14:paraId="135752A7" w14:textId="77777777" w:rsidTr="0009770D">
              <w:trPr>
                <w:jc w:val="center"/>
              </w:trPr>
              <w:tc>
                <w:tcPr>
                  <w:tcW w:w="3301" w:type="dxa"/>
                  <w:shd w:val="clear" w:color="auto" w:fill="auto"/>
                </w:tcPr>
                <w:p w14:paraId="763F65D1" w14:textId="77777777" w:rsidR="00B11B58" w:rsidRPr="00DA74AB" w:rsidRDefault="00B11B58" w:rsidP="00B11B58">
                  <w:pPr>
                    <w:spacing w:before="120" w:after="120"/>
                    <w:rPr>
                      <w:rFonts w:ascii="Times New Roman" w:eastAsia="Times New Roman" w:hAnsi="Times New Roman" w:cs="Times New Roman"/>
                      <w:b/>
                      <w:i/>
                    </w:rPr>
                  </w:pPr>
                  <w:r w:rsidRPr="00DA74AB">
                    <w:rPr>
                      <w:rFonts w:ascii="Times New Roman" w:eastAsia="Times New Roman" w:hAnsi="Times New Roman" w:cs="Times New Roman"/>
                      <w:b/>
                      <w:i/>
                    </w:rPr>
                    <w:t>4:</w:t>
                  </w:r>
                  <w:r w:rsidRPr="00DA74AB">
                    <w:rPr>
                      <w:rFonts w:ascii="Times New Roman" w:eastAsia="Times New Roman" w:hAnsi="Times New Roman" w:cs="Times New Roman"/>
                      <w:i/>
                      <w:sz w:val="24"/>
                      <w:szCs w:val="24"/>
                    </w:rPr>
                    <w:t xml:space="preserve"> </w:t>
                  </w:r>
                  <w:r w:rsidRPr="00DA74AB">
                    <w:rPr>
                      <w:rFonts w:ascii="Times New Roman" w:eastAsia="Times New Roman" w:hAnsi="Times New Roman" w:cs="Times New Roman"/>
                      <w:b/>
                      <w:i/>
                    </w:rPr>
                    <w:t>Българската държава и обществото като цяло</w:t>
                  </w:r>
                </w:p>
              </w:tc>
              <w:tc>
                <w:tcPr>
                  <w:tcW w:w="4455" w:type="dxa"/>
                  <w:shd w:val="clear" w:color="auto" w:fill="auto"/>
                </w:tcPr>
                <w:p w14:paraId="7931F171" w14:textId="77777777" w:rsidR="00B11B58" w:rsidRPr="0009770D" w:rsidRDefault="00B11B58" w:rsidP="00B11B58">
                  <w:pPr>
                    <w:rPr>
                      <w:rFonts w:ascii="Times New Roman" w:eastAsia="Times New Roman" w:hAnsi="Times New Roman" w:cs="Times New Roman"/>
                      <w:b/>
                      <w:i/>
                    </w:rPr>
                  </w:pPr>
                  <w:r w:rsidRPr="0009770D">
                    <w:rPr>
                      <w:rFonts w:ascii="Times New Roman" w:eastAsia="Times New Roman" w:hAnsi="Times New Roman" w:cs="Times New Roman"/>
                      <w:b/>
                      <w:i/>
                    </w:rPr>
                    <w:t xml:space="preserve">Разходи: </w:t>
                  </w:r>
                </w:p>
                <w:p w14:paraId="0C087942" w14:textId="77777777" w:rsidR="00B11B58" w:rsidRPr="0009770D" w:rsidRDefault="00B11B58" w:rsidP="00B11B58">
                  <w:pPr>
                    <w:rPr>
                      <w:rFonts w:ascii="Times New Roman" w:eastAsia="Times New Roman" w:hAnsi="Times New Roman" w:cs="Times New Roman"/>
                      <w:b/>
                    </w:rPr>
                  </w:pPr>
                  <w:r w:rsidRPr="0009770D">
                    <w:rPr>
                      <w:rFonts w:ascii="Times New Roman" w:eastAsia="Times New Roman" w:hAnsi="Times New Roman" w:cs="Times New Roman"/>
                      <w:b/>
                      <w:iCs/>
                    </w:rPr>
                    <w:t>въпреки необходимостта от бюджетни средства за насърчаване на доброволческите дейности от  варианта не се очаква да има директно пряко въздействие върху държавния бюджет.</w:t>
                  </w:r>
                  <w:r w:rsidRPr="0009770D">
                    <w:rPr>
                      <w:rFonts w:ascii="Times New Roman" w:eastAsia="Times New Roman" w:hAnsi="Times New Roman" w:cs="Times New Roman"/>
                      <w:b/>
                      <w:i/>
                    </w:rPr>
                    <w:t xml:space="preserve"> </w:t>
                  </w:r>
                </w:p>
                <w:p w14:paraId="3C20A089" w14:textId="77777777" w:rsidR="00B11B58" w:rsidRPr="0009770D" w:rsidRDefault="00B11B58" w:rsidP="00B11B58">
                  <w:pPr>
                    <w:rPr>
                      <w:rFonts w:ascii="Times New Roman" w:eastAsia="Times New Roman" w:hAnsi="Times New Roman" w:cs="Times New Roman"/>
                      <w:b/>
                    </w:rPr>
                  </w:pPr>
                  <w:r w:rsidRPr="0009770D">
                    <w:rPr>
                      <w:rFonts w:ascii="Times New Roman" w:eastAsia="Times New Roman" w:hAnsi="Times New Roman" w:cs="Times New Roman"/>
                      <w:b/>
                      <w:i/>
                    </w:rPr>
                    <w:t xml:space="preserve">Ползи: </w:t>
                  </w:r>
                  <w:r w:rsidRPr="0009770D">
                    <w:rPr>
                      <w:rFonts w:ascii="Times New Roman" w:eastAsia="Times New Roman" w:hAnsi="Times New Roman" w:cs="Times New Roman"/>
                      <w:b/>
                    </w:rPr>
                    <w:t>възможности за наваксване на изоставането на държавата от последните тенденции в ЕС и за оптимално възползване от пълния потенциал на ефективното доброволчество.</w:t>
                  </w:r>
                </w:p>
                <w:p w14:paraId="4ABB6D27" w14:textId="77777777" w:rsidR="00B11B58" w:rsidRPr="0009770D" w:rsidRDefault="00B11B58" w:rsidP="00B11B58">
                  <w:pPr>
                    <w:rPr>
                      <w:rFonts w:ascii="Times New Roman" w:eastAsia="Times New Roman" w:hAnsi="Times New Roman" w:cs="Times New Roman"/>
                      <w:b/>
                      <w:i/>
                    </w:rPr>
                  </w:pPr>
                </w:p>
              </w:tc>
            </w:tr>
          </w:tbl>
          <w:p w14:paraId="011E20B2" w14:textId="77777777" w:rsidR="00B11B58" w:rsidRDefault="00B11B58" w:rsidP="000A1BC7">
            <w:pPr>
              <w:spacing w:before="120" w:after="120" w:line="240" w:lineRule="auto"/>
              <w:jc w:val="both"/>
              <w:rPr>
                <w:rFonts w:ascii="Times New Roman" w:eastAsia="Times New Roman" w:hAnsi="Times New Roman" w:cs="Times New Roman"/>
                <w:b/>
                <w:sz w:val="24"/>
                <w:szCs w:val="24"/>
                <w:lang w:val="bg-BG"/>
              </w:rPr>
            </w:pPr>
          </w:p>
          <w:p w14:paraId="1362877A" w14:textId="5F48A63B" w:rsidR="000A1BC7" w:rsidRPr="007F2FB6" w:rsidRDefault="000A1BC7" w:rsidP="000A1BC7">
            <w:pPr>
              <w:spacing w:before="120" w:after="120" w:line="240" w:lineRule="auto"/>
              <w:jc w:val="both"/>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 xml:space="preserve">Потенциални рискове от прилагането на препоръчителния </w:t>
            </w:r>
            <w:r w:rsidR="0065364A" w:rsidRPr="007F2FB6">
              <w:rPr>
                <w:rFonts w:ascii="Times New Roman" w:eastAsia="Times New Roman" w:hAnsi="Times New Roman" w:cs="Times New Roman"/>
                <w:b/>
                <w:sz w:val="24"/>
                <w:szCs w:val="24"/>
                <w:lang w:val="bg-BG"/>
              </w:rPr>
              <w:t>Вариант 1: „Регулаторна намеса чрез изцяло нов закон“</w:t>
            </w:r>
          </w:p>
          <w:p w14:paraId="39824046" w14:textId="0361DB81" w:rsidR="0065364A" w:rsidRPr="007F2FB6" w:rsidRDefault="0099685E" w:rsidP="00F51681">
            <w:pPr>
              <w:jc w:val="center"/>
              <w:rPr>
                <w:rFonts w:ascii="Times New Roman" w:eastAsia="Times New Roman" w:hAnsi="Times New Roman" w:cs="Times New Roman"/>
                <w:sz w:val="24"/>
                <w:szCs w:val="24"/>
                <w:lang w:val="bg-BG"/>
              </w:rPr>
            </w:pPr>
            <w:r w:rsidRPr="007F2FB6">
              <w:rPr>
                <w:rFonts w:ascii="Times New Roman" w:eastAsia="Times New Roman" w:hAnsi="Times New Roman" w:cs="Times New Roman"/>
                <w:sz w:val="24"/>
                <w:szCs w:val="24"/>
                <w:lang w:val="bg-BG"/>
              </w:rPr>
              <w:t xml:space="preserve">Липсват идентифицирани значителни рискове, които могат да бъдат свързани с въвеждането на </w:t>
            </w:r>
            <w:r w:rsidR="0065364A" w:rsidRPr="007F2FB6">
              <w:rPr>
                <w:rFonts w:ascii="Times New Roman" w:eastAsia="Times New Roman" w:hAnsi="Times New Roman" w:cs="Times New Roman"/>
                <w:sz w:val="24"/>
                <w:szCs w:val="24"/>
                <w:lang w:val="bg-BG"/>
              </w:rPr>
              <w:t>Вариант 1: „Регулаторна намеса чрез изцяло нов закон“</w:t>
            </w:r>
            <w:r w:rsidRPr="007F2FB6">
              <w:rPr>
                <w:rFonts w:ascii="Times New Roman" w:eastAsia="Times New Roman" w:hAnsi="Times New Roman" w:cs="Times New Roman"/>
                <w:sz w:val="24"/>
                <w:szCs w:val="24"/>
                <w:lang w:val="bg-BG"/>
              </w:rPr>
              <w:t>.</w:t>
            </w:r>
          </w:p>
          <w:p w14:paraId="6DC0B23B" w14:textId="54E892D9" w:rsidR="000A1BC7" w:rsidRPr="007F2FB6" w:rsidRDefault="000A1BC7" w:rsidP="00F51681">
            <w:pPr>
              <w:jc w:val="center"/>
              <w:rPr>
                <w:lang w:val="bg-BG"/>
              </w:rPr>
            </w:pPr>
            <w:r w:rsidRPr="007F2FB6">
              <w:rPr>
                <w:rFonts w:ascii="Times New Roman" w:eastAsia="Times New Roman" w:hAnsi="Times New Roman" w:cs="Times New Roman"/>
                <w:i/>
                <w:sz w:val="16"/>
                <w:szCs w:val="16"/>
                <w:lang w:val="bg-BG"/>
              </w:rPr>
              <w:t xml:space="preserve">Посочете възможните рискове от прилагането на препоръчителния вариант, </w:t>
            </w:r>
            <w:r w:rsidR="00F51681" w:rsidRPr="007F2FB6">
              <w:rPr>
                <w:rFonts w:ascii="Times New Roman" w:eastAsia="Times New Roman" w:hAnsi="Times New Roman" w:cs="Times New Roman"/>
                <w:i/>
                <w:sz w:val="16"/>
                <w:szCs w:val="16"/>
                <w:lang w:val="bg-BG"/>
              </w:rPr>
              <w:t xml:space="preserve">които са </w:t>
            </w:r>
            <w:r w:rsidRPr="007F2FB6">
              <w:rPr>
                <w:rFonts w:ascii="Times New Roman" w:eastAsia="Times New Roman" w:hAnsi="Times New Roman" w:cs="Times New Roman"/>
                <w:i/>
                <w:sz w:val="16"/>
                <w:szCs w:val="16"/>
                <w:lang w:val="bg-BG"/>
              </w:rPr>
              <w:t xml:space="preserve">различни от отрицателните въздействия, </w:t>
            </w:r>
            <w:r w:rsidR="007108A0" w:rsidRPr="007F2FB6">
              <w:rPr>
                <w:rFonts w:ascii="Times New Roman" w:eastAsia="Times New Roman" w:hAnsi="Times New Roman" w:cs="Times New Roman"/>
                <w:i/>
                <w:sz w:val="16"/>
                <w:szCs w:val="16"/>
                <w:lang w:val="bg-BG"/>
              </w:rPr>
              <w:t>напр</w:t>
            </w:r>
            <w:r w:rsidR="00F51681" w:rsidRPr="007F2FB6">
              <w:rPr>
                <w:rFonts w:ascii="Times New Roman" w:eastAsia="Times New Roman" w:hAnsi="Times New Roman" w:cs="Times New Roman"/>
                <w:i/>
                <w:sz w:val="16"/>
                <w:szCs w:val="16"/>
                <w:lang w:val="bg-BG"/>
              </w:rPr>
              <w:t>имер</w:t>
            </w:r>
            <w:r w:rsidRPr="007F2FB6">
              <w:rPr>
                <w:rFonts w:ascii="Times New Roman" w:eastAsia="Times New Roman" w:hAnsi="Times New Roman" w:cs="Times New Roman"/>
                <w:i/>
                <w:sz w:val="16"/>
                <w:szCs w:val="16"/>
                <w:lang w:val="bg-BG"/>
              </w:rPr>
              <w:t xml:space="preserve"> възникване на съдебни спорове и др.</w:t>
            </w:r>
          </w:p>
        </w:tc>
      </w:tr>
      <w:tr w:rsidR="00076E63" w:rsidRPr="00B1077A" w14:paraId="3A728B9C" w14:textId="77777777" w:rsidTr="00076E63">
        <w:trPr>
          <w:trHeight w:val="60"/>
        </w:trPr>
        <w:tc>
          <w:tcPr>
            <w:tcW w:w="10065" w:type="dxa"/>
            <w:gridSpan w:val="4"/>
            <w:shd w:val="clear" w:color="auto" w:fill="FFFFFF"/>
            <w:tcMar>
              <w:top w:w="60" w:type="dxa"/>
              <w:bottom w:w="0" w:type="dxa"/>
            </w:tcMar>
          </w:tcPr>
          <w:p w14:paraId="6E6EF37A" w14:textId="77777777" w:rsidR="000A1BC7" w:rsidRPr="007F2FB6" w:rsidRDefault="000A1BC7" w:rsidP="00C93DF1">
            <w:pPr>
              <w:spacing w:after="120" w:line="240" w:lineRule="auto"/>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lastRenderedPageBreak/>
              <w:t>2.2. По проблем 2:</w:t>
            </w:r>
          </w:p>
          <w:p w14:paraId="6FAF7D9B" w14:textId="7D4A5BC9" w:rsidR="00076E63" w:rsidRPr="007F2FB6" w:rsidRDefault="000A1BC7" w:rsidP="00F51681">
            <w:pPr>
              <w:spacing w:after="120" w:line="240" w:lineRule="auto"/>
              <w:jc w:val="center"/>
              <w:rPr>
                <w:rFonts w:ascii="Times New Roman" w:eastAsia="Times New Roman" w:hAnsi="Times New Roman" w:cs="Times New Roman"/>
                <w:b/>
                <w:sz w:val="24"/>
                <w:szCs w:val="24"/>
                <w:lang w:val="bg-BG"/>
              </w:rPr>
            </w:pPr>
            <w:r w:rsidRPr="007F2FB6">
              <w:rPr>
                <w:rFonts w:ascii="Times New Roman" w:eastAsia="Times New Roman" w:hAnsi="Times New Roman" w:cs="Times New Roman"/>
                <w:i/>
                <w:sz w:val="16"/>
                <w:szCs w:val="16"/>
                <w:lang w:val="bg-BG"/>
              </w:rPr>
              <w:t xml:space="preserve">* </w:t>
            </w:r>
            <w:r w:rsidR="001138D1" w:rsidRPr="007F2FB6">
              <w:rPr>
                <w:rFonts w:ascii="Times New Roman" w:eastAsia="Times New Roman" w:hAnsi="Times New Roman" w:cs="Times New Roman"/>
                <w:i/>
                <w:sz w:val="16"/>
                <w:szCs w:val="16"/>
                <w:lang w:val="bg-BG"/>
              </w:rPr>
              <w:t>При повече от един поставен проблем мултиплицирайте</w:t>
            </w:r>
            <w:r w:rsidRPr="007F2FB6">
              <w:rPr>
                <w:rFonts w:ascii="Times New Roman" w:eastAsia="Times New Roman" w:hAnsi="Times New Roman" w:cs="Times New Roman"/>
                <w:i/>
                <w:sz w:val="16"/>
                <w:szCs w:val="16"/>
                <w:lang w:val="bg-BG"/>
              </w:rPr>
              <w:t xml:space="preserve"> раздел 2.1.</w:t>
            </w:r>
          </w:p>
        </w:tc>
      </w:tr>
      <w:tr w:rsidR="000A1BC7" w:rsidRPr="00B1077A" w14:paraId="5709D47A" w14:textId="77777777" w:rsidTr="00076E63">
        <w:trPr>
          <w:trHeight w:val="60"/>
        </w:trPr>
        <w:tc>
          <w:tcPr>
            <w:tcW w:w="10065" w:type="dxa"/>
            <w:gridSpan w:val="4"/>
            <w:shd w:val="clear" w:color="auto" w:fill="FFFFFF"/>
            <w:tcMar>
              <w:top w:w="60" w:type="dxa"/>
              <w:bottom w:w="0" w:type="dxa"/>
            </w:tcMar>
          </w:tcPr>
          <w:p w14:paraId="5762B384" w14:textId="77777777" w:rsidR="000A1BC7" w:rsidRPr="007F2FB6" w:rsidRDefault="000A1BC7" w:rsidP="000E6E3B">
            <w:pPr>
              <w:tabs>
                <w:tab w:val="left" w:pos="8410"/>
              </w:tabs>
              <w:spacing w:after="120" w:line="240" w:lineRule="auto"/>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lastRenderedPageBreak/>
              <w:t>2.n. По проблем n:</w:t>
            </w:r>
          </w:p>
          <w:p w14:paraId="008DB29D" w14:textId="679D35D2" w:rsidR="000A1BC7" w:rsidRPr="007F2FB6" w:rsidRDefault="000A1BC7" w:rsidP="00F51681">
            <w:pPr>
              <w:spacing w:after="120" w:line="240" w:lineRule="auto"/>
              <w:jc w:val="center"/>
              <w:rPr>
                <w:rFonts w:ascii="Times New Roman" w:eastAsia="Times New Roman" w:hAnsi="Times New Roman" w:cs="Times New Roman"/>
                <w:b/>
                <w:sz w:val="24"/>
                <w:szCs w:val="24"/>
                <w:lang w:val="bg-BG"/>
              </w:rPr>
            </w:pPr>
            <w:r w:rsidRPr="007F2FB6">
              <w:rPr>
                <w:rFonts w:ascii="Times New Roman" w:eastAsia="Times New Roman" w:hAnsi="Times New Roman" w:cs="Times New Roman"/>
                <w:i/>
                <w:sz w:val="16"/>
                <w:szCs w:val="16"/>
                <w:lang w:val="bg-BG"/>
              </w:rPr>
              <w:t xml:space="preserve">* </w:t>
            </w:r>
            <w:r w:rsidR="001138D1" w:rsidRPr="007F2FB6">
              <w:rPr>
                <w:rFonts w:ascii="Times New Roman" w:eastAsia="Times New Roman" w:hAnsi="Times New Roman" w:cs="Times New Roman"/>
                <w:i/>
                <w:sz w:val="16"/>
                <w:szCs w:val="16"/>
                <w:lang w:val="bg-BG"/>
              </w:rPr>
              <w:t>При повече от един поставен проблем мултиплицирайте</w:t>
            </w:r>
            <w:r w:rsidRPr="007F2FB6">
              <w:rPr>
                <w:rFonts w:ascii="Times New Roman" w:eastAsia="Times New Roman" w:hAnsi="Times New Roman" w:cs="Times New Roman"/>
                <w:i/>
                <w:sz w:val="16"/>
                <w:szCs w:val="16"/>
                <w:lang w:val="bg-BG"/>
              </w:rPr>
              <w:t xml:space="preserve"> раздел 2.1.</w:t>
            </w:r>
          </w:p>
        </w:tc>
      </w:tr>
      <w:tr w:rsidR="00076E63" w:rsidRPr="00B1077A" w14:paraId="582E3597" w14:textId="77777777" w:rsidTr="00076E63">
        <w:trPr>
          <w:trHeight w:val="60"/>
        </w:trPr>
        <w:tc>
          <w:tcPr>
            <w:tcW w:w="10065" w:type="dxa"/>
            <w:gridSpan w:val="4"/>
            <w:shd w:val="clear" w:color="auto" w:fill="D9D9D9"/>
            <w:tcMar>
              <w:top w:w="60" w:type="dxa"/>
              <w:bottom w:w="0" w:type="dxa"/>
            </w:tcMar>
          </w:tcPr>
          <w:p w14:paraId="2F2922F1" w14:textId="21278F34" w:rsidR="00076E63" w:rsidRPr="007F2FB6" w:rsidRDefault="00076E63" w:rsidP="001138D1">
            <w:pPr>
              <w:spacing w:before="240" w:after="240" w:line="240" w:lineRule="auto"/>
              <w:jc w:val="center"/>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 xml:space="preserve">3. </w:t>
            </w:r>
            <w:r w:rsidR="009B13A5" w:rsidRPr="007F2FB6">
              <w:rPr>
                <w:rFonts w:ascii="Times New Roman" w:eastAsia="Times New Roman" w:hAnsi="Times New Roman" w:cs="Times New Roman"/>
                <w:b/>
                <w:sz w:val="24"/>
                <w:szCs w:val="24"/>
                <w:lang w:val="bg-BG"/>
              </w:rPr>
              <w:t>Разходи и ползи от варианти</w:t>
            </w:r>
            <w:r w:rsidR="001138D1" w:rsidRPr="007F2FB6">
              <w:rPr>
                <w:rFonts w:ascii="Times New Roman" w:eastAsia="Times New Roman" w:hAnsi="Times New Roman" w:cs="Times New Roman"/>
                <w:b/>
                <w:sz w:val="24"/>
                <w:szCs w:val="24"/>
                <w:lang w:val="bg-BG"/>
              </w:rPr>
              <w:t>те за действие</w:t>
            </w:r>
          </w:p>
        </w:tc>
      </w:tr>
      <w:tr w:rsidR="000F5DB5" w:rsidRPr="007F2FB6" w14:paraId="21D9D2F5" w14:textId="77777777" w:rsidTr="00C93DF1">
        <w:trPr>
          <w:trHeight w:val="60"/>
        </w:trPr>
        <w:tc>
          <w:tcPr>
            <w:tcW w:w="10065" w:type="dxa"/>
            <w:gridSpan w:val="4"/>
            <w:shd w:val="clear" w:color="auto" w:fill="FFFFFF"/>
            <w:vAlign w:val="center"/>
          </w:tcPr>
          <w:p w14:paraId="7FCACAFA" w14:textId="77777777" w:rsidR="000F5DB5" w:rsidRPr="007F2FB6" w:rsidRDefault="000F5DB5" w:rsidP="00C93DF1">
            <w:pPr>
              <w:widowControl w:val="0"/>
              <w:autoSpaceDE w:val="0"/>
              <w:autoSpaceDN w:val="0"/>
              <w:adjustRightInd w:val="0"/>
              <w:spacing w:before="120" w:after="120" w:line="240" w:lineRule="auto"/>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3.1. По проблем 1:</w:t>
            </w:r>
          </w:p>
        </w:tc>
      </w:tr>
      <w:tr w:rsidR="009B13A5" w:rsidRPr="007F2FB6" w14:paraId="0AF4621E" w14:textId="77777777" w:rsidTr="009B13A5">
        <w:trPr>
          <w:trHeight w:val="60"/>
        </w:trPr>
        <w:tc>
          <w:tcPr>
            <w:tcW w:w="3253" w:type="dxa"/>
            <w:shd w:val="clear" w:color="auto" w:fill="FFFFFF"/>
            <w:vAlign w:val="center"/>
          </w:tcPr>
          <w:p w14:paraId="3C7EB77A" w14:textId="77777777" w:rsidR="009B13A5" w:rsidRPr="007F2FB6" w:rsidRDefault="009B13A5" w:rsidP="009B13A5">
            <w:pPr>
              <w:widowControl w:val="0"/>
              <w:autoSpaceDE w:val="0"/>
              <w:autoSpaceDN w:val="0"/>
              <w:adjustRightInd w:val="0"/>
              <w:spacing w:before="120" w:after="120" w:line="240" w:lineRule="auto"/>
              <w:jc w:val="center"/>
              <w:rPr>
                <w:rFonts w:ascii="Times New Roman" w:eastAsia="Times New Roman" w:hAnsi="Times New Roman" w:cs="Times New Roman"/>
                <w:sz w:val="24"/>
                <w:szCs w:val="24"/>
                <w:lang w:val="bg-BG"/>
              </w:rPr>
            </w:pPr>
            <w:r w:rsidRPr="007F2FB6">
              <w:rPr>
                <w:rFonts w:ascii="Times New Roman" w:eastAsia="Times New Roman" w:hAnsi="Times New Roman" w:cs="Times New Roman"/>
                <w:b/>
                <w:sz w:val="24"/>
                <w:szCs w:val="24"/>
                <w:lang w:val="bg-BG"/>
              </w:rPr>
              <w:t>Варианти за действие:</w:t>
            </w:r>
          </w:p>
        </w:tc>
        <w:tc>
          <w:tcPr>
            <w:tcW w:w="3468" w:type="dxa"/>
            <w:gridSpan w:val="2"/>
            <w:shd w:val="clear" w:color="auto" w:fill="FFFFFF"/>
            <w:tcMar>
              <w:top w:w="60" w:type="dxa"/>
              <w:bottom w:w="0" w:type="dxa"/>
            </w:tcMar>
            <w:vAlign w:val="center"/>
          </w:tcPr>
          <w:p w14:paraId="64519F2E" w14:textId="77777777" w:rsidR="009B13A5" w:rsidRPr="007F2FB6" w:rsidRDefault="009B13A5" w:rsidP="009B13A5">
            <w:pPr>
              <w:widowControl w:val="0"/>
              <w:autoSpaceDE w:val="0"/>
              <w:autoSpaceDN w:val="0"/>
              <w:adjustRightInd w:val="0"/>
              <w:spacing w:before="120" w:after="120" w:line="240" w:lineRule="auto"/>
              <w:contextualSpacing/>
              <w:jc w:val="center"/>
              <w:rPr>
                <w:rFonts w:ascii="Times New Roman" w:eastAsia="Times New Roman" w:hAnsi="Times New Roman" w:cs="Times New Roman"/>
                <w:sz w:val="24"/>
                <w:szCs w:val="24"/>
                <w:lang w:val="bg-BG"/>
              </w:rPr>
            </w:pPr>
            <w:r w:rsidRPr="007F2FB6">
              <w:rPr>
                <w:rFonts w:ascii="Times New Roman" w:eastAsia="Times New Roman" w:hAnsi="Times New Roman" w:cs="Times New Roman"/>
                <w:b/>
                <w:sz w:val="24"/>
                <w:szCs w:val="24"/>
                <w:lang w:val="bg-BG"/>
              </w:rPr>
              <w:t>Общи годишни разходи</w:t>
            </w:r>
          </w:p>
        </w:tc>
        <w:tc>
          <w:tcPr>
            <w:tcW w:w="3344" w:type="dxa"/>
            <w:shd w:val="clear" w:color="auto" w:fill="FFFFFF"/>
            <w:vAlign w:val="center"/>
          </w:tcPr>
          <w:p w14:paraId="2A549C14" w14:textId="77777777" w:rsidR="009B13A5" w:rsidRPr="007F2FB6" w:rsidRDefault="009B13A5" w:rsidP="009B13A5">
            <w:pPr>
              <w:widowControl w:val="0"/>
              <w:autoSpaceDE w:val="0"/>
              <w:autoSpaceDN w:val="0"/>
              <w:adjustRightInd w:val="0"/>
              <w:spacing w:before="120" w:after="120" w:line="240" w:lineRule="auto"/>
              <w:contextualSpacing/>
              <w:jc w:val="center"/>
              <w:rPr>
                <w:rFonts w:ascii="Times New Roman" w:eastAsia="Times New Roman" w:hAnsi="Times New Roman" w:cs="Times New Roman"/>
                <w:sz w:val="24"/>
                <w:szCs w:val="24"/>
                <w:lang w:val="bg-BG"/>
              </w:rPr>
            </w:pPr>
            <w:r w:rsidRPr="007F2FB6">
              <w:rPr>
                <w:rFonts w:ascii="Times New Roman" w:eastAsia="Times New Roman" w:hAnsi="Times New Roman" w:cs="Times New Roman"/>
                <w:b/>
                <w:sz w:val="24"/>
                <w:szCs w:val="24"/>
                <w:lang w:val="bg-BG"/>
              </w:rPr>
              <w:t>Общи годишни ползи</w:t>
            </w:r>
          </w:p>
        </w:tc>
      </w:tr>
      <w:tr w:rsidR="008473D0" w:rsidRPr="00B1077A" w14:paraId="61B556FB" w14:textId="77777777" w:rsidTr="00076E63">
        <w:trPr>
          <w:trHeight w:val="60"/>
        </w:trPr>
        <w:tc>
          <w:tcPr>
            <w:tcW w:w="3253" w:type="dxa"/>
            <w:shd w:val="clear" w:color="auto" w:fill="FFFFFF"/>
            <w:vAlign w:val="center"/>
          </w:tcPr>
          <w:p w14:paraId="63369768" w14:textId="4EB9E6A0" w:rsidR="008473D0" w:rsidRPr="007F2FB6" w:rsidRDefault="008473D0" w:rsidP="00FF7077">
            <w:pPr>
              <w:widowControl w:val="0"/>
              <w:autoSpaceDE w:val="0"/>
              <w:autoSpaceDN w:val="0"/>
              <w:adjustRightInd w:val="0"/>
              <w:spacing w:after="0" w:line="240" w:lineRule="auto"/>
              <w:rPr>
                <w:rFonts w:ascii="Times New Roman" w:eastAsia="Times New Roman" w:hAnsi="Times New Roman" w:cs="Times New Roman"/>
                <w:b/>
                <w:sz w:val="24"/>
                <w:szCs w:val="24"/>
                <w:lang w:val="bg-BG"/>
              </w:rPr>
            </w:pPr>
            <w:r>
              <w:rPr>
                <w:rFonts w:ascii="Times New Roman" w:eastAsia="Times New Roman" w:hAnsi="Times New Roman" w:cs="Times New Roman"/>
                <w:b/>
                <w:sz w:val="24"/>
                <w:szCs w:val="24"/>
                <w:lang w:val="bg-BG"/>
              </w:rPr>
              <w:t>Вариант 0: „Без действие“</w:t>
            </w:r>
          </w:p>
        </w:tc>
        <w:tc>
          <w:tcPr>
            <w:tcW w:w="3468" w:type="dxa"/>
            <w:gridSpan w:val="2"/>
            <w:shd w:val="clear" w:color="auto" w:fill="FFFFFF"/>
            <w:tcMar>
              <w:top w:w="60" w:type="dxa"/>
              <w:bottom w:w="0" w:type="dxa"/>
            </w:tcMar>
            <w:vAlign w:val="center"/>
          </w:tcPr>
          <w:p w14:paraId="1425352A" w14:textId="545427CB" w:rsidR="008473D0" w:rsidRPr="008473D0" w:rsidRDefault="008473D0" w:rsidP="008473D0">
            <w:pPr>
              <w:spacing w:after="12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Като разход (негативен ефект) спрямо доброволците ще бъде налице п</w:t>
            </w:r>
            <w:r w:rsidRPr="008473D0">
              <w:rPr>
                <w:rFonts w:ascii="Times New Roman" w:eastAsia="Times New Roman" w:hAnsi="Times New Roman" w:cs="Times New Roman"/>
                <w:sz w:val="24"/>
                <w:szCs w:val="24"/>
                <w:lang w:val="ru-RU"/>
              </w:rPr>
              <w:t xml:space="preserve">ропускане </w:t>
            </w:r>
            <w:r>
              <w:rPr>
                <w:rFonts w:ascii="Times New Roman" w:eastAsia="Times New Roman" w:hAnsi="Times New Roman" w:cs="Times New Roman"/>
                <w:sz w:val="24"/>
                <w:szCs w:val="24"/>
                <w:lang w:val="ru-RU"/>
              </w:rPr>
              <w:t xml:space="preserve">на възможността за по-широко </w:t>
            </w:r>
            <w:r w:rsidRPr="008473D0">
              <w:rPr>
                <w:rFonts w:ascii="Times New Roman" w:eastAsia="Times New Roman" w:hAnsi="Times New Roman" w:cs="Times New Roman"/>
                <w:sz w:val="24"/>
                <w:szCs w:val="24"/>
                <w:lang w:val="ru-RU"/>
              </w:rPr>
              <w:t>приобщаване на желаещите да доброволстват към обществото и оказване на подкрепа за хората в нужда.</w:t>
            </w:r>
          </w:p>
          <w:p w14:paraId="72753F48" w14:textId="77777777" w:rsidR="008473D0" w:rsidRDefault="008473D0" w:rsidP="008473D0">
            <w:pPr>
              <w:spacing w:after="120" w:line="240" w:lineRule="auto"/>
              <w:jc w:val="both"/>
              <w:rPr>
                <w:rFonts w:ascii="Times New Roman" w:eastAsia="Times New Roman" w:hAnsi="Times New Roman" w:cs="Times New Roman"/>
                <w:sz w:val="24"/>
                <w:szCs w:val="24"/>
                <w:lang w:val="ru-RU"/>
              </w:rPr>
            </w:pPr>
          </w:p>
          <w:p w14:paraId="7F77BC93" w14:textId="30AAF4F5" w:rsidR="008473D0" w:rsidRPr="008473D0" w:rsidRDefault="008473D0" w:rsidP="008473D0">
            <w:pPr>
              <w:spacing w:after="12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По отношение на лицата, които организират доброволчески дейности, ще бъдат пропуснати възможности за</w:t>
            </w:r>
            <w:r w:rsidRPr="008473D0">
              <w:rPr>
                <w:rFonts w:ascii="Times New Roman" w:eastAsia="Times New Roman" w:hAnsi="Times New Roman" w:cs="Times New Roman"/>
                <w:sz w:val="24"/>
                <w:szCs w:val="24"/>
                <w:lang w:val="ru-RU"/>
              </w:rPr>
              <w:t xml:space="preserve">  разгръщане на дейността на тези организации по мобилизиране на повече гражданска активност за общественополезни дейности чрез доброволчество.</w:t>
            </w:r>
          </w:p>
          <w:p w14:paraId="2F8A3FE6" w14:textId="77777777" w:rsidR="008473D0" w:rsidRPr="008473D0" w:rsidRDefault="008473D0" w:rsidP="008473D0">
            <w:pPr>
              <w:spacing w:after="120" w:line="240" w:lineRule="auto"/>
              <w:jc w:val="both"/>
              <w:rPr>
                <w:rFonts w:ascii="Times New Roman" w:eastAsia="Times New Roman" w:hAnsi="Times New Roman" w:cs="Times New Roman"/>
                <w:sz w:val="24"/>
                <w:szCs w:val="24"/>
                <w:lang w:val="ru-RU"/>
              </w:rPr>
            </w:pPr>
          </w:p>
          <w:p w14:paraId="34755524" w14:textId="5AB4FDC9" w:rsidR="008473D0" w:rsidRDefault="008473D0" w:rsidP="008473D0">
            <w:pPr>
              <w:spacing w:after="12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По отношение на ползвателите на доброволчески дейности ще бъде пропусната възможността да имат достъп и да се ползват от</w:t>
            </w:r>
            <w:r w:rsidR="00BD16B7">
              <w:rPr>
                <w:rFonts w:ascii="Times New Roman" w:eastAsia="Times New Roman" w:hAnsi="Times New Roman" w:cs="Times New Roman"/>
                <w:sz w:val="24"/>
                <w:szCs w:val="24"/>
                <w:lang w:val="ru-RU"/>
              </w:rPr>
              <w:t xml:space="preserve"> доброволчеството и помощта на повече доброволци.</w:t>
            </w:r>
          </w:p>
          <w:p w14:paraId="4E7FE049" w14:textId="77777777" w:rsidR="00BD16B7" w:rsidRDefault="00BD16B7" w:rsidP="008473D0">
            <w:pPr>
              <w:spacing w:after="120" w:line="240" w:lineRule="auto"/>
              <w:jc w:val="both"/>
              <w:rPr>
                <w:rFonts w:ascii="Times New Roman" w:eastAsia="Times New Roman" w:hAnsi="Times New Roman" w:cs="Times New Roman"/>
                <w:sz w:val="24"/>
                <w:szCs w:val="24"/>
                <w:lang w:val="ru-RU"/>
              </w:rPr>
            </w:pPr>
          </w:p>
          <w:p w14:paraId="4C4D8ADB" w14:textId="27EBAD2B" w:rsidR="00BD16B7" w:rsidRPr="008473D0" w:rsidRDefault="00BD16B7" w:rsidP="008473D0">
            <w:pPr>
              <w:spacing w:after="12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За българската държава и обществото като негативен ефект при Вариант 0 ще бъде продължаващото </w:t>
            </w:r>
            <w:r w:rsidRPr="00BD16B7">
              <w:rPr>
                <w:rFonts w:ascii="Times New Roman" w:eastAsia="Times New Roman" w:hAnsi="Times New Roman" w:cs="Times New Roman"/>
                <w:sz w:val="24"/>
                <w:szCs w:val="24"/>
                <w:lang w:val="ru-RU"/>
              </w:rPr>
              <w:t xml:space="preserve">изоставане от последните тенденции в ЕС в </w:t>
            </w:r>
            <w:r>
              <w:rPr>
                <w:rFonts w:ascii="Times New Roman" w:eastAsia="Times New Roman" w:hAnsi="Times New Roman" w:cs="Times New Roman"/>
                <w:sz w:val="24"/>
                <w:szCs w:val="24"/>
                <w:lang w:val="ru-RU"/>
              </w:rPr>
              <w:t>доброволчеството</w:t>
            </w:r>
            <w:r w:rsidRPr="00BD16B7">
              <w:rPr>
                <w:rFonts w:ascii="Times New Roman" w:eastAsia="Times New Roman" w:hAnsi="Times New Roman" w:cs="Times New Roman"/>
                <w:sz w:val="24"/>
                <w:szCs w:val="24"/>
                <w:lang w:val="ru-RU"/>
              </w:rPr>
              <w:t>, пропускане на възможности за ползване на положителните социални, икономически и екологични въздействия от ефективното доброволчество.</w:t>
            </w:r>
          </w:p>
          <w:p w14:paraId="405B514A" w14:textId="2ED4E893" w:rsidR="008473D0" w:rsidRDefault="008473D0" w:rsidP="008473D0">
            <w:pPr>
              <w:spacing w:after="120" w:line="240" w:lineRule="auto"/>
              <w:jc w:val="both"/>
              <w:rPr>
                <w:rFonts w:ascii="Times New Roman" w:eastAsia="Times New Roman" w:hAnsi="Times New Roman" w:cs="Times New Roman"/>
                <w:sz w:val="24"/>
                <w:szCs w:val="24"/>
                <w:lang w:val="ru-RU"/>
              </w:rPr>
            </w:pPr>
          </w:p>
        </w:tc>
        <w:tc>
          <w:tcPr>
            <w:tcW w:w="3344" w:type="dxa"/>
            <w:shd w:val="clear" w:color="auto" w:fill="FFFFFF"/>
            <w:vAlign w:val="center"/>
          </w:tcPr>
          <w:p w14:paraId="1089CA63" w14:textId="77777777" w:rsidR="008473D0" w:rsidRDefault="008473D0" w:rsidP="008473D0">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Не могат да бъдат идентифицирани ползи за доброволците, при липса на действия в посока трайното и последователно разрешаване на идентифицирания проблем. </w:t>
            </w:r>
          </w:p>
          <w:p w14:paraId="473287A4" w14:textId="77777777" w:rsidR="008473D0" w:rsidRDefault="008473D0" w:rsidP="008473D0">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p w14:paraId="3A7166E6" w14:textId="77777777" w:rsidR="008473D0" w:rsidRDefault="008473D0" w:rsidP="008473D0">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могат да бъдат идентифицирани ползи за лицата, които организират доброволчески дейности, в случай на несъздаване на ясен ангажимент за държавна политика по насърчаване на доброволчеството.</w:t>
            </w:r>
          </w:p>
          <w:p w14:paraId="35E1E2BA" w14:textId="77777777" w:rsidR="00BD16B7" w:rsidRDefault="00BD16B7" w:rsidP="008473D0">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p w14:paraId="3FC4733E" w14:textId="77777777" w:rsidR="00BD16B7" w:rsidRDefault="00BD16B7" w:rsidP="008473D0">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могат да бъдат идентифицирани ползи за ползвателите на доброволчески дейности при липса на действия в посока трайното и последователно разрешаване на идентифицирания проблем.</w:t>
            </w:r>
          </w:p>
          <w:p w14:paraId="11BB5215" w14:textId="77777777" w:rsidR="00BD16B7" w:rsidRDefault="00BD16B7" w:rsidP="008473D0">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p w14:paraId="515445C1" w14:textId="77777777" w:rsidR="00BD16B7" w:rsidRDefault="00BD16B7" w:rsidP="008473D0">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p w14:paraId="00211244" w14:textId="77777777" w:rsidR="00BD16B7" w:rsidRDefault="00BD16B7" w:rsidP="008473D0">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p w14:paraId="0FE6B97A" w14:textId="77777777" w:rsidR="00BD16B7" w:rsidRDefault="00BD16B7" w:rsidP="008473D0">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p w14:paraId="0A4A5BED" w14:textId="272402E5" w:rsidR="00BD16B7" w:rsidRPr="007F2FB6" w:rsidRDefault="00BD16B7" w:rsidP="000E6E3B">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Не могат да бъдат идентифицирани ползи за българската държава и обществото като цяло при липса на действия в посока трайното и последователно разрешаване на идентифицирания проблем.</w:t>
            </w:r>
          </w:p>
        </w:tc>
      </w:tr>
      <w:tr w:rsidR="00076E63" w:rsidRPr="00B1077A" w14:paraId="14F9F56C" w14:textId="77777777" w:rsidTr="00076E63">
        <w:trPr>
          <w:trHeight w:val="60"/>
        </w:trPr>
        <w:tc>
          <w:tcPr>
            <w:tcW w:w="3253" w:type="dxa"/>
            <w:shd w:val="clear" w:color="auto" w:fill="FFFFFF"/>
            <w:vAlign w:val="center"/>
          </w:tcPr>
          <w:p w14:paraId="5C64CAE0" w14:textId="0BE19A1C" w:rsidR="00076E63" w:rsidRPr="007F2FB6" w:rsidRDefault="009B13A5" w:rsidP="00FF7077">
            <w:pPr>
              <w:widowControl w:val="0"/>
              <w:autoSpaceDE w:val="0"/>
              <w:autoSpaceDN w:val="0"/>
              <w:adjustRightInd w:val="0"/>
              <w:spacing w:after="0" w:line="240" w:lineRule="auto"/>
              <w:rPr>
                <w:rFonts w:ascii="Times New Roman" w:eastAsia="Times New Roman" w:hAnsi="Times New Roman" w:cs="Times New Roman"/>
                <w:b/>
                <w:sz w:val="6"/>
                <w:szCs w:val="6"/>
                <w:highlight w:val="white"/>
                <w:shd w:val="clear" w:color="auto" w:fill="FEFEFE"/>
                <w:lang w:val="bg-BG" w:eastAsia="bg-BG"/>
              </w:rPr>
            </w:pPr>
            <w:r w:rsidRPr="007F2FB6">
              <w:rPr>
                <w:rFonts w:ascii="Times New Roman" w:eastAsia="Times New Roman" w:hAnsi="Times New Roman" w:cs="Times New Roman"/>
                <w:b/>
                <w:sz w:val="24"/>
                <w:szCs w:val="24"/>
                <w:lang w:val="bg-BG"/>
              </w:rPr>
              <w:lastRenderedPageBreak/>
              <w:t>Пре</w:t>
            </w:r>
            <w:r w:rsidR="00FF7077" w:rsidRPr="007F2FB6">
              <w:rPr>
                <w:rFonts w:ascii="Times New Roman" w:eastAsia="Times New Roman" w:hAnsi="Times New Roman" w:cs="Times New Roman"/>
                <w:b/>
                <w:sz w:val="24"/>
                <w:szCs w:val="24"/>
                <w:lang w:val="bg-BG"/>
              </w:rPr>
              <w:t>поръчителен</w:t>
            </w:r>
            <w:r w:rsidRPr="007F2FB6">
              <w:rPr>
                <w:rFonts w:ascii="Times New Roman" w:eastAsia="Times New Roman" w:hAnsi="Times New Roman" w:cs="Times New Roman"/>
                <w:b/>
                <w:sz w:val="24"/>
                <w:szCs w:val="24"/>
                <w:lang w:val="bg-BG"/>
              </w:rPr>
              <w:t xml:space="preserve"> вариант: </w:t>
            </w:r>
            <w:r w:rsidR="0065364A" w:rsidRPr="007F2FB6">
              <w:rPr>
                <w:rFonts w:ascii="Times New Roman" w:eastAsia="Times New Roman" w:hAnsi="Times New Roman" w:cs="Times New Roman"/>
                <w:b/>
                <w:sz w:val="24"/>
                <w:szCs w:val="24"/>
                <w:lang w:val="bg-BG"/>
              </w:rPr>
              <w:t>Вариант 1: „Регулаторна намеса чрез изцяло нов закон“</w:t>
            </w:r>
          </w:p>
        </w:tc>
        <w:tc>
          <w:tcPr>
            <w:tcW w:w="3468" w:type="dxa"/>
            <w:gridSpan w:val="2"/>
            <w:shd w:val="clear" w:color="auto" w:fill="FFFFFF"/>
            <w:tcMar>
              <w:top w:w="60" w:type="dxa"/>
              <w:bottom w:w="0" w:type="dxa"/>
            </w:tcMar>
            <w:vAlign w:val="center"/>
          </w:tcPr>
          <w:p w14:paraId="5D6E10E5" w14:textId="77777777" w:rsidR="00BD16B7" w:rsidRDefault="00BD16B7" w:rsidP="007912D7">
            <w:pPr>
              <w:spacing w:after="12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Н</w:t>
            </w:r>
            <w:r w:rsidRPr="00BD16B7">
              <w:rPr>
                <w:rFonts w:ascii="Times New Roman" w:eastAsia="Times New Roman" w:hAnsi="Times New Roman" w:cs="Times New Roman"/>
                <w:sz w:val="24"/>
                <w:szCs w:val="24"/>
                <w:lang w:val="ru-RU"/>
              </w:rPr>
              <w:t>е се очаква негативно въздействие върху доброволстващите и желаещите да доброволстват</w:t>
            </w:r>
            <w:r>
              <w:rPr>
                <w:rFonts w:ascii="Times New Roman" w:eastAsia="Times New Roman" w:hAnsi="Times New Roman" w:cs="Times New Roman"/>
                <w:sz w:val="24"/>
                <w:szCs w:val="24"/>
                <w:lang w:val="ru-RU"/>
              </w:rPr>
              <w:t xml:space="preserve"> след приемането на предложения законопроект.</w:t>
            </w:r>
          </w:p>
          <w:p w14:paraId="1B49B511" w14:textId="77777777" w:rsidR="00BD16B7" w:rsidRDefault="00BD16B7" w:rsidP="007912D7">
            <w:pPr>
              <w:spacing w:after="120" w:line="240" w:lineRule="auto"/>
              <w:jc w:val="both"/>
              <w:rPr>
                <w:rFonts w:ascii="Times New Roman" w:eastAsia="Times New Roman" w:hAnsi="Times New Roman" w:cs="Times New Roman"/>
                <w:sz w:val="24"/>
                <w:szCs w:val="24"/>
                <w:lang w:val="ru-RU"/>
              </w:rPr>
            </w:pPr>
          </w:p>
          <w:p w14:paraId="5B18BF44" w14:textId="3E383355" w:rsidR="000D0809" w:rsidRPr="000D0809" w:rsidRDefault="000D0809" w:rsidP="000D0809">
            <w:pPr>
              <w:spacing w:after="12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По отношение на лицата, организиращи доброволчески дейности, се очакват </w:t>
            </w:r>
            <w:r w:rsidRPr="000D0809">
              <w:rPr>
                <w:rFonts w:ascii="Times New Roman" w:eastAsia="Times New Roman" w:hAnsi="Times New Roman" w:cs="Times New Roman"/>
                <w:sz w:val="24"/>
                <w:szCs w:val="24"/>
                <w:lang w:val="ru-RU"/>
              </w:rPr>
              <w:t>ограничени по размер административни разходи, свързани със спазване изискванията за документиране на отношенията с доброволците и останалите задължения</w:t>
            </w:r>
            <w:r>
              <w:rPr>
                <w:rFonts w:ascii="Times New Roman" w:eastAsia="Times New Roman" w:hAnsi="Times New Roman" w:cs="Times New Roman"/>
                <w:sz w:val="24"/>
                <w:szCs w:val="24"/>
                <w:lang w:val="ru-RU"/>
              </w:rPr>
              <w:t>, предвидени в проекта на закон за</w:t>
            </w:r>
            <w:r w:rsidRPr="000D0809">
              <w:rPr>
                <w:rFonts w:ascii="Times New Roman" w:eastAsia="Times New Roman" w:hAnsi="Times New Roman" w:cs="Times New Roman"/>
                <w:sz w:val="24"/>
                <w:szCs w:val="24"/>
                <w:lang w:val="ru-RU"/>
              </w:rPr>
              <w:t xml:space="preserve"> организатори</w:t>
            </w:r>
            <w:r>
              <w:rPr>
                <w:rFonts w:ascii="Times New Roman" w:eastAsia="Times New Roman" w:hAnsi="Times New Roman" w:cs="Times New Roman"/>
                <w:sz w:val="24"/>
                <w:szCs w:val="24"/>
                <w:lang w:val="ru-RU"/>
              </w:rPr>
              <w:t>те</w:t>
            </w:r>
            <w:r w:rsidRPr="000D0809">
              <w:rPr>
                <w:rFonts w:ascii="Times New Roman" w:eastAsia="Times New Roman" w:hAnsi="Times New Roman" w:cs="Times New Roman"/>
                <w:sz w:val="24"/>
                <w:szCs w:val="24"/>
                <w:lang w:val="ru-RU"/>
              </w:rPr>
              <w:t xml:space="preserve"> на доброволчески дейности.  </w:t>
            </w:r>
          </w:p>
          <w:p w14:paraId="5F6E7CAD" w14:textId="77777777" w:rsidR="000D0809" w:rsidRPr="000D0809" w:rsidRDefault="000D0809" w:rsidP="000D0809">
            <w:pPr>
              <w:spacing w:after="120" w:line="240" w:lineRule="auto"/>
              <w:jc w:val="both"/>
              <w:rPr>
                <w:rFonts w:ascii="Times New Roman" w:eastAsia="Times New Roman" w:hAnsi="Times New Roman" w:cs="Times New Roman"/>
                <w:sz w:val="24"/>
                <w:szCs w:val="24"/>
                <w:lang w:val="ru-RU"/>
              </w:rPr>
            </w:pPr>
            <w:r w:rsidRPr="000D0809">
              <w:rPr>
                <w:rFonts w:ascii="Times New Roman" w:eastAsia="Times New Roman" w:hAnsi="Times New Roman" w:cs="Times New Roman"/>
                <w:sz w:val="24"/>
                <w:szCs w:val="24"/>
                <w:lang w:val="ru-RU"/>
              </w:rPr>
              <w:t xml:space="preserve"> </w:t>
            </w:r>
          </w:p>
          <w:p w14:paraId="47C0F0AE" w14:textId="7E4927FB" w:rsidR="000D0809" w:rsidRPr="000D0809" w:rsidRDefault="000D0809" w:rsidP="000D0809">
            <w:pPr>
              <w:spacing w:after="12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По отношение на ползвателите на доброволческите дейности </w:t>
            </w:r>
            <w:r w:rsidRPr="000D0809">
              <w:rPr>
                <w:rFonts w:ascii="Times New Roman" w:eastAsia="Times New Roman" w:hAnsi="Times New Roman" w:cs="Times New Roman"/>
                <w:sz w:val="24"/>
                <w:szCs w:val="24"/>
                <w:lang w:val="ru-RU"/>
              </w:rPr>
              <w:t>не се очаква да реализират разходи или да търпят негативи</w:t>
            </w:r>
            <w:r>
              <w:rPr>
                <w:rFonts w:ascii="Times New Roman" w:eastAsia="Times New Roman" w:hAnsi="Times New Roman" w:cs="Times New Roman"/>
                <w:sz w:val="24"/>
                <w:szCs w:val="24"/>
                <w:lang w:val="ru-RU"/>
              </w:rPr>
              <w:t xml:space="preserve"> в резултат на приемането на проекта на закон.</w:t>
            </w:r>
            <w:r w:rsidRPr="000D0809">
              <w:rPr>
                <w:rFonts w:ascii="Times New Roman" w:eastAsia="Times New Roman" w:hAnsi="Times New Roman" w:cs="Times New Roman"/>
                <w:sz w:val="24"/>
                <w:szCs w:val="24"/>
                <w:lang w:val="ru-RU"/>
              </w:rPr>
              <w:t xml:space="preserve"> </w:t>
            </w:r>
          </w:p>
          <w:p w14:paraId="4FDE225F" w14:textId="77777777" w:rsidR="000D0809" w:rsidRPr="000D0809" w:rsidRDefault="000D0809" w:rsidP="000D0809">
            <w:pPr>
              <w:spacing w:after="120" w:line="240" w:lineRule="auto"/>
              <w:jc w:val="both"/>
              <w:rPr>
                <w:rFonts w:ascii="Times New Roman" w:eastAsia="Times New Roman" w:hAnsi="Times New Roman" w:cs="Times New Roman"/>
                <w:sz w:val="24"/>
                <w:szCs w:val="24"/>
                <w:lang w:val="ru-RU"/>
              </w:rPr>
            </w:pPr>
          </w:p>
          <w:p w14:paraId="14E0601A" w14:textId="4892C68E" w:rsidR="000D0809" w:rsidRPr="000D0809" w:rsidRDefault="000D0809" w:rsidP="000D0809">
            <w:pPr>
              <w:spacing w:after="12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В</w:t>
            </w:r>
            <w:r w:rsidRPr="000D0809">
              <w:rPr>
                <w:rFonts w:ascii="Times New Roman" w:eastAsia="Times New Roman" w:hAnsi="Times New Roman" w:cs="Times New Roman"/>
                <w:sz w:val="24"/>
                <w:szCs w:val="24"/>
                <w:lang w:val="ru-RU"/>
              </w:rPr>
              <w:t>ъпреки необходимостта от бюджетни средства за насърчаване на доброволческите дейности</w:t>
            </w:r>
            <w:r>
              <w:rPr>
                <w:rFonts w:ascii="Times New Roman" w:eastAsia="Times New Roman" w:hAnsi="Times New Roman" w:cs="Times New Roman"/>
                <w:sz w:val="24"/>
                <w:szCs w:val="24"/>
                <w:lang w:val="ru-RU"/>
              </w:rPr>
              <w:t xml:space="preserve"> за държавата като заинтересована страна</w:t>
            </w:r>
            <w:r w:rsidRPr="000D0809">
              <w:rPr>
                <w:rFonts w:ascii="Times New Roman" w:eastAsia="Times New Roman" w:hAnsi="Times New Roman" w:cs="Times New Roman"/>
                <w:sz w:val="24"/>
                <w:szCs w:val="24"/>
                <w:lang w:val="ru-RU"/>
              </w:rPr>
              <w:t xml:space="preserve"> не се очаква </w:t>
            </w:r>
            <w:r>
              <w:rPr>
                <w:rFonts w:ascii="Times New Roman" w:eastAsia="Times New Roman" w:hAnsi="Times New Roman" w:cs="Times New Roman"/>
                <w:sz w:val="24"/>
                <w:szCs w:val="24"/>
                <w:lang w:val="ru-RU"/>
              </w:rPr>
              <w:t xml:space="preserve">директно и пряко да настъпят разходи с приемането на проекта на закон. Такива разходи, включително техния размер, следва да бъдат заложени в следващия период на планиране на държавния бюджет, при ясен и открит диалог, проведен от отговорните за реализирането на държавната политика и конкретните насърчителни мерки структури. </w:t>
            </w:r>
          </w:p>
          <w:p w14:paraId="17D96437" w14:textId="51CE32CF" w:rsidR="000D0809" w:rsidRPr="000D0809" w:rsidRDefault="000D0809" w:rsidP="000D0809">
            <w:pPr>
              <w:spacing w:after="120" w:line="240" w:lineRule="auto"/>
              <w:jc w:val="both"/>
              <w:rPr>
                <w:rFonts w:ascii="Times New Roman" w:eastAsia="Times New Roman" w:hAnsi="Times New Roman" w:cs="Times New Roman"/>
                <w:sz w:val="24"/>
                <w:szCs w:val="24"/>
                <w:lang w:val="ru-RU"/>
              </w:rPr>
            </w:pPr>
          </w:p>
          <w:p w14:paraId="3FACBBED" w14:textId="77777777" w:rsidR="000D0809" w:rsidRPr="000D0809" w:rsidRDefault="000D0809" w:rsidP="000D0809">
            <w:pPr>
              <w:spacing w:after="120" w:line="240" w:lineRule="auto"/>
              <w:jc w:val="both"/>
              <w:rPr>
                <w:rFonts w:ascii="Times New Roman" w:eastAsia="Times New Roman" w:hAnsi="Times New Roman" w:cs="Times New Roman"/>
                <w:sz w:val="24"/>
                <w:szCs w:val="24"/>
                <w:lang w:val="ru-RU"/>
              </w:rPr>
            </w:pPr>
          </w:p>
          <w:p w14:paraId="21C7D323" w14:textId="5AB5817A" w:rsidR="00076E63" w:rsidRPr="007F2FB6" w:rsidRDefault="00076E63" w:rsidP="000E6E3B">
            <w:pPr>
              <w:spacing w:after="120" w:line="240" w:lineRule="auto"/>
              <w:jc w:val="both"/>
              <w:rPr>
                <w:rFonts w:ascii="Times New Roman" w:eastAsia="Times New Roman" w:hAnsi="Times New Roman" w:cs="Times New Roman"/>
                <w:sz w:val="24"/>
                <w:szCs w:val="24"/>
                <w:lang w:val="bg-BG"/>
              </w:rPr>
            </w:pPr>
          </w:p>
        </w:tc>
        <w:tc>
          <w:tcPr>
            <w:tcW w:w="3344" w:type="dxa"/>
            <w:shd w:val="clear" w:color="auto" w:fill="FFFFFF"/>
            <w:vAlign w:val="center"/>
          </w:tcPr>
          <w:p w14:paraId="5D5AAB72" w14:textId="1A583A57" w:rsidR="00BD16B7" w:rsidRDefault="000D0809" w:rsidP="00B1077A">
            <w:pPr>
              <w:widowControl w:val="0"/>
              <w:autoSpaceDE w:val="0"/>
              <w:autoSpaceDN w:val="0"/>
              <w:adjustRightInd w:val="0"/>
              <w:spacing w:after="120" w:line="240" w:lineRule="auto"/>
              <w:contextualSpacing/>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По отношение на доброволстващите този вариант на действие ще доведе до </w:t>
            </w:r>
            <w:r w:rsidRPr="000D0809">
              <w:rPr>
                <w:rFonts w:ascii="Times New Roman" w:eastAsia="Times New Roman" w:hAnsi="Times New Roman" w:cs="Times New Roman"/>
                <w:sz w:val="24"/>
                <w:szCs w:val="24"/>
                <w:lang w:val="bg-BG"/>
              </w:rPr>
              <w:t xml:space="preserve">реализиране на пълния спектър от ползи, свързани с насърчаване на солидарността в обществото, приобщаване на младите хора и на тези, които нито се обучават, нито учат, нито работят, </w:t>
            </w:r>
            <w:r>
              <w:rPr>
                <w:rFonts w:ascii="Times New Roman" w:eastAsia="Times New Roman" w:hAnsi="Times New Roman" w:cs="Times New Roman"/>
                <w:sz w:val="24"/>
                <w:szCs w:val="24"/>
                <w:lang w:val="bg-BG"/>
              </w:rPr>
              <w:t xml:space="preserve">както и на други социални групи, </w:t>
            </w:r>
            <w:r w:rsidRPr="000D0809">
              <w:rPr>
                <w:rFonts w:ascii="Times New Roman" w:eastAsia="Times New Roman" w:hAnsi="Times New Roman" w:cs="Times New Roman"/>
                <w:sz w:val="24"/>
                <w:szCs w:val="24"/>
                <w:lang w:val="bg-BG"/>
              </w:rPr>
              <w:t>създаване на възможности за подпомагане на хората в нужда</w:t>
            </w:r>
            <w:r>
              <w:rPr>
                <w:rFonts w:ascii="Times New Roman" w:eastAsia="Times New Roman" w:hAnsi="Times New Roman" w:cs="Times New Roman"/>
                <w:sz w:val="24"/>
                <w:szCs w:val="24"/>
                <w:lang w:val="bg-BG"/>
              </w:rPr>
              <w:t>, а също и ще се п</w:t>
            </w:r>
            <w:r w:rsidRPr="000D0809">
              <w:rPr>
                <w:rFonts w:ascii="Times New Roman" w:eastAsia="Times New Roman" w:hAnsi="Times New Roman" w:cs="Times New Roman"/>
                <w:sz w:val="24"/>
                <w:szCs w:val="24"/>
                <w:lang w:val="bg-BG"/>
              </w:rPr>
              <w:t>остигн</w:t>
            </w:r>
            <w:r>
              <w:rPr>
                <w:rFonts w:ascii="Times New Roman" w:eastAsia="Times New Roman" w:hAnsi="Times New Roman" w:cs="Times New Roman"/>
                <w:sz w:val="24"/>
                <w:szCs w:val="24"/>
                <w:lang w:val="bg-BG"/>
              </w:rPr>
              <w:t>ат</w:t>
            </w:r>
            <w:r w:rsidRPr="000D0809">
              <w:rPr>
                <w:rFonts w:ascii="Times New Roman" w:eastAsia="Times New Roman" w:hAnsi="Times New Roman" w:cs="Times New Roman"/>
                <w:sz w:val="24"/>
                <w:szCs w:val="24"/>
                <w:lang w:val="bg-BG"/>
              </w:rPr>
              <w:t xml:space="preserve"> ясна защита и гаранции на правата и интересите на доброволците.</w:t>
            </w:r>
          </w:p>
          <w:p w14:paraId="49CABAF9" w14:textId="77777777" w:rsidR="000D0809" w:rsidRDefault="000D0809" w:rsidP="00B1077A">
            <w:pPr>
              <w:widowControl w:val="0"/>
              <w:autoSpaceDE w:val="0"/>
              <w:autoSpaceDN w:val="0"/>
              <w:adjustRightInd w:val="0"/>
              <w:spacing w:after="120" w:line="240" w:lineRule="auto"/>
              <w:contextualSpacing/>
              <w:jc w:val="both"/>
              <w:rPr>
                <w:rFonts w:ascii="Times New Roman" w:eastAsia="Times New Roman" w:hAnsi="Times New Roman" w:cs="Times New Roman"/>
                <w:sz w:val="24"/>
                <w:szCs w:val="24"/>
                <w:lang w:val="bg-BG"/>
              </w:rPr>
            </w:pPr>
          </w:p>
          <w:p w14:paraId="0263656F" w14:textId="06CD4B73" w:rsidR="000D0809" w:rsidRDefault="000D0809" w:rsidP="000D0809">
            <w:pPr>
              <w:spacing w:after="12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bg-BG"/>
              </w:rPr>
              <w:t xml:space="preserve">По отношение на лицата, организиращи доброволчески дейности, </w:t>
            </w:r>
            <w:r>
              <w:rPr>
                <w:rFonts w:ascii="Times New Roman" w:eastAsia="Times New Roman" w:hAnsi="Times New Roman" w:cs="Times New Roman"/>
                <w:sz w:val="24"/>
                <w:szCs w:val="24"/>
                <w:lang w:val="ru-RU"/>
              </w:rPr>
              <w:t>този вариант на действие ще доведе до</w:t>
            </w:r>
            <w:r w:rsidRPr="000D0809">
              <w:rPr>
                <w:rFonts w:ascii="Times New Roman" w:eastAsia="Times New Roman" w:hAnsi="Times New Roman" w:cs="Times New Roman"/>
                <w:sz w:val="24"/>
                <w:szCs w:val="24"/>
                <w:lang w:val="ru-RU"/>
              </w:rPr>
              <w:t xml:space="preserve"> създаване на възможност за най-пълноценно разгръщане на тяхната дейност по мобилизиране на повече гражданска активност за общественополезни дейности чрез доброволчество благодарение на ясна и последователна държавна политика и конкретни мерки за насърчаване на доброволчеството</w:t>
            </w:r>
            <w:r>
              <w:rPr>
                <w:rFonts w:ascii="Times New Roman" w:eastAsia="Times New Roman" w:hAnsi="Times New Roman" w:cs="Times New Roman"/>
                <w:sz w:val="24"/>
                <w:szCs w:val="24"/>
                <w:lang w:val="ru-RU"/>
              </w:rPr>
              <w:t>.</w:t>
            </w:r>
          </w:p>
          <w:p w14:paraId="69FE48B3" w14:textId="3A36FE42" w:rsidR="000D0809" w:rsidRDefault="000D0809" w:rsidP="00B1077A">
            <w:pPr>
              <w:widowControl w:val="0"/>
              <w:autoSpaceDE w:val="0"/>
              <w:autoSpaceDN w:val="0"/>
              <w:adjustRightInd w:val="0"/>
              <w:spacing w:after="120" w:line="240" w:lineRule="auto"/>
              <w:contextualSpacing/>
              <w:jc w:val="both"/>
              <w:rPr>
                <w:rFonts w:ascii="Times New Roman" w:eastAsia="Times New Roman" w:hAnsi="Times New Roman" w:cs="Times New Roman"/>
                <w:sz w:val="24"/>
                <w:szCs w:val="24"/>
                <w:lang w:val="bg-BG"/>
              </w:rPr>
            </w:pPr>
          </w:p>
          <w:p w14:paraId="0AB004DA" w14:textId="36126B99" w:rsidR="000D0809" w:rsidRDefault="000D0809" w:rsidP="000D0809">
            <w:pPr>
              <w:spacing w:after="12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bg-BG"/>
              </w:rPr>
              <w:t xml:space="preserve">Спрямо ползвателите на доброволчески дейности този вариант на действие ще доведе до </w:t>
            </w:r>
            <w:r w:rsidRPr="000D0809">
              <w:rPr>
                <w:rFonts w:ascii="Times New Roman" w:eastAsia="Times New Roman" w:hAnsi="Times New Roman" w:cs="Times New Roman"/>
                <w:sz w:val="24"/>
                <w:szCs w:val="24"/>
                <w:lang w:val="ru-RU"/>
              </w:rPr>
              <w:t>създаване на оптимални условия колкото е възможно повече лица, организации и общности в нужда да се ползват от доброволчески дейности при зачитане на техните права и интереси.</w:t>
            </w:r>
          </w:p>
          <w:p w14:paraId="2000C9A8" w14:textId="77777777" w:rsidR="000D0809" w:rsidRDefault="000D0809" w:rsidP="000D0809">
            <w:pPr>
              <w:spacing w:after="120" w:line="240" w:lineRule="auto"/>
              <w:jc w:val="both"/>
              <w:rPr>
                <w:rFonts w:ascii="Times New Roman" w:eastAsia="Times New Roman" w:hAnsi="Times New Roman" w:cs="Times New Roman"/>
                <w:sz w:val="24"/>
                <w:szCs w:val="24"/>
                <w:lang w:val="ru-RU"/>
              </w:rPr>
            </w:pPr>
          </w:p>
          <w:p w14:paraId="501EE29F" w14:textId="71AB8E07" w:rsidR="000D0809" w:rsidRPr="000D0809" w:rsidRDefault="000D0809" w:rsidP="000D0809">
            <w:pPr>
              <w:spacing w:after="120" w:line="240" w:lineRule="auto"/>
              <w:jc w:val="both"/>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За държавата и обществото като цяло този вариант на действие ще създаде </w:t>
            </w:r>
            <w:r w:rsidRPr="000D0809">
              <w:rPr>
                <w:rFonts w:ascii="Times New Roman" w:eastAsia="Times New Roman" w:hAnsi="Times New Roman" w:cs="Times New Roman"/>
                <w:sz w:val="24"/>
                <w:szCs w:val="24"/>
                <w:lang w:val="ru-RU"/>
              </w:rPr>
              <w:t xml:space="preserve">възможности за наваксване на изоставането на държавата от </w:t>
            </w:r>
            <w:r w:rsidRPr="000D0809">
              <w:rPr>
                <w:rFonts w:ascii="Times New Roman" w:eastAsia="Times New Roman" w:hAnsi="Times New Roman" w:cs="Times New Roman"/>
                <w:sz w:val="24"/>
                <w:szCs w:val="24"/>
                <w:lang w:val="ru-RU"/>
              </w:rPr>
              <w:lastRenderedPageBreak/>
              <w:t>последните тенденции в ЕС и за оптимално възползване от пълния потенциал на ефективното доброволчество.</w:t>
            </w:r>
          </w:p>
          <w:p w14:paraId="0F289A64" w14:textId="4BE8DF34" w:rsidR="000D0809" w:rsidRPr="000D0809" w:rsidRDefault="000D0809" w:rsidP="000D0809">
            <w:pPr>
              <w:spacing w:after="120" w:line="240" w:lineRule="auto"/>
              <w:jc w:val="both"/>
              <w:rPr>
                <w:rFonts w:ascii="Times New Roman" w:eastAsia="Times New Roman" w:hAnsi="Times New Roman" w:cs="Times New Roman"/>
                <w:sz w:val="24"/>
                <w:szCs w:val="24"/>
                <w:lang w:val="ru-RU"/>
              </w:rPr>
            </w:pPr>
          </w:p>
          <w:p w14:paraId="70CCBD1D" w14:textId="1DB6E1A9" w:rsidR="000D0809" w:rsidRDefault="000D0809" w:rsidP="00B1077A">
            <w:pPr>
              <w:widowControl w:val="0"/>
              <w:autoSpaceDE w:val="0"/>
              <w:autoSpaceDN w:val="0"/>
              <w:adjustRightInd w:val="0"/>
              <w:spacing w:after="120" w:line="240" w:lineRule="auto"/>
              <w:contextualSpacing/>
              <w:jc w:val="both"/>
              <w:rPr>
                <w:rFonts w:ascii="Times New Roman" w:eastAsia="Times New Roman" w:hAnsi="Times New Roman" w:cs="Times New Roman"/>
                <w:sz w:val="24"/>
                <w:szCs w:val="24"/>
                <w:lang w:val="bg-BG"/>
              </w:rPr>
            </w:pPr>
          </w:p>
          <w:p w14:paraId="09FB9E70" w14:textId="3E7D0E3B" w:rsidR="00076E63" w:rsidRPr="007F2FB6" w:rsidRDefault="00076E63" w:rsidP="00B1077A">
            <w:pPr>
              <w:widowControl w:val="0"/>
              <w:autoSpaceDE w:val="0"/>
              <w:autoSpaceDN w:val="0"/>
              <w:adjustRightInd w:val="0"/>
              <w:spacing w:after="120" w:line="240" w:lineRule="auto"/>
              <w:contextualSpacing/>
              <w:jc w:val="both"/>
              <w:rPr>
                <w:rFonts w:ascii="Times New Roman" w:eastAsia="Times New Roman" w:hAnsi="Times New Roman" w:cs="Times New Roman"/>
                <w:sz w:val="24"/>
                <w:szCs w:val="24"/>
                <w:lang w:val="bg-BG"/>
              </w:rPr>
            </w:pPr>
          </w:p>
        </w:tc>
      </w:tr>
      <w:tr w:rsidR="00076E63" w:rsidRPr="007F2FB6" w14:paraId="3C0D0ED2" w14:textId="77777777" w:rsidTr="00076E63">
        <w:trPr>
          <w:trHeight w:val="60"/>
        </w:trPr>
        <w:tc>
          <w:tcPr>
            <w:tcW w:w="3253" w:type="dxa"/>
            <w:shd w:val="clear" w:color="auto" w:fill="FFFFFF"/>
            <w:vAlign w:val="center"/>
          </w:tcPr>
          <w:p w14:paraId="5448F5B1" w14:textId="5E97B30A" w:rsidR="00076E63" w:rsidRPr="007F2FB6" w:rsidRDefault="00076E63">
            <w:pPr>
              <w:widowControl w:val="0"/>
              <w:autoSpaceDE w:val="0"/>
              <w:autoSpaceDN w:val="0"/>
              <w:adjustRightInd w:val="0"/>
              <w:spacing w:after="0" w:line="240" w:lineRule="auto"/>
              <w:rPr>
                <w:rFonts w:ascii="Times New Roman" w:eastAsia="Times New Roman" w:hAnsi="Times New Roman" w:cs="Times New Roman"/>
                <w:sz w:val="6"/>
                <w:szCs w:val="6"/>
                <w:highlight w:val="white"/>
                <w:shd w:val="clear" w:color="auto" w:fill="FEFEFE"/>
                <w:lang w:val="bg-BG" w:eastAsia="bg-BG"/>
              </w:rPr>
            </w:pPr>
            <w:r w:rsidRPr="007F2FB6">
              <w:rPr>
                <w:rFonts w:ascii="Times New Roman" w:eastAsia="Times New Roman" w:hAnsi="Times New Roman" w:cs="Times New Roman"/>
                <w:sz w:val="24"/>
                <w:szCs w:val="24"/>
                <w:lang w:val="bg-BG"/>
              </w:rPr>
              <w:lastRenderedPageBreak/>
              <w:t>Вариант</w:t>
            </w:r>
            <w:r w:rsidR="0021140B">
              <w:rPr>
                <w:rFonts w:ascii="Times New Roman" w:eastAsia="Times New Roman" w:hAnsi="Times New Roman" w:cs="Times New Roman"/>
                <w:sz w:val="24"/>
                <w:szCs w:val="24"/>
                <w:lang w:val="bg-BG"/>
              </w:rPr>
              <w:t xml:space="preserve"> 2:</w:t>
            </w:r>
            <w:r w:rsidRPr="007F2FB6">
              <w:rPr>
                <w:rFonts w:ascii="Times New Roman" w:eastAsia="Times New Roman" w:hAnsi="Times New Roman" w:cs="Times New Roman"/>
                <w:sz w:val="24"/>
                <w:szCs w:val="24"/>
                <w:lang w:val="bg-BG"/>
              </w:rPr>
              <w:t xml:space="preserve">  „ </w:t>
            </w:r>
            <w:r w:rsidR="0021140B">
              <w:rPr>
                <w:rFonts w:ascii="Times New Roman" w:eastAsia="Times New Roman" w:hAnsi="Times New Roman" w:cs="Times New Roman"/>
                <w:sz w:val="24"/>
                <w:szCs w:val="24"/>
                <w:lang w:val="bg-BG"/>
              </w:rPr>
              <w:t>Регулаторна намеса чрез промени в действащата уредба</w:t>
            </w:r>
            <w:r w:rsidRPr="007F2FB6">
              <w:rPr>
                <w:rFonts w:ascii="Times New Roman" w:eastAsia="Times New Roman" w:hAnsi="Times New Roman" w:cs="Times New Roman"/>
                <w:sz w:val="24"/>
                <w:szCs w:val="24"/>
                <w:lang w:val="bg-BG"/>
              </w:rPr>
              <w:t>“:</w:t>
            </w:r>
          </w:p>
        </w:tc>
        <w:tc>
          <w:tcPr>
            <w:tcW w:w="3468" w:type="dxa"/>
            <w:gridSpan w:val="2"/>
            <w:shd w:val="clear" w:color="auto" w:fill="FFFFFF"/>
            <w:tcMar>
              <w:top w:w="60" w:type="dxa"/>
              <w:bottom w:w="0" w:type="dxa"/>
            </w:tcMar>
            <w:vAlign w:val="center"/>
          </w:tcPr>
          <w:p w14:paraId="28E07E9B" w14:textId="77777777" w:rsidR="00076E63" w:rsidRDefault="0021140B" w:rsidP="00076E63">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При този вариант на действие за доброволците е възможно </w:t>
            </w:r>
            <w:r w:rsidRPr="0021140B">
              <w:rPr>
                <w:rFonts w:ascii="Times New Roman" w:eastAsia="Times New Roman" w:hAnsi="Times New Roman" w:cs="Times New Roman"/>
                <w:sz w:val="24"/>
                <w:szCs w:val="24"/>
                <w:lang w:val="bg-BG"/>
              </w:rPr>
              <w:t xml:space="preserve">запазване на част от пречките пред </w:t>
            </w:r>
            <w:r>
              <w:rPr>
                <w:rFonts w:ascii="Times New Roman" w:eastAsia="Times New Roman" w:hAnsi="Times New Roman" w:cs="Times New Roman"/>
                <w:sz w:val="24"/>
                <w:szCs w:val="24"/>
                <w:lang w:val="bg-BG"/>
              </w:rPr>
              <w:t>тях</w:t>
            </w:r>
            <w:r w:rsidRPr="0021140B">
              <w:rPr>
                <w:rFonts w:ascii="Times New Roman" w:eastAsia="Times New Roman" w:hAnsi="Times New Roman" w:cs="Times New Roman"/>
                <w:sz w:val="24"/>
                <w:szCs w:val="24"/>
                <w:lang w:val="bg-BG"/>
              </w:rPr>
              <w:t xml:space="preserve"> (покриване на разходи със собствени средства; несигурност при рискови ситуации; липса на ясна възможност за освобождаване от работа с цел включване в доброволчески дейности и др.)</w:t>
            </w:r>
            <w:r>
              <w:rPr>
                <w:rFonts w:ascii="Times New Roman" w:eastAsia="Times New Roman" w:hAnsi="Times New Roman" w:cs="Times New Roman"/>
                <w:sz w:val="24"/>
                <w:szCs w:val="24"/>
                <w:lang w:val="bg-BG"/>
              </w:rPr>
              <w:t>. Това би имало негативен ефект върху развитието на доброволческите дейности.</w:t>
            </w:r>
          </w:p>
          <w:p w14:paraId="2F3C5C29" w14:textId="77777777" w:rsidR="0021140B" w:rsidRDefault="0021140B" w:rsidP="00076E63">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p w14:paraId="1476C8A6" w14:textId="11AD3A2F" w:rsidR="0021140B" w:rsidRPr="0021140B" w:rsidRDefault="0021140B" w:rsidP="0021140B">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По отношение на лицата, организиращи доброволчески дейности ще е налице по-скоро </w:t>
            </w:r>
            <w:r w:rsidRPr="0021140B">
              <w:rPr>
                <w:rFonts w:ascii="Times New Roman" w:eastAsia="Times New Roman" w:hAnsi="Times New Roman" w:cs="Times New Roman"/>
                <w:sz w:val="24"/>
                <w:szCs w:val="24"/>
                <w:lang w:val="bg-BG"/>
              </w:rPr>
              <w:t xml:space="preserve">запазване </w:t>
            </w:r>
            <w:r>
              <w:rPr>
                <w:rFonts w:ascii="Times New Roman" w:eastAsia="Times New Roman" w:hAnsi="Times New Roman" w:cs="Times New Roman"/>
                <w:sz w:val="24"/>
                <w:szCs w:val="24"/>
                <w:lang w:val="bg-BG"/>
              </w:rPr>
              <w:t xml:space="preserve">(евентуално увеличаване) </w:t>
            </w:r>
            <w:r w:rsidRPr="0021140B">
              <w:rPr>
                <w:rFonts w:ascii="Times New Roman" w:eastAsia="Times New Roman" w:hAnsi="Times New Roman" w:cs="Times New Roman"/>
                <w:sz w:val="24"/>
                <w:szCs w:val="24"/>
                <w:lang w:val="bg-BG"/>
              </w:rPr>
              <w:t xml:space="preserve">на значителния размер собствени средства, влагани при организирането на доброволчески дейности и </w:t>
            </w:r>
            <w:r>
              <w:rPr>
                <w:rFonts w:ascii="Times New Roman" w:eastAsia="Times New Roman" w:hAnsi="Times New Roman" w:cs="Times New Roman"/>
                <w:sz w:val="24"/>
                <w:szCs w:val="24"/>
                <w:lang w:val="bg-BG"/>
              </w:rPr>
              <w:t xml:space="preserve">поради това </w:t>
            </w:r>
            <w:r w:rsidRPr="0021140B">
              <w:rPr>
                <w:rFonts w:ascii="Times New Roman" w:eastAsia="Times New Roman" w:hAnsi="Times New Roman" w:cs="Times New Roman"/>
                <w:sz w:val="24"/>
                <w:szCs w:val="24"/>
                <w:lang w:val="bg-BG"/>
              </w:rPr>
              <w:t>запазване на ограничения обем привлечени доброволци.</w:t>
            </w:r>
          </w:p>
          <w:p w14:paraId="2BFC4A8B" w14:textId="77777777" w:rsidR="0021140B" w:rsidRPr="0021140B" w:rsidRDefault="0021140B" w:rsidP="0021140B">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p w14:paraId="3DB4F0D0" w14:textId="17ADA0E2" w:rsidR="0021140B" w:rsidRPr="0021140B" w:rsidRDefault="0021140B" w:rsidP="0021140B">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За ползвателите на доброволчески дейности този вариант на действие означава, че те ще са п</w:t>
            </w:r>
            <w:r w:rsidRPr="0021140B">
              <w:rPr>
                <w:rFonts w:ascii="Times New Roman" w:eastAsia="Times New Roman" w:hAnsi="Times New Roman" w:cs="Times New Roman"/>
                <w:sz w:val="24"/>
                <w:szCs w:val="24"/>
                <w:lang w:val="bg-BG"/>
              </w:rPr>
              <w:t>о-ограничен</w:t>
            </w:r>
            <w:r>
              <w:rPr>
                <w:rFonts w:ascii="Times New Roman" w:eastAsia="Times New Roman" w:hAnsi="Times New Roman" w:cs="Times New Roman"/>
                <w:sz w:val="24"/>
                <w:szCs w:val="24"/>
                <w:lang w:val="bg-BG"/>
              </w:rPr>
              <w:t xml:space="preserve">и като </w:t>
            </w:r>
            <w:r w:rsidRPr="0021140B">
              <w:rPr>
                <w:rFonts w:ascii="Times New Roman" w:eastAsia="Times New Roman" w:hAnsi="Times New Roman" w:cs="Times New Roman"/>
                <w:sz w:val="24"/>
                <w:szCs w:val="24"/>
                <w:lang w:val="bg-BG"/>
              </w:rPr>
              <w:t xml:space="preserve">брой </w:t>
            </w:r>
            <w:r>
              <w:rPr>
                <w:rFonts w:ascii="Times New Roman" w:eastAsia="Times New Roman" w:hAnsi="Times New Roman" w:cs="Times New Roman"/>
                <w:sz w:val="24"/>
                <w:szCs w:val="24"/>
                <w:lang w:val="bg-BG"/>
              </w:rPr>
              <w:t xml:space="preserve">и няма да разполагат с общи принципни положения за защита на техните права и интереси. </w:t>
            </w:r>
          </w:p>
          <w:p w14:paraId="61874090" w14:textId="77777777" w:rsidR="0021140B" w:rsidRPr="0021140B" w:rsidRDefault="0021140B" w:rsidP="0021140B">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p w14:paraId="7569A15D" w14:textId="77777777" w:rsidR="0021140B" w:rsidRPr="0021140B" w:rsidRDefault="0021140B" w:rsidP="0021140B">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p w14:paraId="6E9B9CE5" w14:textId="7B8432DC" w:rsidR="0021140B" w:rsidRPr="0021140B" w:rsidRDefault="0021140B" w:rsidP="0021140B">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Спрямо държавата като заинтересована страна при този вариант на действие не се очаква да има въздействие върху държавния бюджет. </w:t>
            </w:r>
          </w:p>
          <w:p w14:paraId="0E066FC1" w14:textId="2CEDC3AB" w:rsidR="0021140B" w:rsidRPr="007F2FB6" w:rsidRDefault="0021140B" w:rsidP="0021140B">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tc>
        <w:tc>
          <w:tcPr>
            <w:tcW w:w="3344" w:type="dxa"/>
            <w:shd w:val="clear" w:color="auto" w:fill="FFFFFF"/>
            <w:vAlign w:val="center"/>
          </w:tcPr>
          <w:p w14:paraId="7E60E58D" w14:textId="77777777" w:rsidR="00076E63" w:rsidRDefault="0021140B" w:rsidP="00076E63">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По отношение на желаещите да доброволстват е възможност в резултат на този вариант на действие да има </w:t>
            </w:r>
            <w:r w:rsidRPr="0021140B">
              <w:rPr>
                <w:rFonts w:ascii="Times New Roman" w:eastAsia="Times New Roman" w:hAnsi="Times New Roman" w:cs="Times New Roman"/>
                <w:sz w:val="24"/>
                <w:szCs w:val="24"/>
                <w:lang w:val="bg-BG"/>
              </w:rPr>
              <w:t>частично подобряване на условията при включване в доброволчески инициативи и частично реализиране на някои от ползите, свързани с насърчаване на солидарността в обществото, приобщаване на младите хора и на тези, които нито се обучават, нито учат, нито работят, създаване на възможности за подпомагане на хората в нужда.</w:t>
            </w:r>
          </w:p>
          <w:p w14:paraId="33027739" w14:textId="77777777" w:rsidR="0021140B" w:rsidRDefault="0021140B" w:rsidP="00076E63">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p w14:paraId="3B46E7B5" w14:textId="77777777" w:rsidR="0021140B" w:rsidRDefault="0021140B" w:rsidP="00076E63">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Спрямо лицата, организиращи доброволчески дейности, при този вариант на действие е възможно, но несигурно </w:t>
            </w:r>
            <w:r w:rsidRPr="0021140B">
              <w:rPr>
                <w:rFonts w:ascii="Times New Roman" w:eastAsia="Times New Roman" w:hAnsi="Times New Roman" w:cs="Times New Roman"/>
                <w:sz w:val="24"/>
                <w:szCs w:val="24"/>
                <w:lang w:val="bg-BG"/>
              </w:rPr>
              <w:t>създаване</w:t>
            </w:r>
            <w:r>
              <w:rPr>
                <w:rFonts w:ascii="Times New Roman" w:eastAsia="Times New Roman" w:hAnsi="Times New Roman" w:cs="Times New Roman"/>
                <w:sz w:val="24"/>
                <w:szCs w:val="24"/>
                <w:lang w:val="bg-BG"/>
              </w:rPr>
              <w:t>то</w:t>
            </w:r>
            <w:r w:rsidRPr="0021140B">
              <w:rPr>
                <w:rFonts w:ascii="Times New Roman" w:eastAsia="Times New Roman" w:hAnsi="Times New Roman" w:cs="Times New Roman"/>
                <w:sz w:val="24"/>
                <w:szCs w:val="24"/>
                <w:lang w:val="bg-BG"/>
              </w:rPr>
              <w:t xml:space="preserve"> на допълнителни възможности за обезпечаване разгръщането на тяхната дейност по мобилизиране на повече гражданска активност за общественополезни дейности чрез доброволчество</w:t>
            </w:r>
          </w:p>
          <w:p w14:paraId="207153F3" w14:textId="77777777" w:rsidR="0021140B" w:rsidRDefault="0021140B" w:rsidP="0021140B">
            <w:pPr>
              <w:rPr>
                <w:rFonts w:ascii="Times New Roman" w:eastAsia="Times New Roman" w:hAnsi="Times New Roman" w:cs="Times New Roman"/>
                <w:sz w:val="24"/>
                <w:szCs w:val="24"/>
                <w:lang w:val="bg-BG"/>
              </w:rPr>
            </w:pPr>
          </w:p>
          <w:p w14:paraId="202E4B0C" w14:textId="1F52920B" w:rsidR="0021140B" w:rsidRPr="0021140B" w:rsidRDefault="0021140B" w:rsidP="0021140B">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При този вариант на действие за ползващите се от доброволчески дейности ще е налице частично подобряване на условията, респективно помощта, която получават като нуждаещите се благодарение на доброволци. </w:t>
            </w:r>
          </w:p>
          <w:p w14:paraId="4C9CBC46" w14:textId="77777777" w:rsidR="0021140B" w:rsidRDefault="0021140B" w:rsidP="0021140B">
            <w:pPr>
              <w:rPr>
                <w:rFonts w:ascii="Times New Roman" w:eastAsia="Times New Roman" w:hAnsi="Times New Roman" w:cs="Times New Roman"/>
                <w:sz w:val="24"/>
                <w:szCs w:val="24"/>
                <w:lang w:val="bg-BG"/>
              </w:rPr>
            </w:pPr>
          </w:p>
          <w:p w14:paraId="27F9FA89" w14:textId="4813F4B6" w:rsidR="0021140B" w:rsidRPr="0021140B" w:rsidRDefault="0021140B" w:rsidP="000E6E3B">
            <w:pPr>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За държавата и обществото като заинтересовани страни този вариант на действие ще донесе </w:t>
            </w:r>
            <w:r w:rsidRPr="0021140B">
              <w:rPr>
                <w:rFonts w:ascii="Times New Roman" w:eastAsia="Times New Roman" w:hAnsi="Times New Roman" w:cs="Times New Roman"/>
                <w:sz w:val="24"/>
                <w:szCs w:val="24"/>
                <w:lang w:val="bg-BG"/>
              </w:rPr>
              <w:t xml:space="preserve">непълни възможности </w:t>
            </w:r>
            <w:r w:rsidRPr="0021140B">
              <w:rPr>
                <w:rFonts w:ascii="Times New Roman" w:eastAsia="Times New Roman" w:hAnsi="Times New Roman" w:cs="Times New Roman"/>
                <w:sz w:val="24"/>
                <w:szCs w:val="24"/>
                <w:lang w:val="bg-BG"/>
              </w:rPr>
              <w:lastRenderedPageBreak/>
              <w:t>за наваксване на изоставането на държавата от последните тенденции в ЕС и не възползване от пълния потенциал на ефективното доброволчество.</w:t>
            </w:r>
          </w:p>
        </w:tc>
      </w:tr>
      <w:tr w:rsidR="00076E63" w:rsidRPr="007F2FB6" w14:paraId="21E222E2" w14:textId="77777777" w:rsidTr="00076E63">
        <w:trPr>
          <w:trHeight w:val="60"/>
        </w:trPr>
        <w:tc>
          <w:tcPr>
            <w:tcW w:w="3253" w:type="dxa"/>
            <w:shd w:val="clear" w:color="auto" w:fill="FFFFFF"/>
            <w:vAlign w:val="center"/>
          </w:tcPr>
          <w:p w14:paraId="5BFE58D7" w14:textId="7CBC7D04" w:rsidR="00076E63" w:rsidRPr="007F2FB6" w:rsidRDefault="00076E63">
            <w:pPr>
              <w:widowControl w:val="0"/>
              <w:autoSpaceDE w:val="0"/>
              <w:autoSpaceDN w:val="0"/>
              <w:adjustRightInd w:val="0"/>
              <w:spacing w:after="0" w:line="240" w:lineRule="auto"/>
              <w:rPr>
                <w:rFonts w:ascii="Times New Roman" w:eastAsia="Times New Roman" w:hAnsi="Times New Roman" w:cs="Times New Roman"/>
                <w:sz w:val="6"/>
                <w:szCs w:val="6"/>
                <w:highlight w:val="white"/>
                <w:shd w:val="clear" w:color="auto" w:fill="FEFEFE"/>
                <w:lang w:val="bg-BG" w:eastAsia="bg-BG"/>
              </w:rPr>
            </w:pPr>
            <w:r w:rsidRPr="007F2FB6">
              <w:rPr>
                <w:rFonts w:ascii="Times New Roman" w:eastAsia="Times New Roman" w:hAnsi="Times New Roman" w:cs="Times New Roman"/>
                <w:sz w:val="24"/>
                <w:szCs w:val="24"/>
                <w:lang w:val="bg-BG"/>
              </w:rPr>
              <w:lastRenderedPageBreak/>
              <w:t xml:space="preserve">Вариант  </w:t>
            </w:r>
            <w:r w:rsidR="0021140B">
              <w:rPr>
                <w:rFonts w:ascii="Times New Roman" w:eastAsia="Times New Roman" w:hAnsi="Times New Roman" w:cs="Times New Roman"/>
                <w:sz w:val="24"/>
                <w:szCs w:val="24"/>
                <w:lang w:val="bg-BG"/>
              </w:rPr>
              <w:t xml:space="preserve">3: </w:t>
            </w:r>
            <w:r w:rsidRPr="007F2FB6">
              <w:rPr>
                <w:rFonts w:ascii="Times New Roman" w:eastAsia="Times New Roman" w:hAnsi="Times New Roman" w:cs="Times New Roman"/>
                <w:sz w:val="24"/>
                <w:szCs w:val="24"/>
                <w:lang w:val="bg-BG"/>
              </w:rPr>
              <w:t>„</w:t>
            </w:r>
            <w:r w:rsidR="0021140B">
              <w:rPr>
                <w:rFonts w:ascii="Times New Roman" w:eastAsia="Times New Roman" w:hAnsi="Times New Roman" w:cs="Times New Roman"/>
                <w:sz w:val="24"/>
                <w:szCs w:val="24"/>
                <w:lang w:val="bg-BG"/>
              </w:rPr>
              <w:t>Нерегулаторен</w:t>
            </w:r>
            <w:r w:rsidRPr="007F2FB6">
              <w:rPr>
                <w:rFonts w:ascii="Times New Roman" w:eastAsia="Times New Roman" w:hAnsi="Times New Roman" w:cs="Times New Roman"/>
                <w:sz w:val="24"/>
                <w:szCs w:val="24"/>
                <w:lang w:val="bg-BG"/>
              </w:rPr>
              <w:t xml:space="preserve"> “:</w:t>
            </w:r>
          </w:p>
        </w:tc>
        <w:tc>
          <w:tcPr>
            <w:tcW w:w="3468" w:type="dxa"/>
            <w:gridSpan w:val="2"/>
            <w:shd w:val="clear" w:color="auto" w:fill="FFFFFF"/>
            <w:tcMar>
              <w:top w:w="60" w:type="dxa"/>
              <w:bottom w:w="0" w:type="dxa"/>
            </w:tcMar>
            <w:vAlign w:val="center"/>
          </w:tcPr>
          <w:p w14:paraId="2860CA2C" w14:textId="77777777" w:rsidR="00076E63" w:rsidRDefault="0021140B" w:rsidP="00076E63">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При този вариант на действие пред желаещите да доброволстват ще се запазят</w:t>
            </w:r>
            <w:r w:rsidRPr="0021140B">
              <w:rPr>
                <w:rFonts w:ascii="Times New Roman" w:eastAsia="Times New Roman" w:hAnsi="Times New Roman" w:cs="Times New Roman"/>
                <w:sz w:val="24"/>
                <w:szCs w:val="24"/>
                <w:lang w:val="bg-BG"/>
              </w:rPr>
              <w:t xml:space="preserve"> някои от основните пречки </w:t>
            </w:r>
            <w:r>
              <w:rPr>
                <w:rFonts w:ascii="Times New Roman" w:eastAsia="Times New Roman" w:hAnsi="Times New Roman" w:cs="Times New Roman"/>
                <w:sz w:val="24"/>
                <w:szCs w:val="24"/>
                <w:lang w:val="bg-BG"/>
              </w:rPr>
              <w:t xml:space="preserve">за включване в доброволчески дейности </w:t>
            </w:r>
            <w:r w:rsidRPr="0021140B">
              <w:rPr>
                <w:rFonts w:ascii="Times New Roman" w:eastAsia="Times New Roman" w:hAnsi="Times New Roman" w:cs="Times New Roman"/>
                <w:sz w:val="24"/>
                <w:szCs w:val="24"/>
                <w:lang w:val="bg-BG"/>
              </w:rPr>
              <w:t>(като липсата на време и др.), тъй като върху тях не може да се окаже трайно въздействие чрез нерегулаторни механизми.</w:t>
            </w:r>
          </w:p>
          <w:p w14:paraId="021A2977" w14:textId="77777777" w:rsidR="00D75CC2" w:rsidRDefault="00D75CC2" w:rsidP="00076E63">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p w14:paraId="49D43C30" w14:textId="07A202F0" w:rsidR="00D75CC2" w:rsidRPr="00D75CC2" w:rsidRDefault="00D75CC2" w:rsidP="00D75CC2">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За лицата, организиращи доброволчески дейности, при този вариант на действие е </w:t>
            </w:r>
            <w:r w:rsidRPr="00D75CC2">
              <w:rPr>
                <w:rFonts w:ascii="Times New Roman" w:eastAsia="Times New Roman" w:hAnsi="Times New Roman" w:cs="Times New Roman"/>
                <w:sz w:val="24"/>
                <w:szCs w:val="24"/>
                <w:lang w:val="bg-BG"/>
              </w:rPr>
              <w:t xml:space="preserve">възможно запазване или влагане на допълнителни средства при реализирането на различни, несигурни мерки за насърчаване и популяризиране на доброволчеството. </w:t>
            </w:r>
          </w:p>
          <w:p w14:paraId="6E15DA59" w14:textId="77777777" w:rsidR="00D75CC2" w:rsidRPr="00D75CC2" w:rsidRDefault="00D75CC2" w:rsidP="00D75CC2">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p w14:paraId="57666B29" w14:textId="77777777" w:rsidR="00D75CC2" w:rsidRPr="00D75CC2" w:rsidRDefault="00D75CC2" w:rsidP="00D75CC2">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p w14:paraId="5E57BFBE" w14:textId="14B8518A" w:rsidR="00D75CC2" w:rsidRPr="00D75CC2" w:rsidRDefault="00D75CC2" w:rsidP="00D75CC2">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При този вариант на действие ползвателите на доброволчески дейности ще останат </w:t>
            </w:r>
            <w:r w:rsidRPr="00D75CC2">
              <w:rPr>
                <w:rFonts w:ascii="Times New Roman" w:eastAsia="Times New Roman" w:hAnsi="Times New Roman" w:cs="Times New Roman"/>
                <w:sz w:val="24"/>
                <w:szCs w:val="24"/>
                <w:lang w:val="bg-BG"/>
              </w:rPr>
              <w:t>ограничен</w:t>
            </w:r>
            <w:r>
              <w:rPr>
                <w:rFonts w:ascii="Times New Roman" w:eastAsia="Times New Roman" w:hAnsi="Times New Roman" w:cs="Times New Roman"/>
                <w:sz w:val="24"/>
                <w:szCs w:val="24"/>
                <w:lang w:val="bg-BG"/>
              </w:rPr>
              <w:t>и като</w:t>
            </w:r>
            <w:r w:rsidRPr="00D75CC2">
              <w:rPr>
                <w:rFonts w:ascii="Times New Roman" w:eastAsia="Times New Roman" w:hAnsi="Times New Roman" w:cs="Times New Roman"/>
                <w:sz w:val="24"/>
                <w:szCs w:val="24"/>
                <w:lang w:val="bg-BG"/>
              </w:rPr>
              <w:t xml:space="preserve"> брой</w:t>
            </w:r>
            <w:r>
              <w:rPr>
                <w:rFonts w:ascii="Times New Roman" w:eastAsia="Times New Roman" w:hAnsi="Times New Roman" w:cs="Times New Roman"/>
                <w:sz w:val="24"/>
                <w:szCs w:val="24"/>
                <w:lang w:val="bg-BG"/>
              </w:rPr>
              <w:t xml:space="preserve">, което ще се отрази негативно върху посрещането на техните нужди и социализиране. </w:t>
            </w:r>
            <w:r w:rsidRPr="00D75CC2">
              <w:rPr>
                <w:rFonts w:ascii="Times New Roman" w:eastAsia="Times New Roman" w:hAnsi="Times New Roman" w:cs="Times New Roman"/>
                <w:sz w:val="24"/>
                <w:szCs w:val="24"/>
                <w:lang w:val="bg-BG"/>
              </w:rPr>
              <w:t xml:space="preserve"> </w:t>
            </w:r>
          </w:p>
          <w:p w14:paraId="6763C3CC" w14:textId="77777777" w:rsidR="00D75CC2" w:rsidRPr="00D75CC2" w:rsidRDefault="00D75CC2" w:rsidP="00D75CC2">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p w14:paraId="168FE252" w14:textId="77777777" w:rsidR="00D75CC2" w:rsidRDefault="00D75CC2" w:rsidP="00D75CC2">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p w14:paraId="20EA6D25" w14:textId="1A2C5C4E" w:rsidR="00D75CC2" w:rsidRPr="00D75CC2" w:rsidRDefault="00D75CC2" w:rsidP="00D75CC2">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За държавата като заинтересована страна този вариант на действие създава </w:t>
            </w:r>
            <w:r w:rsidRPr="00D75CC2">
              <w:rPr>
                <w:rFonts w:ascii="Times New Roman" w:eastAsia="Times New Roman" w:hAnsi="Times New Roman" w:cs="Times New Roman"/>
                <w:sz w:val="24"/>
                <w:szCs w:val="24"/>
                <w:lang w:val="bg-BG"/>
              </w:rPr>
              <w:t>несигурна необходимост от бюджетни средства</w:t>
            </w:r>
            <w:r>
              <w:rPr>
                <w:rFonts w:ascii="Times New Roman" w:eastAsia="Times New Roman" w:hAnsi="Times New Roman" w:cs="Times New Roman"/>
                <w:sz w:val="24"/>
                <w:szCs w:val="24"/>
                <w:lang w:val="bg-BG"/>
              </w:rPr>
              <w:t>, като</w:t>
            </w:r>
            <w:r w:rsidRPr="00D75CC2">
              <w:rPr>
                <w:rFonts w:ascii="Times New Roman" w:eastAsia="Times New Roman" w:hAnsi="Times New Roman" w:cs="Times New Roman"/>
                <w:sz w:val="24"/>
                <w:szCs w:val="24"/>
                <w:lang w:val="bg-BG"/>
              </w:rPr>
              <w:t xml:space="preserve"> не се очаква вариантът да окаже </w:t>
            </w:r>
            <w:r>
              <w:rPr>
                <w:rFonts w:ascii="Times New Roman" w:eastAsia="Times New Roman" w:hAnsi="Times New Roman" w:cs="Times New Roman"/>
                <w:sz w:val="24"/>
                <w:szCs w:val="24"/>
                <w:lang w:val="bg-BG"/>
              </w:rPr>
              <w:t xml:space="preserve">директно </w:t>
            </w:r>
            <w:r w:rsidRPr="00D75CC2">
              <w:rPr>
                <w:rFonts w:ascii="Times New Roman" w:eastAsia="Times New Roman" w:hAnsi="Times New Roman" w:cs="Times New Roman"/>
                <w:sz w:val="24"/>
                <w:szCs w:val="24"/>
                <w:lang w:val="bg-BG"/>
              </w:rPr>
              <w:t>пряко въздействие върху държавния бюджет</w:t>
            </w:r>
            <w:r>
              <w:rPr>
                <w:rFonts w:ascii="Times New Roman" w:eastAsia="Times New Roman" w:hAnsi="Times New Roman" w:cs="Times New Roman"/>
                <w:sz w:val="24"/>
                <w:szCs w:val="24"/>
                <w:lang w:val="bg-BG"/>
              </w:rPr>
              <w:t>, доколкото предприемането на нерегулаторни мерки зависи от действията на различни отговорни лица и институции без задължителен характер</w:t>
            </w:r>
            <w:r w:rsidRPr="00D75CC2">
              <w:rPr>
                <w:rFonts w:ascii="Times New Roman" w:eastAsia="Times New Roman" w:hAnsi="Times New Roman" w:cs="Times New Roman"/>
                <w:sz w:val="24"/>
                <w:szCs w:val="24"/>
                <w:lang w:val="bg-BG"/>
              </w:rPr>
              <w:t>.</w:t>
            </w:r>
          </w:p>
          <w:p w14:paraId="47A3260B" w14:textId="34935559" w:rsidR="00D75CC2" w:rsidRPr="007F2FB6" w:rsidRDefault="00D75CC2" w:rsidP="00D75CC2">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tc>
        <w:tc>
          <w:tcPr>
            <w:tcW w:w="3344" w:type="dxa"/>
            <w:shd w:val="clear" w:color="auto" w:fill="FFFFFF"/>
            <w:vAlign w:val="center"/>
          </w:tcPr>
          <w:p w14:paraId="590DF0DA" w14:textId="77777777" w:rsidR="00076E63" w:rsidRDefault="0021140B" w:rsidP="00076E63">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lastRenderedPageBreak/>
              <w:t>По отношение на желаещите да доброволстват при този вариант на действие има п</w:t>
            </w:r>
            <w:r w:rsidRPr="0021140B">
              <w:rPr>
                <w:rFonts w:ascii="Times New Roman" w:eastAsia="Times New Roman" w:hAnsi="Times New Roman" w:cs="Times New Roman"/>
                <w:sz w:val="24"/>
                <w:szCs w:val="24"/>
                <w:lang w:val="bg-BG"/>
              </w:rPr>
              <w:t>отенциал</w:t>
            </w:r>
            <w:r>
              <w:rPr>
                <w:rFonts w:ascii="Times New Roman" w:eastAsia="Times New Roman" w:hAnsi="Times New Roman" w:cs="Times New Roman"/>
                <w:sz w:val="24"/>
                <w:szCs w:val="24"/>
                <w:lang w:val="bg-BG"/>
              </w:rPr>
              <w:t xml:space="preserve"> за </w:t>
            </w:r>
            <w:r w:rsidRPr="0021140B">
              <w:rPr>
                <w:rFonts w:ascii="Times New Roman" w:eastAsia="Times New Roman" w:hAnsi="Times New Roman" w:cs="Times New Roman"/>
                <w:sz w:val="24"/>
                <w:szCs w:val="24"/>
                <w:lang w:val="bg-BG"/>
              </w:rPr>
              <w:t>достъп до повече информация за доброволчески инициативи</w:t>
            </w:r>
            <w:r>
              <w:rPr>
                <w:rFonts w:ascii="Times New Roman" w:eastAsia="Times New Roman" w:hAnsi="Times New Roman" w:cs="Times New Roman"/>
                <w:sz w:val="24"/>
                <w:szCs w:val="24"/>
                <w:lang w:val="bg-BG"/>
              </w:rPr>
              <w:t>, но същевременно</w:t>
            </w:r>
            <w:r w:rsidRPr="0021140B">
              <w:rPr>
                <w:rFonts w:ascii="Times New Roman" w:eastAsia="Times New Roman" w:hAnsi="Times New Roman" w:cs="Times New Roman"/>
                <w:sz w:val="24"/>
                <w:szCs w:val="24"/>
                <w:lang w:val="bg-BG"/>
              </w:rPr>
              <w:t xml:space="preserve"> несигурно и непълно реализиране на някои от ползите, свързани с насърчаване на солидарността в обществото, приобщаване на младите хора и на тези, които нито се обучават, нито учат, нито работят, създаване на възможности за подпомагане на хората в нужда</w:t>
            </w:r>
            <w:r w:rsidR="00D75CC2">
              <w:rPr>
                <w:rFonts w:ascii="Times New Roman" w:eastAsia="Times New Roman" w:hAnsi="Times New Roman" w:cs="Times New Roman"/>
                <w:sz w:val="24"/>
                <w:szCs w:val="24"/>
                <w:lang w:val="bg-BG"/>
              </w:rPr>
              <w:t>.</w:t>
            </w:r>
          </w:p>
          <w:p w14:paraId="0265ACB9" w14:textId="77777777" w:rsidR="00D75CC2" w:rsidRDefault="00D75CC2" w:rsidP="00D75CC2">
            <w:pPr>
              <w:rPr>
                <w:rFonts w:ascii="Times New Roman" w:eastAsia="Times New Roman" w:hAnsi="Times New Roman" w:cs="Times New Roman"/>
                <w:sz w:val="24"/>
                <w:szCs w:val="24"/>
                <w:lang w:val="bg-BG"/>
              </w:rPr>
            </w:pPr>
          </w:p>
          <w:p w14:paraId="4380E19D" w14:textId="77777777" w:rsidR="00D75CC2" w:rsidRDefault="00D75CC2" w:rsidP="00D75CC2">
            <w:pPr>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При този вариант на действие за лицата, организиращи доброволчески дейности, ще е налице</w:t>
            </w:r>
            <w:r w:rsidRPr="00D75CC2">
              <w:rPr>
                <w:rFonts w:ascii="Times New Roman" w:eastAsia="Times New Roman" w:hAnsi="Times New Roman" w:cs="Times New Roman"/>
                <w:sz w:val="24"/>
                <w:szCs w:val="24"/>
                <w:lang w:val="bg-BG"/>
              </w:rPr>
              <w:t xml:space="preserve"> несигурно и непълно</w:t>
            </w:r>
            <w:r>
              <w:rPr>
                <w:rFonts w:ascii="Times New Roman" w:eastAsia="Times New Roman" w:hAnsi="Times New Roman" w:cs="Times New Roman"/>
                <w:sz w:val="24"/>
                <w:szCs w:val="24"/>
                <w:lang w:val="bg-BG"/>
              </w:rPr>
              <w:t>, неустойчиво, тип кампанийно,</w:t>
            </w:r>
            <w:r w:rsidRPr="00D75CC2">
              <w:rPr>
                <w:rFonts w:ascii="Times New Roman" w:eastAsia="Times New Roman" w:hAnsi="Times New Roman" w:cs="Times New Roman"/>
                <w:sz w:val="24"/>
                <w:szCs w:val="24"/>
                <w:lang w:val="bg-BG"/>
              </w:rPr>
              <w:t xml:space="preserve"> създаване на възможности </w:t>
            </w:r>
            <w:r>
              <w:rPr>
                <w:rFonts w:ascii="Times New Roman" w:eastAsia="Times New Roman" w:hAnsi="Times New Roman" w:cs="Times New Roman"/>
                <w:sz w:val="24"/>
                <w:szCs w:val="24"/>
                <w:lang w:val="bg-BG"/>
              </w:rPr>
              <w:t xml:space="preserve">за </w:t>
            </w:r>
            <w:r w:rsidRPr="00D75CC2">
              <w:rPr>
                <w:rFonts w:ascii="Times New Roman" w:eastAsia="Times New Roman" w:hAnsi="Times New Roman" w:cs="Times New Roman"/>
                <w:sz w:val="24"/>
                <w:szCs w:val="24"/>
                <w:lang w:val="bg-BG"/>
              </w:rPr>
              <w:t xml:space="preserve">разгръщане на тяхната дейност по мобилизиране на повече </w:t>
            </w:r>
            <w:r>
              <w:rPr>
                <w:rFonts w:ascii="Times New Roman" w:eastAsia="Times New Roman" w:hAnsi="Times New Roman" w:cs="Times New Roman"/>
                <w:sz w:val="24"/>
                <w:szCs w:val="24"/>
                <w:lang w:val="bg-BG"/>
              </w:rPr>
              <w:t xml:space="preserve">доброволци и популяризиране на доброволческите дейности. </w:t>
            </w:r>
          </w:p>
          <w:p w14:paraId="2E64A224" w14:textId="77777777" w:rsidR="00D75CC2" w:rsidRDefault="00D75CC2" w:rsidP="00D75CC2">
            <w:pPr>
              <w:rPr>
                <w:rFonts w:ascii="Times New Roman" w:eastAsia="Times New Roman" w:hAnsi="Times New Roman" w:cs="Times New Roman"/>
                <w:sz w:val="24"/>
                <w:szCs w:val="24"/>
                <w:lang w:val="bg-BG"/>
              </w:rPr>
            </w:pPr>
          </w:p>
          <w:p w14:paraId="1ACE092C" w14:textId="77777777" w:rsidR="00D75CC2" w:rsidRDefault="00D75CC2" w:rsidP="00D75CC2">
            <w:pPr>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За ползвателите на доброволчески дейности този вариант на действие ще доведе до </w:t>
            </w:r>
            <w:r w:rsidRPr="00D75CC2">
              <w:rPr>
                <w:rFonts w:ascii="Times New Roman" w:eastAsia="Times New Roman" w:hAnsi="Times New Roman" w:cs="Times New Roman"/>
                <w:sz w:val="24"/>
                <w:szCs w:val="24"/>
                <w:lang w:val="bg-BG"/>
              </w:rPr>
              <w:t xml:space="preserve">несигурно и непълно създаване на </w:t>
            </w:r>
            <w:r>
              <w:rPr>
                <w:rFonts w:ascii="Times New Roman" w:eastAsia="Times New Roman" w:hAnsi="Times New Roman" w:cs="Times New Roman"/>
                <w:sz w:val="24"/>
                <w:szCs w:val="24"/>
                <w:lang w:val="bg-BG"/>
              </w:rPr>
              <w:t xml:space="preserve">нови и по-добри </w:t>
            </w:r>
            <w:r w:rsidRPr="00D75CC2">
              <w:rPr>
                <w:rFonts w:ascii="Times New Roman" w:eastAsia="Times New Roman" w:hAnsi="Times New Roman" w:cs="Times New Roman"/>
                <w:sz w:val="24"/>
                <w:szCs w:val="24"/>
                <w:lang w:val="bg-BG"/>
              </w:rPr>
              <w:t xml:space="preserve">условия за </w:t>
            </w:r>
            <w:r>
              <w:rPr>
                <w:rFonts w:ascii="Times New Roman" w:eastAsia="Times New Roman" w:hAnsi="Times New Roman" w:cs="Times New Roman"/>
                <w:sz w:val="24"/>
                <w:szCs w:val="24"/>
                <w:lang w:val="bg-BG"/>
              </w:rPr>
              <w:t>получаване на помощ при реализиране на доброволчески дейности.</w:t>
            </w:r>
          </w:p>
          <w:p w14:paraId="25B9A7B0" w14:textId="77777777" w:rsidR="00D75CC2" w:rsidRDefault="00D75CC2" w:rsidP="00D75CC2">
            <w:pPr>
              <w:rPr>
                <w:rFonts w:ascii="Times New Roman" w:eastAsia="Times New Roman" w:hAnsi="Times New Roman" w:cs="Times New Roman"/>
                <w:sz w:val="24"/>
                <w:szCs w:val="24"/>
                <w:lang w:val="bg-BG"/>
              </w:rPr>
            </w:pPr>
          </w:p>
          <w:p w14:paraId="58F74A16" w14:textId="3F809BDF" w:rsidR="00D75CC2" w:rsidRPr="00D75CC2" w:rsidRDefault="00D75CC2" w:rsidP="000E6E3B">
            <w:pPr>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За държавата и обществото като цяло този вариант на действие дава </w:t>
            </w:r>
            <w:r w:rsidRPr="00D75CC2">
              <w:rPr>
                <w:rFonts w:ascii="Times New Roman" w:eastAsia="Times New Roman" w:hAnsi="Times New Roman" w:cs="Times New Roman"/>
                <w:sz w:val="24"/>
                <w:szCs w:val="24"/>
                <w:lang w:val="bg-BG"/>
              </w:rPr>
              <w:t xml:space="preserve">несигурни и </w:t>
            </w:r>
            <w:r w:rsidRPr="00D75CC2">
              <w:rPr>
                <w:rFonts w:ascii="Times New Roman" w:eastAsia="Times New Roman" w:hAnsi="Times New Roman" w:cs="Times New Roman"/>
                <w:sz w:val="24"/>
                <w:szCs w:val="24"/>
                <w:lang w:val="bg-BG"/>
              </w:rPr>
              <w:lastRenderedPageBreak/>
              <w:t>непълноценни възможности за наваксване на изоставането на държавата от последните тенденции в ЕС и несигурно  възползване от пълния потенциал на ефективното доброволчество.</w:t>
            </w:r>
          </w:p>
        </w:tc>
      </w:tr>
      <w:tr w:rsidR="00076E63" w:rsidRPr="007F2FB6" w14:paraId="70F8DA8A" w14:textId="77777777" w:rsidTr="00076E63">
        <w:trPr>
          <w:trHeight w:val="60"/>
        </w:trPr>
        <w:tc>
          <w:tcPr>
            <w:tcW w:w="3253" w:type="dxa"/>
            <w:shd w:val="clear" w:color="auto" w:fill="FFFFFF"/>
          </w:tcPr>
          <w:p w14:paraId="7B60F95C" w14:textId="7E8CF40C" w:rsidR="00076E63" w:rsidRPr="007F2FB6" w:rsidRDefault="00076E63">
            <w:pPr>
              <w:spacing w:before="120" w:after="120" w:line="240" w:lineRule="auto"/>
              <w:rPr>
                <w:rFonts w:ascii="Times New Roman" w:eastAsia="Times New Roman" w:hAnsi="Times New Roman" w:cs="Times New Roman"/>
                <w:sz w:val="24"/>
                <w:szCs w:val="24"/>
                <w:lang w:val="bg-BG"/>
              </w:rPr>
            </w:pPr>
            <w:r w:rsidRPr="007F2FB6">
              <w:rPr>
                <w:rFonts w:ascii="Times New Roman" w:eastAsia="Times New Roman" w:hAnsi="Times New Roman" w:cs="Times New Roman"/>
                <w:sz w:val="24"/>
                <w:szCs w:val="24"/>
                <w:lang w:val="bg-BG"/>
              </w:rPr>
              <w:lastRenderedPageBreak/>
              <w:t>Вариант „ … “:</w:t>
            </w:r>
          </w:p>
        </w:tc>
        <w:tc>
          <w:tcPr>
            <w:tcW w:w="3468" w:type="dxa"/>
            <w:gridSpan w:val="2"/>
            <w:shd w:val="clear" w:color="auto" w:fill="FFFFFF"/>
            <w:tcMar>
              <w:top w:w="60" w:type="dxa"/>
              <w:bottom w:w="0" w:type="dxa"/>
            </w:tcMar>
            <w:vAlign w:val="center"/>
          </w:tcPr>
          <w:p w14:paraId="524B46A4" w14:textId="77777777" w:rsidR="00076E63" w:rsidRPr="007F2FB6" w:rsidRDefault="00076E63" w:rsidP="00076E63">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tc>
        <w:tc>
          <w:tcPr>
            <w:tcW w:w="3344" w:type="dxa"/>
            <w:shd w:val="clear" w:color="auto" w:fill="FFFFFF"/>
            <w:vAlign w:val="center"/>
          </w:tcPr>
          <w:p w14:paraId="2CE1E41C" w14:textId="77777777" w:rsidR="00076E63" w:rsidRPr="007F2FB6" w:rsidRDefault="00076E63" w:rsidP="00076E63">
            <w:pPr>
              <w:widowControl w:val="0"/>
              <w:autoSpaceDE w:val="0"/>
              <w:autoSpaceDN w:val="0"/>
              <w:adjustRightInd w:val="0"/>
              <w:spacing w:after="120" w:line="240" w:lineRule="auto"/>
              <w:contextualSpacing/>
              <w:rPr>
                <w:rFonts w:ascii="Times New Roman" w:eastAsia="Times New Roman" w:hAnsi="Times New Roman" w:cs="Times New Roman"/>
                <w:sz w:val="24"/>
                <w:szCs w:val="24"/>
                <w:lang w:val="bg-BG"/>
              </w:rPr>
            </w:pPr>
          </w:p>
        </w:tc>
      </w:tr>
      <w:tr w:rsidR="00076E63" w:rsidRPr="00B1077A" w14:paraId="4FC4F4BA" w14:textId="77777777" w:rsidTr="00076E63">
        <w:trPr>
          <w:trHeight w:val="60"/>
        </w:trPr>
        <w:tc>
          <w:tcPr>
            <w:tcW w:w="3253" w:type="dxa"/>
            <w:shd w:val="clear" w:color="auto" w:fill="FFFFFF"/>
          </w:tcPr>
          <w:p w14:paraId="15E4CE35" w14:textId="77777777" w:rsidR="00076E63" w:rsidRPr="007F2FB6" w:rsidRDefault="00076E63" w:rsidP="00076E63">
            <w:pPr>
              <w:spacing w:before="120" w:after="120" w:line="240" w:lineRule="auto"/>
              <w:rPr>
                <w:rFonts w:ascii="Times New Roman" w:eastAsia="Times New Roman" w:hAnsi="Times New Roman" w:cs="Times New Roman"/>
                <w:sz w:val="24"/>
                <w:szCs w:val="24"/>
                <w:lang w:val="bg-BG"/>
              </w:rPr>
            </w:pPr>
          </w:p>
        </w:tc>
        <w:tc>
          <w:tcPr>
            <w:tcW w:w="6812" w:type="dxa"/>
            <w:gridSpan w:val="3"/>
            <w:shd w:val="clear" w:color="auto" w:fill="FFFFFF"/>
            <w:tcMar>
              <w:top w:w="60" w:type="dxa"/>
              <w:bottom w:w="0" w:type="dxa"/>
            </w:tcMar>
          </w:tcPr>
          <w:p w14:paraId="05C7744A" w14:textId="0982DE68" w:rsidR="00076E63" w:rsidRPr="007F2FB6" w:rsidRDefault="00076E63" w:rsidP="00076E63">
            <w:pPr>
              <w:widowControl w:val="0"/>
              <w:autoSpaceDE w:val="0"/>
              <w:autoSpaceDN w:val="0"/>
              <w:adjustRightInd w:val="0"/>
              <w:spacing w:after="120" w:line="240" w:lineRule="auto"/>
              <w:contextualSpacing/>
              <w:jc w:val="center"/>
              <w:rPr>
                <w:rFonts w:ascii="Times New Roman" w:eastAsia="Times New Roman" w:hAnsi="Times New Roman" w:cs="Times New Roman"/>
                <w:sz w:val="24"/>
                <w:szCs w:val="24"/>
                <w:lang w:val="bg-BG"/>
              </w:rPr>
            </w:pPr>
            <w:r w:rsidRPr="007F2FB6">
              <w:rPr>
                <w:rFonts w:ascii="Times New Roman" w:eastAsia="Times New Roman" w:hAnsi="Times New Roman" w:cs="Times New Roman"/>
                <w:i/>
                <w:sz w:val="16"/>
                <w:szCs w:val="16"/>
                <w:lang w:val="bg-BG"/>
              </w:rPr>
              <w:t>Опишете качествено и количествено всички значителни разходи и ползи на годишна база</w:t>
            </w:r>
            <w:r w:rsidR="00E44DE0" w:rsidRPr="007F2FB6">
              <w:rPr>
                <w:rFonts w:ascii="Times New Roman" w:eastAsia="Times New Roman" w:hAnsi="Times New Roman" w:cs="Times New Roman"/>
                <w:i/>
                <w:sz w:val="16"/>
                <w:szCs w:val="16"/>
                <w:lang w:val="bg-BG"/>
              </w:rPr>
              <w:t xml:space="preserve"> и коя от заинтересованите страни ще ги понесе</w:t>
            </w:r>
            <w:r w:rsidRPr="007F2FB6">
              <w:rPr>
                <w:rFonts w:ascii="Times New Roman" w:eastAsia="Times New Roman" w:hAnsi="Times New Roman" w:cs="Times New Roman"/>
                <w:i/>
                <w:sz w:val="16"/>
                <w:szCs w:val="16"/>
                <w:lang w:val="bg-BG"/>
              </w:rPr>
              <w:t xml:space="preserve">. Използвайте приблизителни цифри и диапазони, включително парични разходи </w:t>
            </w:r>
            <w:r w:rsidR="00F51681" w:rsidRPr="007F2FB6">
              <w:rPr>
                <w:rFonts w:ascii="Times New Roman" w:eastAsia="Times New Roman" w:hAnsi="Times New Roman" w:cs="Times New Roman"/>
                <w:i/>
                <w:sz w:val="16"/>
                <w:szCs w:val="16"/>
                <w:lang w:val="bg-BG"/>
              </w:rPr>
              <w:t>(</w:t>
            </w:r>
            <w:r w:rsidRPr="007F2FB6">
              <w:rPr>
                <w:rFonts w:ascii="Times New Roman" w:eastAsia="Times New Roman" w:hAnsi="Times New Roman" w:cs="Times New Roman"/>
                <w:i/>
                <w:sz w:val="16"/>
                <w:szCs w:val="16"/>
                <w:lang w:val="bg-BG"/>
              </w:rPr>
              <w:t>в лв.</w:t>
            </w:r>
            <w:r w:rsidR="00F51681" w:rsidRPr="007F2FB6">
              <w:rPr>
                <w:rFonts w:ascii="Times New Roman" w:eastAsia="Times New Roman" w:hAnsi="Times New Roman" w:cs="Times New Roman"/>
                <w:i/>
                <w:sz w:val="16"/>
                <w:szCs w:val="16"/>
                <w:lang w:val="bg-BG"/>
              </w:rPr>
              <w:t>).</w:t>
            </w:r>
          </w:p>
        </w:tc>
      </w:tr>
      <w:tr w:rsidR="000F5DB5" w:rsidRPr="00B1077A" w14:paraId="1D6864A2" w14:textId="77777777" w:rsidTr="00076E63">
        <w:trPr>
          <w:trHeight w:val="60"/>
        </w:trPr>
        <w:tc>
          <w:tcPr>
            <w:tcW w:w="10065" w:type="dxa"/>
            <w:gridSpan w:val="4"/>
            <w:shd w:val="clear" w:color="auto" w:fill="FFFFFF"/>
            <w:tcMar>
              <w:top w:w="60" w:type="dxa"/>
              <w:bottom w:w="0" w:type="dxa"/>
            </w:tcMar>
          </w:tcPr>
          <w:p w14:paraId="51ED661A" w14:textId="77777777" w:rsidR="000F5DB5" w:rsidRPr="007F2FB6" w:rsidRDefault="000F5DB5" w:rsidP="00C93DF1">
            <w:pPr>
              <w:widowControl w:val="0"/>
              <w:autoSpaceDE w:val="0"/>
              <w:autoSpaceDN w:val="0"/>
              <w:adjustRightInd w:val="0"/>
              <w:spacing w:before="120" w:after="120" w:line="240" w:lineRule="auto"/>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3.2. По проблем 2:</w:t>
            </w:r>
          </w:p>
          <w:p w14:paraId="1B72C7D1" w14:textId="17E1A2FD" w:rsidR="000F5DB5" w:rsidRPr="007F2FB6" w:rsidRDefault="000F5DB5" w:rsidP="00F51681">
            <w:pPr>
              <w:widowControl w:val="0"/>
              <w:autoSpaceDE w:val="0"/>
              <w:autoSpaceDN w:val="0"/>
              <w:adjustRightInd w:val="0"/>
              <w:spacing w:after="120" w:line="240" w:lineRule="auto"/>
              <w:contextualSpacing/>
              <w:jc w:val="center"/>
              <w:rPr>
                <w:rFonts w:ascii="Times New Roman" w:eastAsia="Times New Roman" w:hAnsi="Times New Roman" w:cs="Times New Roman"/>
                <w:b/>
                <w:sz w:val="24"/>
                <w:szCs w:val="24"/>
                <w:lang w:val="bg-BG"/>
              </w:rPr>
            </w:pPr>
            <w:r w:rsidRPr="007F2FB6">
              <w:rPr>
                <w:rFonts w:ascii="Times New Roman" w:eastAsia="Times New Roman" w:hAnsi="Times New Roman" w:cs="Times New Roman"/>
                <w:i/>
                <w:sz w:val="16"/>
                <w:szCs w:val="16"/>
                <w:lang w:val="bg-BG"/>
              </w:rPr>
              <w:t xml:space="preserve">* </w:t>
            </w:r>
            <w:r w:rsidR="001138D1" w:rsidRPr="007F2FB6">
              <w:rPr>
                <w:rFonts w:ascii="Times New Roman" w:eastAsia="Times New Roman" w:hAnsi="Times New Roman" w:cs="Times New Roman"/>
                <w:i/>
                <w:sz w:val="16"/>
                <w:szCs w:val="16"/>
                <w:lang w:val="bg-BG"/>
              </w:rPr>
              <w:t>При повече от един поставен проблем мултиплицирайте</w:t>
            </w:r>
            <w:r w:rsidRPr="007F2FB6">
              <w:rPr>
                <w:rFonts w:ascii="Times New Roman" w:eastAsia="Times New Roman" w:hAnsi="Times New Roman" w:cs="Times New Roman"/>
                <w:i/>
                <w:sz w:val="16"/>
                <w:szCs w:val="16"/>
                <w:lang w:val="bg-BG"/>
              </w:rPr>
              <w:t xml:space="preserve"> раздел 3.1.</w:t>
            </w:r>
          </w:p>
        </w:tc>
      </w:tr>
      <w:tr w:rsidR="000F5DB5" w:rsidRPr="00B1077A" w14:paraId="7B68DC5B" w14:textId="77777777" w:rsidTr="00076E63">
        <w:trPr>
          <w:trHeight w:val="60"/>
        </w:trPr>
        <w:tc>
          <w:tcPr>
            <w:tcW w:w="10065" w:type="dxa"/>
            <w:gridSpan w:val="4"/>
            <w:shd w:val="clear" w:color="auto" w:fill="FFFFFF"/>
            <w:tcMar>
              <w:top w:w="60" w:type="dxa"/>
              <w:bottom w:w="0" w:type="dxa"/>
            </w:tcMar>
          </w:tcPr>
          <w:p w14:paraId="48E96E2C" w14:textId="77777777" w:rsidR="000F5DB5" w:rsidRPr="007F2FB6" w:rsidRDefault="000F5DB5" w:rsidP="00C93DF1">
            <w:pPr>
              <w:widowControl w:val="0"/>
              <w:autoSpaceDE w:val="0"/>
              <w:autoSpaceDN w:val="0"/>
              <w:adjustRightInd w:val="0"/>
              <w:spacing w:before="120" w:after="120" w:line="240" w:lineRule="auto"/>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3.n. По проблем n:</w:t>
            </w:r>
          </w:p>
          <w:p w14:paraId="3E346739" w14:textId="0E431184" w:rsidR="000F5DB5" w:rsidRPr="007F2FB6" w:rsidRDefault="000F5DB5" w:rsidP="00F51681">
            <w:pPr>
              <w:widowControl w:val="0"/>
              <w:autoSpaceDE w:val="0"/>
              <w:autoSpaceDN w:val="0"/>
              <w:adjustRightInd w:val="0"/>
              <w:spacing w:before="120" w:after="120" w:line="240" w:lineRule="auto"/>
              <w:jc w:val="center"/>
              <w:rPr>
                <w:rFonts w:ascii="Times New Roman" w:eastAsia="Times New Roman" w:hAnsi="Times New Roman" w:cs="Times New Roman"/>
                <w:b/>
                <w:sz w:val="24"/>
                <w:szCs w:val="24"/>
                <w:lang w:val="bg-BG"/>
              </w:rPr>
            </w:pPr>
            <w:r w:rsidRPr="007F2FB6">
              <w:rPr>
                <w:rFonts w:ascii="Times New Roman" w:eastAsia="Times New Roman" w:hAnsi="Times New Roman" w:cs="Times New Roman"/>
                <w:i/>
                <w:sz w:val="16"/>
                <w:szCs w:val="16"/>
                <w:lang w:val="bg-BG"/>
              </w:rPr>
              <w:t xml:space="preserve">* </w:t>
            </w:r>
            <w:r w:rsidR="001138D1" w:rsidRPr="007F2FB6">
              <w:rPr>
                <w:rFonts w:ascii="Times New Roman" w:eastAsia="Times New Roman" w:hAnsi="Times New Roman" w:cs="Times New Roman"/>
                <w:i/>
                <w:sz w:val="16"/>
                <w:szCs w:val="16"/>
                <w:lang w:val="bg-BG"/>
              </w:rPr>
              <w:t>При повече от един поставен проблем мултиплицирайте</w:t>
            </w:r>
            <w:r w:rsidRPr="007F2FB6">
              <w:rPr>
                <w:rFonts w:ascii="Times New Roman" w:eastAsia="Times New Roman" w:hAnsi="Times New Roman" w:cs="Times New Roman"/>
                <w:i/>
                <w:sz w:val="16"/>
                <w:szCs w:val="16"/>
                <w:lang w:val="bg-BG"/>
              </w:rPr>
              <w:t xml:space="preserve"> раздел 3.1.</w:t>
            </w:r>
          </w:p>
        </w:tc>
      </w:tr>
      <w:tr w:rsidR="00076E63" w:rsidRPr="007F2FB6" w14:paraId="5AD6992C" w14:textId="77777777" w:rsidTr="00076E63">
        <w:trPr>
          <w:trHeight w:val="60"/>
        </w:trPr>
        <w:tc>
          <w:tcPr>
            <w:tcW w:w="10065" w:type="dxa"/>
            <w:gridSpan w:val="4"/>
            <w:shd w:val="clear" w:color="auto" w:fill="D9D9D9"/>
            <w:tcMar>
              <w:top w:w="60" w:type="dxa"/>
              <w:bottom w:w="0" w:type="dxa"/>
            </w:tcMar>
            <w:vAlign w:val="center"/>
          </w:tcPr>
          <w:p w14:paraId="00DA896C" w14:textId="77777777" w:rsidR="00076E63" w:rsidRPr="007F2FB6" w:rsidRDefault="00076E63" w:rsidP="00076E63">
            <w:pPr>
              <w:spacing w:before="240" w:after="240" w:line="240" w:lineRule="auto"/>
              <w:jc w:val="center"/>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4. Проведени консултации</w:t>
            </w:r>
          </w:p>
        </w:tc>
      </w:tr>
      <w:tr w:rsidR="00076E63" w:rsidRPr="00B1077A" w14:paraId="68101BAB" w14:textId="77777777" w:rsidTr="00076E63">
        <w:trPr>
          <w:trHeight w:val="60"/>
        </w:trPr>
        <w:tc>
          <w:tcPr>
            <w:tcW w:w="10065" w:type="dxa"/>
            <w:gridSpan w:val="4"/>
            <w:shd w:val="clear" w:color="auto" w:fill="FFFFFF"/>
            <w:tcMar>
              <w:top w:w="60" w:type="dxa"/>
              <w:bottom w:w="0" w:type="dxa"/>
            </w:tcMar>
            <w:vAlign w:val="center"/>
          </w:tcPr>
          <w:p w14:paraId="501B6D13" w14:textId="5E6AE123" w:rsidR="002E57E2" w:rsidRPr="00DA74AB" w:rsidRDefault="00D75CC2" w:rsidP="002E57E2">
            <w:pPr>
              <w:spacing w:after="0" w:line="276" w:lineRule="auto"/>
              <w:ind w:firstLine="567"/>
              <w:jc w:val="both"/>
              <w:rPr>
                <w:rFonts w:ascii="Times New Roman" w:eastAsia="Times New Roman" w:hAnsi="Times New Roman" w:cs="Times New Roman"/>
                <w:sz w:val="24"/>
                <w:szCs w:val="24"/>
              </w:rPr>
            </w:pPr>
            <w:r w:rsidRPr="00D75CC2">
              <w:rPr>
                <w:rFonts w:ascii="Times New Roman" w:eastAsia="Times New Roman" w:hAnsi="Times New Roman" w:cs="Times New Roman"/>
                <w:bCs/>
                <w:sz w:val="24"/>
                <w:szCs w:val="24"/>
                <w:lang w:val="bg-BG"/>
              </w:rPr>
              <w:t>На 31.08.2023 г. на Портала за обществени консултации е публикуван Консултационен документ относно концепцията на Закон за доброволчеството</w:t>
            </w:r>
            <w:r>
              <w:rPr>
                <w:rFonts w:ascii="Times New Roman" w:eastAsia="Times New Roman" w:hAnsi="Times New Roman" w:cs="Times New Roman"/>
                <w:bCs/>
                <w:sz w:val="24"/>
                <w:szCs w:val="24"/>
                <w:lang w:val="bg-BG"/>
              </w:rPr>
              <w:t xml:space="preserve"> (</w:t>
            </w:r>
            <w:hyperlink r:id="rId15" w:history="1">
              <w:r w:rsidRPr="0009770D">
                <w:rPr>
                  <w:rStyle w:val="af1"/>
                  <w:rFonts w:ascii="Times New Roman" w:hAnsi="Times New Roman" w:cs="Times New Roman"/>
                </w:rPr>
                <w:t>https://strategy.bg/PublicConsultations/View.aspx?@lang=bg-BG&amp;Id=7812</w:t>
              </w:r>
            </w:hyperlink>
            <w:r>
              <w:rPr>
                <w:rFonts w:ascii="Times New Roman" w:hAnsi="Times New Roman" w:cs="Times New Roman"/>
                <w:lang w:val="bg-BG"/>
              </w:rPr>
              <w:t xml:space="preserve">) </w:t>
            </w:r>
            <w:r w:rsidRPr="00D75CC2">
              <w:rPr>
                <w:rFonts w:ascii="Times New Roman" w:eastAsia="Times New Roman" w:hAnsi="Times New Roman" w:cs="Times New Roman"/>
                <w:bCs/>
                <w:sz w:val="24"/>
                <w:szCs w:val="24"/>
                <w:lang w:val="bg-BG"/>
              </w:rPr>
              <w:t>. Обществената консултация е предварителна по своя характер и има</w:t>
            </w:r>
            <w:r w:rsidR="002E57E2">
              <w:rPr>
                <w:rFonts w:ascii="Times New Roman" w:eastAsia="Times New Roman" w:hAnsi="Times New Roman" w:cs="Times New Roman"/>
                <w:bCs/>
                <w:sz w:val="24"/>
                <w:szCs w:val="24"/>
                <w:lang w:val="bg-BG"/>
              </w:rPr>
              <w:t>ше</w:t>
            </w:r>
            <w:r w:rsidRPr="00D75CC2">
              <w:rPr>
                <w:rFonts w:ascii="Times New Roman" w:eastAsia="Times New Roman" w:hAnsi="Times New Roman" w:cs="Times New Roman"/>
                <w:bCs/>
                <w:sz w:val="24"/>
                <w:szCs w:val="24"/>
                <w:lang w:val="bg-BG"/>
              </w:rPr>
              <w:t xml:space="preserve"> за основна цел да събере мнения от максимален брой заинтересовани страни в процеса по въпроси, които са възникнали по време на обсъжданията и заседанията на създадената от ММС междуведомствена експертна работна група за създаване на проект на Закон за доброволчеството. </w:t>
            </w:r>
            <w:r w:rsidR="002E57E2">
              <w:rPr>
                <w:rFonts w:ascii="Times New Roman" w:eastAsia="Times New Roman" w:hAnsi="Times New Roman" w:cs="Times New Roman"/>
                <w:bCs/>
                <w:sz w:val="24"/>
                <w:szCs w:val="24"/>
                <w:lang w:val="bg-BG"/>
              </w:rPr>
              <w:t>Чрез онлайн а</w:t>
            </w:r>
            <w:r w:rsidRPr="00D75CC2">
              <w:rPr>
                <w:rFonts w:ascii="Times New Roman" w:eastAsia="Times New Roman" w:hAnsi="Times New Roman" w:cs="Times New Roman"/>
                <w:bCs/>
                <w:sz w:val="24"/>
                <w:szCs w:val="24"/>
                <w:lang w:val="bg-BG"/>
              </w:rPr>
              <w:t xml:space="preserve">нкетата </w:t>
            </w:r>
            <w:r w:rsidR="002E57E2">
              <w:rPr>
                <w:rFonts w:ascii="Times New Roman" w:eastAsia="Times New Roman" w:hAnsi="Times New Roman" w:cs="Times New Roman"/>
                <w:bCs/>
                <w:sz w:val="24"/>
                <w:szCs w:val="24"/>
                <w:lang w:val="bg-BG"/>
              </w:rPr>
              <w:t>с общо</w:t>
            </w:r>
            <w:r w:rsidRPr="00D75CC2">
              <w:rPr>
                <w:rFonts w:ascii="Times New Roman" w:eastAsia="Times New Roman" w:hAnsi="Times New Roman" w:cs="Times New Roman"/>
                <w:bCs/>
                <w:sz w:val="24"/>
                <w:szCs w:val="24"/>
                <w:lang w:val="bg-BG"/>
              </w:rPr>
              <w:t xml:space="preserve"> 23 въпроса</w:t>
            </w:r>
            <w:r w:rsidR="002E57E2">
              <w:rPr>
                <w:rFonts w:ascii="Times New Roman" w:eastAsia="Times New Roman" w:hAnsi="Times New Roman" w:cs="Times New Roman"/>
                <w:bCs/>
                <w:sz w:val="24"/>
                <w:szCs w:val="24"/>
                <w:lang w:val="bg-BG"/>
              </w:rPr>
              <w:t xml:space="preserve"> беше събрано </w:t>
            </w:r>
            <w:r w:rsidRPr="00D75CC2">
              <w:rPr>
                <w:rFonts w:ascii="Times New Roman" w:eastAsia="Times New Roman" w:hAnsi="Times New Roman" w:cs="Times New Roman"/>
                <w:bCs/>
                <w:sz w:val="24"/>
                <w:szCs w:val="24"/>
                <w:lang w:val="bg-BG"/>
              </w:rPr>
              <w:t>мнение относно конкретни насърчителни подходи и мерки, проблеми и предизвикателства пред организацията на дейността, както как заинтересованите страни в процеса оценяват възможността и нуждата от закон, който да регулира под някаква форма доброволчеството.</w:t>
            </w:r>
            <w:r w:rsidR="002E57E2">
              <w:rPr>
                <w:rFonts w:ascii="Times New Roman" w:eastAsia="Times New Roman" w:hAnsi="Times New Roman" w:cs="Times New Roman"/>
                <w:bCs/>
                <w:sz w:val="24"/>
                <w:szCs w:val="24"/>
                <w:lang w:val="bg-BG"/>
              </w:rPr>
              <w:t xml:space="preserve"> </w:t>
            </w:r>
            <w:r w:rsidR="002E57E2" w:rsidRPr="00DA74AB">
              <w:rPr>
                <w:rFonts w:ascii="Times New Roman" w:eastAsia="Times New Roman" w:hAnsi="Times New Roman" w:cs="Times New Roman"/>
                <w:sz w:val="24"/>
                <w:szCs w:val="24"/>
              </w:rPr>
              <w:t xml:space="preserve">Обработените резултати от </w:t>
            </w:r>
            <w:r w:rsidR="002E57E2">
              <w:rPr>
                <w:rFonts w:ascii="Times New Roman" w:eastAsia="Times New Roman" w:hAnsi="Times New Roman" w:cs="Times New Roman"/>
                <w:sz w:val="24"/>
                <w:szCs w:val="24"/>
              </w:rPr>
              <w:t>онлайн въпросника</w:t>
            </w:r>
            <w:r w:rsidR="002E57E2" w:rsidRPr="00DA74AB">
              <w:rPr>
                <w:rFonts w:ascii="Times New Roman" w:eastAsia="Times New Roman" w:hAnsi="Times New Roman" w:cs="Times New Roman"/>
                <w:sz w:val="24"/>
                <w:szCs w:val="24"/>
              </w:rPr>
              <w:t xml:space="preserve"> в обобщен вид са представени в </w:t>
            </w:r>
            <w:r w:rsidR="002E57E2">
              <w:rPr>
                <w:rFonts w:ascii="Times New Roman" w:eastAsia="Times New Roman" w:hAnsi="Times New Roman" w:cs="Times New Roman"/>
                <w:sz w:val="24"/>
                <w:szCs w:val="24"/>
                <w:lang w:val="bg-BG"/>
              </w:rPr>
              <w:t xml:space="preserve">пълния </w:t>
            </w:r>
            <w:r w:rsidR="002E57E2" w:rsidRPr="00DA74AB">
              <w:rPr>
                <w:rFonts w:ascii="Times New Roman" w:eastAsia="Times New Roman" w:hAnsi="Times New Roman" w:cs="Times New Roman"/>
                <w:sz w:val="24"/>
                <w:szCs w:val="24"/>
              </w:rPr>
              <w:t xml:space="preserve">доклад с </w:t>
            </w:r>
            <w:r w:rsidR="002E57E2">
              <w:rPr>
                <w:rFonts w:ascii="Times New Roman" w:eastAsia="Times New Roman" w:hAnsi="Times New Roman" w:cs="Times New Roman"/>
                <w:sz w:val="24"/>
                <w:szCs w:val="24"/>
                <w:lang w:val="bg-BG"/>
              </w:rPr>
              <w:t>на предварителната оценка на въздействието</w:t>
            </w:r>
            <w:r w:rsidR="002E57E2" w:rsidRPr="00DA74AB">
              <w:rPr>
                <w:rFonts w:ascii="Times New Roman" w:eastAsia="Times New Roman" w:hAnsi="Times New Roman" w:cs="Times New Roman"/>
                <w:sz w:val="24"/>
                <w:szCs w:val="24"/>
              </w:rPr>
              <w:t xml:space="preserve">. </w:t>
            </w:r>
          </w:p>
          <w:p w14:paraId="473444FF" w14:textId="77777777" w:rsidR="002E57E2" w:rsidRPr="00DA74AB" w:rsidRDefault="002E57E2" w:rsidP="002E57E2">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Част от предварителните консултации в хода на разработване на законопроекта по смисъла на чл. 18а от Закона за нормативните актове са реализирани активности от страна на гражданските организации членове на работната група - множество онлайн допитвания, обсъждания на живо с различни заинтересовани групи, дълбочинни интервюта, социологически проучвания, като:</w:t>
            </w:r>
          </w:p>
          <w:p w14:paraId="3B47D556" w14:textId="77777777" w:rsidR="002E57E2" w:rsidRPr="00DA74AB" w:rsidRDefault="002E57E2" w:rsidP="002E57E2">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допитване на Български Червен кръст чрез анкета относно ключови въпроси, свързани с проектозакон за доброволчество – участвали в допитването 401 души, от които 294 доброволци и 102 доброволчески мениджъри;</w:t>
            </w:r>
          </w:p>
          <w:p w14:paraId="4DD010E5" w14:textId="77777777" w:rsidR="002E57E2" w:rsidRPr="00DA74AB" w:rsidRDefault="002E57E2" w:rsidP="002E57E2">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онлайн анкета за изготвяне на Закон за насърчаване на доброволчеството, разпространявана публично сред и от мрежите на Български дарителски форум, Български център за нестопанско право, Български червен кръст, Национален младежки форум, Герои на времето (TimeHeroes) – общо 255 респонденти;</w:t>
            </w:r>
          </w:p>
          <w:p w14:paraId="4224F410" w14:textId="77777777" w:rsidR="002E57E2" w:rsidRPr="00DA74AB" w:rsidRDefault="002E57E2" w:rsidP="002E57E2">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lastRenderedPageBreak/>
              <w:t>3. обсъждане на живо относно Законопроект за насърчаване доброволчеството, организирано от Български център за нестопанско право и Национален младежки форум – 39 участници, представители на неправителствения сектор и доброволци;</w:t>
            </w:r>
          </w:p>
          <w:p w14:paraId="1EB3DF9C" w14:textId="77777777" w:rsidR="002E57E2" w:rsidRPr="00DA74AB" w:rsidRDefault="002E57E2" w:rsidP="002E57E2">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4. национално представително проучване, проведено от Алфа Рисърч, по инициатива на Български център за нестопанско право – общо 1000 респонденти и</w:t>
            </w:r>
          </w:p>
          <w:p w14:paraId="75961652" w14:textId="77777777" w:rsidR="002E57E2" w:rsidRPr="00DA74AB" w:rsidRDefault="002E57E2" w:rsidP="002E57E2">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5.  проучване чрез метода на дълбочинни интервюта сред екипите на 10 компании в България, които насърчават корпоративното доброволчество -  организирано от Български дарителски форум и TimeHeroes.</w:t>
            </w:r>
          </w:p>
          <w:p w14:paraId="19E33FE7" w14:textId="5DAEEDAB" w:rsidR="002E57E2" w:rsidRDefault="002E57E2" w:rsidP="002E57E2">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Всички тези активности са съпътствани от активна комуникация в институционалните канали на ММС, както и чрез комуникационните канали на съответния неправителствени организации.</w:t>
            </w:r>
            <w:r>
              <w:rPr>
                <w:rFonts w:ascii="Times New Roman" w:eastAsia="Times New Roman" w:hAnsi="Times New Roman" w:cs="Times New Roman"/>
                <w:sz w:val="24"/>
                <w:szCs w:val="24"/>
                <w:lang w:val="bg-BG"/>
              </w:rPr>
              <w:t xml:space="preserve"> </w:t>
            </w:r>
            <w:r w:rsidRPr="00DA74AB">
              <w:rPr>
                <w:rFonts w:ascii="Times New Roman" w:eastAsia="Times New Roman" w:hAnsi="Times New Roman" w:cs="Times New Roman"/>
                <w:sz w:val="24"/>
                <w:szCs w:val="24"/>
              </w:rPr>
              <w:t>За целите на допълнителна верификация на използваните изследвания, данни и информация са изискани и отразени в оценката становища на заинтересовани институции, НПО и експерти</w:t>
            </w:r>
            <w:r>
              <w:rPr>
                <w:rFonts w:ascii="Times New Roman" w:eastAsia="Times New Roman" w:hAnsi="Times New Roman" w:cs="Times New Roman"/>
                <w:sz w:val="24"/>
                <w:szCs w:val="24"/>
                <w:lang w:val="bg-BG"/>
              </w:rPr>
              <w:t>,</w:t>
            </w:r>
            <w:r w:rsidRPr="00DA74AB">
              <w:rPr>
                <w:rFonts w:ascii="Times New Roman" w:eastAsia="Times New Roman" w:hAnsi="Times New Roman" w:cs="Times New Roman"/>
                <w:sz w:val="24"/>
                <w:szCs w:val="24"/>
              </w:rPr>
              <w:t xml:space="preserve"> работили по теми, свързани с доброволчеството и доброволческите дейности през последните 20 и повече години.</w:t>
            </w:r>
            <w:r>
              <w:rPr>
                <w:rFonts w:ascii="Times New Roman" w:eastAsia="Times New Roman" w:hAnsi="Times New Roman" w:cs="Times New Roman"/>
                <w:sz w:val="24"/>
                <w:szCs w:val="24"/>
              </w:rPr>
              <w:t xml:space="preserve"> Резултатите от проведените разнообразни форми на предварителни консултации, както и относими към темата проучвания, </w:t>
            </w:r>
            <w:r>
              <w:rPr>
                <w:rFonts w:ascii="Times New Roman" w:eastAsia="Times New Roman" w:hAnsi="Times New Roman" w:cs="Times New Roman"/>
                <w:sz w:val="24"/>
                <w:szCs w:val="24"/>
                <w:lang w:val="bg-BG"/>
              </w:rPr>
              <w:t xml:space="preserve">са представени (цитирани и графично онагледени) </w:t>
            </w:r>
            <w:r>
              <w:rPr>
                <w:rFonts w:ascii="Times New Roman" w:eastAsia="Times New Roman" w:hAnsi="Times New Roman" w:cs="Times New Roman"/>
                <w:sz w:val="24"/>
                <w:szCs w:val="24"/>
              </w:rPr>
              <w:t xml:space="preserve">в подкрепа на основни изводи в </w:t>
            </w:r>
            <w:r>
              <w:rPr>
                <w:rFonts w:ascii="Times New Roman" w:eastAsia="Times New Roman" w:hAnsi="Times New Roman" w:cs="Times New Roman"/>
                <w:sz w:val="24"/>
                <w:szCs w:val="24"/>
                <w:lang w:val="bg-BG"/>
              </w:rPr>
              <w:t>пълния</w:t>
            </w:r>
            <w:r>
              <w:rPr>
                <w:rFonts w:ascii="Times New Roman" w:eastAsia="Times New Roman" w:hAnsi="Times New Roman" w:cs="Times New Roman"/>
                <w:sz w:val="24"/>
                <w:szCs w:val="24"/>
              </w:rPr>
              <w:t xml:space="preserve"> доклад</w:t>
            </w:r>
            <w:r>
              <w:rPr>
                <w:rFonts w:ascii="Times New Roman" w:eastAsia="Times New Roman" w:hAnsi="Times New Roman" w:cs="Times New Roman"/>
                <w:sz w:val="24"/>
                <w:szCs w:val="24"/>
                <w:lang w:val="bg-BG"/>
              </w:rPr>
              <w:t xml:space="preserve"> от извършената предварителна оценка на въздействието</w:t>
            </w:r>
            <w:r>
              <w:rPr>
                <w:rFonts w:ascii="Times New Roman" w:eastAsia="Times New Roman" w:hAnsi="Times New Roman" w:cs="Times New Roman"/>
                <w:sz w:val="24"/>
                <w:szCs w:val="24"/>
              </w:rPr>
              <w:t xml:space="preserve">. </w:t>
            </w:r>
          </w:p>
          <w:p w14:paraId="3E173AFD" w14:textId="77777777" w:rsidR="002E57E2" w:rsidRPr="00DA74AB" w:rsidRDefault="002E57E2" w:rsidP="002E57E2">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 основание чл. 26 от Закона за нормативните актове предстои провеждане на обществена консултация по предложените нормативни текстове, придружени с резултатите от проведената оценка на въздействието и останалите изискуеми документи, в срок от 30 дни. </w:t>
            </w:r>
          </w:p>
          <w:p w14:paraId="42D6434B" w14:textId="1C3ECCFC" w:rsidR="00D75CC2" w:rsidRDefault="00D75CC2" w:rsidP="00D75CC2">
            <w:pPr>
              <w:spacing w:after="0" w:line="276" w:lineRule="auto"/>
              <w:jc w:val="both"/>
              <w:rPr>
                <w:rFonts w:ascii="Times New Roman" w:eastAsia="Times New Roman" w:hAnsi="Times New Roman" w:cs="Times New Roman"/>
                <w:bCs/>
                <w:sz w:val="24"/>
                <w:szCs w:val="24"/>
                <w:lang w:val="bg-BG"/>
              </w:rPr>
            </w:pPr>
          </w:p>
          <w:p w14:paraId="35F949A7" w14:textId="23732D0F" w:rsidR="002E57E2" w:rsidRDefault="002E57E2" w:rsidP="00D75CC2">
            <w:pPr>
              <w:spacing w:after="0" w:line="276" w:lineRule="auto"/>
              <w:jc w:val="both"/>
              <w:rPr>
                <w:rFonts w:ascii="Times New Roman" w:eastAsia="Times New Roman" w:hAnsi="Times New Roman" w:cs="Times New Roman"/>
                <w:bCs/>
                <w:sz w:val="24"/>
                <w:szCs w:val="24"/>
                <w:lang w:val="bg-BG"/>
              </w:rPr>
            </w:pPr>
            <w:r>
              <w:rPr>
                <w:rFonts w:ascii="Times New Roman" w:eastAsia="Times New Roman" w:hAnsi="Times New Roman" w:cs="Times New Roman"/>
                <w:bCs/>
                <w:sz w:val="24"/>
                <w:szCs w:val="24"/>
                <w:lang w:val="bg-BG"/>
              </w:rPr>
              <w:t>Засегнатите и заинтересовани страни при проведените и предстоящите консултации са:</w:t>
            </w:r>
          </w:p>
          <w:p w14:paraId="3EE0E202" w14:textId="634D5B2A" w:rsidR="002E57E2" w:rsidRPr="00DA74AB" w:rsidRDefault="002E57E2" w:rsidP="002E57E2">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1. публичните институции, които имат правомощия в областта на доброволчеството и доброволческите дейност</w:t>
            </w:r>
            <w:r>
              <w:rPr>
                <w:rFonts w:ascii="Times New Roman" w:eastAsia="Times New Roman" w:hAnsi="Times New Roman" w:cs="Times New Roman"/>
                <w:sz w:val="24"/>
                <w:szCs w:val="24"/>
                <w:lang w:val="bg-BG"/>
              </w:rPr>
              <w:t>и</w:t>
            </w:r>
            <w:r w:rsidRPr="00DA74AB">
              <w:rPr>
                <w:rFonts w:ascii="Times New Roman" w:eastAsia="Times New Roman" w:hAnsi="Times New Roman" w:cs="Times New Roman"/>
                <w:sz w:val="24"/>
                <w:szCs w:val="24"/>
              </w:rPr>
              <w:t>;</w:t>
            </w:r>
          </w:p>
          <w:p w14:paraId="544B2BE2" w14:textId="77777777" w:rsidR="002E57E2" w:rsidRPr="00DA74AB" w:rsidRDefault="002E57E2" w:rsidP="002E57E2">
            <w:pPr>
              <w:spacing w:after="0" w:line="276" w:lineRule="auto"/>
              <w:ind w:firstLine="567"/>
              <w:jc w:val="both"/>
              <w:rPr>
                <w:rFonts w:ascii="Times New Roman" w:eastAsia="Times New Roman" w:hAnsi="Times New Roman" w:cs="Times New Roman"/>
                <w:sz w:val="24"/>
                <w:szCs w:val="24"/>
              </w:rPr>
            </w:pPr>
            <w:r w:rsidRPr="00DA74AB">
              <w:rPr>
                <w:rFonts w:ascii="Times New Roman" w:eastAsia="Times New Roman" w:hAnsi="Times New Roman" w:cs="Times New Roman"/>
                <w:sz w:val="24"/>
                <w:szCs w:val="24"/>
              </w:rPr>
              <w:t>2. неправителствените организации, неформалните граждански образувания и експертите, чиято дейност или интереси попадат в областта на доброволчеството и развитието на доброволчески дейности;</w:t>
            </w:r>
          </w:p>
          <w:p w14:paraId="21A9779D" w14:textId="77777777" w:rsidR="002E57E2" w:rsidRDefault="002E57E2" w:rsidP="002E57E2">
            <w:pPr>
              <w:spacing w:after="0" w:line="276" w:lineRule="auto"/>
              <w:ind w:firstLine="567"/>
              <w:jc w:val="both"/>
              <w:rPr>
                <w:rFonts w:ascii="Times New Roman" w:eastAsia="Times New Roman" w:hAnsi="Times New Roman" w:cs="Times New Roman"/>
                <w:sz w:val="24"/>
                <w:szCs w:val="24"/>
                <w:lang w:val="bg-BG"/>
              </w:rPr>
            </w:pPr>
            <w:r w:rsidRPr="00DA74AB">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r w:rsidRPr="00DA74A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bg-BG"/>
              </w:rPr>
              <w:t>лицата, които са доброволци или имат желание/интерес към доброволческите дейности;</w:t>
            </w:r>
          </w:p>
          <w:p w14:paraId="62DF700A" w14:textId="623AB0D8" w:rsidR="002E57E2" w:rsidRPr="00DA74AB" w:rsidRDefault="002E57E2" w:rsidP="002E57E2">
            <w:pPr>
              <w:spacing w:after="0" w:line="276"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bg-BG"/>
              </w:rPr>
              <w:t xml:space="preserve">4. </w:t>
            </w:r>
            <w:r w:rsidRPr="00DA74AB">
              <w:rPr>
                <w:rFonts w:ascii="Times New Roman" w:eastAsia="Times New Roman" w:hAnsi="Times New Roman" w:cs="Times New Roman"/>
                <w:sz w:val="24"/>
                <w:szCs w:val="24"/>
              </w:rPr>
              <w:t>всички останали заинтересовани страни и широката общественост.</w:t>
            </w:r>
          </w:p>
          <w:p w14:paraId="19A8DE4E" w14:textId="77777777" w:rsidR="002E57E2" w:rsidRPr="000E6E3B" w:rsidRDefault="002E57E2" w:rsidP="00D75CC2">
            <w:pPr>
              <w:spacing w:after="0" w:line="276" w:lineRule="auto"/>
              <w:jc w:val="both"/>
              <w:rPr>
                <w:rFonts w:ascii="Times New Roman" w:eastAsia="Times New Roman" w:hAnsi="Times New Roman" w:cs="Times New Roman"/>
                <w:bCs/>
                <w:sz w:val="24"/>
                <w:szCs w:val="24"/>
                <w:lang w:val="bg-BG"/>
              </w:rPr>
            </w:pPr>
          </w:p>
          <w:p w14:paraId="41562274" w14:textId="73913E56" w:rsidR="002E57E2" w:rsidRPr="000E6E3B" w:rsidRDefault="002E57E2" w:rsidP="00B1077A">
            <w:pPr>
              <w:spacing w:after="0" w:line="276" w:lineRule="auto"/>
              <w:jc w:val="both"/>
              <w:rPr>
                <w:rFonts w:ascii="Times New Roman" w:eastAsia="Times New Roman" w:hAnsi="Times New Roman" w:cs="Times New Roman"/>
                <w:bCs/>
                <w:sz w:val="24"/>
                <w:szCs w:val="24"/>
                <w:lang w:val="bg-BG"/>
              </w:rPr>
            </w:pPr>
            <w:r w:rsidRPr="000E6E3B">
              <w:rPr>
                <w:rFonts w:ascii="Times New Roman" w:eastAsia="Times New Roman" w:hAnsi="Times New Roman" w:cs="Times New Roman"/>
                <w:bCs/>
                <w:sz w:val="24"/>
                <w:szCs w:val="24"/>
                <w:lang w:val="bg-BG"/>
              </w:rPr>
              <w:t xml:space="preserve">В </w:t>
            </w:r>
            <w:r>
              <w:rPr>
                <w:rFonts w:ascii="Times New Roman" w:eastAsia="Times New Roman" w:hAnsi="Times New Roman" w:cs="Times New Roman"/>
                <w:bCs/>
                <w:sz w:val="24"/>
                <w:szCs w:val="24"/>
                <w:lang w:val="bg-BG"/>
              </w:rPr>
              <w:t>х</w:t>
            </w:r>
            <w:r w:rsidRPr="000E6E3B">
              <w:rPr>
                <w:rFonts w:ascii="Times New Roman" w:eastAsia="Times New Roman" w:hAnsi="Times New Roman" w:cs="Times New Roman"/>
                <w:bCs/>
                <w:sz w:val="24"/>
                <w:szCs w:val="24"/>
                <w:lang w:val="bg-BG"/>
              </w:rPr>
              <w:t>ода на предварителните консултации</w:t>
            </w:r>
            <w:r>
              <w:rPr>
                <w:rFonts w:ascii="Times New Roman" w:eastAsia="Times New Roman" w:hAnsi="Times New Roman" w:cs="Times New Roman"/>
                <w:bCs/>
                <w:sz w:val="24"/>
                <w:szCs w:val="24"/>
                <w:lang w:val="bg-BG"/>
              </w:rPr>
              <w:t xml:space="preserve"> основни</w:t>
            </w:r>
            <w:r w:rsidRPr="000E6E3B">
              <w:rPr>
                <w:rFonts w:ascii="Times New Roman" w:eastAsia="Times New Roman" w:hAnsi="Times New Roman" w:cs="Times New Roman"/>
                <w:bCs/>
                <w:sz w:val="24"/>
                <w:szCs w:val="24"/>
                <w:lang w:val="bg-BG"/>
              </w:rPr>
              <w:t xml:space="preserve"> дискусионни въпросите </w:t>
            </w:r>
            <w:r>
              <w:rPr>
                <w:rFonts w:ascii="Times New Roman" w:eastAsia="Times New Roman" w:hAnsi="Times New Roman" w:cs="Times New Roman"/>
                <w:bCs/>
                <w:sz w:val="24"/>
                <w:szCs w:val="24"/>
                <w:lang w:val="bg-BG"/>
              </w:rPr>
              <w:t>бяха тези за</w:t>
            </w:r>
            <w:r w:rsidRPr="000E6E3B">
              <w:rPr>
                <w:rFonts w:ascii="Times New Roman" w:eastAsia="Times New Roman" w:hAnsi="Times New Roman" w:cs="Times New Roman"/>
                <w:bCs/>
                <w:sz w:val="24"/>
                <w:szCs w:val="24"/>
                <w:lang w:val="bg-BG"/>
              </w:rPr>
              <w:t>:</w:t>
            </w:r>
          </w:p>
          <w:p w14:paraId="452DADE9" w14:textId="5D070E2F" w:rsidR="002E57E2" w:rsidRPr="000E6E3B" w:rsidRDefault="002E57E2" w:rsidP="002E57E2">
            <w:pPr>
              <w:pStyle w:val="aa"/>
              <w:numPr>
                <w:ilvl w:val="0"/>
                <w:numId w:val="9"/>
              </w:numPr>
              <w:spacing w:after="0" w:line="276" w:lineRule="auto"/>
              <w:jc w:val="both"/>
              <w:rPr>
                <w:rFonts w:ascii="Times New Roman" w:eastAsia="Times New Roman" w:hAnsi="Times New Roman" w:cs="Times New Roman"/>
                <w:bCs/>
                <w:sz w:val="24"/>
                <w:szCs w:val="24"/>
                <w:lang w:val="bg-BG"/>
              </w:rPr>
            </w:pPr>
            <w:r w:rsidRPr="000E6E3B">
              <w:rPr>
                <w:rFonts w:ascii="Times New Roman" w:eastAsia="Times New Roman" w:hAnsi="Times New Roman" w:cs="Times New Roman"/>
                <w:bCs/>
                <w:sz w:val="24"/>
                <w:szCs w:val="24"/>
                <w:lang w:val="bg-BG"/>
              </w:rPr>
              <w:t>Обхвата на лицата, които съгласно бъдещия закон следва да бъдат идентифицирани като организатори на доброволчески дейности и които, съответно, следва да са адресати на насърчителните мерки;</w:t>
            </w:r>
          </w:p>
          <w:p w14:paraId="2362FCD4" w14:textId="78FB9A0D" w:rsidR="002E57E2" w:rsidRPr="000E6E3B" w:rsidRDefault="002E57E2" w:rsidP="002E57E2">
            <w:pPr>
              <w:pStyle w:val="aa"/>
              <w:numPr>
                <w:ilvl w:val="0"/>
                <w:numId w:val="9"/>
              </w:numPr>
              <w:spacing w:after="0" w:line="276" w:lineRule="auto"/>
              <w:jc w:val="both"/>
              <w:rPr>
                <w:rFonts w:ascii="Times New Roman" w:eastAsia="Times New Roman" w:hAnsi="Times New Roman" w:cs="Times New Roman"/>
                <w:bCs/>
                <w:sz w:val="24"/>
                <w:szCs w:val="24"/>
                <w:lang w:val="bg-BG"/>
              </w:rPr>
            </w:pPr>
            <w:r w:rsidRPr="000E6E3B">
              <w:rPr>
                <w:rFonts w:ascii="Times New Roman" w:eastAsia="Times New Roman" w:hAnsi="Times New Roman" w:cs="Times New Roman"/>
                <w:bCs/>
                <w:sz w:val="24"/>
                <w:szCs w:val="24"/>
                <w:lang w:val="bg-BG"/>
              </w:rPr>
              <w:t>Случаите на задължителна писмена форма на договора за доброволчество и начините за удостоверяване на доброволческата дейности, съобразно съвременната динамика на обществените отношения;</w:t>
            </w:r>
          </w:p>
          <w:p w14:paraId="0F2D24D2" w14:textId="66952C8C" w:rsidR="002E57E2" w:rsidRDefault="002E57E2" w:rsidP="002E57E2">
            <w:pPr>
              <w:pStyle w:val="aa"/>
              <w:numPr>
                <w:ilvl w:val="0"/>
                <w:numId w:val="9"/>
              </w:numPr>
              <w:spacing w:after="0" w:line="276" w:lineRule="auto"/>
              <w:jc w:val="both"/>
              <w:rPr>
                <w:rFonts w:ascii="Times New Roman" w:eastAsia="Times New Roman" w:hAnsi="Times New Roman" w:cs="Times New Roman"/>
                <w:bCs/>
                <w:sz w:val="24"/>
                <w:szCs w:val="24"/>
                <w:lang w:val="bg-BG"/>
              </w:rPr>
            </w:pPr>
            <w:r w:rsidRPr="000E6E3B">
              <w:rPr>
                <w:rFonts w:ascii="Times New Roman" w:eastAsia="Times New Roman" w:hAnsi="Times New Roman" w:cs="Times New Roman"/>
                <w:bCs/>
                <w:sz w:val="24"/>
                <w:szCs w:val="24"/>
                <w:lang w:val="bg-BG"/>
              </w:rPr>
              <w:t>Обхвата на насърчителните мерки и институционалната структура, която да гарантира създаването и реализирането на ясна държавна политика по посока насърчаване на доброволчеството, без да се създават нови административни органи и да е налице адекватно на моментното състояние на съществуващите обществени отношения в областта на доброволчеството решение.</w:t>
            </w:r>
          </w:p>
          <w:p w14:paraId="067446BC" w14:textId="33FFC2BA" w:rsidR="002E57E2" w:rsidRDefault="002E57E2" w:rsidP="002E57E2">
            <w:pPr>
              <w:spacing w:after="0" w:line="276" w:lineRule="auto"/>
              <w:jc w:val="both"/>
              <w:rPr>
                <w:rFonts w:ascii="Times New Roman" w:eastAsia="Times New Roman" w:hAnsi="Times New Roman" w:cs="Times New Roman"/>
                <w:bCs/>
                <w:sz w:val="24"/>
                <w:szCs w:val="24"/>
                <w:lang w:val="bg-BG"/>
              </w:rPr>
            </w:pPr>
            <w:r>
              <w:rPr>
                <w:rFonts w:ascii="Times New Roman" w:eastAsia="Times New Roman" w:hAnsi="Times New Roman" w:cs="Times New Roman"/>
                <w:bCs/>
                <w:sz w:val="24"/>
                <w:szCs w:val="24"/>
                <w:lang w:val="bg-BG"/>
              </w:rPr>
              <w:t xml:space="preserve">По тези и другите дискусионни въпроси бяха проведени обсъждания в рамките на РГ и при различните обществени консултации, като </w:t>
            </w:r>
            <w:r w:rsidR="00CC08AE">
              <w:rPr>
                <w:rFonts w:ascii="Times New Roman" w:eastAsia="Times New Roman" w:hAnsi="Times New Roman" w:cs="Times New Roman"/>
                <w:bCs/>
                <w:sz w:val="24"/>
                <w:szCs w:val="24"/>
                <w:lang w:val="bg-BG"/>
              </w:rPr>
              <w:t xml:space="preserve">решенията, намерили отражение в проекта на Закон за насърчаване на доброволчеството, са в резултат на постигнатия баланс между нуждите, </w:t>
            </w:r>
            <w:r w:rsidR="00CC08AE">
              <w:rPr>
                <w:rFonts w:ascii="Times New Roman" w:eastAsia="Times New Roman" w:hAnsi="Times New Roman" w:cs="Times New Roman"/>
                <w:bCs/>
                <w:sz w:val="24"/>
                <w:szCs w:val="24"/>
                <w:lang w:val="bg-BG"/>
              </w:rPr>
              <w:lastRenderedPageBreak/>
              <w:t>очакванията и възможностите, съответно очакваното въздействие, от конкретната правна регламентация.</w:t>
            </w:r>
          </w:p>
          <w:p w14:paraId="28102990" w14:textId="77777777" w:rsidR="00CC08AE" w:rsidRPr="000E6E3B" w:rsidRDefault="00CC08AE" w:rsidP="002E57E2">
            <w:pPr>
              <w:spacing w:after="0" w:line="276" w:lineRule="auto"/>
              <w:jc w:val="both"/>
              <w:rPr>
                <w:rFonts w:ascii="Times New Roman" w:eastAsia="Times New Roman" w:hAnsi="Times New Roman" w:cs="Times New Roman"/>
                <w:bCs/>
                <w:sz w:val="24"/>
                <w:szCs w:val="24"/>
                <w:lang w:val="bg-BG"/>
              </w:rPr>
            </w:pPr>
          </w:p>
          <w:p w14:paraId="75BF1BE0" w14:textId="6FE69A97" w:rsidR="00076E63" w:rsidRPr="007F2FB6" w:rsidRDefault="00076E63" w:rsidP="00CC08AE">
            <w:pPr>
              <w:spacing w:after="0" w:line="240" w:lineRule="auto"/>
              <w:jc w:val="both"/>
              <w:rPr>
                <w:rFonts w:ascii="Times New Roman" w:hAnsi="Times New Roman" w:cs="Times New Roman"/>
                <w:sz w:val="24"/>
                <w:szCs w:val="24"/>
                <w:lang w:val="bg-BG"/>
              </w:rPr>
            </w:pPr>
          </w:p>
          <w:p w14:paraId="11C56C28" w14:textId="77777777" w:rsidR="0065364A" w:rsidRPr="007F2FB6" w:rsidRDefault="0065364A" w:rsidP="0065364A">
            <w:pPr>
              <w:spacing w:after="0" w:line="240" w:lineRule="auto"/>
              <w:jc w:val="both"/>
              <w:rPr>
                <w:rFonts w:ascii="Times New Roman" w:hAnsi="Times New Roman" w:cs="Times New Roman"/>
                <w:sz w:val="24"/>
                <w:szCs w:val="24"/>
                <w:lang w:val="bg-BG"/>
              </w:rPr>
            </w:pPr>
          </w:p>
          <w:p w14:paraId="6AFF87F8" w14:textId="1A8E0EF8" w:rsidR="001138D1" w:rsidRPr="007F2FB6" w:rsidRDefault="00076E63" w:rsidP="0065364A">
            <w:pPr>
              <w:widowControl w:val="0"/>
              <w:autoSpaceDE w:val="0"/>
              <w:autoSpaceDN w:val="0"/>
              <w:adjustRightInd w:val="0"/>
              <w:spacing w:after="0" w:line="240" w:lineRule="auto"/>
              <w:jc w:val="center"/>
              <w:rPr>
                <w:rFonts w:ascii="Times New Roman" w:eastAsia="Times New Roman" w:hAnsi="Times New Roman" w:cs="Times New Roman"/>
                <w:sz w:val="6"/>
                <w:szCs w:val="6"/>
                <w:highlight w:val="white"/>
                <w:shd w:val="clear" w:color="auto" w:fill="FEFEFE"/>
                <w:lang w:val="bg-BG" w:eastAsia="bg-BG"/>
              </w:rPr>
            </w:pPr>
            <w:r w:rsidRPr="007F2FB6">
              <w:rPr>
                <w:rFonts w:ascii="Times New Roman" w:eastAsia="Times New Roman" w:hAnsi="Times New Roman" w:cs="Times New Roman"/>
                <w:i/>
                <w:sz w:val="16"/>
                <w:szCs w:val="16"/>
                <w:lang w:val="bg-BG"/>
              </w:rPr>
              <w:t>Посочете основните за</w:t>
            </w:r>
            <w:r w:rsidR="00E653D3" w:rsidRPr="007F2FB6">
              <w:rPr>
                <w:rFonts w:ascii="Times New Roman" w:eastAsia="Times New Roman" w:hAnsi="Times New Roman" w:cs="Times New Roman"/>
                <w:i/>
                <w:sz w:val="16"/>
                <w:szCs w:val="16"/>
                <w:lang w:val="bg-BG"/>
              </w:rPr>
              <w:t xml:space="preserve">интересовани </w:t>
            </w:r>
            <w:r w:rsidRPr="007F2FB6">
              <w:rPr>
                <w:rFonts w:ascii="Times New Roman" w:eastAsia="Times New Roman" w:hAnsi="Times New Roman" w:cs="Times New Roman"/>
                <w:i/>
                <w:sz w:val="16"/>
                <w:szCs w:val="16"/>
                <w:lang w:val="bg-BG"/>
              </w:rPr>
              <w:t>страни, с които са проведени консултации. Посочете резултатите от консултациите</w:t>
            </w:r>
            <w:r w:rsidR="001138D1" w:rsidRPr="007F2FB6">
              <w:rPr>
                <w:rFonts w:ascii="Times New Roman" w:eastAsia="Times New Roman" w:hAnsi="Times New Roman" w:cs="Times New Roman"/>
                <w:i/>
                <w:sz w:val="16"/>
                <w:szCs w:val="16"/>
                <w:lang w:val="bg-BG"/>
              </w:rPr>
              <w:t>, включително на ниво ЕС: спорни въпроси, многократно поставяни въпроси и др.</w:t>
            </w:r>
          </w:p>
        </w:tc>
      </w:tr>
      <w:tr w:rsidR="00076E63" w:rsidRPr="00B1077A" w14:paraId="6F8CEACF" w14:textId="77777777" w:rsidTr="00076E63">
        <w:trPr>
          <w:trHeight w:val="60"/>
        </w:trPr>
        <w:tc>
          <w:tcPr>
            <w:tcW w:w="10065" w:type="dxa"/>
            <w:gridSpan w:val="4"/>
            <w:shd w:val="clear" w:color="auto" w:fill="D9D9D9"/>
            <w:tcMar>
              <w:top w:w="60" w:type="dxa"/>
              <w:bottom w:w="0" w:type="dxa"/>
            </w:tcMar>
            <w:vAlign w:val="center"/>
          </w:tcPr>
          <w:p w14:paraId="4D026296" w14:textId="77777777" w:rsidR="00076E63" w:rsidRPr="007F2FB6" w:rsidRDefault="00076E63" w:rsidP="00076E63">
            <w:pPr>
              <w:spacing w:before="240" w:after="240" w:line="240" w:lineRule="auto"/>
              <w:jc w:val="center"/>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lastRenderedPageBreak/>
              <w:t>5. Привеждане в действие и изпълнение</w:t>
            </w:r>
          </w:p>
        </w:tc>
      </w:tr>
      <w:tr w:rsidR="00076E63" w:rsidRPr="00B1077A" w14:paraId="0A25F4A5" w14:textId="77777777" w:rsidTr="00076E63">
        <w:trPr>
          <w:trHeight w:val="60"/>
        </w:trPr>
        <w:tc>
          <w:tcPr>
            <w:tcW w:w="6721" w:type="dxa"/>
            <w:gridSpan w:val="3"/>
            <w:shd w:val="clear" w:color="auto" w:fill="FFFFFF"/>
            <w:tcMar>
              <w:top w:w="60" w:type="dxa"/>
              <w:bottom w:w="0" w:type="dxa"/>
            </w:tcMar>
            <w:vAlign w:val="center"/>
          </w:tcPr>
          <w:p w14:paraId="0C18EAA2" w14:textId="6647091D" w:rsidR="00076E63" w:rsidRPr="007F2FB6" w:rsidRDefault="00076E63">
            <w:pPr>
              <w:spacing w:before="120" w:after="120" w:line="240" w:lineRule="auto"/>
              <w:jc w:val="both"/>
              <w:rPr>
                <w:rFonts w:ascii="Times New Roman" w:eastAsia="Times New Roman" w:hAnsi="Times New Roman" w:cs="Times New Roman"/>
                <w:sz w:val="6"/>
                <w:szCs w:val="6"/>
                <w:highlight w:val="white"/>
                <w:shd w:val="clear" w:color="auto" w:fill="FEFEFE"/>
                <w:lang w:val="bg-BG" w:eastAsia="bg-BG"/>
              </w:rPr>
            </w:pPr>
            <w:r w:rsidRPr="007F2FB6">
              <w:rPr>
                <w:rFonts w:ascii="Times New Roman" w:eastAsia="Times New Roman" w:hAnsi="Times New Roman" w:cs="Times New Roman"/>
                <w:b/>
                <w:bCs/>
                <w:sz w:val="20"/>
                <w:szCs w:val="20"/>
                <w:highlight w:val="white"/>
                <w:shd w:val="clear" w:color="auto" w:fill="FEFEFE"/>
                <w:lang w:val="bg-BG" w:eastAsia="bg-BG"/>
              </w:rPr>
              <w:t xml:space="preserve">От коя дата предложението </w:t>
            </w:r>
            <w:r w:rsidR="000A1BC7" w:rsidRPr="007F2FB6">
              <w:rPr>
                <w:rFonts w:ascii="Times New Roman" w:eastAsia="Times New Roman" w:hAnsi="Times New Roman" w:cs="Times New Roman"/>
                <w:b/>
                <w:bCs/>
                <w:sz w:val="20"/>
                <w:szCs w:val="20"/>
                <w:highlight w:val="white"/>
                <w:shd w:val="clear" w:color="auto" w:fill="FEFEFE"/>
                <w:lang w:val="bg-BG" w:eastAsia="bg-BG"/>
              </w:rPr>
              <w:t>влиза в сила</w:t>
            </w:r>
            <w:r w:rsidRPr="007F2FB6">
              <w:rPr>
                <w:rFonts w:ascii="Times New Roman" w:eastAsia="Times New Roman" w:hAnsi="Times New Roman" w:cs="Times New Roman"/>
                <w:b/>
                <w:bCs/>
                <w:sz w:val="20"/>
                <w:szCs w:val="20"/>
                <w:highlight w:val="white"/>
                <w:shd w:val="clear" w:color="auto" w:fill="FEFEFE"/>
                <w:lang w:val="bg-BG" w:eastAsia="bg-BG"/>
              </w:rPr>
              <w:t>?</w:t>
            </w:r>
          </w:p>
        </w:tc>
        <w:tc>
          <w:tcPr>
            <w:tcW w:w="3344" w:type="dxa"/>
            <w:shd w:val="clear" w:color="auto" w:fill="FFFFFF"/>
            <w:tcMar>
              <w:top w:w="60" w:type="dxa"/>
              <w:bottom w:w="0" w:type="dxa"/>
            </w:tcMar>
            <w:vAlign w:val="center"/>
          </w:tcPr>
          <w:p w14:paraId="32EDFDD4" w14:textId="6E9C390D" w:rsidR="00076E63" w:rsidRPr="007F2FB6" w:rsidRDefault="00B1077A" w:rsidP="00076E63">
            <w:pPr>
              <w:widowControl w:val="0"/>
              <w:autoSpaceDE w:val="0"/>
              <w:autoSpaceDN w:val="0"/>
              <w:adjustRightInd w:val="0"/>
              <w:spacing w:after="0" w:line="240" w:lineRule="auto"/>
              <w:jc w:val="center"/>
              <w:rPr>
                <w:rFonts w:ascii="Times New Roman" w:eastAsia="Times New Roman" w:hAnsi="Times New Roman" w:cs="Times New Roman"/>
                <w:sz w:val="24"/>
                <w:szCs w:val="24"/>
                <w:lang w:val="bg-BG"/>
              </w:rPr>
            </w:pPr>
            <w:r w:rsidRPr="00B1077A">
              <w:rPr>
                <w:rFonts w:ascii="Times New Roman" w:eastAsia="Times New Roman" w:hAnsi="Times New Roman" w:cs="Times New Roman"/>
                <w:sz w:val="24"/>
                <w:szCs w:val="24"/>
                <w:highlight w:val="yellow"/>
                <w:lang w:val="bg-BG"/>
              </w:rPr>
              <w:t>…………..</w:t>
            </w:r>
            <w:r w:rsidR="00122905" w:rsidRPr="007F2FB6">
              <w:rPr>
                <w:rFonts w:ascii="Times New Roman" w:eastAsia="Times New Roman" w:hAnsi="Times New Roman" w:cs="Times New Roman"/>
                <w:sz w:val="24"/>
                <w:szCs w:val="24"/>
                <w:lang w:val="bg-BG"/>
              </w:rPr>
              <w:t xml:space="preserve"> г.</w:t>
            </w:r>
          </w:p>
          <w:p w14:paraId="6F2F7199" w14:textId="77777777" w:rsidR="00076E63" w:rsidRPr="007F2FB6" w:rsidRDefault="00076E63" w:rsidP="00076E63">
            <w:pPr>
              <w:spacing w:after="120" w:line="240" w:lineRule="auto"/>
              <w:jc w:val="center"/>
              <w:rPr>
                <w:rFonts w:ascii="Times New Roman" w:eastAsia="Times New Roman" w:hAnsi="Times New Roman" w:cs="Times New Roman"/>
                <w:sz w:val="6"/>
                <w:szCs w:val="6"/>
                <w:highlight w:val="white"/>
                <w:shd w:val="clear" w:color="auto" w:fill="FEFEFE"/>
                <w:lang w:val="bg-BG" w:eastAsia="bg-BG"/>
              </w:rPr>
            </w:pPr>
            <w:r w:rsidRPr="007F2FB6">
              <w:rPr>
                <w:rFonts w:ascii="Times New Roman" w:eastAsia="Times New Roman" w:hAnsi="Times New Roman" w:cs="Times New Roman"/>
                <w:i/>
                <w:sz w:val="16"/>
                <w:szCs w:val="16"/>
                <w:lang w:val="bg-BG"/>
              </w:rPr>
              <w:t>ден/ месец/ година</w:t>
            </w:r>
          </w:p>
        </w:tc>
      </w:tr>
      <w:tr w:rsidR="00076E63" w:rsidRPr="00B1077A" w14:paraId="7A2E2620" w14:textId="77777777" w:rsidTr="00076E63">
        <w:trPr>
          <w:trHeight w:val="60"/>
        </w:trPr>
        <w:tc>
          <w:tcPr>
            <w:tcW w:w="10065" w:type="dxa"/>
            <w:gridSpan w:val="4"/>
            <w:shd w:val="clear" w:color="auto" w:fill="FFFFFF"/>
            <w:tcMar>
              <w:top w:w="60" w:type="dxa"/>
              <w:bottom w:w="0" w:type="dxa"/>
            </w:tcMar>
            <w:vAlign w:val="center"/>
          </w:tcPr>
          <w:p w14:paraId="6D270D5E" w14:textId="72571951" w:rsidR="00076E63" w:rsidRPr="007F2FB6" w:rsidRDefault="00076E63" w:rsidP="00076E63">
            <w:pPr>
              <w:spacing w:before="120" w:after="120" w:line="240" w:lineRule="auto"/>
              <w:rPr>
                <w:rFonts w:ascii="Times New Roman" w:eastAsia="Times New Roman" w:hAnsi="Times New Roman" w:cs="Times New Roman"/>
                <w:b/>
                <w:bCs/>
                <w:sz w:val="20"/>
                <w:szCs w:val="20"/>
                <w:highlight w:val="white"/>
                <w:shd w:val="clear" w:color="auto" w:fill="FEFEFE"/>
                <w:lang w:val="bg-BG" w:eastAsia="bg-BG"/>
              </w:rPr>
            </w:pPr>
            <w:r w:rsidRPr="007F2FB6">
              <w:rPr>
                <w:rFonts w:ascii="Times New Roman" w:eastAsia="Times New Roman" w:hAnsi="Times New Roman" w:cs="Times New Roman"/>
                <w:b/>
                <w:bCs/>
                <w:sz w:val="20"/>
                <w:szCs w:val="20"/>
                <w:highlight w:val="white"/>
                <w:shd w:val="clear" w:color="auto" w:fill="FEFEFE"/>
                <w:lang w:val="bg-BG" w:eastAsia="bg-BG"/>
              </w:rPr>
              <w:t xml:space="preserve">Коя институция ще отговаря за </w:t>
            </w:r>
            <w:r w:rsidR="000A1BC7" w:rsidRPr="007F2FB6">
              <w:rPr>
                <w:rFonts w:ascii="Times New Roman" w:eastAsia="Times New Roman" w:hAnsi="Times New Roman" w:cs="Times New Roman"/>
                <w:b/>
                <w:bCs/>
                <w:sz w:val="20"/>
                <w:szCs w:val="20"/>
                <w:highlight w:val="white"/>
                <w:shd w:val="clear" w:color="auto" w:fill="FEFEFE"/>
                <w:lang w:val="bg-BG" w:eastAsia="bg-BG"/>
              </w:rPr>
              <w:t xml:space="preserve">изпълнението </w:t>
            </w:r>
            <w:r w:rsidRPr="007F2FB6">
              <w:rPr>
                <w:rFonts w:ascii="Times New Roman" w:eastAsia="Times New Roman" w:hAnsi="Times New Roman" w:cs="Times New Roman"/>
                <w:b/>
                <w:bCs/>
                <w:sz w:val="20"/>
                <w:szCs w:val="20"/>
                <w:highlight w:val="white"/>
                <w:shd w:val="clear" w:color="auto" w:fill="FEFEFE"/>
                <w:lang w:val="bg-BG" w:eastAsia="bg-BG"/>
              </w:rPr>
              <w:t>на предложението и за контрола?</w:t>
            </w:r>
          </w:p>
          <w:p w14:paraId="3457E2CA" w14:textId="399519D6" w:rsidR="00076E63" w:rsidRPr="007F2FB6" w:rsidRDefault="00B1077A" w:rsidP="00076E63">
            <w:pPr>
              <w:widowControl w:val="0"/>
              <w:autoSpaceDE w:val="0"/>
              <w:autoSpaceDN w:val="0"/>
              <w:adjustRightInd w:val="0"/>
              <w:spacing w:after="120" w:line="240" w:lineRule="auto"/>
              <w:rPr>
                <w:rFonts w:ascii="Times New Roman" w:eastAsia="Times New Roman" w:hAnsi="Times New Roman" w:cs="Times New Roman"/>
                <w:sz w:val="24"/>
                <w:szCs w:val="24"/>
                <w:lang w:val="bg-BG"/>
              </w:rPr>
            </w:pPr>
            <w:r w:rsidRPr="00B1077A">
              <w:rPr>
                <w:rFonts w:ascii="Times New Roman" w:eastAsia="Times New Roman" w:hAnsi="Times New Roman" w:cs="Times New Roman"/>
                <w:sz w:val="24"/>
                <w:szCs w:val="24"/>
                <w:lang w:val="bg-BG"/>
              </w:rPr>
              <w:t xml:space="preserve">Министерство на младежта и спорта </w:t>
            </w:r>
            <w:r w:rsidR="003D419A" w:rsidRPr="007F2FB6">
              <w:rPr>
                <w:rFonts w:ascii="Times New Roman" w:eastAsia="Times New Roman" w:hAnsi="Times New Roman" w:cs="Times New Roman"/>
                <w:sz w:val="24"/>
                <w:szCs w:val="24"/>
                <w:lang w:val="bg-BG"/>
              </w:rPr>
              <w:t>на Република България.</w:t>
            </w:r>
          </w:p>
          <w:p w14:paraId="2AA43FBE" w14:textId="4D7A2A6C" w:rsidR="00076E63" w:rsidRPr="007F2FB6" w:rsidRDefault="00076E63">
            <w:pPr>
              <w:spacing w:after="120" w:line="240" w:lineRule="auto"/>
              <w:jc w:val="center"/>
              <w:rPr>
                <w:rFonts w:ascii="Times New Roman" w:eastAsia="Times New Roman" w:hAnsi="Times New Roman" w:cs="Times New Roman"/>
                <w:sz w:val="6"/>
                <w:szCs w:val="6"/>
                <w:highlight w:val="white"/>
                <w:shd w:val="clear" w:color="auto" w:fill="FEFEFE"/>
                <w:lang w:val="bg-BG" w:eastAsia="bg-BG"/>
              </w:rPr>
            </w:pPr>
            <w:r w:rsidRPr="007F2FB6">
              <w:rPr>
                <w:rFonts w:ascii="Times New Roman" w:eastAsia="Times New Roman" w:hAnsi="Times New Roman" w:cs="Times New Roman"/>
                <w:i/>
                <w:sz w:val="16"/>
                <w:szCs w:val="16"/>
                <w:lang w:val="bg-BG"/>
              </w:rPr>
              <w:t xml:space="preserve">Посочете отговорната институция за </w:t>
            </w:r>
            <w:r w:rsidR="000A1BC7" w:rsidRPr="007F2FB6">
              <w:rPr>
                <w:rFonts w:ascii="Times New Roman" w:eastAsia="Times New Roman" w:hAnsi="Times New Roman" w:cs="Times New Roman"/>
                <w:i/>
                <w:sz w:val="16"/>
                <w:szCs w:val="16"/>
                <w:lang w:val="bg-BG"/>
              </w:rPr>
              <w:t xml:space="preserve">изпълнението </w:t>
            </w:r>
            <w:r w:rsidRPr="007F2FB6">
              <w:rPr>
                <w:rFonts w:ascii="Times New Roman" w:eastAsia="Times New Roman" w:hAnsi="Times New Roman" w:cs="Times New Roman"/>
                <w:i/>
                <w:sz w:val="16"/>
                <w:szCs w:val="16"/>
                <w:lang w:val="bg-BG"/>
              </w:rPr>
              <w:t>на предложението. Посочете дали предложението предвижда разходи за отговорната или друга институция?</w:t>
            </w:r>
          </w:p>
        </w:tc>
      </w:tr>
      <w:tr w:rsidR="00042D08" w:rsidRPr="00B1077A" w14:paraId="5867A390" w14:textId="77777777" w:rsidTr="009546F1">
        <w:trPr>
          <w:trHeight w:val="60"/>
        </w:trPr>
        <w:tc>
          <w:tcPr>
            <w:tcW w:w="10065" w:type="dxa"/>
            <w:gridSpan w:val="4"/>
            <w:shd w:val="clear" w:color="auto" w:fill="FFFFFF"/>
            <w:tcMar>
              <w:top w:w="60" w:type="dxa"/>
              <w:bottom w:w="0" w:type="dxa"/>
            </w:tcMar>
            <w:vAlign w:val="center"/>
          </w:tcPr>
          <w:p w14:paraId="57798C1D" w14:textId="77777777" w:rsidR="00042D08" w:rsidRPr="007F2FB6" w:rsidRDefault="00042D08" w:rsidP="00076E63">
            <w:pPr>
              <w:spacing w:after="0" w:line="240" w:lineRule="auto"/>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Име, длъжност и подпис на директора на дирекцията, отговорна за извършването на цялостната предварителна оценка на въздействието:</w:t>
            </w:r>
          </w:p>
          <w:p w14:paraId="6D01235A" w14:textId="77777777" w:rsidR="00042D08" w:rsidRPr="007F2FB6" w:rsidRDefault="00042D08" w:rsidP="00076E63">
            <w:pPr>
              <w:spacing w:after="0" w:line="240" w:lineRule="auto"/>
              <w:rPr>
                <w:rFonts w:ascii="Times New Roman" w:eastAsia="Times New Roman" w:hAnsi="Times New Roman" w:cs="Times New Roman"/>
                <w:b/>
                <w:sz w:val="24"/>
                <w:szCs w:val="24"/>
                <w:lang w:val="bg-BG"/>
              </w:rPr>
            </w:pPr>
          </w:p>
          <w:p w14:paraId="5FB62656" w14:textId="3999E5BD" w:rsidR="00042D08" w:rsidRPr="007F2FB6" w:rsidRDefault="00042D08" w:rsidP="00076E63">
            <w:pPr>
              <w:spacing w:before="120" w:after="120" w:line="240" w:lineRule="auto"/>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 xml:space="preserve">Име и длъжност:   </w:t>
            </w:r>
            <w:r w:rsidR="00B1077A" w:rsidRPr="00B1077A">
              <w:rPr>
                <w:rFonts w:ascii="Times New Roman" w:eastAsia="Times New Roman" w:hAnsi="Times New Roman" w:cs="Times New Roman"/>
                <w:sz w:val="24"/>
                <w:szCs w:val="24"/>
                <w:highlight w:val="yellow"/>
                <w:lang w:val="bg-BG"/>
              </w:rPr>
              <w:t>…</w:t>
            </w:r>
          </w:p>
          <w:p w14:paraId="69E987C8" w14:textId="77777777" w:rsidR="00042D08" w:rsidRPr="007F2FB6" w:rsidRDefault="00042D08" w:rsidP="00076E63">
            <w:pPr>
              <w:spacing w:before="120" w:after="120" w:line="240" w:lineRule="auto"/>
              <w:rPr>
                <w:rFonts w:ascii="Times New Roman" w:eastAsia="Times New Roman" w:hAnsi="Times New Roman" w:cs="Times New Roman"/>
                <w:b/>
                <w:sz w:val="24"/>
                <w:szCs w:val="24"/>
                <w:lang w:val="bg-BG"/>
              </w:rPr>
            </w:pPr>
          </w:p>
          <w:p w14:paraId="3F0AFBFE" w14:textId="340BB42E" w:rsidR="00042D08" w:rsidRPr="007F2FB6" w:rsidRDefault="00042D08" w:rsidP="00076E63">
            <w:pPr>
              <w:spacing w:before="120" w:after="120" w:line="240" w:lineRule="auto"/>
              <w:rPr>
                <w:rFonts w:ascii="Times New Roman" w:eastAsia="Times New Roman" w:hAnsi="Times New Roman" w:cs="Times New Roman"/>
                <w:b/>
                <w:sz w:val="24"/>
                <w:szCs w:val="24"/>
                <w:lang w:val="bg-BG"/>
              </w:rPr>
            </w:pPr>
            <w:r w:rsidRPr="007F2FB6">
              <w:rPr>
                <w:rFonts w:ascii="Times New Roman" w:eastAsia="Times New Roman" w:hAnsi="Times New Roman" w:cs="Times New Roman"/>
                <w:b/>
                <w:sz w:val="24"/>
                <w:szCs w:val="24"/>
                <w:lang w:val="bg-BG"/>
              </w:rPr>
              <w:t xml:space="preserve">Дата:  </w:t>
            </w:r>
            <w:r w:rsidR="00B1077A" w:rsidRPr="00B1077A">
              <w:rPr>
                <w:rFonts w:ascii="Times New Roman" w:eastAsia="Times New Roman" w:hAnsi="Times New Roman" w:cs="Times New Roman"/>
                <w:sz w:val="24"/>
                <w:szCs w:val="24"/>
                <w:highlight w:val="yellow"/>
                <w:lang w:val="bg-BG"/>
              </w:rPr>
              <w:t>…….</w:t>
            </w:r>
            <w:r w:rsidR="003E2363" w:rsidRPr="007F2FB6">
              <w:rPr>
                <w:rFonts w:ascii="Times New Roman" w:eastAsia="Times New Roman" w:hAnsi="Times New Roman" w:cs="Times New Roman"/>
                <w:sz w:val="24"/>
                <w:szCs w:val="24"/>
                <w:lang w:val="bg-BG"/>
              </w:rPr>
              <w:t xml:space="preserve"> г.</w:t>
            </w:r>
          </w:p>
          <w:p w14:paraId="23720E2D" w14:textId="0428A43A" w:rsidR="00042D08" w:rsidRPr="007F2FB6" w:rsidRDefault="00042D08" w:rsidP="00076E63">
            <w:pPr>
              <w:spacing w:before="120" w:after="120" w:line="240" w:lineRule="auto"/>
              <w:rPr>
                <w:rFonts w:ascii="Times New Roman" w:eastAsia="Times New Roman" w:hAnsi="Times New Roman" w:cs="Times New Roman"/>
                <w:b/>
                <w:sz w:val="24"/>
                <w:szCs w:val="24"/>
                <w:lang w:val="bg-BG"/>
              </w:rPr>
            </w:pPr>
          </w:p>
          <w:p w14:paraId="506F499B" w14:textId="40B3A23E" w:rsidR="00042D08" w:rsidRPr="007F2FB6" w:rsidRDefault="003E2363" w:rsidP="00B1077A">
            <w:pPr>
              <w:spacing w:before="120" w:after="120" w:line="240" w:lineRule="auto"/>
              <w:rPr>
                <w:rFonts w:ascii="Times New Roman" w:eastAsia="Times New Roman" w:hAnsi="Times New Roman" w:cs="Times New Roman"/>
                <w:sz w:val="24"/>
                <w:szCs w:val="24"/>
                <w:highlight w:val="white"/>
                <w:shd w:val="clear" w:color="auto" w:fill="FEFEFE"/>
                <w:lang w:val="bg-BG" w:eastAsia="bg-BG"/>
              </w:rPr>
            </w:pPr>
            <w:r w:rsidRPr="007F2FB6">
              <w:rPr>
                <w:rFonts w:ascii="Times New Roman" w:eastAsia="Times New Roman" w:hAnsi="Times New Roman" w:cs="Times New Roman"/>
                <w:b/>
                <w:sz w:val="24"/>
                <w:szCs w:val="24"/>
                <w:lang w:val="bg-BG"/>
              </w:rPr>
              <w:t xml:space="preserve">Подпис:   </w:t>
            </w:r>
          </w:p>
        </w:tc>
      </w:tr>
    </w:tbl>
    <w:p w14:paraId="02A756CF" w14:textId="77777777" w:rsidR="00B02E5E" w:rsidRPr="007F2FB6" w:rsidRDefault="00B02E5E" w:rsidP="00B1077A">
      <w:pPr>
        <w:spacing w:after="0" w:line="240" w:lineRule="auto"/>
        <w:rPr>
          <w:rFonts w:ascii="Calibri" w:eastAsia="Times New Roman" w:hAnsi="Calibri" w:cs="Times New Roman"/>
          <w:sz w:val="24"/>
          <w:szCs w:val="24"/>
          <w:shd w:val="clear" w:color="auto" w:fill="FEFEFE"/>
          <w:lang w:val="bg-BG"/>
        </w:rPr>
      </w:pPr>
    </w:p>
    <w:sectPr w:rsidR="00B02E5E" w:rsidRPr="007F2FB6" w:rsidSect="00076E63">
      <w:headerReference w:type="even" r:id="rId16"/>
      <w:footerReference w:type="default" r:id="rId17"/>
      <w:pgSz w:w="11906" w:h="16838" w:code="9"/>
      <w:pgMar w:top="851" w:right="1463" w:bottom="1418" w:left="1134" w:header="1021"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7FEF42" w14:textId="77777777" w:rsidR="009D4DA5" w:rsidRDefault="009D4DA5">
      <w:pPr>
        <w:spacing w:after="0" w:line="240" w:lineRule="auto"/>
      </w:pPr>
      <w:r>
        <w:separator/>
      </w:r>
    </w:p>
  </w:endnote>
  <w:endnote w:type="continuationSeparator" w:id="0">
    <w:p w14:paraId="3C8E3FB3" w14:textId="77777777" w:rsidR="009D4DA5" w:rsidRDefault="009D4D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BC7CD" w14:textId="21B63289" w:rsidR="009D4DA5" w:rsidRPr="003E3642" w:rsidRDefault="009D4DA5">
    <w:pPr>
      <w:pStyle w:val="a5"/>
      <w:jc w:val="right"/>
      <w:rPr>
        <w:rFonts w:ascii="Times New Roman" w:hAnsi="Times New Roman"/>
      </w:rPr>
    </w:pPr>
    <w:r w:rsidRPr="003E3642">
      <w:rPr>
        <w:rFonts w:ascii="Times New Roman" w:hAnsi="Times New Roman"/>
      </w:rPr>
      <w:fldChar w:fldCharType="begin"/>
    </w:r>
    <w:r w:rsidRPr="003E3642">
      <w:rPr>
        <w:rFonts w:ascii="Times New Roman" w:hAnsi="Times New Roman"/>
      </w:rPr>
      <w:instrText xml:space="preserve"> PAGE   \* MERGEFORMAT </w:instrText>
    </w:r>
    <w:r w:rsidRPr="003E3642">
      <w:rPr>
        <w:rFonts w:ascii="Times New Roman" w:hAnsi="Times New Roman"/>
      </w:rPr>
      <w:fldChar w:fldCharType="separate"/>
    </w:r>
    <w:r w:rsidR="00265DF2">
      <w:rPr>
        <w:rFonts w:ascii="Times New Roman" w:hAnsi="Times New Roman"/>
        <w:noProof/>
      </w:rPr>
      <w:t>2</w:t>
    </w:r>
    <w:r w:rsidRPr="003E3642">
      <w:rPr>
        <w:rFonts w:ascii="Times New Roman" w:hAnsi="Times New Roman"/>
        <w:noProof/>
      </w:rPr>
      <w:fldChar w:fldCharType="end"/>
    </w:r>
  </w:p>
  <w:p w14:paraId="6FACEA6C" w14:textId="01DAE1B7" w:rsidR="009D4DA5" w:rsidRDefault="009D4DA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84F7A3" w14:textId="77777777" w:rsidR="009D4DA5" w:rsidRDefault="009D4DA5">
      <w:pPr>
        <w:spacing w:after="0" w:line="240" w:lineRule="auto"/>
      </w:pPr>
      <w:r>
        <w:separator/>
      </w:r>
    </w:p>
  </w:footnote>
  <w:footnote w:type="continuationSeparator" w:id="0">
    <w:p w14:paraId="5253106A" w14:textId="77777777" w:rsidR="009D4DA5" w:rsidRDefault="009D4DA5">
      <w:pPr>
        <w:spacing w:after="0" w:line="240" w:lineRule="auto"/>
      </w:pPr>
      <w:r>
        <w:continuationSeparator/>
      </w:r>
    </w:p>
  </w:footnote>
  <w:footnote w:id="1">
    <w:p w14:paraId="7E6BE93A" w14:textId="77777777" w:rsidR="005F450A" w:rsidRDefault="005F450A" w:rsidP="005F450A">
      <w:pPr>
        <w:pBdr>
          <w:top w:val="nil"/>
          <w:left w:val="nil"/>
          <w:bottom w:val="nil"/>
          <w:right w:val="nil"/>
          <w:between w:val="nil"/>
        </w:pBdr>
        <w:spacing w:after="0"/>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От англ. Do Nothing Option.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18289" w14:textId="77777777" w:rsidR="009D4DA5" w:rsidRDefault="009D4DA5" w:rsidP="00076E63">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9</w:t>
    </w:r>
    <w:r>
      <w:rPr>
        <w:rStyle w:val="a7"/>
      </w:rPr>
      <w:fldChar w:fldCharType="end"/>
    </w:r>
  </w:p>
  <w:p w14:paraId="7F99BF7F" w14:textId="77777777" w:rsidR="009D4DA5" w:rsidRDefault="009D4DA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83A89"/>
    <w:multiLevelType w:val="multilevel"/>
    <w:tmpl w:val="D3AAD3B2"/>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15:restartNumberingAfterBreak="0">
    <w:nsid w:val="264F55B6"/>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2" w15:restartNumberingAfterBreak="0">
    <w:nsid w:val="26CC1230"/>
    <w:multiLevelType w:val="multilevel"/>
    <w:tmpl w:val="FDF0A2CC"/>
    <w:lvl w:ilvl="0">
      <w:start w:val="1"/>
      <w:numFmt w:val="decimal"/>
      <w:lvlText w:val="%1."/>
      <w:lvlJc w:val="left"/>
      <w:pPr>
        <w:ind w:left="360" w:hanging="360"/>
      </w:pPr>
      <w:rPr>
        <w:rFonts w:hint="default"/>
        <w:sz w:val="16"/>
      </w:rPr>
    </w:lvl>
    <w:lvl w:ilvl="1">
      <w:start w:val="1"/>
      <w:numFmt w:val="decimal"/>
      <w:lvlText w:val="%1.%2."/>
      <w:lvlJc w:val="left"/>
      <w:pPr>
        <w:ind w:left="360" w:hanging="36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720" w:hanging="72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080" w:hanging="1080"/>
      </w:pPr>
      <w:rPr>
        <w:rFonts w:hint="default"/>
        <w:sz w:val="16"/>
      </w:rPr>
    </w:lvl>
    <w:lvl w:ilvl="6">
      <w:start w:val="1"/>
      <w:numFmt w:val="decimal"/>
      <w:lvlText w:val="%1.%2.%3.%4.%5.%6.%7."/>
      <w:lvlJc w:val="left"/>
      <w:pPr>
        <w:ind w:left="1080" w:hanging="1080"/>
      </w:pPr>
      <w:rPr>
        <w:rFonts w:hint="default"/>
        <w:sz w:val="16"/>
      </w:rPr>
    </w:lvl>
    <w:lvl w:ilvl="7">
      <w:start w:val="1"/>
      <w:numFmt w:val="decimal"/>
      <w:lvlText w:val="%1.%2.%3.%4.%5.%6.%7.%8."/>
      <w:lvlJc w:val="left"/>
      <w:pPr>
        <w:ind w:left="1440" w:hanging="1440"/>
      </w:pPr>
      <w:rPr>
        <w:rFonts w:hint="default"/>
        <w:sz w:val="16"/>
      </w:rPr>
    </w:lvl>
    <w:lvl w:ilvl="8">
      <w:start w:val="1"/>
      <w:numFmt w:val="decimal"/>
      <w:lvlText w:val="%1.%2.%3.%4.%5.%6.%7.%8.%9."/>
      <w:lvlJc w:val="left"/>
      <w:pPr>
        <w:ind w:left="1440" w:hanging="1440"/>
      </w:pPr>
      <w:rPr>
        <w:rFonts w:hint="default"/>
        <w:sz w:val="16"/>
      </w:rPr>
    </w:lvl>
  </w:abstractNum>
  <w:abstractNum w:abstractNumId="3" w15:restartNumberingAfterBreak="0">
    <w:nsid w:val="35E133F2"/>
    <w:multiLevelType w:val="hybridMultilevel"/>
    <w:tmpl w:val="B7D6389C"/>
    <w:lvl w:ilvl="0" w:tplc="AA4E18F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EEB0BB6"/>
    <w:multiLevelType w:val="multilevel"/>
    <w:tmpl w:val="E0383F32"/>
    <w:lvl w:ilvl="0">
      <w:start w:val="1"/>
      <w:numFmt w:val="decimal"/>
      <w:lvlText w:val="%1."/>
      <w:lvlJc w:val="left"/>
      <w:pPr>
        <w:ind w:left="1930" w:hanging="360"/>
      </w:pPr>
      <w:rPr>
        <w:rFonts w:cs="Times New Roman" w:hint="default"/>
      </w:rPr>
    </w:lvl>
    <w:lvl w:ilvl="1">
      <w:start w:val="1"/>
      <w:numFmt w:val="decimal"/>
      <w:isLgl/>
      <w:lvlText w:val="%1.%2."/>
      <w:lvlJc w:val="left"/>
      <w:pPr>
        <w:ind w:left="1930" w:hanging="360"/>
      </w:pPr>
      <w:rPr>
        <w:rFonts w:hint="default"/>
      </w:rPr>
    </w:lvl>
    <w:lvl w:ilvl="2">
      <w:start w:val="1"/>
      <w:numFmt w:val="decimal"/>
      <w:isLgl/>
      <w:lvlText w:val="%1.%2.%3."/>
      <w:lvlJc w:val="left"/>
      <w:pPr>
        <w:ind w:left="2290" w:hanging="720"/>
      </w:pPr>
      <w:rPr>
        <w:rFonts w:hint="default"/>
      </w:rPr>
    </w:lvl>
    <w:lvl w:ilvl="3">
      <w:start w:val="1"/>
      <w:numFmt w:val="decimal"/>
      <w:isLgl/>
      <w:lvlText w:val="%1.%2.%3.%4."/>
      <w:lvlJc w:val="left"/>
      <w:pPr>
        <w:ind w:left="2290" w:hanging="720"/>
      </w:pPr>
      <w:rPr>
        <w:rFonts w:hint="default"/>
      </w:rPr>
    </w:lvl>
    <w:lvl w:ilvl="4">
      <w:start w:val="1"/>
      <w:numFmt w:val="decimal"/>
      <w:isLgl/>
      <w:lvlText w:val="%1.%2.%3.%4.%5."/>
      <w:lvlJc w:val="left"/>
      <w:pPr>
        <w:ind w:left="2650" w:hanging="1080"/>
      </w:pPr>
      <w:rPr>
        <w:rFonts w:hint="default"/>
      </w:rPr>
    </w:lvl>
    <w:lvl w:ilvl="5">
      <w:start w:val="1"/>
      <w:numFmt w:val="decimal"/>
      <w:isLgl/>
      <w:lvlText w:val="%1.%2.%3.%4.%5.%6."/>
      <w:lvlJc w:val="left"/>
      <w:pPr>
        <w:ind w:left="2650" w:hanging="1080"/>
      </w:pPr>
      <w:rPr>
        <w:rFonts w:hint="default"/>
      </w:rPr>
    </w:lvl>
    <w:lvl w:ilvl="6">
      <w:start w:val="1"/>
      <w:numFmt w:val="decimal"/>
      <w:isLgl/>
      <w:lvlText w:val="%1.%2.%3.%4.%5.%6.%7."/>
      <w:lvlJc w:val="left"/>
      <w:pPr>
        <w:ind w:left="3010" w:hanging="1440"/>
      </w:pPr>
      <w:rPr>
        <w:rFonts w:hint="default"/>
      </w:rPr>
    </w:lvl>
    <w:lvl w:ilvl="7">
      <w:start w:val="1"/>
      <w:numFmt w:val="decimal"/>
      <w:isLgl/>
      <w:lvlText w:val="%1.%2.%3.%4.%5.%6.%7.%8."/>
      <w:lvlJc w:val="left"/>
      <w:pPr>
        <w:ind w:left="3010" w:hanging="1440"/>
      </w:pPr>
      <w:rPr>
        <w:rFonts w:hint="default"/>
      </w:rPr>
    </w:lvl>
    <w:lvl w:ilvl="8">
      <w:start w:val="1"/>
      <w:numFmt w:val="decimal"/>
      <w:isLgl/>
      <w:lvlText w:val="%1.%2.%3.%4.%5.%6.%7.%8.%9."/>
      <w:lvlJc w:val="left"/>
      <w:pPr>
        <w:ind w:left="3370" w:hanging="1800"/>
      </w:pPr>
      <w:rPr>
        <w:rFonts w:hint="default"/>
      </w:rPr>
    </w:lvl>
  </w:abstractNum>
  <w:abstractNum w:abstractNumId="5" w15:restartNumberingAfterBreak="0">
    <w:nsid w:val="422B33A2"/>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6" w15:restartNumberingAfterBreak="0">
    <w:nsid w:val="46E33A28"/>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7" w15:restartNumberingAfterBreak="0">
    <w:nsid w:val="594C7BE9"/>
    <w:multiLevelType w:val="hybridMultilevel"/>
    <w:tmpl w:val="6900B366"/>
    <w:lvl w:ilvl="0" w:tplc="F1D0448E">
      <w:start w:val="1"/>
      <w:numFmt w:val="bullet"/>
      <w:lvlText w:val=""/>
      <w:lvlJc w:val="left"/>
      <w:pPr>
        <w:ind w:left="720" w:hanging="360"/>
      </w:pPr>
      <w:rPr>
        <w:rFonts w:ascii="Symbol" w:eastAsia="Times New Roman" w:hAnsi="Symbol" w:cs="Times New Roman" w:hint="default"/>
        <w:b w:val="0"/>
        <w:i/>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677769"/>
    <w:multiLevelType w:val="hybridMultilevel"/>
    <w:tmpl w:val="185A7584"/>
    <w:lvl w:ilvl="0" w:tplc="1FBCF55A">
      <w:start w:val="1"/>
      <w:numFmt w:val="decimal"/>
      <w:lvlText w:val="%1."/>
      <w:lvlJc w:val="left"/>
      <w:pPr>
        <w:ind w:left="1930" w:hanging="360"/>
      </w:pPr>
      <w:rPr>
        <w:rFonts w:cs="Times New Roman" w:hint="default"/>
      </w:rPr>
    </w:lvl>
    <w:lvl w:ilvl="1" w:tplc="04020019" w:tentative="1">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abstractNum w:abstractNumId="9" w15:restartNumberingAfterBreak="0">
    <w:nsid w:val="795624ED"/>
    <w:multiLevelType w:val="hybridMultilevel"/>
    <w:tmpl w:val="185A7584"/>
    <w:lvl w:ilvl="0" w:tplc="1FBCF55A">
      <w:start w:val="1"/>
      <w:numFmt w:val="decimal"/>
      <w:lvlText w:val="%1."/>
      <w:lvlJc w:val="left"/>
      <w:pPr>
        <w:ind w:left="1930" w:hanging="360"/>
      </w:pPr>
      <w:rPr>
        <w:rFonts w:cs="Times New Roman" w:hint="default"/>
      </w:rPr>
    </w:lvl>
    <w:lvl w:ilvl="1" w:tplc="04020019">
      <w:start w:val="1"/>
      <w:numFmt w:val="lowerLetter"/>
      <w:lvlText w:val="%2."/>
      <w:lvlJc w:val="left"/>
      <w:pPr>
        <w:ind w:left="2650" w:hanging="360"/>
      </w:pPr>
      <w:rPr>
        <w:rFonts w:cs="Times New Roman"/>
      </w:rPr>
    </w:lvl>
    <w:lvl w:ilvl="2" w:tplc="0402001B" w:tentative="1">
      <w:start w:val="1"/>
      <w:numFmt w:val="lowerRoman"/>
      <w:lvlText w:val="%3."/>
      <w:lvlJc w:val="right"/>
      <w:pPr>
        <w:ind w:left="3370" w:hanging="180"/>
      </w:pPr>
      <w:rPr>
        <w:rFonts w:cs="Times New Roman"/>
      </w:rPr>
    </w:lvl>
    <w:lvl w:ilvl="3" w:tplc="0402000F" w:tentative="1">
      <w:start w:val="1"/>
      <w:numFmt w:val="decimal"/>
      <w:lvlText w:val="%4."/>
      <w:lvlJc w:val="left"/>
      <w:pPr>
        <w:ind w:left="4090" w:hanging="360"/>
      </w:pPr>
      <w:rPr>
        <w:rFonts w:cs="Times New Roman"/>
      </w:rPr>
    </w:lvl>
    <w:lvl w:ilvl="4" w:tplc="04020019" w:tentative="1">
      <w:start w:val="1"/>
      <w:numFmt w:val="lowerLetter"/>
      <w:lvlText w:val="%5."/>
      <w:lvlJc w:val="left"/>
      <w:pPr>
        <w:ind w:left="4810" w:hanging="360"/>
      </w:pPr>
      <w:rPr>
        <w:rFonts w:cs="Times New Roman"/>
      </w:rPr>
    </w:lvl>
    <w:lvl w:ilvl="5" w:tplc="0402001B" w:tentative="1">
      <w:start w:val="1"/>
      <w:numFmt w:val="lowerRoman"/>
      <w:lvlText w:val="%6."/>
      <w:lvlJc w:val="right"/>
      <w:pPr>
        <w:ind w:left="5530" w:hanging="180"/>
      </w:pPr>
      <w:rPr>
        <w:rFonts w:cs="Times New Roman"/>
      </w:rPr>
    </w:lvl>
    <w:lvl w:ilvl="6" w:tplc="0402000F" w:tentative="1">
      <w:start w:val="1"/>
      <w:numFmt w:val="decimal"/>
      <w:lvlText w:val="%7."/>
      <w:lvlJc w:val="left"/>
      <w:pPr>
        <w:ind w:left="6250" w:hanging="360"/>
      </w:pPr>
      <w:rPr>
        <w:rFonts w:cs="Times New Roman"/>
      </w:rPr>
    </w:lvl>
    <w:lvl w:ilvl="7" w:tplc="04020019" w:tentative="1">
      <w:start w:val="1"/>
      <w:numFmt w:val="lowerLetter"/>
      <w:lvlText w:val="%8."/>
      <w:lvlJc w:val="left"/>
      <w:pPr>
        <w:ind w:left="6970" w:hanging="360"/>
      </w:pPr>
      <w:rPr>
        <w:rFonts w:cs="Times New Roman"/>
      </w:rPr>
    </w:lvl>
    <w:lvl w:ilvl="8" w:tplc="0402001B" w:tentative="1">
      <w:start w:val="1"/>
      <w:numFmt w:val="lowerRoman"/>
      <w:lvlText w:val="%9."/>
      <w:lvlJc w:val="right"/>
      <w:pPr>
        <w:ind w:left="7690" w:hanging="180"/>
      </w:pPr>
      <w:rPr>
        <w:rFonts w:cs="Times New Roman"/>
      </w:rPr>
    </w:lvl>
  </w:abstractNum>
  <w:num w:numId="1">
    <w:abstractNumId w:val="8"/>
  </w:num>
  <w:num w:numId="2">
    <w:abstractNumId w:val="9"/>
  </w:num>
  <w:num w:numId="3">
    <w:abstractNumId w:val="4"/>
  </w:num>
  <w:num w:numId="4">
    <w:abstractNumId w:val="6"/>
  </w:num>
  <w:num w:numId="5">
    <w:abstractNumId w:val="5"/>
  </w:num>
  <w:num w:numId="6">
    <w:abstractNumId w:val="1"/>
  </w:num>
  <w:num w:numId="7">
    <w:abstractNumId w:val="2"/>
  </w:num>
  <w:num w:numId="8">
    <w:abstractNumId w:val="7"/>
  </w:num>
  <w:num w:numId="9">
    <w:abstractNumId w:val="3"/>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984"/>
    <w:rsid w:val="00002C2B"/>
    <w:rsid w:val="00004B97"/>
    <w:rsid w:val="00015CD1"/>
    <w:rsid w:val="00042D08"/>
    <w:rsid w:val="00064387"/>
    <w:rsid w:val="00064CC7"/>
    <w:rsid w:val="00076E63"/>
    <w:rsid w:val="000A1BC7"/>
    <w:rsid w:val="000A2E06"/>
    <w:rsid w:val="000D0809"/>
    <w:rsid w:val="000E6E3B"/>
    <w:rsid w:val="000F5DB5"/>
    <w:rsid w:val="001138D1"/>
    <w:rsid w:val="00122905"/>
    <w:rsid w:val="00153946"/>
    <w:rsid w:val="001E44FB"/>
    <w:rsid w:val="0021140B"/>
    <w:rsid w:val="00265DF2"/>
    <w:rsid w:val="00291E82"/>
    <w:rsid w:val="002D7D51"/>
    <w:rsid w:val="002E57E2"/>
    <w:rsid w:val="0034619C"/>
    <w:rsid w:val="00347FA3"/>
    <w:rsid w:val="003669F8"/>
    <w:rsid w:val="003C124D"/>
    <w:rsid w:val="003C5FAD"/>
    <w:rsid w:val="003D419A"/>
    <w:rsid w:val="003E2363"/>
    <w:rsid w:val="004A5578"/>
    <w:rsid w:val="004D53B5"/>
    <w:rsid w:val="004E4FD6"/>
    <w:rsid w:val="004F0CC5"/>
    <w:rsid w:val="004F1C8E"/>
    <w:rsid w:val="00503482"/>
    <w:rsid w:val="00512211"/>
    <w:rsid w:val="005305F7"/>
    <w:rsid w:val="00545B64"/>
    <w:rsid w:val="00585A69"/>
    <w:rsid w:val="005A6E77"/>
    <w:rsid w:val="005C68B4"/>
    <w:rsid w:val="005F450A"/>
    <w:rsid w:val="0060089B"/>
    <w:rsid w:val="0065364A"/>
    <w:rsid w:val="006C5776"/>
    <w:rsid w:val="006D7984"/>
    <w:rsid w:val="007108A0"/>
    <w:rsid w:val="0078311F"/>
    <w:rsid w:val="00786994"/>
    <w:rsid w:val="007912D7"/>
    <w:rsid w:val="007E799E"/>
    <w:rsid w:val="007F2FB6"/>
    <w:rsid w:val="008473D0"/>
    <w:rsid w:val="009546F1"/>
    <w:rsid w:val="0099685E"/>
    <w:rsid w:val="009B13A5"/>
    <w:rsid w:val="009D4DA5"/>
    <w:rsid w:val="00B02E5E"/>
    <w:rsid w:val="00B1077A"/>
    <w:rsid w:val="00B11B58"/>
    <w:rsid w:val="00B132C1"/>
    <w:rsid w:val="00B27B14"/>
    <w:rsid w:val="00B722F7"/>
    <w:rsid w:val="00BD16B7"/>
    <w:rsid w:val="00C02F30"/>
    <w:rsid w:val="00C17DC9"/>
    <w:rsid w:val="00C40BCF"/>
    <w:rsid w:val="00C93DF1"/>
    <w:rsid w:val="00CC08AE"/>
    <w:rsid w:val="00D52B91"/>
    <w:rsid w:val="00D75CC2"/>
    <w:rsid w:val="00D82CFD"/>
    <w:rsid w:val="00DA4A98"/>
    <w:rsid w:val="00DB5149"/>
    <w:rsid w:val="00E44DE0"/>
    <w:rsid w:val="00E653D3"/>
    <w:rsid w:val="00E65509"/>
    <w:rsid w:val="00EB5464"/>
    <w:rsid w:val="00EB7DBD"/>
    <w:rsid w:val="00F04B4E"/>
    <w:rsid w:val="00F16E3F"/>
    <w:rsid w:val="00F51681"/>
    <w:rsid w:val="00F8508C"/>
    <w:rsid w:val="00F87F7B"/>
    <w:rsid w:val="00F97AFA"/>
    <w:rsid w:val="00FC4097"/>
    <w:rsid w:val="00FD509F"/>
    <w:rsid w:val="00FF7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29F2F02"/>
  <w15:chartTrackingRefBased/>
  <w15:docId w15:val="{0DD42D30-DE5B-48BD-BB83-998E1F50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12D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76E63"/>
    <w:pPr>
      <w:tabs>
        <w:tab w:val="center" w:pos="4680"/>
        <w:tab w:val="right" w:pos="9360"/>
      </w:tabs>
      <w:spacing w:after="0" w:line="240" w:lineRule="auto"/>
    </w:pPr>
  </w:style>
  <w:style w:type="character" w:customStyle="1" w:styleId="a4">
    <w:name w:val="Горен колонтитул Знак"/>
    <w:basedOn w:val="a0"/>
    <w:link w:val="a3"/>
    <w:uiPriority w:val="99"/>
    <w:rsid w:val="00076E63"/>
  </w:style>
  <w:style w:type="paragraph" w:styleId="a5">
    <w:name w:val="footer"/>
    <w:basedOn w:val="a"/>
    <w:link w:val="a6"/>
    <w:uiPriority w:val="99"/>
    <w:unhideWhenUsed/>
    <w:rsid w:val="00076E63"/>
    <w:pPr>
      <w:tabs>
        <w:tab w:val="center" w:pos="4680"/>
        <w:tab w:val="right" w:pos="9360"/>
      </w:tabs>
      <w:spacing w:after="0" w:line="240" w:lineRule="auto"/>
    </w:pPr>
  </w:style>
  <w:style w:type="character" w:customStyle="1" w:styleId="a6">
    <w:name w:val="Долен колонтитул Знак"/>
    <w:basedOn w:val="a0"/>
    <w:link w:val="a5"/>
    <w:uiPriority w:val="99"/>
    <w:rsid w:val="00076E63"/>
  </w:style>
  <w:style w:type="character" w:styleId="a7">
    <w:name w:val="page number"/>
    <w:basedOn w:val="a0"/>
    <w:rsid w:val="00076E63"/>
  </w:style>
  <w:style w:type="paragraph" w:styleId="z-">
    <w:name w:val="HTML Top of Form"/>
    <w:basedOn w:val="a"/>
    <w:next w:val="a"/>
    <w:link w:val="z-0"/>
    <w:hidden/>
    <w:uiPriority w:val="99"/>
    <w:semiHidden/>
    <w:unhideWhenUsed/>
    <w:rsid w:val="00076E63"/>
    <w:pPr>
      <w:pBdr>
        <w:bottom w:val="single" w:sz="6" w:space="1" w:color="auto"/>
      </w:pBdr>
      <w:spacing w:after="0"/>
      <w:jc w:val="center"/>
    </w:pPr>
    <w:rPr>
      <w:rFonts w:ascii="Arial" w:hAnsi="Arial" w:cs="Arial"/>
      <w:vanish/>
      <w:sz w:val="16"/>
      <w:szCs w:val="16"/>
    </w:rPr>
  </w:style>
  <w:style w:type="character" w:customStyle="1" w:styleId="z-0">
    <w:name w:val="z-Начало формуляр Знак"/>
    <w:basedOn w:val="a0"/>
    <w:link w:val="z-"/>
    <w:uiPriority w:val="99"/>
    <w:semiHidden/>
    <w:rsid w:val="00076E63"/>
    <w:rPr>
      <w:rFonts w:ascii="Arial" w:hAnsi="Arial" w:cs="Arial"/>
      <w:vanish/>
      <w:sz w:val="16"/>
      <w:szCs w:val="16"/>
    </w:rPr>
  </w:style>
  <w:style w:type="paragraph" w:styleId="z-1">
    <w:name w:val="HTML Bottom of Form"/>
    <w:basedOn w:val="a"/>
    <w:next w:val="a"/>
    <w:link w:val="z-2"/>
    <w:hidden/>
    <w:uiPriority w:val="99"/>
    <w:semiHidden/>
    <w:unhideWhenUsed/>
    <w:rsid w:val="00076E63"/>
    <w:pPr>
      <w:pBdr>
        <w:top w:val="single" w:sz="6" w:space="1" w:color="auto"/>
      </w:pBdr>
      <w:spacing w:after="0"/>
      <w:jc w:val="center"/>
    </w:pPr>
    <w:rPr>
      <w:rFonts w:ascii="Arial" w:hAnsi="Arial" w:cs="Arial"/>
      <w:vanish/>
      <w:sz w:val="16"/>
      <w:szCs w:val="16"/>
    </w:rPr>
  </w:style>
  <w:style w:type="character" w:customStyle="1" w:styleId="z-2">
    <w:name w:val="z-Край формуляр Знак"/>
    <w:basedOn w:val="a0"/>
    <w:link w:val="z-1"/>
    <w:uiPriority w:val="99"/>
    <w:semiHidden/>
    <w:rsid w:val="00076E63"/>
    <w:rPr>
      <w:rFonts w:ascii="Arial" w:hAnsi="Arial" w:cs="Arial"/>
      <w:vanish/>
      <w:sz w:val="16"/>
      <w:szCs w:val="16"/>
    </w:rPr>
  </w:style>
  <w:style w:type="paragraph" w:styleId="a8">
    <w:name w:val="Balloon Text"/>
    <w:basedOn w:val="a"/>
    <w:link w:val="a9"/>
    <w:uiPriority w:val="99"/>
    <w:semiHidden/>
    <w:unhideWhenUsed/>
    <w:rsid w:val="00B722F7"/>
    <w:pPr>
      <w:spacing w:after="0" w:line="240" w:lineRule="auto"/>
    </w:pPr>
    <w:rPr>
      <w:rFonts w:ascii="Segoe UI" w:hAnsi="Segoe UI" w:cs="Segoe UI"/>
      <w:sz w:val="18"/>
      <w:szCs w:val="18"/>
    </w:rPr>
  </w:style>
  <w:style w:type="character" w:customStyle="1" w:styleId="a9">
    <w:name w:val="Изнесен текст Знак"/>
    <w:basedOn w:val="a0"/>
    <w:link w:val="a8"/>
    <w:uiPriority w:val="99"/>
    <w:semiHidden/>
    <w:rsid w:val="00B722F7"/>
    <w:rPr>
      <w:rFonts w:ascii="Segoe UI" w:hAnsi="Segoe UI" w:cs="Segoe UI"/>
      <w:sz w:val="18"/>
      <w:szCs w:val="18"/>
    </w:rPr>
  </w:style>
  <w:style w:type="paragraph" w:styleId="aa">
    <w:name w:val="List Paragraph"/>
    <w:basedOn w:val="a"/>
    <w:uiPriority w:val="34"/>
    <w:qFormat/>
    <w:rsid w:val="00F04B4E"/>
    <w:pPr>
      <w:ind w:left="720"/>
      <w:contextualSpacing/>
    </w:pPr>
  </w:style>
  <w:style w:type="character" w:styleId="ab">
    <w:name w:val="annotation reference"/>
    <w:basedOn w:val="a0"/>
    <w:uiPriority w:val="99"/>
    <w:semiHidden/>
    <w:unhideWhenUsed/>
    <w:rsid w:val="009546F1"/>
    <w:rPr>
      <w:sz w:val="16"/>
      <w:szCs w:val="16"/>
    </w:rPr>
  </w:style>
  <w:style w:type="paragraph" w:styleId="ac">
    <w:name w:val="annotation text"/>
    <w:basedOn w:val="a"/>
    <w:link w:val="ad"/>
    <w:uiPriority w:val="99"/>
    <w:semiHidden/>
    <w:unhideWhenUsed/>
    <w:rsid w:val="009546F1"/>
    <w:pPr>
      <w:spacing w:line="240" w:lineRule="auto"/>
    </w:pPr>
    <w:rPr>
      <w:sz w:val="20"/>
      <w:szCs w:val="20"/>
    </w:rPr>
  </w:style>
  <w:style w:type="character" w:customStyle="1" w:styleId="ad">
    <w:name w:val="Текст на коментар Знак"/>
    <w:basedOn w:val="a0"/>
    <w:link w:val="ac"/>
    <w:uiPriority w:val="99"/>
    <w:semiHidden/>
    <w:rsid w:val="009546F1"/>
    <w:rPr>
      <w:sz w:val="20"/>
      <w:szCs w:val="20"/>
    </w:rPr>
  </w:style>
  <w:style w:type="paragraph" w:styleId="ae">
    <w:name w:val="annotation subject"/>
    <w:basedOn w:val="ac"/>
    <w:next w:val="ac"/>
    <w:link w:val="af"/>
    <w:uiPriority w:val="99"/>
    <w:semiHidden/>
    <w:unhideWhenUsed/>
    <w:rsid w:val="009546F1"/>
    <w:rPr>
      <w:b/>
      <w:bCs/>
    </w:rPr>
  </w:style>
  <w:style w:type="character" w:customStyle="1" w:styleId="af">
    <w:name w:val="Предмет на коментар Знак"/>
    <w:basedOn w:val="ad"/>
    <w:link w:val="ae"/>
    <w:uiPriority w:val="99"/>
    <w:semiHidden/>
    <w:rsid w:val="009546F1"/>
    <w:rPr>
      <w:b/>
      <w:bCs/>
      <w:sz w:val="20"/>
      <w:szCs w:val="20"/>
    </w:rPr>
  </w:style>
  <w:style w:type="table" w:styleId="af0">
    <w:name w:val="Table Grid"/>
    <w:basedOn w:val="a1"/>
    <w:uiPriority w:val="39"/>
    <w:rsid w:val="009D4DA5"/>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3E2363"/>
    <w:rPr>
      <w:color w:val="0563C1" w:themeColor="hyperlink"/>
      <w:u w:val="single"/>
    </w:rPr>
  </w:style>
  <w:style w:type="paragraph" w:styleId="af2">
    <w:name w:val="Revision"/>
    <w:hidden/>
    <w:uiPriority w:val="99"/>
    <w:semiHidden/>
    <w:rsid w:val="004F0CC5"/>
    <w:pPr>
      <w:spacing w:after="0" w:line="240" w:lineRule="auto"/>
    </w:pPr>
  </w:style>
  <w:style w:type="character" w:styleId="af3">
    <w:name w:val="footnote reference"/>
    <w:basedOn w:val="a0"/>
    <w:uiPriority w:val="99"/>
    <w:semiHidden/>
    <w:unhideWhenUsed/>
    <w:rsid w:val="00D75CC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ontrol" Target="activeX/activeX1.xml"/><Relationship Id="rId13" Type="http://schemas.openxmlformats.org/officeDocument/2006/relationships/image" Target="media/image4.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control" Target="activeX/activeX3.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hyperlink" Target="https://strategy.bg/PublicConsultations/View.aspx?@lang=bg-BG&amp;Id=7812" TargetMode="External"/><Relationship Id="rId10" Type="http://schemas.openxmlformats.org/officeDocument/2006/relationships/control" Target="activeX/activeX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control" Target="activeX/activeX4.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5818</Words>
  <Characters>33163</Characters>
  <Application>Microsoft Office Word</Application>
  <DocSecurity>0</DocSecurity>
  <Lines>276</Lines>
  <Paragraphs>77</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IsIv</dc:creator>
  <cp:keywords/>
  <dc:description/>
  <cp:lastModifiedBy>Gyulten Dryana</cp:lastModifiedBy>
  <cp:revision>2</cp:revision>
  <dcterms:created xsi:type="dcterms:W3CDTF">2024-04-01T12:33:00Z</dcterms:created>
  <dcterms:modified xsi:type="dcterms:W3CDTF">2024-04-01T12:33:00Z</dcterms:modified>
</cp:coreProperties>
</file>