
<file path=[Content_Types].xml><?xml version="1.0" encoding="utf-8"?>
<Types xmlns="http://schemas.openxmlformats.org/package/2006/content-types">
  <Default Extension="bin" ContentType="application/vnd.ms-office.activeX"/>
  <Default Extension="wmf" ContentType="image/x-wmf"/>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word/activeX/activeX17.xml" ContentType="application/vnd.ms-office.activeX+xml"/>
  <Override PartName="/docProps/core.xml" ContentType="application/vnd.openxmlformats-package.core-properties+xml"/>
  <Override PartName="/word/activeX/activeX16.xml" ContentType="application/vnd.ms-office.activeX+xml"/>
  <Override PartName="/word/activeX/activeX15.xml" ContentType="application/vnd.ms-office.activeX+xml"/>
  <Override PartName="/word/activeX/activeX5.xml" ContentType="application/vnd.ms-office.activeX+xml"/>
  <Override PartName="/word/activeX/activeX6.xml" ContentType="application/vnd.ms-office.activeX+xml"/>
  <Override PartName="/word/activeX/activeX4.xml" ContentType="application/vnd.ms-office.activeX+xml"/>
  <Override PartName="/word/activeX/activeX3.xml" ContentType="application/vnd.ms-office.activeX+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7.xml" ContentType="application/vnd.ms-office.activeX+xml"/>
  <Override PartName="/word/activeX/activeX8.xml" ContentType="application/vnd.ms-office.activeX+xml"/>
  <Override PartName="/word/activeX/activeX13.xml" ContentType="application/vnd.ms-office.activeX+xml"/>
  <Override PartName="/word/activeX/activeX14.xml" ContentType="application/vnd.ms-office.activeX+xml"/>
  <Override PartName="/word/activeX/activeX12.xml" ContentType="application/vnd.ms-office.activeX+xml"/>
  <Override PartName="/word/activeX/activeX11.xml" ContentType="application/vnd.ms-office.activeX+xml"/>
  <Override PartName="/word/activeX/activeX9.xml" ContentType="application/vnd.ms-office.activeX+xml"/>
  <Override PartName="/word/activeX/activeX10.xml" ContentType="application/vnd.ms-office.activeX+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FA6AA" w14:textId="6BD1E3BC" w:rsidR="009D4DA5"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p w14:paraId="60F9E9CB" w14:textId="77777777" w:rsidR="009D4DA5" w:rsidRPr="00076E63"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266"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5043"/>
        <w:gridCol w:w="5216"/>
        <w:gridCol w:w="7"/>
      </w:tblGrid>
      <w:tr w:rsidR="00076E63" w:rsidRPr="003C124D" w14:paraId="2109902E" w14:textId="77777777" w:rsidTr="00C93DF1">
        <w:tc>
          <w:tcPr>
            <w:tcW w:w="10266" w:type="dxa"/>
            <w:gridSpan w:val="3"/>
            <w:shd w:val="clear" w:color="auto" w:fill="D9D9D9"/>
          </w:tcPr>
          <w:p w14:paraId="7693D970" w14:textId="1AA3297C" w:rsidR="00076E63" w:rsidRPr="00FE55C5" w:rsidRDefault="00FE55C5" w:rsidP="00076E63">
            <w:pPr>
              <w:spacing w:before="240" w:after="240" w:line="240" w:lineRule="auto"/>
              <w:jc w:val="center"/>
              <w:rPr>
                <w:rFonts w:ascii="Times New Roman" w:eastAsia="Times New Roman" w:hAnsi="Times New Roman" w:cs="Times New Roman"/>
                <w:b/>
                <w:sz w:val="24"/>
                <w:szCs w:val="24"/>
                <w:lang w:val="bg-BG"/>
              </w:rPr>
            </w:pPr>
            <w:r w:rsidRPr="00FE55C5">
              <w:rPr>
                <w:rFonts w:ascii="Times New Roman" w:eastAsia="Times New Roman" w:hAnsi="Times New Roman" w:cs="Times New Roman"/>
                <w:b/>
                <w:sz w:val="24"/>
                <w:szCs w:val="24"/>
                <w:lang w:val="bg-BG"/>
              </w:rPr>
              <w:t>Частична предварителна оценка на въздействието</w:t>
            </w:r>
          </w:p>
        </w:tc>
      </w:tr>
      <w:tr w:rsidR="00076E63" w:rsidRPr="00076E63" w14:paraId="7714BD33" w14:textId="77777777" w:rsidTr="00C93DF1">
        <w:trPr>
          <w:gridAfter w:val="1"/>
          <w:wAfter w:w="7" w:type="dxa"/>
        </w:trPr>
        <w:tc>
          <w:tcPr>
            <w:tcW w:w="5043" w:type="dxa"/>
          </w:tcPr>
          <w:p w14:paraId="06ECFD2C"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Институция:</w:t>
            </w:r>
          </w:p>
          <w:p w14:paraId="4CB926E6" w14:textId="491C5B14" w:rsidR="00076E63" w:rsidRPr="00076E63" w:rsidRDefault="00DD6783" w:rsidP="00076E63">
            <w:pPr>
              <w:spacing w:after="0" w:line="240" w:lineRule="auto"/>
              <w:jc w:val="both"/>
              <w:rPr>
                <w:rFonts w:ascii="Times New Roman" w:eastAsia="Times New Roman" w:hAnsi="Times New Roman" w:cs="Times New Roman"/>
                <w:sz w:val="24"/>
                <w:szCs w:val="24"/>
                <w:lang w:val="bg-BG"/>
              </w:rPr>
            </w:pPr>
            <w:r w:rsidRPr="00DD6783">
              <w:rPr>
                <w:rFonts w:ascii="Times New Roman" w:eastAsia="Times New Roman" w:hAnsi="Times New Roman" w:cs="Times New Roman"/>
                <w:b/>
                <w:bCs/>
                <w:sz w:val="24"/>
                <w:szCs w:val="24"/>
                <w:lang w:val="bg-BG"/>
              </w:rPr>
              <w:t>Министерство на младежта и спорта</w:t>
            </w:r>
          </w:p>
        </w:tc>
        <w:tc>
          <w:tcPr>
            <w:tcW w:w="5216" w:type="dxa"/>
          </w:tcPr>
          <w:p w14:paraId="76161BF2"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Нормативен акт:</w:t>
            </w:r>
          </w:p>
          <w:p w14:paraId="299814E6" w14:textId="6C5D2E51" w:rsidR="001C175A" w:rsidRPr="005E19B3" w:rsidRDefault="001C175A" w:rsidP="001C175A">
            <w:pPr>
              <w:autoSpaceDE w:val="0"/>
              <w:autoSpaceDN w:val="0"/>
              <w:adjustRightInd w:val="0"/>
              <w:spacing w:after="0" w:line="240" w:lineRule="auto"/>
              <w:jc w:val="both"/>
              <w:rPr>
                <w:rFonts w:ascii="Times New Roman" w:hAnsi="Times New Roman"/>
                <w:bCs/>
                <w:sz w:val="24"/>
                <w:szCs w:val="24"/>
                <w:lang w:val="bg-BG"/>
              </w:rPr>
            </w:pPr>
            <w:r w:rsidRPr="0083530F">
              <w:rPr>
                <w:rFonts w:ascii="Times New Roman" w:hAnsi="Times New Roman"/>
                <w:bCs/>
                <w:sz w:val="24"/>
                <w:szCs w:val="24"/>
                <w:lang w:val="bg-BG"/>
              </w:rPr>
              <w:t xml:space="preserve">Постановление </w:t>
            </w:r>
            <w:r w:rsidR="00B86997" w:rsidRPr="0083530F">
              <w:rPr>
                <w:rFonts w:ascii="Times New Roman" w:hAnsi="Times New Roman"/>
                <w:bCs/>
                <w:sz w:val="24"/>
                <w:szCs w:val="24"/>
                <w:lang w:val="bg-BG"/>
              </w:rPr>
              <w:t xml:space="preserve">на Министерския съвет </w:t>
            </w:r>
            <w:r w:rsidRPr="0083530F">
              <w:rPr>
                <w:rFonts w:ascii="Times New Roman" w:hAnsi="Times New Roman"/>
                <w:bCs/>
                <w:sz w:val="24"/>
                <w:szCs w:val="24"/>
                <w:lang w:val="bg-BG"/>
              </w:rPr>
              <w:t>за изменение на Постановление № 46 на Министерския съвет от 19 март 2020 г. за определяне на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w:t>
            </w:r>
            <w:r w:rsidRPr="0083530F">
              <w:rPr>
                <w:rFonts w:ascii="Times New Roman" w:eastAsia="Times New Roman" w:hAnsi="Times New Roman"/>
                <w:sz w:val="24"/>
                <w:szCs w:val="24"/>
                <w:lang w:val="bg-BG" w:eastAsia="bg-BG"/>
              </w:rPr>
              <w:t xml:space="preserve"> (</w:t>
            </w:r>
            <w:r w:rsidRPr="0083530F">
              <w:rPr>
                <w:rFonts w:ascii="Times New Roman" w:hAnsi="Times New Roman"/>
                <w:bCs/>
                <w:sz w:val="24"/>
                <w:szCs w:val="24"/>
                <w:lang w:val="bg-BG"/>
              </w:rPr>
              <w:t xml:space="preserve">Oбн., ДВ, бр. 26 от 2020 г., изм. и доп., бр. 18 от 2021 г., </w:t>
            </w:r>
            <w:r w:rsidR="00FC072A">
              <w:rPr>
                <w:rFonts w:ascii="Times New Roman" w:hAnsi="Times New Roman"/>
                <w:bCs/>
                <w:sz w:val="24"/>
                <w:szCs w:val="24"/>
                <w:lang w:val="bg-BG"/>
              </w:rPr>
              <w:t xml:space="preserve">бр. </w:t>
            </w:r>
            <w:r w:rsidR="00A208A4" w:rsidRPr="005E19B3">
              <w:rPr>
                <w:rFonts w:ascii="Times New Roman" w:eastAsia="Times New Roman" w:hAnsi="Times New Roman" w:cs="Times New Roman"/>
                <w:sz w:val="24"/>
                <w:szCs w:val="24"/>
                <w:shd w:val="clear" w:color="auto" w:fill="FEFEFE"/>
                <w:lang w:val="bg-BG"/>
              </w:rPr>
              <w:t>106 от 2023 г.</w:t>
            </w:r>
            <w:r w:rsidR="00FC072A">
              <w:rPr>
                <w:rFonts w:ascii="Times New Roman" w:eastAsia="Times New Roman" w:hAnsi="Times New Roman" w:cs="Times New Roman"/>
                <w:sz w:val="24"/>
                <w:szCs w:val="24"/>
                <w:shd w:val="clear" w:color="auto" w:fill="FEFEFE"/>
                <w:lang w:val="bg-BG"/>
              </w:rPr>
              <w:t xml:space="preserve"> и</w:t>
            </w:r>
            <w:r w:rsidR="00A208A4" w:rsidRPr="005E19B3">
              <w:rPr>
                <w:rFonts w:ascii="Times New Roman" w:eastAsia="Times New Roman" w:hAnsi="Times New Roman" w:cs="Times New Roman"/>
                <w:sz w:val="24"/>
                <w:szCs w:val="24"/>
                <w:shd w:val="clear" w:color="auto" w:fill="FEFEFE"/>
                <w:lang w:val="bg-BG"/>
              </w:rPr>
              <w:t xml:space="preserve"> </w:t>
            </w:r>
            <w:r w:rsidR="00323FD9" w:rsidRPr="005E19B3">
              <w:rPr>
                <w:rFonts w:ascii="Times New Roman" w:eastAsia="Times New Roman" w:hAnsi="Times New Roman" w:cs="Times New Roman"/>
                <w:sz w:val="24"/>
                <w:szCs w:val="24"/>
                <w:shd w:val="clear" w:color="auto" w:fill="FEFEFE"/>
                <w:lang w:val="bg-BG"/>
              </w:rPr>
              <w:t>бр. 23 от 2025 г</w:t>
            </w:r>
            <w:r w:rsidR="00FC072A">
              <w:rPr>
                <w:rFonts w:ascii="Times New Roman" w:eastAsia="Times New Roman" w:hAnsi="Times New Roman" w:cs="Times New Roman"/>
                <w:sz w:val="24"/>
                <w:szCs w:val="24"/>
                <w:shd w:val="clear" w:color="auto" w:fill="FEFEFE"/>
                <w:lang w:val="bg-BG"/>
              </w:rPr>
              <w:t>.</w:t>
            </w:r>
            <w:r w:rsidRPr="005E19B3">
              <w:rPr>
                <w:rFonts w:ascii="Times New Roman" w:hAnsi="Times New Roman"/>
                <w:bCs/>
                <w:sz w:val="24"/>
                <w:szCs w:val="24"/>
                <w:lang w:val="bg-BG"/>
              </w:rPr>
              <w:t xml:space="preserve">) </w:t>
            </w:r>
            <w:r w:rsidR="00DD0CE2" w:rsidRPr="005E19B3">
              <w:rPr>
                <w:rFonts w:ascii="Times New Roman" w:hAnsi="Times New Roman"/>
                <w:bCs/>
                <w:sz w:val="24"/>
                <w:szCs w:val="24"/>
                <w:lang w:val="bg-BG"/>
              </w:rPr>
              <w:t xml:space="preserve">  </w:t>
            </w:r>
          </w:p>
          <w:p w14:paraId="493AFD50" w14:textId="49A43416" w:rsidR="00076E63" w:rsidRPr="00076E63" w:rsidRDefault="00076E6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p>
        </w:tc>
      </w:tr>
      <w:tr w:rsidR="00076E63" w:rsidRPr="00076E63" w14:paraId="37CC55A8" w14:textId="77777777" w:rsidTr="00C93DF1">
        <w:trPr>
          <w:gridAfter w:val="1"/>
          <w:wAfter w:w="7" w:type="dxa"/>
        </w:trPr>
        <w:tc>
          <w:tcPr>
            <w:tcW w:w="5043" w:type="dxa"/>
          </w:tcPr>
          <w:p w14:paraId="71AB573E" w14:textId="0882AB52"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en-GB"/>
              </w:rPr>
              <w:object w:dxaOrig="225" w:dyaOrig="225" w14:anchorId="4337E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202.5pt;height:39.75pt" o:ole="">
                  <v:imagedata r:id="rId8" o:title=""/>
                </v:shape>
                <w:control r:id="rId9" w:name="OptionButton2" w:shapeid="_x0000_i1094"/>
              </w:object>
            </w:r>
          </w:p>
        </w:tc>
        <w:bookmarkStart w:id="0" w:name="_GoBack"/>
        <w:tc>
          <w:tcPr>
            <w:tcW w:w="5216" w:type="dxa"/>
          </w:tcPr>
          <w:p w14:paraId="6830EBA0" w14:textId="1F2DD3D7" w:rsidR="00076E63" w:rsidRPr="00246DEE" w:rsidRDefault="00076E63" w:rsidP="00246DEE">
            <w:pPr>
              <w:spacing w:after="0" w:line="240" w:lineRule="auto"/>
              <w:rPr>
                <w:rFonts w:ascii="Times New Roman" w:eastAsia="Times New Roman" w:hAnsi="Times New Roman" w:cs="Times New Roman"/>
                <w:b/>
                <w:lang w:val="bg-BG"/>
              </w:rPr>
            </w:pPr>
            <w:r w:rsidRPr="00076E63">
              <w:rPr>
                <w:rFonts w:ascii="Times New Roman" w:eastAsia="Times New Roman" w:hAnsi="Times New Roman" w:cs="Times New Roman"/>
                <w:b/>
                <w:sz w:val="24"/>
                <w:szCs w:val="20"/>
                <w:lang w:val="en-GB"/>
              </w:rPr>
              <w:object w:dxaOrig="225" w:dyaOrig="225" w14:anchorId="53AA5392">
                <v:shape id="_x0000_i1097" type="#_x0000_t75" style="width:202.5pt;height:39pt" o:ole="">
                  <v:imagedata r:id="rId10" o:title=""/>
                </v:shape>
                <w:control r:id="rId11" w:name="OptionButton1" w:shapeid="_x0000_i1097"/>
              </w:object>
            </w:r>
            <w:bookmarkEnd w:id="0"/>
          </w:p>
        </w:tc>
      </w:tr>
      <w:tr w:rsidR="00076E63" w:rsidRPr="00076E63" w14:paraId="46A9895B" w14:textId="77777777" w:rsidTr="00C93DF1">
        <w:trPr>
          <w:gridAfter w:val="1"/>
          <w:wAfter w:w="7" w:type="dxa"/>
        </w:trPr>
        <w:tc>
          <w:tcPr>
            <w:tcW w:w="5043" w:type="dxa"/>
          </w:tcPr>
          <w:p w14:paraId="34FEE387"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Лице за контакт:</w:t>
            </w:r>
          </w:p>
          <w:p w14:paraId="33323109" w14:textId="095E37C5" w:rsidR="00076E63" w:rsidRDefault="00DD6783"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bCs/>
                <w:sz w:val="24"/>
                <w:szCs w:val="24"/>
                <w:lang w:val="bg-BG"/>
              </w:rPr>
            </w:pPr>
            <w:r w:rsidRPr="00DD6783">
              <w:rPr>
                <w:rFonts w:ascii="Times New Roman" w:eastAsia="Times New Roman" w:hAnsi="Times New Roman" w:cs="Times New Roman"/>
                <w:b/>
                <w:bCs/>
                <w:sz w:val="24"/>
                <w:szCs w:val="24"/>
                <w:lang w:val="bg-BG"/>
              </w:rPr>
              <w:t>Светла Георгиева</w:t>
            </w:r>
          </w:p>
          <w:p w14:paraId="7E8E3337" w14:textId="327271F7" w:rsidR="00E0387D" w:rsidRDefault="00E0387D"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bCs/>
                <w:sz w:val="24"/>
                <w:szCs w:val="24"/>
                <w:lang w:val="bg-BG"/>
              </w:rPr>
            </w:pPr>
          </w:p>
          <w:p w14:paraId="6B8ADEA7" w14:textId="77777777" w:rsidR="00E0387D" w:rsidRDefault="00E0387D"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b/>
                <w:bCs/>
                <w:sz w:val="24"/>
                <w:szCs w:val="24"/>
                <w:lang w:val="bg-BG"/>
              </w:rPr>
            </w:pPr>
          </w:p>
          <w:p w14:paraId="316B6F30" w14:textId="2624591A" w:rsidR="00E0387D" w:rsidRPr="00076E63" w:rsidRDefault="00E0387D" w:rsidP="00076E63">
            <w:pPr>
              <w:tabs>
                <w:tab w:val="left" w:pos="1180"/>
                <w:tab w:val="left" w:pos="2300"/>
                <w:tab w:val="left" w:pos="2740"/>
                <w:tab w:val="left" w:pos="4480"/>
              </w:tabs>
              <w:spacing w:after="0" w:line="287"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bCs/>
                <w:sz w:val="24"/>
                <w:szCs w:val="24"/>
                <w:lang w:val="bg-BG"/>
              </w:rPr>
              <w:t>Сабина Кръстанова</w:t>
            </w:r>
          </w:p>
        </w:tc>
        <w:tc>
          <w:tcPr>
            <w:tcW w:w="5216" w:type="dxa"/>
          </w:tcPr>
          <w:p w14:paraId="0195404F" w14:textId="6E45B87C"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Телефон</w:t>
            </w:r>
            <w:r w:rsidR="0060089B">
              <w:rPr>
                <w:rFonts w:ascii="Times New Roman" w:eastAsia="Times New Roman" w:hAnsi="Times New Roman" w:cs="Times New Roman"/>
                <w:b/>
                <w:sz w:val="24"/>
                <w:szCs w:val="24"/>
                <w:lang w:val="bg-BG"/>
              </w:rPr>
              <w:t xml:space="preserve"> и ел. поща</w:t>
            </w:r>
            <w:r w:rsidRPr="00076E63">
              <w:rPr>
                <w:rFonts w:ascii="Times New Roman" w:eastAsia="Times New Roman" w:hAnsi="Times New Roman" w:cs="Times New Roman"/>
                <w:b/>
                <w:sz w:val="24"/>
                <w:szCs w:val="24"/>
                <w:lang w:val="bg-BG"/>
              </w:rPr>
              <w:t>:</w:t>
            </w:r>
          </w:p>
          <w:p w14:paraId="6FB3F813" w14:textId="77777777" w:rsidR="00076E63" w:rsidRDefault="00DD6783" w:rsidP="00076E63">
            <w:pPr>
              <w:spacing w:after="0" w:line="240" w:lineRule="auto"/>
              <w:jc w:val="both"/>
              <w:rPr>
                <w:rFonts w:ascii="Times New Roman" w:eastAsia="Times New Roman" w:hAnsi="Times New Roman" w:cs="Times New Roman"/>
                <w:b/>
                <w:bCs/>
                <w:sz w:val="24"/>
                <w:szCs w:val="24"/>
                <w:lang w:val="bg-BG"/>
              </w:rPr>
            </w:pPr>
            <w:r w:rsidRPr="00DD6783">
              <w:rPr>
                <w:rFonts w:ascii="Times New Roman" w:eastAsia="Times New Roman" w:hAnsi="Times New Roman" w:cs="Times New Roman"/>
                <w:b/>
                <w:bCs/>
                <w:sz w:val="24"/>
                <w:szCs w:val="24"/>
                <w:lang w:val="bg-BG"/>
              </w:rPr>
              <w:t>02/93 00 560; 0885581828</w:t>
            </w:r>
            <w:r>
              <w:rPr>
                <w:rFonts w:ascii="Times New Roman" w:eastAsia="Times New Roman" w:hAnsi="Times New Roman" w:cs="Times New Roman"/>
                <w:b/>
                <w:bCs/>
                <w:sz w:val="24"/>
                <w:szCs w:val="24"/>
                <w:lang w:val="bg-BG"/>
              </w:rPr>
              <w:t>;</w:t>
            </w:r>
          </w:p>
          <w:p w14:paraId="056D68E7" w14:textId="13724269" w:rsidR="00DD6783" w:rsidRDefault="0051503B" w:rsidP="00076E63">
            <w:pPr>
              <w:spacing w:after="0" w:line="240" w:lineRule="auto"/>
              <w:jc w:val="both"/>
              <w:rPr>
                <w:rFonts w:ascii="Times New Roman" w:eastAsia="Times New Roman" w:hAnsi="Times New Roman" w:cs="Times New Roman"/>
                <w:b/>
                <w:sz w:val="24"/>
                <w:szCs w:val="24"/>
              </w:rPr>
            </w:pPr>
            <w:hyperlink r:id="rId12" w:history="1">
              <w:r w:rsidR="00E0387D" w:rsidRPr="00DE052A">
                <w:rPr>
                  <w:rStyle w:val="af1"/>
                  <w:rFonts w:ascii="Times New Roman" w:eastAsia="Times New Roman" w:hAnsi="Times New Roman" w:cs="Times New Roman"/>
                  <w:b/>
                  <w:sz w:val="24"/>
                  <w:szCs w:val="24"/>
                </w:rPr>
                <w:t>Svetla.Georgieva@mpes.government.bg</w:t>
              </w:r>
            </w:hyperlink>
          </w:p>
          <w:p w14:paraId="216A5EE9" w14:textId="77777777" w:rsidR="00E0387D" w:rsidRDefault="00E0387D" w:rsidP="00076E63">
            <w:pPr>
              <w:spacing w:after="0" w:line="240" w:lineRule="auto"/>
              <w:jc w:val="both"/>
              <w:rPr>
                <w:rFonts w:ascii="Times New Roman" w:eastAsia="Times New Roman" w:hAnsi="Times New Roman" w:cs="Times New Roman"/>
                <w:b/>
                <w:sz w:val="24"/>
                <w:szCs w:val="24"/>
              </w:rPr>
            </w:pPr>
          </w:p>
          <w:p w14:paraId="2CC02AE8" w14:textId="011173EF" w:rsidR="00E0387D" w:rsidRPr="00E0387D" w:rsidRDefault="00E0387D" w:rsidP="00076E63">
            <w:pPr>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02/93 00</w:t>
            </w:r>
            <w:r w:rsidR="001C175A">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lang w:val="bg-BG"/>
              </w:rPr>
              <w:t>719;</w:t>
            </w:r>
          </w:p>
          <w:p w14:paraId="55D0CF32" w14:textId="132EF7C0" w:rsidR="00E0387D" w:rsidRPr="00E0387D" w:rsidRDefault="00E0387D" w:rsidP="00076E6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Sabina.Krastanova@mpes.government.bg</w:t>
            </w:r>
          </w:p>
        </w:tc>
      </w:tr>
      <w:tr w:rsidR="00076E63" w:rsidRPr="003C124D" w14:paraId="2757906E" w14:textId="77777777" w:rsidTr="00C93DF1">
        <w:tc>
          <w:tcPr>
            <w:tcW w:w="10266" w:type="dxa"/>
            <w:gridSpan w:val="3"/>
          </w:tcPr>
          <w:p w14:paraId="71074557" w14:textId="5AF0E938"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1. </w:t>
            </w:r>
            <w:r w:rsidR="001138D1">
              <w:rPr>
                <w:rFonts w:ascii="Times New Roman" w:eastAsia="Times New Roman" w:hAnsi="Times New Roman" w:cs="Times New Roman"/>
                <w:b/>
                <w:sz w:val="24"/>
                <w:szCs w:val="24"/>
                <w:lang w:val="bg-BG"/>
              </w:rPr>
              <w:t>Проблем/</w:t>
            </w:r>
            <w:r w:rsidR="009D4DA5">
              <w:rPr>
                <w:rFonts w:ascii="Times New Roman" w:eastAsia="Times New Roman" w:hAnsi="Times New Roman" w:cs="Times New Roman"/>
                <w:b/>
                <w:sz w:val="24"/>
                <w:szCs w:val="24"/>
                <w:lang w:val="bg-BG"/>
              </w:rPr>
              <w:t>проблем</w:t>
            </w:r>
            <w:r w:rsidR="001138D1">
              <w:rPr>
                <w:rFonts w:ascii="Times New Roman" w:eastAsia="Times New Roman" w:hAnsi="Times New Roman" w:cs="Times New Roman"/>
                <w:b/>
                <w:sz w:val="24"/>
                <w:szCs w:val="24"/>
                <w:lang w:val="bg-BG"/>
              </w:rPr>
              <w:t>и за решаване</w:t>
            </w:r>
            <w:r w:rsidRPr="00076E63">
              <w:rPr>
                <w:rFonts w:ascii="Times New Roman" w:eastAsia="Times New Roman" w:hAnsi="Times New Roman" w:cs="Times New Roman"/>
                <w:b/>
                <w:sz w:val="24"/>
                <w:szCs w:val="24"/>
                <w:lang w:val="bg-BG"/>
              </w:rPr>
              <w:t xml:space="preserve">: </w:t>
            </w:r>
          </w:p>
          <w:p w14:paraId="3EFC2047" w14:textId="747507C1" w:rsidR="00076E63" w:rsidRPr="00076E63" w:rsidRDefault="00335EA1" w:rsidP="00076E63">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Проблем 1:</w:t>
            </w:r>
          </w:p>
          <w:p w14:paraId="7ECA4D9A" w14:textId="2B899D3E" w:rsidR="00335EA1" w:rsidRPr="0083530F" w:rsidRDefault="00335EA1" w:rsidP="00DD0CE2">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35EA1">
              <w:rPr>
                <w:rFonts w:ascii="Times New Roman" w:eastAsia="Calibri" w:hAnsi="Times New Roman" w:cs="Times New Roman"/>
                <w:bCs/>
                <w:sz w:val="24"/>
                <w:szCs w:val="24"/>
                <w:lang w:val="bg-BG"/>
              </w:rPr>
              <w:t xml:space="preserve">Настоящата частична предварителна оценка на въздействието на проект на </w:t>
            </w:r>
            <w:r w:rsidR="00DD0CE2" w:rsidRPr="00DD0CE2">
              <w:rPr>
                <w:rFonts w:ascii="Times New Roman" w:eastAsia="Calibri" w:hAnsi="Times New Roman" w:cs="Times New Roman"/>
                <w:bCs/>
                <w:sz w:val="24"/>
                <w:szCs w:val="24"/>
                <w:lang w:val="bg-BG"/>
              </w:rPr>
              <w:t>Постановление</w:t>
            </w:r>
            <w:r w:rsidR="00B86997">
              <w:rPr>
                <w:rFonts w:ascii="Times New Roman" w:eastAsia="Calibri" w:hAnsi="Times New Roman" w:cs="Times New Roman"/>
                <w:bCs/>
                <w:sz w:val="24"/>
                <w:szCs w:val="24"/>
                <w:lang w:val="bg-BG"/>
              </w:rPr>
              <w:t xml:space="preserve"> на Министерския съвет</w:t>
            </w:r>
            <w:r w:rsidR="00DD0CE2" w:rsidRPr="00DD0CE2">
              <w:rPr>
                <w:rFonts w:ascii="Times New Roman" w:eastAsia="Calibri" w:hAnsi="Times New Roman" w:cs="Times New Roman"/>
                <w:bCs/>
                <w:sz w:val="24"/>
                <w:szCs w:val="24"/>
                <w:lang w:val="bg-BG"/>
              </w:rPr>
              <w:t xml:space="preserve"> за изменение на </w:t>
            </w:r>
            <w:r w:rsidR="00F43A5F" w:rsidRPr="00F43A5F">
              <w:rPr>
                <w:rFonts w:ascii="Times New Roman" w:eastAsia="Calibri" w:hAnsi="Times New Roman" w:cs="Times New Roman"/>
                <w:bCs/>
                <w:sz w:val="24"/>
                <w:szCs w:val="24"/>
                <w:lang w:val="bg-BG"/>
              </w:rPr>
              <w:t>Постановление на Министерския съвет за изменение на Постановление № 46 на Министерския съвет от 19 март 2020 г. за определяне на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 (Oбн., ДВ, бр. 26 от 2020 г., изм. и доп., бр. 18 от 2021 г., бр. 106 от 2023 г. и бр. 23 от 2025 г.</w:t>
            </w:r>
            <w:r w:rsidR="00F43A5F">
              <w:rPr>
                <w:rFonts w:ascii="Times New Roman" w:eastAsia="Calibri" w:hAnsi="Times New Roman" w:cs="Times New Roman"/>
                <w:bCs/>
                <w:sz w:val="24"/>
                <w:szCs w:val="24"/>
                <w:lang w:val="bg-BG"/>
              </w:rPr>
              <w:t xml:space="preserve"> </w:t>
            </w:r>
            <w:r w:rsidRPr="0083530F">
              <w:rPr>
                <w:rFonts w:ascii="Times New Roman" w:eastAsia="Calibri" w:hAnsi="Times New Roman" w:cs="Times New Roman"/>
                <w:bCs/>
                <w:sz w:val="24"/>
                <w:szCs w:val="24"/>
                <w:lang w:val="bg-BG"/>
              </w:rPr>
              <w:t xml:space="preserve">(Постановлението) е изготвена в контекста на усилията на Министерството на младежта и спорта за създаване на оптимални условия за физическа активност, физическо възпитание и спорт и за участие в спортни дейности на децата, учениците и студентите/курсантите. </w:t>
            </w:r>
          </w:p>
          <w:p w14:paraId="320FFE9D" w14:textId="1B750F8C" w:rsidR="00335EA1" w:rsidRPr="0083530F" w:rsidRDefault="00BE1081" w:rsidP="00335EA1">
            <w:pPr>
              <w:autoSpaceDE w:val="0"/>
              <w:autoSpaceDN w:val="0"/>
              <w:adjustRightInd w:val="0"/>
              <w:spacing w:after="0" w:line="240" w:lineRule="auto"/>
              <w:jc w:val="both"/>
              <w:rPr>
                <w:rFonts w:ascii="Times New Roman" w:eastAsia="Calibri" w:hAnsi="Times New Roman" w:cs="Times New Roman"/>
                <w:bCs/>
                <w:iCs/>
                <w:sz w:val="24"/>
                <w:szCs w:val="24"/>
                <w:lang w:val="bg-BG"/>
              </w:rPr>
            </w:pPr>
            <w:r w:rsidRPr="00383747">
              <w:rPr>
                <w:rFonts w:ascii="Times New Roman" w:eastAsia="Calibri" w:hAnsi="Times New Roman" w:cs="Times New Roman"/>
                <w:bCs/>
                <w:iCs/>
                <w:sz w:val="24"/>
                <w:szCs w:val="24"/>
                <w:lang w:val="bg-BG"/>
              </w:rPr>
              <w:t>Предложението</w:t>
            </w:r>
            <w:r>
              <w:rPr>
                <w:rFonts w:ascii="Times New Roman" w:eastAsia="Calibri" w:hAnsi="Times New Roman" w:cs="Times New Roman"/>
                <w:bCs/>
                <w:iCs/>
                <w:sz w:val="24"/>
                <w:szCs w:val="24"/>
                <w:lang w:val="bg-BG"/>
              </w:rPr>
              <w:t xml:space="preserve"> </w:t>
            </w:r>
            <w:r w:rsidR="00335EA1" w:rsidRPr="0083530F">
              <w:rPr>
                <w:rFonts w:ascii="Times New Roman" w:eastAsia="Calibri" w:hAnsi="Times New Roman" w:cs="Times New Roman"/>
                <w:bCs/>
                <w:iCs/>
                <w:sz w:val="24"/>
                <w:szCs w:val="24"/>
                <w:lang w:val="bg-BG"/>
              </w:rPr>
              <w:t xml:space="preserve">отразява необходимостта от увеличаване на </w:t>
            </w:r>
            <w:r w:rsidR="00335EA1" w:rsidRPr="00383747">
              <w:rPr>
                <w:rFonts w:ascii="Times New Roman" w:eastAsia="Calibri" w:hAnsi="Times New Roman" w:cs="Times New Roman"/>
                <w:bCs/>
                <w:iCs/>
                <w:sz w:val="24"/>
                <w:szCs w:val="24"/>
                <w:lang w:val="bg-BG"/>
              </w:rPr>
              <w:t>субсидията с оглед осигуряване на достъп до физическа активност и занимания със спорт на всяко дете, ученик, студент/курсант.</w:t>
            </w:r>
            <w:r w:rsidR="00335EA1" w:rsidRPr="0083530F">
              <w:rPr>
                <w:rFonts w:ascii="Times New Roman" w:eastAsia="Calibri" w:hAnsi="Times New Roman" w:cs="Times New Roman"/>
                <w:bCs/>
                <w:iCs/>
                <w:sz w:val="24"/>
                <w:szCs w:val="24"/>
                <w:lang w:val="bg-BG"/>
              </w:rPr>
              <w:t xml:space="preserve"> </w:t>
            </w:r>
          </w:p>
          <w:p w14:paraId="2AA795A4" w14:textId="0AAE4D42" w:rsidR="00335EA1" w:rsidRPr="00335EA1"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35EA1">
              <w:rPr>
                <w:rFonts w:ascii="Times New Roman" w:eastAsia="Calibri" w:hAnsi="Times New Roman" w:cs="Times New Roman"/>
                <w:bCs/>
                <w:sz w:val="24"/>
                <w:szCs w:val="24"/>
                <w:lang w:val="bg-BG"/>
              </w:rPr>
              <w:t>Предложението е в съответствие с приоритетите, насочени към създаване на възможности за включване на учащите в спортни дейности, прояви и състезания с цел насърчаване изграждането на здравословни навици и ценности като увереност, справедливост и приобщаване, включени в Приоритет 1 „Образование и умения“ и Приоритет 12 „Здраве и спорт“ на Национална програма за развитие</w:t>
            </w:r>
            <w:r w:rsidR="00DD0CE2">
              <w:rPr>
                <w:rFonts w:ascii="Times New Roman" w:eastAsia="Calibri" w:hAnsi="Times New Roman" w:cs="Times New Roman"/>
                <w:bCs/>
                <w:sz w:val="24"/>
                <w:szCs w:val="24"/>
                <w:lang w:val="bg-BG"/>
              </w:rPr>
              <w:t xml:space="preserve"> (НПР)</w:t>
            </w:r>
            <w:r w:rsidRPr="00335EA1">
              <w:rPr>
                <w:rFonts w:ascii="Times New Roman" w:eastAsia="Calibri" w:hAnsi="Times New Roman" w:cs="Times New Roman"/>
                <w:bCs/>
                <w:sz w:val="24"/>
                <w:szCs w:val="24"/>
                <w:lang w:val="bg-BG"/>
              </w:rPr>
              <w:t>: България 2030 и Плана за действие за изпълнение на НПР</w:t>
            </w:r>
            <w:r w:rsidR="00BE1081">
              <w:rPr>
                <w:rFonts w:ascii="Times New Roman" w:eastAsia="Calibri" w:hAnsi="Times New Roman" w:cs="Times New Roman"/>
                <w:bCs/>
                <w:sz w:val="24"/>
                <w:szCs w:val="24"/>
                <w:lang w:val="bg-BG"/>
              </w:rPr>
              <w:t xml:space="preserve"> България 2030 през периода </w:t>
            </w:r>
            <w:r w:rsidR="00BE1081" w:rsidRPr="005E19B3">
              <w:rPr>
                <w:rFonts w:ascii="Times New Roman" w:eastAsia="Calibri" w:hAnsi="Times New Roman" w:cs="Times New Roman"/>
                <w:bCs/>
                <w:sz w:val="24"/>
                <w:szCs w:val="24"/>
                <w:lang w:val="bg-BG"/>
              </w:rPr>
              <w:t>2024-2026</w:t>
            </w:r>
            <w:r w:rsidRPr="005E19B3">
              <w:rPr>
                <w:rFonts w:ascii="Times New Roman" w:eastAsia="Calibri" w:hAnsi="Times New Roman" w:cs="Times New Roman"/>
                <w:bCs/>
                <w:sz w:val="24"/>
                <w:szCs w:val="24"/>
                <w:lang w:val="bg-BG"/>
              </w:rPr>
              <w:t xml:space="preserve"> </w:t>
            </w:r>
            <w:r w:rsidRPr="00335EA1">
              <w:rPr>
                <w:rFonts w:ascii="Times New Roman" w:eastAsia="Calibri" w:hAnsi="Times New Roman" w:cs="Times New Roman"/>
                <w:bCs/>
                <w:sz w:val="24"/>
                <w:szCs w:val="24"/>
                <w:lang w:val="bg-BG"/>
              </w:rPr>
              <w:t>година.</w:t>
            </w:r>
          </w:p>
          <w:p w14:paraId="7A248ECA" w14:textId="77777777" w:rsidR="00335EA1" w:rsidRPr="00335EA1"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6786CFE5" w14:textId="7E19B686" w:rsidR="00335EA1" w:rsidRPr="00246DEE" w:rsidRDefault="00335EA1" w:rsidP="00246DEE">
            <w:pPr>
              <w:autoSpaceDE w:val="0"/>
              <w:autoSpaceDN w:val="0"/>
              <w:adjustRightInd w:val="0"/>
              <w:spacing w:after="0" w:line="240" w:lineRule="auto"/>
              <w:jc w:val="both"/>
              <w:rPr>
                <w:rFonts w:ascii="Times New Roman" w:hAnsi="Times New Roman"/>
                <w:sz w:val="24"/>
                <w:szCs w:val="24"/>
                <w:lang w:val="x-none"/>
              </w:rPr>
            </w:pPr>
            <w:r w:rsidRPr="002F3FD3">
              <w:rPr>
                <w:rFonts w:ascii="Times New Roman" w:eastAsia="Calibri" w:hAnsi="Times New Roman" w:cs="Times New Roman"/>
                <w:bCs/>
                <w:iCs/>
                <w:sz w:val="24"/>
                <w:szCs w:val="24"/>
                <w:lang w:val="bg-BG"/>
              </w:rPr>
              <w:t xml:space="preserve">Ангажиментът на държавата да създава условя и да подпомага развитието на спорта за всички, включително детско-юношеския, ученическия и студентския спорт, е отразен също в чл. 5, ал. 1, т. 2 от </w:t>
            </w:r>
            <w:r w:rsidR="00DD0CE2" w:rsidRPr="002F3FD3">
              <w:rPr>
                <w:rFonts w:ascii="Times New Roman" w:hAnsi="Times New Roman"/>
                <w:sz w:val="24"/>
                <w:szCs w:val="24"/>
                <w:lang w:val="bg-BG"/>
              </w:rPr>
              <w:t>Закона за физическото възпитание и спорта (обн., ДВ</w:t>
            </w:r>
            <w:r w:rsidR="00F43A5F">
              <w:rPr>
                <w:rFonts w:ascii="Times New Roman" w:hAnsi="Times New Roman"/>
                <w:sz w:val="24"/>
                <w:szCs w:val="24"/>
                <w:lang w:val="bg-BG"/>
              </w:rPr>
              <w:t xml:space="preserve"> от </w:t>
            </w:r>
            <w:r w:rsidR="00DD0CE2" w:rsidRPr="002F3FD3">
              <w:rPr>
                <w:rFonts w:ascii="Times New Roman" w:hAnsi="Times New Roman"/>
                <w:sz w:val="24"/>
                <w:szCs w:val="24"/>
                <w:lang w:val="bg-BG"/>
              </w:rPr>
              <w:t xml:space="preserve">2018 г., изм., </w:t>
            </w:r>
            <w:hyperlink r:id="rId13" w:history="1">
              <w:r w:rsidR="00DD0CE2" w:rsidRPr="00462220">
                <w:rPr>
                  <w:rStyle w:val="af1"/>
                  <w:rFonts w:ascii="Times New Roman" w:hAnsi="Times New Roman"/>
                  <w:color w:val="auto"/>
                  <w:sz w:val="24"/>
                  <w:szCs w:val="24"/>
                  <w:u w:val="none"/>
                  <w:lang w:val="bg-BG"/>
                </w:rPr>
                <w:t>бр. 17</w:t>
              </w:r>
            </w:hyperlink>
            <w:r w:rsidR="00DD0CE2" w:rsidRPr="009D3456">
              <w:rPr>
                <w:rFonts w:ascii="Times New Roman" w:hAnsi="Times New Roman"/>
                <w:sz w:val="24"/>
                <w:szCs w:val="24"/>
                <w:lang w:val="bg-BG"/>
              </w:rPr>
              <w:t xml:space="preserve"> от 2019 г., доп., </w:t>
            </w:r>
            <w:hyperlink r:id="rId14" w:history="1">
              <w:r w:rsidR="00DD0CE2" w:rsidRPr="00462220">
                <w:rPr>
                  <w:rStyle w:val="af1"/>
                  <w:rFonts w:ascii="Times New Roman" w:hAnsi="Times New Roman"/>
                  <w:color w:val="auto"/>
                  <w:sz w:val="24"/>
                  <w:szCs w:val="24"/>
                  <w:u w:val="none"/>
                  <w:lang w:val="bg-BG"/>
                </w:rPr>
                <w:t>бр. 35</w:t>
              </w:r>
            </w:hyperlink>
            <w:r w:rsidR="00DD0CE2" w:rsidRPr="009D3456">
              <w:rPr>
                <w:rFonts w:ascii="Times New Roman" w:hAnsi="Times New Roman"/>
                <w:sz w:val="24"/>
                <w:szCs w:val="24"/>
                <w:lang w:val="bg-BG"/>
              </w:rPr>
              <w:t xml:space="preserve"> от 2019 г., изм. и доп., </w:t>
            </w:r>
            <w:hyperlink r:id="rId15" w:history="1">
              <w:r w:rsidR="00DD0CE2" w:rsidRPr="00462220">
                <w:rPr>
                  <w:rStyle w:val="af1"/>
                  <w:rFonts w:ascii="Times New Roman" w:hAnsi="Times New Roman"/>
                  <w:color w:val="auto"/>
                  <w:sz w:val="24"/>
                  <w:szCs w:val="24"/>
                  <w:u w:val="none"/>
                  <w:lang w:val="bg-BG"/>
                </w:rPr>
                <w:t>бр. 64</w:t>
              </w:r>
            </w:hyperlink>
            <w:r w:rsidR="00DD0CE2" w:rsidRPr="009D3456">
              <w:rPr>
                <w:rFonts w:ascii="Times New Roman" w:hAnsi="Times New Roman"/>
                <w:sz w:val="24"/>
                <w:szCs w:val="24"/>
                <w:lang w:val="bg-BG"/>
              </w:rPr>
              <w:t xml:space="preserve"> от 2019 г., </w:t>
            </w:r>
            <w:hyperlink r:id="rId16" w:history="1">
              <w:r w:rsidR="00DD0CE2" w:rsidRPr="00462220">
                <w:rPr>
                  <w:rStyle w:val="af1"/>
                  <w:rFonts w:ascii="Times New Roman" w:hAnsi="Times New Roman"/>
                  <w:color w:val="auto"/>
                  <w:sz w:val="24"/>
                  <w:szCs w:val="24"/>
                  <w:u w:val="none"/>
                  <w:lang w:val="bg-BG"/>
                </w:rPr>
                <w:t>бр. 69</w:t>
              </w:r>
            </w:hyperlink>
            <w:r w:rsidR="00DD0CE2" w:rsidRPr="009D3456">
              <w:rPr>
                <w:rFonts w:ascii="Times New Roman" w:hAnsi="Times New Roman"/>
                <w:sz w:val="24"/>
                <w:szCs w:val="24"/>
                <w:lang w:val="bg-BG"/>
              </w:rPr>
              <w:t xml:space="preserve"> от 2020 г., доп., </w:t>
            </w:r>
            <w:hyperlink r:id="rId17" w:history="1">
              <w:r w:rsidR="00DD0CE2" w:rsidRPr="00462220">
                <w:rPr>
                  <w:rStyle w:val="af1"/>
                  <w:rFonts w:ascii="Times New Roman" w:hAnsi="Times New Roman"/>
                  <w:color w:val="auto"/>
                  <w:sz w:val="24"/>
                  <w:szCs w:val="24"/>
                  <w:u w:val="none"/>
                  <w:lang w:val="bg-BG"/>
                </w:rPr>
                <w:t>бр. 85</w:t>
              </w:r>
            </w:hyperlink>
            <w:r w:rsidR="00DD0CE2" w:rsidRPr="009D3456">
              <w:rPr>
                <w:rFonts w:ascii="Times New Roman" w:hAnsi="Times New Roman"/>
                <w:sz w:val="24"/>
                <w:szCs w:val="24"/>
                <w:lang w:val="bg-BG"/>
              </w:rPr>
              <w:t xml:space="preserve"> от 2020 г., изм. и доп., бр. 96 от 2020 г., </w:t>
            </w:r>
            <w:r w:rsidR="00246DEE" w:rsidRPr="00F43A5F">
              <w:rPr>
                <w:rFonts w:ascii="Times New Roman" w:hAnsi="Times New Roman"/>
                <w:sz w:val="24"/>
                <w:szCs w:val="24"/>
                <w:lang w:val="x-none"/>
              </w:rPr>
              <w:t>изм., бр. 39 от 2024 г., изм. и доп., бр. 81 от 2024 г.</w:t>
            </w:r>
            <w:r w:rsidR="00246DEE" w:rsidRPr="00F43A5F">
              <w:rPr>
                <w:rFonts w:ascii="Times New Roman" w:hAnsi="Times New Roman"/>
                <w:sz w:val="24"/>
                <w:szCs w:val="24"/>
                <w:lang w:val="bg-BG"/>
              </w:rPr>
              <w:t xml:space="preserve"> </w:t>
            </w:r>
            <w:r w:rsidR="00DD0CE2" w:rsidRPr="00F43A5F">
              <w:rPr>
                <w:rFonts w:ascii="Times New Roman" w:hAnsi="Times New Roman"/>
                <w:sz w:val="24"/>
                <w:szCs w:val="24"/>
                <w:lang w:val="bg-BG"/>
              </w:rPr>
              <w:t>(ЗФВС)</w:t>
            </w:r>
            <w:r w:rsidRPr="00F43A5F">
              <w:rPr>
                <w:rFonts w:ascii="Times New Roman" w:eastAsia="Calibri" w:hAnsi="Times New Roman" w:cs="Times New Roman"/>
                <w:bCs/>
                <w:iCs/>
                <w:sz w:val="24"/>
                <w:szCs w:val="24"/>
                <w:lang w:val="bg-BG"/>
              </w:rPr>
              <w:t xml:space="preserve">. </w:t>
            </w:r>
          </w:p>
          <w:p w14:paraId="39E26F6A" w14:textId="5ACEDA2B" w:rsidR="00335EA1" w:rsidRPr="00383747" w:rsidRDefault="00335EA1" w:rsidP="00335EA1">
            <w:pPr>
              <w:autoSpaceDE w:val="0"/>
              <w:autoSpaceDN w:val="0"/>
              <w:adjustRightInd w:val="0"/>
              <w:spacing w:after="0" w:line="240" w:lineRule="auto"/>
              <w:jc w:val="both"/>
              <w:rPr>
                <w:rFonts w:ascii="Times New Roman" w:eastAsia="Calibri" w:hAnsi="Times New Roman" w:cs="Times New Roman"/>
                <w:bCs/>
                <w:sz w:val="24"/>
                <w:szCs w:val="24"/>
              </w:rPr>
            </w:pPr>
            <w:r w:rsidRPr="002F3FD3">
              <w:rPr>
                <w:rFonts w:ascii="Times New Roman" w:eastAsia="Calibri" w:hAnsi="Times New Roman" w:cs="Times New Roman"/>
                <w:bCs/>
                <w:sz w:val="24"/>
                <w:szCs w:val="24"/>
                <w:lang w:val="bg-BG"/>
              </w:rPr>
              <w:t>Действащото към настоящия момент Постановление не обхваща и не из</w:t>
            </w:r>
            <w:r w:rsidR="00C017E9">
              <w:rPr>
                <w:rFonts w:ascii="Times New Roman" w:eastAsia="Calibri" w:hAnsi="Times New Roman" w:cs="Times New Roman"/>
                <w:bCs/>
                <w:sz w:val="24"/>
                <w:szCs w:val="24"/>
                <w:lang w:val="bg-BG"/>
              </w:rPr>
              <w:t xml:space="preserve">пълнява в цялост </w:t>
            </w:r>
            <w:r w:rsidRPr="002F3FD3">
              <w:rPr>
                <w:rFonts w:ascii="Times New Roman" w:eastAsia="Calibri" w:hAnsi="Times New Roman" w:cs="Times New Roman"/>
                <w:bCs/>
                <w:sz w:val="24"/>
                <w:szCs w:val="24"/>
                <w:lang w:val="bg-BG"/>
              </w:rPr>
              <w:t>ангажиме</w:t>
            </w:r>
            <w:r w:rsidR="00C017E9">
              <w:rPr>
                <w:rFonts w:ascii="Times New Roman" w:eastAsia="Calibri" w:hAnsi="Times New Roman" w:cs="Times New Roman"/>
                <w:bCs/>
                <w:sz w:val="24"/>
                <w:szCs w:val="24"/>
                <w:lang w:val="bg-BG"/>
              </w:rPr>
              <w:t>нтите на държавата за</w:t>
            </w:r>
            <w:r w:rsidRPr="002F3FD3">
              <w:rPr>
                <w:rFonts w:ascii="Times New Roman" w:eastAsia="Calibri" w:hAnsi="Times New Roman" w:cs="Times New Roman"/>
                <w:bCs/>
                <w:sz w:val="24"/>
                <w:szCs w:val="24"/>
                <w:lang w:val="bg-BG"/>
              </w:rPr>
              <w:t xml:space="preserve"> създаване на възможности за достъп до физическа активност, физическо възпитание, спорт и спортно-туристическа дейност на всички деца, ученици, студенти </w:t>
            </w:r>
            <w:r w:rsidR="00383747">
              <w:rPr>
                <w:rFonts w:ascii="Times New Roman" w:eastAsia="Calibri" w:hAnsi="Times New Roman" w:cs="Times New Roman"/>
                <w:bCs/>
                <w:sz w:val="24"/>
                <w:szCs w:val="24"/>
                <w:lang w:val="bg-BG"/>
              </w:rPr>
              <w:t>и курсанти</w:t>
            </w:r>
            <w:r w:rsidR="00C017E9">
              <w:rPr>
                <w:rFonts w:ascii="Times New Roman" w:eastAsia="Calibri" w:hAnsi="Times New Roman" w:cs="Times New Roman"/>
                <w:bCs/>
                <w:sz w:val="24"/>
                <w:szCs w:val="24"/>
                <w:lang w:val="bg-BG"/>
              </w:rPr>
              <w:t>. Възпрепятства се изпълнението на приоритетите, насочени към</w:t>
            </w:r>
            <w:r w:rsidR="00A36DE7">
              <w:rPr>
                <w:rFonts w:ascii="Times New Roman" w:eastAsia="Calibri" w:hAnsi="Times New Roman" w:cs="Times New Roman"/>
                <w:bCs/>
                <w:sz w:val="24"/>
                <w:szCs w:val="24"/>
                <w:lang w:val="bg-BG"/>
              </w:rPr>
              <w:t xml:space="preserve"> </w:t>
            </w:r>
            <w:r w:rsidR="00383747">
              <w:rPr>
                <w:rFonts w:ascii="Times New Roman" w:eastAsia="Calibri" w:hAnsi="Times New Roman" w:cs="Times New Roman"/>
                <w:bCs/>
                <w:sz w:val="24"/>
                <w:szCs w:val="24"/>
                <w:lang w:val="bg-BG"/>
              </w:rPr>
              <w:t>изграждане на здравословни навици и превенция на негативните явления в живота на децата и учащите - затлъстяване, вредно влияние на технологиите, агресия, емоционални дефицити, стрес, девиантно поведение и др.</w:t>
            </w:r>
          </w:p>
          <w:p w14:paraId="3ED90C93" w14:textId="77777777" w:rsidR="00335EA1" w:rsidRPr="002F3FD3"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2F3FD3">
              <w:rPr>
                <w:rFonts w:ascii="Times New Roman" w:eastAsia="Calibri" w:hAnsi="Times New Roman" w:cs="Times New Roman"/>
                <w:bCs/>
                <w:sz w:val="24"/>
                <w:szCs w:val="24"/>
                <w:lang w:val="bg-BG"/>
              </w:rPr>
              <w:t xml:space="preserve">Предвидените стойности на паричните средства са недостатъчни за </w:t>
            </w:r>
            <w:r w:rsidRPr="002F3FD3">
              <w:rPr>
                <w:rFonts w:ascii="Times New Roman" w:eastAsia="Calibri" w:hAnsi="Times New Roman" w:cs="Times New Roman"/>
                <w:sz w:val="24"/>
                <w:szCs w:val="24"/>
                <w:lang w:val="bg-BG"/>
              </w:rPr>
              <w:t xml:space="preserve">осигуряване на дейностите, свързани с </w:t>
            </w:r>
            <w:r w:rsidRPr="002F3FD3">
              <w:rPr>
                <w:rFonts w:ascii="Times New Roman" w:eastAsia="Calibri" w:hAnsi="Times New Roman" w:cs="Times New Roman"/>
                <w:bCs/>
                <w:sz w:val="24"/>
                <w:szCs w:val="24"/>
                <w:lang w:val="bg-BG"/>
              </w:rPr>
              <w:t>насърчаване на децата, учениците и младите хора към системни занимания със спорт, участие в учебно-тренировъчна и/или спортно-състезателна дейност и за материално-техническото обезпечаване на спортните занимания и дейности в образователните институции.</w:t>
            </w:r>
            <w:r w:rsidRPr="002F3FD3">
              <w:rPr>
                <w:rFonts w:ascii="Calibri" w:eastAsia="Calibri" w:hAnsi="Calibri" w:cs="Times New Roman"/>
                <w:lang w:val="bg-BG"/>
              </w:rPr>
              <w:t xml:space="preserve"> </w:t>
            </w:r>
            <w:r w:rsidRPr="002F3FD3">
              <w:rPr>
                <w:rFonts w:ascii="Times New Roman" w:eastAsia="Calibri" w:hAnsi="Times New Roman" w:cs="Times New Roman"/>
                <w:bCs/>
                <w:sz w:val="24"/>
                <w:szCs w:val="24"/>
                <w:lang w:val="bg-BG"/>
              </w:rPr>
              <w:t xml:space="preserve">Минималните диференцирани размери на паричните средства за физическа активност, физическо възпитание, спорт и спортно-туристическа дейност са регламентирани в чл. 1 от Постановлението. </w:t>
            </w:r>
          </w:p>
          <w:p w14:paraId="27C43FCA" w14:textId="1430FDB7" w:rsidR="00335EA1" w:rsidRPr="004A727D"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2F3FD3">
              <w:rPr>
                <w:rFonts w:ascii="Times New Roman" w:eastAsia="Calibri" w:hAnsi="Times New Roman" w:cs="Times New Roman"/>
                <w:bCs/>
                <w:sz w:val="24"/>
                <w:szCs w:val="24"/>
                <w:lang w:val="bg-BG"/>
              </w:rPr>
              <w:t xml:space="preserve">До приемане на Постановлението минималните диференцирани размери се определяха съгласно </w:t>
            </w:r>
            <w:r w:rsidR="00F10550" w:rsidRPr="002F3FD3">
              <w:rPr>
                <w:rFonts w:ascii="Times New Roman" w:eastAsia="Calibri" w:hAnsi="Times New Roman" w:cs="Times New Roman"/>
                <w:bCs/>
                <w:sz w:val="24"/>
                <w:szCs w:val="24"/>
                <w:lang w:val="bg-BG"/>
              </w:rPr>
              <w:t>Постановление № 129 на Министерския съвет от 11 юли 2000 г</w:t>
            </w:r>
            <w:r w:rsidRPr="002F3FD3">
              <w:rPr>
                <w:rFonts w:ascii="Times New Roman" w:eastAsia="Calibri" w:hAnsi="Times New Roman" w:cs="Times New Roman"/>
                <w:bCs/>
                <w:sz w:val="24"/>
                <w:szCs w:val="24"/>
                <w:lang w:val="bg-BG"/>
              </w:rPr>
              <w:t xml:space="preserve">. Размерът на субсидията в периода 2001-2006 г. е 1,00 лв. на дете и 1,50 лв. на ученик, студент, курсант, </w:t>
            </w:r>
            <w:r w:rsidR="00BD0CD9">
              <w:rPr>
                <w:rFonts w:ascii="Times New Roman" w:eastAsia="Calibri" w:hAnsi="Times New Roman" w:cs="Times New Roman"/>
                <w:bCs/>
                <w:sz w:val="24"/>
                <w:szCs w:val="24"/>
                <w:lang w:val="bg-BG"/>
              </w:rPr>
              <w:t>в периода 2006-2020 г. е</w:t>
            </w:r>
            <w:r w:rsidRPr="002F3FD3">
              <w:rPr>
                <w:rFonts w:ascii="Times New Roman" w:eastAsia="Calibri" w:hAnsi="Times New Roman" w:cs="Times New Roman"/>
                <w:bCs/>
                <w:sz w:val="24"/>
                <w:szCs w:val="24"/>
                <w:lang w:val="bg-BG"/>
              </w:rPr>
              <w:t xml:space="preserve"> 2 лв. на дете и 3 лв. на ученик, студент, курсант</w:t>
            </w:r>
            <w:r w:rsidR="00BE1081" w:rsidRPr="005E19B3">
              <w:rPr>
                <w:rFonts w:ascii="Times New Roman" w:eastAsia="Calibri" w:hAnsi="Times New Roman" w:cs="Times New Roman"/>
                <w:bCs/>
                <w:sz w:val="24"/>
                <w:szCs w:val="24"/>
                <w:lang w:val="bg-BG"/>
              </w:rPr>
              <w:t>, а в периода 2021-</w:t>
            </w:r>
            <w:r w:rsidR="00E84869" w:rsidRPr="005E19B3">
              <w:rPr>
                <w:rFonts w:ascii="Times New Roman" w:eastAsia="Calibri" w:hAnsi="Times New Roman" w:cs="Times New Roman"/>
                <w:bCs/>
                <w:sz w:val="24"/>
                <w:szCs w:val="24"/>
                <w:lang w:val="bg-BG"/>
              </w:rPr>
              <w:t>2023 г. е съответно 3 лв. на дете и 5 лева на ученик, студент, курсант.</w:t>
            </w:r>
            <w:r w:rsidRPr="002F3FD3">
              <w:rPr>
                <w:rFonts w:ascii="Times New Roman" w:eastAsia="Calibri" w:hAnsi="Times New Roman" w:cs="Times New Roman"/>
                <w:bCs/>
                <w:sz w:val="24"/>
                <w:szCs w:val="24"/>
                <w:lang w:val="bg-BG"/>
              </w:rPr>
              <w:t xml:space="preserve"> С изменение и допълнение на </w:t>
            </w:r>
            <w:r w:rsidR="00F10550" w:rsidRPr="002F3FD3">
              <w:rPr>
                <w:rFonts w:ascii="Times New Roman" w:hAnsi="Times New Roman"/>
                <w:bCs/>
                <w:sz w:val="24"/>
                <w:szCs w:val="24"/>
                <w:lang w:val="bg-BG"/>
              </w:rPr>
              <w:t xml:space="preserve">Постановление № 46 на Министерския съвет от </w:t>
            </w:r>
            <w:r w:rsidR="008721D6">
              <w:rPr>
                <w:rFonts w:ascii="Times New Roman" w:hAnsi="Times New Roman"/>
                <w:bCs/>
                <w:sz w:val="24"/>
                <w:szCs w:val="24"/>
                <w:lang w:val="bg-BG"/>
              </w:rPr>
              <w:t>19 март 2020 г.  (обн. ДВ</w:t>
            </w:r>
            <w:r w:rsidR="00D42846">
              <w:rPr>
                <w:rFonts w:ascii="Times New Roman" w:hAnsi="Times New Roman"/>
                <w:bCs/>
                <w:sz w:val="24"/>
                <w:szCs w:val="24"/>
                <w:lang w:val="bg-BG"/>
              </w:rPr>
              <w:t>,</w:t>
            </w:r>
            <w:r w:rsidR="008721D6">
              <w:rPr>
                <w:rFonts w:ascii="Times New Roman" w:hAnsi="Times New Roman"/>
                <w:bCs/>
                <w:sz w:val="24"/>
                <w:szCs w:val="24"/>
                <w:lang w:val="bg-BG"/>
              </w:rPr>
              <w:t xml:space="preserve"> бр. 106 от 2023</w:t>
            </w:r>
            <w:r w:rsidR="00F10550" w:rsidRPr="002F3FD3">
              <w:rPr>
                <w:rFonts w:ascii="Times New Roman" w:hAnsi="Times New Roman"/>
                <w:bCs/>
                <w:sz w:val="24"/>
                <w:szCs w:val="24"/>
                <w:lang w:val="bg-BG"/>
              </w:rPr>
              <w:t xml:space="preserve"> г.)</w:t>
            </w:r>
            <w:r w:rsidRPr="002F3FD3">
              <w:rPr>
                <w:rFonts w:ascii="Times New Roman" w:eastAsia="Calibri" w:hAnsi="Times New Roman" w:cs="Times New Roman"/>
                <w:bCs/>
                <w:sz w:val="24"/>
                <w:szCs w:val="24"/>
                <w:lang w:val="bg-BG"/>
              </w:rPr>
              <w:t xml:space="preserve"> размерът на паричните средства, който е актуален и към на</w:t>
            </w:r>
            <w:r w:rsidR="00E84869">
              <w:rPr>
                <w:rFonts w:ascii="Times New Roman" w:eastAsia="Calibri" w:hAnsi="Times New Roman" w:cs="Times New Roman"/>
                <w:bCs/>
                <w:sz w:val="24"/>
                <w:szCs w:val="24"/>
                <w:lang w:val="bg-BG"/>
              </w:rPr>
              <w:t xml:space="preserve">стоящия момент, е определен </w:t>
            </w:r>
            <w:r w:rsidR="00E84869" w:rsidRPr="005E19B3">
              <w:rPr>
                <w:rFonts w:ascii="Times New Roman" w:eastAsia="Calibri" w:hAnsi="Times New Roman" w:cs="Times New Roman"/>
                <w:bCs/>
                <w:sz w:val="24"/>
                <w:szCs w:val="24"/>
                <w:lang w:val="bg-BG"/>
              </w:rPr>
              <w:t>на 5</w:t>
            </w:r>
            <w:r w:rsidRPr="005E19B3">
              <w:rPr>
                <w:rFonts w:ascii="Times New Roman" w:eastAsia="Calibri" w:hAnsi="Times New Roman" w:cs="Times New Roman"/>
                <w:bCs/>
                <w:sz w:val="24"/>
                <w:szCs w:val="24"/>
                <w:lang w:val="bg-BG"/>
              </w:rPr>
              <w:t xml:space="preserve"> лв. на дете и </w:t>
            </w:r>
            <w:r w:rsidR="00E84869" w:rsidRPr="005E19B3">
              <w:rPr>
                <w:rFonts w:ascii="Times New Roman" w:eastAsia="Calibri" w:hAnsi="Times New Roman" w:cs="Times New Roman"/>
                <w:bCs/>
                <w:sz w:val="24"/>
                <w:szCs w:val="24"/>
                <w:lang w:val="bg-BG"/>
              </w:rPr>
              <w:t>10</w:t>
            </w:r>
            <w:r w:rsidRPr="005E19B3">
              <w:rPr>
                <w:rFonts w:ascii="Times New Roman" w:eastAsia="Calibri" w:hAnsi="Times New Roman" w:cs="Times New Roman"/>
                <w:bCs/>
                <w:sz w:val="24"/>
                <w:szCs w:val="24"/>
                <w:lang w:val="bg-BG"/>
              </w:rPr>
              <w:t xml:space="preserve"> лв</w:t>
            </w:r>
            <w:r w:rsidRPr="002F3FD3">
              <w:rPr>
                <w:rFonts w:ascii="Times New Roman" w:eastAsia="Calibri" w:hAnsi="Times New Roman" w:cs="Times New Roman"/>
                <w:bCs/>
                <w:sz w:val="24"/>
                <w:szCs w:val="24"/>
                <w:lang w:val="bg-BG"/>
              </w:rPr>
              <w:t>. на ученик, студент/курсант</w:t>
            </w:r>
            <w:r w:rsidR="0038579F" w:rsidRPr="002F3FD3">
              <w:rPr>
                <w:rFonts w:ascii="Times New Roman" w:eastAsia="Calibri" w:hAnsi="Times New Roman" w:cs="Times New Roman"/>
                <w:bCs/>
                <w:sz w:val="24"/>
                <w:szCs w:val="24"/>
                <w:lang w:val="bg-BG"/>
              </w:rPr>
              <w:t xml:space="preserve"> годишно</w:t>
            </w:r>
            <w:r w:rsidRPr="002F3FD3">
              <w:rPr>
                <w:rFonts w:ascii="Times New Roman" w:eastAsia="Calibri" w:hAnsi="Times New Roman" w:cs="Times New Roman"/>
                <w:bCs/>
                <w:sz w:val="24"/>
                <w:szCs w:val="24"/>
                <w:lang w:val="bg-BG"/>
              </w:rPr>
              <w:t xml:space="preserve">. Извършеното увеличение на средствата е несъществено и не осигурява изпълнение на ангажиментите на държавата към посочената целева група с оглед непрекъснато влошаващите се показатели на здравословното състояние на децата и младежите, както и </w:t>
            </w:r>
            <w:r w:rsidRPr="004A727D">
              <w:rPr>
                <w:rFonts w:ascii="Times New Roman" w:eastAsia="Calibri" w:hAnsi="Times New Roman" w:cs="Times New Roman"/>
                <w:bCs/>
                <w:sz w:val="24"/>
                <w:szCs w:val="24"/>
                <w:lang w:val="bg-BG"/>
              </w:rPr>
              <w:t xml:space="preserve">негативната статистика по отношение на случаите на </w:t>
            </w:r>
            <w:r w:rsidR="00C017E9" w:rsidRPr="004A727D">
              <w:rPr>
                <w:rFonts w:ascii="Times New Roman" w:eastAsia="Calibri" w:hAnsi="Times New Roman" w:cs="Times New Roman"/>
                <w:bCs/>
                <w:sz w:val="24"/>
                <w:szCs w:val="24"/>
                <w:lang w:val="bg-BG"/>
              </w:rPr>
              <w:t>наднормено тегло, агресия, тормоз</w:t>
            </w:r>
            <w:r w:rsidRPr="004A727D">
              <w:rPr>
                <w:rFonts w:ascii="Times New Roman" w:eastAsia="Calibri" w:hAnsi="Times New Roman" w:cs="Times New Roman"/>
                <w:bCs/>
                <w:sz w:val="24"/>
                <w:szCs w:val="24"/>
                <w:lang w:val="bg-BG"/>
              </w:rPr>
              <w:t xml:space="preserve"> и зависимости сред децата и учащите</w:t>
            </w:r>
            <w:r w:rsidR="00C14068" w:rsidRPr="004A727D">
              <w:rPr>
                <w:rFonts w:ascii="Times New Roman" w:eastAsia="Calibri" w:hAnsi="Times New Roman" w:cs="Times New Roman"/>
                <w:bCs/>
                <w:sz w:val="24"/>
                <w:szCs w:val="24"/>
                <w:lang w:val="bg-BG"/>
              </w:rPr>
              <w:t>.</w:t>
            </w:r>
          </w:p>
          <w:p w14:paraId="42752B3B" w14:textId="2014A021" w:rsidR="00BB6242"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4A727D">
              <w:rPr>
                <w:rFonts w:ascii="Times New Roman" w:eastAsia="Calibri" w:hAnsi="Times New Roman" w:cs="Times New Roman"/>
                <w:bCs/>
                <w:sz w:val="24"/>
                <w:szCs w:val="24"/>
                <w:lang w:val="bg-BG"/>
              </w:rPr>
              <w:t>За периода от приемане на постановл</w:t>
            </w:r>
            <w:r w:rsidR="00057CCD" w:rsidRPr="004A727D">
              <w:rPr>
                <w:rFonts w:ascii="Times New Roman" w:eastAsia="Calibri" w:hAnsi="Times New Roman" w:cs="Times New Roman"/>
                <w:bCs/>
                <w:sz w:val="24"/>
                <w:szCs w:val="24"/>
                <w:lang w:val="bg-BG"/>
              </w:rPr>
              <w:t>ението м. март 2020 г. до м. януари 2026</w:t>
            </w:r>
            <w:r w:rsidRPr="004A727D">
              <w:rPr>
                <w:rFonts w:ascii="Times New Roman" w:eastAsia="Calibri" w:hAnsi="Times New Roman" w:cs="Times New Roman"/>
                <w:bCs/>
                <w:sz w:val="24"/>
                <w:szCs w:val="24"/>
                <w:lang w:val="bg-BG"/>
              </w:rPr>
              <w:t xml:space="preserve"> г. индексът на п</w:t>
            </w:r>
            <w:r w:rsidR="00057CCD" w:rsidRPr="004A727D">
              <w:rPr>
                <w:rFonts w:ascii="Times New Roman" w:eastAsia="Calibri" w:hAnsi="Times New Roman" w:cs="Times New Roman"/>
                <w:bCs/>
                <w:sz w:val="24"/>
                <w:szCs w:val="24"/>
                <w:lang w:val="bg-BG"/>
              </w:rPr>
              <w:t>отребителските цени за месец януари 2026</w:t>
            </w:r>
            <w:r w:rsidRPr="004A727D">
              <w:rPr>
                <w:rFonts w:ascii="Times New Roman" w:eastAsia="Calibri" w:hAnsi="Times New Roman" w:cs="Times New Roman"/>
                <w:bCs/>
                <w:sz w:val="24"/>
                <w:szCs w:val="24"/>
                <w:lang w:val="bg-BG"/>
              </w:rPr>
              <w:t xml:space="preserve"> г.</w:t>
            </w:r>
            <w:r w:rsidR="00057CCD" w:rsidRPr="004A727D">
              <w:rPr>
                <w:rFonts w:ascii="Times New Roman" w:eastAsia="Calibri" w:hAnsi="Times New Roman" w:cs="Times New Roman"/>
                <w:bCs/>
                <w:sz w:val="24"/>
                <w:szCs w:val="24"/>
                <w:lang w:val="bg-BG"/>
              </w:rPr>
              <w:t xml:space="preserve"> спрямо месец март 2020 г. е 142.1</w:t>
            </w:r>
            <w:r w:rsidRPr="004A727D">
              <w:rPr>
                <w:rFonts w:ascii="Times New Roman" w:eastAsia="Calibri" w:hAnsi="Times New Roman" w:cs="Times New Roman"/>
                <w:bCs/>
                <w:sz w:val="24"/>
                <w:szCs w:val="24"/>
                <w:lang w:val="bg-BG"/>
              </w:rPr>
              <w:t xml:space="preserve">%, т. е. инфлацията </w:t>
            </w:r>
            <w:r w:rsidR="00057CCD" w:rsidRPr="004A727D">
              <w:rPr>
                <w:rFonts w:ascii="Times New Roman" w:eastAsia="Calibri" w:hAnsi="Times New Roman" w:cs="Times New Roman"/>
                <w:bCs/>
                <w:sz w:val="24"/>
                <w:szCs w:val="24"/>
                <w:lang w:val="bg-BG"/>
              </w:rPr>
              <w:t>е 42.1</w:t>
            </w:r>
            <w:r w:rsidRPr="004A727D">
              <w:rPr>
                <w:rFonts w:ascii="Times New Roman" w:eastAsia="Calibri" w:hAnsi="Times New Roman" w:cs="Times New Roman"/>
                <w:bCs/>
                <w:sz w:val="24"/>
                <w:szCs w:val="24"/>
                <w:lang w:val="bg-BG"/>
              </w:rPr>
              <w:t>%.</w:t>
            </w:r>
            <w:r w:rsidR="00055C64" w:rsidRPr="004A727D">
              <w:rPr>
                <w:rFonts w:ascii="Times New Roman" w:eastAsia="Calibri" w:hAnsi="Times New Roman" w:cs="Times New Roman"/>
                <w:bCs/>
                <w:sz w:val="24"/>
                <w:szCs w:val="24"/>
                <w:lang w:val="bg-BG"/>
              </w:rPr>
              <w:t xml:space="preserve"> Само за последните две години</w:t>
            </w:r>
            <w:r w:rsidR="005E19B3" w:rsidRPr="004A727D">
              <w:rPr>
                <w:rFonts w:ascii="Times New Roman" w:eastAsia="Calibri" w:hAnsi="Times New Roman" w:cs="Times New Roman"/>
                <w:bCs/>
                <w:sz w:val="24"/>
                <w:szCs w:val="24"/>
                <w:lang w:val="bg-BG"/>
              </w:rPr>
              <w:t xml:space="preserve"> </w:t>
            </w:r>
            <w:r w:rsidR="001D4C88">
              <w:rPr>
                <w:rFonts w:ascii="Times New Roman" w:eastAsia="Calibri" w:hAnsi="Times New Roman" w:cs="Times New Roman"/>
                <w:bCs/>
                <w:sz w:val="24"/>
                <w:szCs w:val="24"/>
                <w:lang w:val="bg-BG"/>
              </w:rPr>
              <w:t xml:space="preserve">от </w:t>
            </w:r>
            <w:r w:rsidR="005E19B3" w:rsidRPr="004A727D">
              <w:rPr>
                <w:rFonts w:ascii="Times New Roman" w:eastAsia="Calibri" w:hAnsi="Times New Roman" w:cs="Times New Roman"/>
                <w:bCs/>
                <w:sz w:val="24"/>
                <w:szCs w:val="24"/>
                <w:lang w:val="bg-BG"/>
              </w:rPr>
              <w:t>м. януари 2024 г. до м. януари 2026 г.</w:t>
            </w:r>
            <w:r w:rsidR="00C10C96">
              <w:rPr>
                <w:rFonts w:ascii="Times New Roman" w:eastAsia="Calibri" w:hAnsi="Times New Roman" w:cs="Times New Roman"/>
                <w:bCs/>
                <w:sz w:val="24"/>
                <w:szCs w:val="24"/>
                <w:lang w:val="bg-BG"/>
              </w:rPr>
              <w:t>,</w:t>
            </w:r>
            <w:r w:rsidR="00055C64" w:rsidRPr="004A727D">
              <w:rPr>
                <w:rFonts w:ascii="Times New Roman" w:eastAsia="Calibri" w:hAnsi="Times New Roman" w:cs="Times New Roman"/>
                <w:bCs/>
                <w:sz w:val="24"/>
                <w:szCs w:val="24"/>
                <w:lang w:val="bg-BG"/>
              </w:rPr>
              <w:t xml:space="preserve"> </w:t>
            </w:r>
            <w:r w:rsidR="005E19B3" w:rsidRPr="004A727D">
              <w:rPr>
                <w:rFonts w:ascii="Times New Roman" w:eastAsia="Calibri" w:hAnsi="Times New Roman" w:cs="Times New Roman"/>
                <w:bCs/>
                <w:sz w:val="24"/>
                <w:szCs w:val="24"/>
                <w:lang w:val="bg-BG"/>
              </w:rPr>
              <w:t>от влизане в сила на последното</w:t>
            </w:r>
            <w:r w:rsidR="00055C64" w:rsidRPr="004A727D">
              <w:rPr>
                <w:rFonts w:ascii="Times New Roman" w:eastAsia="Calibri" w:hAnsi="Times New Roman" w:cs="Times New Roman"/>
                <w:bCs/>
                <w:sz w:val="24"/>
                <w:szCs w:val="24"/>
                <w:lang w:val="bg-BG"/>
              </w:rPr>
              <w:t xml:space="preserve"> изменение</w:t>
            </w:r>
            <w:r w:rsidR="005E19B3" w:rsidRPr="004A727D">
              <w:rPr>
                <w:rFonts w:ascii="Times New Roman" w:eastAsia="Calibri" w:hAnsi="Times New Roman" w:cs="Times New Roman"/>
                <w:bCs/>
                <w:sz w:val="24"/>
                <w:szCs w:val="24"/>
                <w:lang w:val="bg-BG"/>
              </w:rPr>
              <w:t xml:space="preserve"> на размера на субсидията,</w:t>
            </w:r>
            <w:r w:rsidR="00055C64" w:rsidRPr="004A727D">
              <w:rPr>
                <w:rFonts w:ascii="Times New Roman" w:eastAsia="Calibri" w:hAnsi="Times New Roman" w:cs="Times New Roman"/>
                <w:bCs/>
                <w:sz w:val="24"/>
                <w:szCs w:val="24"/>
                <w:lang w:val="bg-BG"/>
              </w:rPr>
              <w:t xml:space="preserve"> индексът на потребителските цени за месец януари 2026 г. спрямо месец януари 2024 г. е 107.4%, т. е. инфлацията е 7.4%.</w:t>
            </w:r>
          </w:p>
          <w:p w14:paraId="4363C0F8" w14:textId="77777777" w:rsidR="004A727D" w:rsidRPr="00A91DCE" w:rsidRDefault="004A727D"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6E43BC55" w14:textId="3CEA43B3" w:rsidR="00335EA1" w:rsidRPr="002F3FD3"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2F3FD3">
              <w:rPr>
                <w:rFonts w:ascii="Times New Roman" w:eastAsia="Calibri" w:hAnsi="Times New Roman" w:cs="Times New Roman"/>
                <w:bCs/>
                <w:sz w:val="24"/>
                <w:szCs w:val="24"/>
                <w:lang w:val="bg-BG"/>
              </w:rPr>
              <w:t>Необходимостта от изменението на акта  е свързана със следното:</w:t>
            </w:r>
          </w:p>
          <w:p w14:paraId="75BB2924" w14:textId="77777777" w:rsidR="005858F9"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2F3FD3">
              <w:rPr>
                <w:rFonts w:ascii="Times New Roman" w:eastAsia="Calibri" w:hAnsi="Times New Roman" w:cs="Times New Roman"/>
                <w:bCs/>
                <w:sz w:val="24"/>
                <w:szCs w:val="24"/>
                <w:lang w:val="bg-BG"/>
              </w:rPr>
              <w:t>С прилагане на действащото Постановление не се гарантира реализирането на приоритетите</w:t>
            </w:r>
            <w:r w:rsidR="0050723C">
              <w:rPr>
                <w:rFonts w:ascii="Times New Roman" w:eastAsia="Calibri" w:hAnsi="Times New Roman" w:cs="Times New Roman"/>
                <w:bCs/>
                <w:sz w:val="24"/>
                <w:szCs w:val="24"/>
                <w:lang w:val="bg-BG"/>
              </w:rPr>
              <w:t>,</w:t>
            </w:r>
            <w:r w:rsidRPr="002F3FD3">
              <w:rPr>
                <w:rFonts w:ascii="Times New Roman" w:eastAsia="Calibri" w:hAnsi="Times New Roman" w:cs="Times New Roman"/>
                <w:b/>
                <w:bCs/>
                <w:i/>
                <w:sz w:val="24"/>
                <w:szCs w:val="24"/>
                <w:lang w:val="bg-BG"/>
              </w:rPr>
              <w:t xml:space="preserve"> </w:t>
            </w:r>
            <w:r w:rsidRPr="002F3FD3">
              <w:rPr>
                <w:rFonts w:ascii="Times New Roman" w:eastAsia="Calibri" w:hAnsi="Times New Roman" w:cs="Times New Roman"/>
                <w:bCs/>
                <w:sz w:val="24"/>
                <w:szCs w:val="24"/>
                <w:lang w:val="bg-BG"/>
              </w:rPr>
              <w:t>свързани с насърчаване на учащите към физическа активност, създаване на навици за здравословен начин на живот и мотивация за зан</w:t>
            </w:r>
            <w:r w:rsidR="00C14068" w:rsidRPr="002F3FD3">
              <w:rPr>
                <w:rFonts w:ascii="Times New Roman" w:eastAsia="Calibri" w:hAnsi="Times New Roman" w:cs="Times New Roman"/>
                <w:bCs/>
                <w:sz w:val="24"/>
                <w:szCs w:val="24"/>
                <w:lang w:val="bg-BG"/>
              </w:rPr>
              <w:t>имания със спорт.</w:t>
            </w:r>
          </w:p>
          <w:p w14:paraId="1619076B" w14:textId="77777777" w:rsidR="005858F9" w:rsidRPr="005858F9" w:rsidRDefault="00C14068" w:rsidP="005858F9">
            <w:pPr>
              <w:autoSpaceDE w:val="0"/>
              <w:autoSpaceDN w:val="0"/>
              <w:adjustRightInd w:val="0"/>
              <w:spacing w:after="0" w:line="240" w:lineRule="auto"/>
              <w:jc w:val="both"/>
              <w:rPr>
                <w:rFonts w:ascii="Times New Roman" w:eastAsia="Calibri" w:hAnsi="Times New Roman" w:cs="Times New Roman"/>
                <w:bCs/>
                <w:sz w:val="24"/>
                <w:szCs w:val="24"/>
                <w:lang w:val="bg-BG"/>
              </w:rPr>
            </w:pPr>
            <w:r w:rsidRPr="002F3FD3">
              <w:rPr>
                <w:rFonts w:ascii="Times New Roman" w:eastAsia="Calibri" w:hAnsi="Times New Roman" w:cs="Times New Roman"/>
                <w:bCs/>
                <w:sz w:val="24"/>
                <w:szCs w:val="24"/>
                <w:lang w:val="bg-BG"/>
              </w:rPr>
              <w:t xml:space="preserve"> </w:t>
            </w:r>
            <w:r w:rsidR="005858F9" w:rsidRPr="005858F9">
              <w:rPr>
                <w:rFonts w:ascii="Times New Roman" w:eastAsia="Calibri" w:hAnsi="Times New Roman" w:cs="Times New Roman"/>
                <w:bCs/>
                <w:sz w:val="24"/>
                <w:szCs w:val="24"/>
                <w:lang w:val="bg-BG"/>
              </w:rPr>
              <w:t>С предвидените финансови средства е невъзможно физическото възпитание и спортът оптимално да се прилагат за превенция на вредните навици, агресията, зависимостите, обездвижването и да се подпомагат мерките за предотвратяване на преждевременното напускане на училище.</w:t>
            </w:r>
          </w:p>
          <w:p w14:paraId="379CED49" w14:textId="79FDE320" w:rsidR="00335EA1" w:rsidRDefault="00335EA1" w:rsidP="00335EA1">
            <w:pPr>
              <w:autoSpaceDE w:val="0"/>
              <w:autoSpaceDN w:val="0"/>
              <w:adjustRightInd w:val="0"/>
              <w:spacing w:after="0" w:line="240" w:lineRule="auto"/>
              <w:jc w:val="both"/>
              <w:rPr>
                <w:rFonts w:ascii="Times New Roman" w:eastAsia="Calibri" w:hAnsi="Times New Roman" w:cs="Times New Roman"/>
                <w:bCs/>
                <w:color w:val="FF0000"/>
                <w:sz w:val="24"/>
                <w:szCs w:val="24"/>
                <w:lang w:val="bg-BG"/>
              </w:rPr>
            </w:pPr>
            <w:r w:rsidRPr="002F3FD3">
              <w:rPr>
                <w:rFonts w:ascii="Times New Roman" w:eastAsia="Calibri" w:hAnsi="Times New Roman" w:cs="Times New Roman"/>
                <w:bCs/>
                <w:sz w:val="24"/>
                <w:szCs w:val="24"/>
                <w:lang w:val="bg-BG"/>
              </w:rPr>
              <w:t xml:space="preserve">Съществува недостиг на финансовите средства за осигуряване на необходимия минимум от спортни уреди и пособия за провеждане на заниманията с физическо възпитание и спорт и на другите спортни дейности в образователните институции. Не се осигуряват необходимите условия за участие в спортни и спортно-туристически дейности, мероприятия и прояви (състезания, турнири, спортни празници). </w:t>
            </w:r>
            <w:r w:rsidR="007F1920">
              <w:rPr>
                <w:rFonts w:ascii="Times New Roman" w:eastAsia="Calibri" w:hAnsi="Times New Roman" w:cs="Times New Roman"/>
                <w:bCs/>
                <w:sz w:val="24"/>
                <w:szCs w:val="24"/>
                <w:lang w:val="bg-BG"/>
              </w:rPr>
              <w:t>В условията на непрекъснато влошаващи се показатели относно здравословното състояние и на фона на негативните тенденции, свързани с различните зависимости сред децата и учащите, о</w:t>
            </w:r>
            <w:r w:rsidRPr="002F3FD3">
              <w:rPr>
                <w:rFonts w:ascii="Times New Roman" w:eastAsia="Calibri" w:hAnsi="Times New Roman" w:cs="Times New Roman"/>
                <w:bCs/>
                <w:sz w:val="24"/>
                <w:szCs w:val="24"/>
                <w:lang w:val="bg-BG"/>
              </w:rPr>
              <w:t>бразователните институции не могат да създадат условия за осмисляне на времето на децата, у</w:t>
            </w:r>
            <w:r w:rsidR="003D52CE">
              <w:rPr>
                <w:rFonts w:ascii="Times New Roman" w:eastAsia="Calibri" w:hAnsi="Times New Roman" w:cs="Times New Roman"/>
                <w:bCs/>
                <w:sz w:val="24"/>
                <w:szCs w:val="24"/>
                <w:lang w:val="bg-BG"/>
              </w:rPr>
              <w:t>чениците, студентите/курсантите</w:t>
            </w:r>
            <w:r w:rsidRPr="002F3FD3">
              <w:rPr>
                <w:rFonts w:ascii="Times New Roman" w:eastAsia="Calibri" w:hAnsi="Times New Roman" w:cs="Times New Roman"/>
                <w:bCs/>
                <w:sz w:val="24"/>
                <w:szCs w:val="24"/>
                <w:lang w:val="bg-BG"/>
              </w:rPr>
              <w:t xml:space="preserve"> извън задължителните </w:t>
            </w:r>
            <w:r w:rsidRPr="002F3FD3">
              <w:rPr>
                <w:rFonts w:ascii="Times New Roman" w:eastAsia="Calibri" w:hAnsi="Times New Roman" w:cs="Times New Roman"/>
                <w:bCs/>
                <w:sz w:val="24"/>
                <w:szCs w:val="24"/>
                <w:lang w:val="bg-BG"/>
              </w:rPr>
              <w:lastRenderedPageBreak/>
              <w:t>ситуации в детските градини, учебни часове в училищата, лекции и упражнения във висшите училища.</w:t>
            </w:r>
            <w:r w:rsidR="00D42846" w:rsidRPr="002F3FD3">
              <w:rPr>
                <w:rFonts w:ascii="Times New Roman" w:eastAsia="Calibri" w:hAnsi="Times New Roman" w:cs="Times New Roman"/>
                <w:bCs/>
                <w:sz w:val="24"/>
                <w:szCs w:val="24"/>
                <w:lang w:val="bg-BG"/>
              </w:rPr>
              <w:t xml:space="preserve"> </w:t>
            </w:r>
          </w:p>
          <w:p w14:paraId="53CF2963" w14:textId="54D6F3E9" w:rsidR="00D42846" w:rsidRPr="00A02B83" w:rsidRDefault="00D42846" w:rsidP="00D42846">
            <w:pPr>
              <w:autoSpaceDE w:val="0"/>
              <w:autoSpaceDN w:val="0"/>
              <w:adjustRightInd w:val="0"/>
              <w:spacing w:after="0" w:line="240" w:lineRule="auto"/>
              <w:jc w:val="both"/>
              <w:rPr>
                <w:rFonts w:ascii="Times New Roman" w:eastAsia="Calibri" w:hAnsi="Times New Roman" w:cs="Times New Roman"/>
                <w:bCs/>
                <w:sz w:val="24"/>
                <w:szCs w:val="24"/>
                <w:lang w:val="bg-BG"/>
              </w:rPr>
            </w:pPr>
            <w:r w:rsidRPr="00A02B83">
              <w:rPr>
                <w:rFonts w:ascii="Times New Roman" w:eastAsia="Calibri" w:hAnsi="Times New Roman" w:cs="Times New Roman"/>
                <w:bCs/>
                <w:sz w:val="24"/>
                <w:szCs w:val="24"/>
                <w:lang w:val="bg-BG"/>
              </w:rPr>
              <w:t>Здравето на децата и младите хора е стратегически ресурс за устойчиво развитие на всяка държава. Инвестициите, насочени към създаване на условия за физическа активист и спорт на подрастващите</w:t>
            </w:r>
            <w:r w:rsidR="007F1920">
              <w:rPr>
                <w:rFonts w:ascii="Times New Roman" w:eastAsia="Calibri" w:hAnsi="Times New Roman" w:cs="Times New Roman"/>
                <w:bCs/>
                <w:sz w:val="24"/>
                <w:szCs w:val="24"/>
                <w:lang w:val="bg-BG"/>
              </w:rPr>
              <w:t xml:space="preserve"> и младите хора</w:t>
            </w:r>
            <w:r w:rsidRPr="00A02B83">
              <w:rPr>
                <w:rFonts w:ascii="Times New Roman" w:eastAsia="Calibri" w:hAnsi="Times New Roman" w:cs="Times New Roman"/>
                <w:bCs/>
                <w:sz w:val="24"/>
                <w:szCs w:val="24"/>
                <w:lang w:val="bg-BG"/>
              </w:rPr>
              <w:t>, са инвестиции преди всичко в тяхното здраве и благополучие. Предприемането на действ</w:t>
            </w:r>
            <w:r w:rsidR="005E19B3" w:rsidRPr="00A02B83">
              <w:rPr>
                <w:rFonts w:ascii="Times New Roman" w:eastAsia="Calibri" w:hAnsi="Times New Roman" w:cs="Times New Roman"/>
                <w:bCs/>
                <w:sz w:val="24"/>
                <w:szCs w:val="24"/>
                <w:lang w:val="bg-BG"/>
              </w:rPr>
              <w:t xml:space="preserve">ия по изменение на </w:t>
            </w:r>
            <w:r w:rsidR="009D3456" w:rsidRPr="009D3456">
              <w:rPr>
                <w:rFonts w:ascii="Times New Roman" w:eastAsia="Calibri" w:hAnsi="Times New Roman" w:cs="Times New Roman"/>
                <w:bCs/>
                <w:sz w:val="24"/>
                <w:szCs w:val="24"/>
                <w:lang w:val="bg-BG"/>
              </w:rPr>
              <w:t xml:space="preserve">Постановление № 46 на Министерския съвет от 19 март 2020 г. за определяне на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 (Oбн., ДВ, бр. 26 от 2020 г., изм. и доп., бр. 18 от 2021 г., бр. 106 от 2023 г. и бр. 23 от 2025 г. </w:t>
            </w:r>
            <w:r w:rsidRPr="00A02B83">
              <w:rPr>
                <w:rFonts w:ascii="Times New Roman" w:eastAsia="Calibri" w:hAnsi="Times New Roman" w:cs="Times New Roman"/>
                <w:bCs/>
                <w:sz w:val="24"/>
                <w:szCs w:val="24"/>
                <w:lang w:val="bg-BG"/>
              </w:rPr>
              <w:t>ще има положите</w:t>
            </w:r>
            <w:r w:rsidR="00520C1D">
              <w:rPr>
                <w:rFonts w:ascii="Times New Roman" w:eastAsia="Calibri" w:hAnsi="Times New Roman" w:cs="Times New Roman"/>
                <w:bCs/>
                <w:sz w:val="24"/>
                <w:szCs w:val="24"/>
                <w:lang w:val="bg-BG"/>
              </w:rPr>
              <w:t>лно въздействие върху общо 1 0</w:t>
            </w:r>
            <w:r w:rsidR="00520C1D">
              <w:rPr>
                <w:rFonts w:ascii="Times New Roman" w:eastAsia="Calibri" w:hAnsi="Times New Roman" w:cs="Times New Roman"/>
                <w:bCs/>
                <w:sz w:val="24"/>
                <w:szCs w:val="24"/>
              </w:rPr>
              <w:t>58</w:t>
            </w:r>
            <w:r w:rsidR="00520C1D">
              <w:rPr>
                <w:rFonts w:ascii="Times New Roman" w:eastAsia="Calibri" w:hAnsi="Times New Roman" w:cs="Times New Roman"/>
                <w:bCs/>
                <w:sz w:val="24"/>
                <w:szCs w:val="24"/>
                <w:lang w:val="bg-BG"/>
              </w:rPr>
              <w:t xml:space="preserve"> 2</w:t>
            </w:r>
            <w:r w:rsidR="00520C1D">
              <w:rPr>
                <w:rFonts w:ascii="Times New Roman" w:eastAsia="Calibri" w:hAnsi="Times New Roman" w:cs="Times New Roman"/>
                <w:bCs/>
                <w:sz w:val="24"/>
                <w:szCs w:val="24"/>
              </w:rPr>
              <w:t>54</w:t>
            </w:r>
            <w:r w:rsidRPr="00A02B83">
              <w:rPr>
                <w:rFonts w:ascii="Times New Roman" w:eastAsia="Calibri" w:hAnsi="Times New Roman" w:cs="Times New Roman"/>
                <w:bCs/>
                <w:sz w:val="24"/>
                <w:szCs w:val="24"/>
                <w:lang w:val="bg-BG"/>
              </w:rPr>
              <w:t xml:space="preserve"> деца в детски градини, ученици, студенти и курсанти. </w:t>
            </w:r>
            <w:r w:rsidR="00722F85" w:rsidRPr="00A02B83">
              <w:rPr>
                <w:rFonts w:ascii="Times New Roman" w:eastAsia="Calibri" w:hAnsi="Times New Roman" w:cs="Times New Roman"/>
                <w:bCs/>
                <w:sz w:val="24"/>
                <w:szCs w:val="24"/>
                <w:lang w:val="bg-BG"/>
              </w:rPr>
              <w:t>Увеличението на средствата ще</w:t>
            </w:r>
            <w:r w:rsidRPr="00A02B83">
              <w:rPr>
                <w:rFonts w:ascii="Times New Roman" w:eastAsia="Calibri" w:hAnsi="Times New Roman" w:cs="Times New Roman"/>
                <w:bCs/>
                <w:sz w:val="24"/>
                <w:szCs w:val="24"/>
                <w:lang w:val="bg-BG"/>
              </w:rPr>
              <w:t xml:space="preserve"> насърчи изграждането на навици за</w:t>
            </w:r>
            <w:r w:rsidR="005E19B3" w:rsidRPr="00A02B83">
              <w:rPr>
                <w:rFonts w:ascii="Times New Roman" w:eastAsia="Calibri" w:hAnsi="Times New Roman" w:cs="Times New Roman"/>
                <w:bCs/>
                <w:sz w:val="24"/>
                <w:szCs w:val="24"/>
                <w:lang w:val="bg-BG"/>
              </w:rPr>
              <w:t xml:space="preserve"> </w:t>
            </w:r>
            <w:r w:rsidRPr="00A02B83">
              <w:rPr>
                <w:rFonts w:ascii="Times New Roman" w:eastAsia="Calibri" w:hAnsi="Times New Roman" w:cs="Times New Roman"/>
                <w:bCs/>
                <w:sz w:val="24"/>
                <w:szCs w:val="24"/>
                <w:lang w:val="bg-BG"/>
              </w:rPr>
              <w:t>активен и здравословния начин на живот, като същевременно ще допринесе в значителна степен за намаляване на негативните последици от занижената физическа активност, употребата на наркотични, алкохолни и тютюневи изделия, завишените нива на затлъстяване сред децата и младите хора, прекомерната употреба на мобилни и смарт устройства.</w:t>
            </w:r>
          </w:p>
          <w:p w14:paraId="4D73927B" w14:textId="5D2BC098" w:rsidR="00D42846" w:rsidRPr="00A02B83" w:rsidRDefault="00D42846" w:rsidP="00D42846">
            <w:pPr>
              <w:autoSpaceDE w:val="0"/>
              <w:autoSpaceDN w:val="0"/>
              <w:adjustRightInd w:val="0"/>
              <w:spacing w:after="0" w:line="240" w:lineRule="auto"/>
              <w:jc w:val="both"/>
              <w:rPr>
                <w:rFonts w:ascii="Times New Roman" w:eastAsia="Calibri" w:hAnsi="Times New Roman" w:cs="Times New Roman"/>
                <w:bCs/>
                <w:sz w:val="24"/>
                <w:szCs w:val="24"/>
                <w:lang w:val="bg-BG"/>
              </w:rPr>
            </w:pPr>
            <w:r w:rsidRPr="00A02B83">
              <w:rPr>
                <w:rFonts w:ascii="Times New Roman" w:eastAsia="Calibri" w:hAnsi="Times New Roman" w:cs="Times New Roman"/>
                <w:bCs/>
                <w:sz w:val="24"/>
                <w:szCs w:val="24"/>
                <w:lang w:val="bg-BG"/>
              </w:rPr>
              <w:t>През последните години редица национални и международни изследвания очертават тревожната тенденция за влошаване на здравния статус на децата и младите хора в България. Данни от проучвания на Световната здравна организация (СЗО) и Националния център по обществено здраве и анализи показват устойчиво нарастване на случаите на наднормено тегло и затлъстяване сред подрастващите, високи нива на занижена физическа активност, както и ранно начало на употреба на тютюневи, алкохолни и наркотични вещества. Тези неблагоприятни тенденц</w:t>
            </w:r>
            <w:r w:rsidR="005E19B3" w:rsidRPr="00A02B83">
              <w:rPr>
                <w:rFonts w:ascii="Times New Roman" w:eastAsia="Calibri" w:hAnsi="Times New Roman" w:cs="Times New Roman"/>
                <w:bCs/>
                <w:sz w:val="24"/>
                <w:szCs w:val="24"/>
                <w:lang w:val="bg-BG"/>
              </w:rPr>
              <w:t>ии имат дългосрочни последици не</w:t>
            </w:r>
            <w:r w:rsidRPr="00A02B83">
              <w:rPr>
                <w:rFonts w:ascii="Times New Roman" w:eastAsia="Calibri" w:hAnsi="Times New Roman" w:cs="Times New Roman"/>
                <w:bCs/>
                <w:sz w:val="24"/>
                <w:szCs w:val="24"/>
                <w:lang w:val="bg-BG"/>
              </w:rPr>
              <w:t xml:space="preserve"> само за индивидуалното здраве, но и за социално-икономическото развитие на страната.</w:t>
            </w:r>
          </w:p>
          <w:p w14:paraId="65C75884" w14:textId="4EA96E84" w:rsidR="00D42846" w:rsidRPr="007F1920" w:rsidRDefault="00D42846" w:rsidP="00D42846">
            <w:pPr>
              <w:autoSpaceDE w:val="0"/>
              <w:autoSpaceDN w:val="0"/>
              <w:adjustRightInd w:val="0"/>
              <w:spacing w:after="0" w:line="240" w:lineRule="auto"/>
              <w:jc w:val="both"/>
              <w:rPr>
                <w:rFonts w:ascii="Times New Roman" w:eastAsia="Calibri" w:hAnsi="Times New Roman" w:cs="Times New Roman"/>
                <w:bCs/>
                <w:sz w:val="24"/>
                <w:szCs w:val="24"/>
                <w:lang w:val="bg-BG"/>
              </w:rPr>
            </w:pPr>
            <w:r w:rsidRPr="00F02DD9">
              <w:rPr>
                <w:rFonts w:ascii="Times New Roman" w:eastAsia="Calibri" w:hAnsi="Times New Roman" w:cs="Times New Roman"/>
                <w:bCs/>
                <w:sz w:val="24"/>
                <w:szCs w:val="24"/>
                <w:lang w:val="bg-BG"/>
              </w:rPr>
              <w:t xml:space="preserve">Детското затлъстяване в България представлява значим обществено-здравен проблем, с нарастващи нива на наднормено тегло и затлъстяване сред деца от ранна и ученическа възраст. </w:t>
            </w:r>
            <w:r w:rsidRPr="007F1920">
              <w:rPr>
                <w:rFonts w:ascii="Times New Roman" w:eastAsia="Calibri" w:hAnsi="Times New Roman" w:cs="Times New Roman"/>
                <w:bCs/>
                <w:sz w:val="24"/>
                <w:szCs w:val="24"/>
                <w:lang w:val="bg-BG"/>
              </w:rPr>
              <w:t>Това сочат данните от най-мащабното и редовно провеждано проучване у нас на Европейската инициатива за наблюдение на детското затлъстяване (</w:t>
            </w:r>
            <w:r w:rsidRPr="007F1920">
              <w:rPr>
                <w:rFonts w:ascii="Times New Roman" w:eastAsia="Calibri" w:hAnsi="Times New Roman" w:cs="Times New Roman"/>
                <w:bCs/>
                <w:sz w:val="24"/>
                <w:szCs w:val="24"/>
              </w:rPr>
              <w:t>Childhood Obesity Surveillance Initiative – COSI</w:t>
            </w:r>
            <w:r w:rsidRPr="007F1920">
              <w:rPr>
                <w:rFonts w:ascii="Times New Roman" w:eastAsia="Calibri" w:hAnsi="Times New Roman" w:cs="Times New Roman"/>
                <w:bCs/>
                <w:sz w:val="24"/>
                <w:szCs w:val="24"/>
                <w:lang w:val="bg-BG"/>
              </w:rPr>
              <w:t>) н</w:t>
            </w:r>
            <w:r w:rsidR="00082129">
              <w:rPr>
                <w:rFonts w:ascii="Times New Roman" w:eastAsia="Calibri" w:hAnsi="Times New Roman" w:cs="Times New Roman"/>
                <w:bCs/>
                <w:sz w:val="24"/>
                <w:szCs w:val="24"/>
                <w:lang w:val="bg-BG"/>
              </w:rPr>
              <w:t>а СЗО</w:t>
            </w:r>
            <w:r w:rsidRPr="007F1920">
              <w:rPr>
                <w:rFonts w:ascii="Times New Roman" w:eastAsia="Calibri" w:hAnsi="Times New Roman" w:cs="Times New Roman"/>
                <w:bCs/>
                <w:sz w:val="24"/>
                <w:szCs w:val="24"/>
                <w:lang w:val="bg-BG"/>
              </w:rPr>
              <w:t>, осъществено в партньорство с Националния център по обществено здраве и анализи (НЦОЗА). Последните данни от 2023 г. показват, че 32% от 7-годишните (първокласниците) имат наднормено тегло, измерено чрез индекс за телесната маса спрямо възраст и пол на децата. 15,2% от тези деца са със затлъстяване, като 4,9% са с тежко</w:t>
            </w:r>
            <w:r w:rsidR="003D52CE">
              <w:rPr>
                <w:rFonts w:ascii="Times New Roman" w:eastAsia="Calibri" w:hAnsi="Times New Roman" w:cs="Times New Roman"/>
                <w:bCs/>
                <w:sz w:val="24"/>
                <w:szCs w:val="24"/>
                <w:lang w:val="bg-BG"/>
              </w:rPr>
              <w:t xml:space="preserve"> </w:t>
            </w:r>
            <w:r w:rsidRPr="007F1920">
              <w:rPr>
                <w:rFonts w:ascii="Times New Roman" w:eastAsia="Calibri" w:hAnsi="Times New Roman" w:cs="Times New Roman"/>
                <w:bCs/>
                <w:sz w:val="24"/>
                <w:szCs w:val="24"/>
                <w:lang w:val="bg-BG"/>
              </w:rPr>
              <w:t>степенно затлъстяване. 20,4% имат централно затлъстяване (висцерално мастни отлагания), което е самостоятелен рисков фактор за метаболитни и сърдечно-съдови заболявания. Проучването обхваща над 15 000 деца през последните 15 години и резултатите от него извеждат страната ни сред държавите с най-висока честота на детско затлъстяване в Европа.</w:t>
            </w:r>
          </w:p>
          <w:p w14:paraId="2B9BA602" w14:textId="7E91FB8C" w:rsidR="00D42846" w:rsidRPr="007F1920" w:rsidRDefault="00D42846" w:rsidP="00D42846">
            <w:pPr>
              <w:autoSpaceDE w:val="0"/>
              <w:autoSpaceDN w:val="0"/>
              <w:adjustRightInd w:val="0"/>
              <w:spacing w:after="0" w:line="240" w:lineRule="auto"/>
              <w:jc w:val="both"/>
              <w:rPr>
                <w:rFonts w:ascii="Times New Roman" w:eastAsia="Calibri" w:hAnsi="Times New Roman" w:cs="Times New Roman"/>
                <w:bCs/>
                <w:sz w:val="24"/>
                <w:szCs w:val="24"/>
                <w:lang w:val="bg-BG"/>
              </w:rPr>
            </w:pPr>
            <w:r w:rsidRPr="007F1920">
              <w:rPr>
                <w:rFonts w:ascii="Times New Roman" w:eastAsia="Calibri" w:hAnsi="Times New Roman" w:cs="Times New Roman"/>
                <w:bCs/>
                <w:sz w:val="24"/>
                <w:szCs w:val="24"/>
                <w:lang w:val="bg-BG"/>
              </w:rPr>
              <w:t xml:space="preserve">Международни доклади, включително на </w:t>
            </w:r>
            <w:r w:rsidRPr="007F1920">
              <w:rPr>
                <w:rFonts w:ascii="Times New Roman" w:eastAsia="Calibri" w:hAnsi="Times New Roman" w:cs="Times New Roman"/>
                <w:bCs/>
                <w:sz w:val="24"/>
                <w:szCs w:val="24"/>
              </w:rPr>
              <w:t>UNICEF</w:t>
            </w:r>
            <w:r w:rsidR="008279EC">
              <w:rPr>
                <w:rFonts w:ascii="Times New Roman" w:eastAsia="Calibri" w:hAnsi="Times New Roman" w:cs="Times New Roman"/>
                <w:bCs/>
                <w:sz w:val="24"/>
                <w:szCs w:val="24"/>
                <w:lang w:val="bg-BG"/>
              </w:rPr>
              <w:t>,</w:t>
            </w:r>
            <w:r w:rsidRPr="007F1920">
              <w:rPr>
                <w:rFonts w:ascii="Times New Roman" w:eastAsia="Calibri" w:hAnsi="Times New Roman" w:cs="Times New Roman"/>
                <w:bCs/>
                <w:sz w:val="24"/>
                <w:szCs w:val="24"/>
                <w:lang w:val="bg-BG"/>
              </w:rPr>
              <w:t xml:space="preserve"> показват, че през 2022 г. около 29,2% от българските деца и юноши на възраст от 5 до 19 г. са с наднормено тегло, което е по-високо от средните стойности за много европейски държави. Този процент се е увеличил от 27,6% през 2018 г., което показва нарастваща тенденция.</w:t>
            </w:r>
          </w:p>
          <w:p w14:paraId="0D3C5D57" w14:textId="2BFCF772" w:rsidR="00D42846" w:rsidRPr="007F1920" w:rsidRDefault="00D42846" w:rsidP="00D42846">
            <w:pPr>
              <w:autoSpaceDE w:val="0"/>
              <w:autoSpaceDN w:val="0"/>
              <w:adjustRightInd w:val="0"/>
              <w:spacing w:after="0" w:line="240" w:lineRule="auto"/>
              <w:jc w:val="both"/>
              <w:rPr>
                <w:rFonts w:ascii="Times New Roman" w:eastAsia="Calibri" w:hAnsi="Times New Roman" w:cs="Times New Roman"/>
                <w:bCs/>
                <w:sz w:val="24"/>
                <w:szCs w:val="24"/>
                <w:lang w:val="bg-BG"/>
              </w:rPr>
            </w:pPr>
            <w:r w:rsidRPr="007F1920">
              <w:rPr>
                <w:rFonts w:ascii="Times New Roman" w:eastAsia="Calibri" w:hAnsi="Times New Roman" w:cs="Times New Roman"/>
                <w:bCs/>
                <w:sz w:val="24"/>
                <w:szCs w:val="24"/>
                <w:lang w:val="bg-BG"/>
              </w:rPr>
              <w:t>Друго национално проучване от 2025 г. на Националния фокусен център за наркотици и наркомании, проведено сред ученици от 8 до 12 клас на възраст между 15 и 19 години</w:t>
            </w:r>
            <w:r w:rsidR="008279EC">
              <w:rPr>
                <w:rFonts w:ascii="Times New Roman" w:eastAsia="Calibri" w:hAnsi="Times New Roman" w:cs="Times New Roman"/>
                <w:bCs/>
                <w:sz w:val="24"/>
                <w:szCs w:val="24"/>
                <w:lang w:val="bg-BG"/>
              </w:rPr>
              <w:t>,</w:t>
            </w:r>
            <w:r w:rsidRPr="007F1920">
              <w:rPr>
                <w:rFonts w:ascii="Times New Roman" w:eastAsia="Calibri" w:hAnsi="Times New Roman" w:cs="Times New Roman"/>
                <w:bCs/>
                <w:sz w:val="24"/>
                <w:szCs w:val="24"/>
                <w:lang w:val="bg-BG"/>
              </w:rPr>
              <w:t xml:space="preserve"> насочва вниманието към зачестилата и нарастваща употребата на наркотични вещества сред подрастващите в България.</w:t>
            </w:r>
            <w:r w:rsidR="00F02DD9" w:rsidRPr="007F1920">
              <w:rPr>
                <w:rFonts w:ascii="Times New Roman" w:eastAsia="Calibri" w:hAnsi="Times New Roman" w:cs="Times New Roman"/>
                <w:bCs/>
                <w:sz w:val="24"/>
                <w:szCs w:val="24"/>
                <w:lang w:val="bg-BG"/>
              </w:rPr>
              <w:t xml:space="preserve"> Анализът от резултатите показва</w:t>
            </w:r>
            <w:r w:rsidR="00082129">
              <w:rPr>
                <w:rFonts w:ascii="Times New Roman" w:eastAsia="Calibri" w:hAnsi="Times New Roman" w:cs="Times New Roman"/>
                <w:bCs/>
                <w:sz w:val="24"/>
                <w:szCs w:val="24"/>
                <w:lang w:val="bg-BG"/>
              </w:rPr>
              <w:t>, че 18,6</w:t>
            </w:r>
            <w:r w:rsidRPr="007F1920">
              <w:rPr>
                <w:rFonts w:ascii="Times New Roman" w:eastAsia="Calibri" w:hAnsi="Times New Roman" w:cs="Times New Roman"/>
                <w:bCs/>
                <w:sz w:val="24"/>
                <w:szCs w:val="24"/>
                <w:lang w:val="bg-BG"/>
              </w:rPr>
              <w:t xml:space="preserve">% от учениците са употребили някакво наркотично вещество поне веднъж, 12,6% са употребили поне едно наркотично вещество през последните 12 месеца, а 7,6 % от учениците са употребили наркотично вещество през последните 30 дни. </w:t>
            </w:r>
          </w:p>
          <w:p w14:paraId="5FD59870" w14:textId="46232423" w:rsidR="00D42846" w:rsidRPr="007F1920" w:rsidRDefault="00D42846" w:rsidP="00D42846">
            <w:pPr>
              <w:autoSpaceDE w:val="0"/>
              <w:autoSpaceDN w:val="0"/>
              <w:adjustRightInd w:val="0"/>
              <w:spacing w:after="0" w:line="240" w:lineRule="auto"/>
              <w:jc w:val="both"/>
              <w:rPr>
                <w:rFonts w:ascii="Times New Roman" w:eastAsia="Calibri" w:hAnsi="Times New Roman" w:cs="Times New Roman"/>
                <w:bCs/>
                <w:sz w:val="24"/>
                <w:szCs w:val="24"/>
                <w:lang w:val="bg-BG"/>
              </w:rPr>
            </w:pPr>
            <w:r w:rsidRPr="007F1920">
              <w:rPr>
                <w:rFonts w:ascii="Times New Roman" w:eastAsia="Calibri" w:hAnsi="Times New Roman" w:cs="Times New Roman"/>
                <w:bCs/>
                <w:sz w:val="24"/>
                <w:szCs w:val="24"/>
                <w:lang w:val="bg-BG"/>
              </w:rPr>
              <w:t xml:space="preserve">Тревожни резултати се наблюдават и при направени проучвания за употребата на тютюневи изделия сред деца и младежи в България. Национално представително изследване на ученици на възраст 13-15 години, проведено от </w:t>
            </w:r>
            <w:r w:rsidR="00BE301D" w:rsidRPr="007F1920">
              <w:rPr>
                <w:rFonts w:ascii="Times New Roman" w:eastAsia="Calibri" w:hAnsi="Times New Roman" w:cs="Times New Roman"/>
                <w:bCs/>
                <w:sz w:val="24"/>
                <w:szCs w:val="24"/>
                <w:lang w:val="bg-BG"/>
              </w:rPr>
              <w:t xml:space="preserve">НЦОЗА </w:t>
            </w:r>
            <w:r w:rsidRPr="007F1920">
              <w:rPr>
                <w:rFonts w:ascii="Times New Roman" w:eastAsia="Calibri" w:hAnsi="Times New Roman" w:cs="Times New Roman"/>
                <w:bCs/>
                <w:sz w:val="24"/>
                <w:szCs w:val="24"/>
                <w:lang w:val="bg-BG"/>
              </w:rPr>
              <w:t xml:space="preserve">по методология на </w:t>
            </w:r>
            <w:r w:rsidRPr="007F1920">
              <w:rPr>
                <w:rFonts w:ascii="Times New Roman" w:eastAsia="Calibri" w:hAnsi="Times New Roman" w:cs="Times New Roman"/>
                <w:bCs/>
                <w:sz w:val="24"/>
                <w:szCs w:val="24"/>
              </w:rPr>
              <w:t>Global Youth Tobacco Survey</w:t>
            </w:r>
            <w:r w:rsidRPr="007F1920">
              <w:rPr>
                <w:rFonts w:ascii="Times New Roman" w:eastAsia="Calibri" w:hAnsi="Times New Roman" w:cs="Times New Roman"/>
                <w:bCs/>
                <w:sz w:val="24"/>
                <w:szCs w:val="24"/>
                <w:lang w:val="bg-BG"/>
              </w:rPr>
              <w:t xml:space="preserve"> през 2023 г.</w:t>
            </w:r>
            <w:r w:rsidR="00A3087C">
              <w:rPr>
                <w:rFonts w:ascii="Times New Roman" w:eastAsia="Calibri" w:hAnsi="Times New Roman" w:cs="Times New Roman"/>
                <w:bCs/>
                <w:sz w:val="24"/>
                <w:szCs w:val="24"/>
                <w:lang w:val="bg-BG"/>
              </w:rPr>
              <w:t>,</w:t>
            </w:r>
            <w:r w:rsidRPr="007F1920">
              <w:rPr>
                <w:rFonts w:ascii="Times New Roman" w:eastAsia="Calibri" w:hAnsi="Times New Roman" w:cs="Times New Roman"/>
                <w:bCs/>
                <w:sz w:val="24"/>
                <w:szCs w:val="24"/>
                <w:lang w:val="bg-BG"/>
              </w:rPr>
              <w:t xml:space="preserve"> сочи, че 26,6% от учениците употребяват някакви тютюневи продукти - 23,6% пушат тютюневи изделия, 19,8% - традиционни цигари, 23,3% използват електронни цигари, а 20,5% </w:t>
            </w:r>
            <w:r w:rsidRPr="007F1920">
              <w:rPr>
                <w:rFonts w:ascii="Times New Roman" w:eastAsia="Calibri" w:hAnsi="Times New Roman" w:cs="Times New Roman"/>
                <w:bCs/>
                <w:sz w:val="24"/>
                <w:szCs w:val="24"/>
                <w:lang w:val="bg-BG"/>
              </w:rPr>
              <w:lastRenderedPageBreak/>
              <w:t>нагреваеми тютюневи прод</w:t>
            </w:r>
            <w:r w:rsidR="00F02DD9" w:rsidRPr="007F1920">
              <w:rPr>
                <w:rFonts w:ascii="Times New Roman" w:eastAsia="Calibri" w:hAnsi="Times New Roman" w:cs="Times New Roman"/>
                <w:bCs/>
                <w:sz w:val="24"/>
                <w:szCs w:val="24"/>
                <w:lang w:val="bg-BG"/>
              </w:rPr>
              <w:t>укти. Притеснителен е също фактът</w:t>
            </w:r>
            <w:r w:rsidRPr="007F1920">
              <w:rPr>
                <w:rFonts w:ascii="Times New Roman" w:eastAsia="Calibri" w:hAnsi="Times New Roman" w:cs="Times New Roman"/>
                <w:bCs/>
                <w:sz w:val="24"/>
                <w:szCs w:val="24"/>
                <w:lang w:val="bg-BG"/>
              </w:rPr>
              <w:t xml:space="preserve">, че голяма част от учениците са изложени на пасивно пушене – над 50% в дома и над 60% на обществени места. </w:t>
            </w:r>
          </w:p>
          <w:p w14:paraId="3486AB93" w14:textId="1B3AA08C" w:rsidR="00D42846" w:rsidRPr="00F02DD9" w:rsidRDefault="00D42846" w:rsidP="00D42846">
            <w:pPr>
              <w:autoSpaceDE w:val="0"/>
              <w:autoSpaceDN w:val="0"/>
              <w:adjustRightInd w:val="0"/>
              <w:spacing w:after="0" w:line="240" w:lineRule="auto"/>
              <w:jc w:val="both"/>
              <w:rPr>
                <w:rFonts w:ascii="Times New Roman" w:eastAsia="Calibri" w:hAnsi="Times New Roman" w:cs="Times New Roman"/>
                <w:bCs/>
                <w:sz w:val="24"/>
                <w:szCs w:val="24"/>
                <w:lang w:val="bg-BG"/>
              </w:rPr>
            </w:pPr>
            <w:r w:rsidRPr="00F02DD9">
              <w:rPr>
                <w:rFonts w:ascii="Times New Roman" w:eastAsia="Calibri" w:hAnsi="Times New Roman" w:cs="Times New Roman"/>
                <w:bCs/>
                <w:sz w:val="24"/>
                <w:szCs w:val="24"/>
                <w:lang w:val="bg-BG"/>
              </w:rPr>
              <w:t xml:space="preserve">В контекста на </w:t>
            </w:r>
            <w:r w:rsidR="006F6259">
              <w:rPr>
                <w:rFonts w:ascii="Times New Roman" w:eastAsia="Calibri" w:hAnsi="Times New Roman" w:cs="Times New Roman"/>
                <w:bCs/>
                <w:sz w:val="24"/>
                <w:szCs w:val="24"/>
                <w:lang w:val="bg-BG"/>
              </w:rPr>
              <w:t>горе</w:t>
            </w:r>
            <w:r w:rsidR="00A3087C" w:rsidRPr="00F02DD9">
              <w:rPr>
                <w:rFonts w:ascii="Times New Roman" w:eastAsia="Calibri" w:hAnsi="Times New Roman" w:cs="Times New Roman"/>
                <w:bCs/>
                <w:sz w:val="24"/>
                <w:szCs w:val="24"/>
                <w:lang w:val="bg-BG"/>
              </w:rPr>
              <w:t>изнесените</w:t>
            </w:r>
            <w:r w:rsidRPr="00F02DD9">
              <w:rPr>
                <w:rFonts w:ascii="Times New Roman" w:eastAsia="Calibri" w:hAnsi="Times New Roman" w:cs="Times New Roman"/>
                <w:bCs/>
                <w:sz w:val="24"/>
                <w:szCs w:val="24"/>
                <w:lang w:val="bg-BG"/>
              </w:rPr>
              <w:t xml:space="preserve">  данни за широко</w:t>
            </w:r>
            <w:r w:rsidR="007F1920">
              <w:rPr>
                <w:rFonts w:ascii="Times New Roman" w:eastAsia="Calibri" w:hAnsi="Times New Roman" w:cs="Times New Roman"/>
                <w:bCs/>
                <w:sz w:val="24"/>
                <w:szCs w:val="24"/>
                <w:lang w:val="bg-BG"/>
              </w:rPr>
              <w:t xml:space="preserve"> </w:t>
            </w:r>
            <w:r w:rsidRPr="00F02DD9">
              <w:rPr>
                <w:rFonts w:ascii="Times New Roman" w:eastAsia="Calibri" w:hAnsi="Times New Roman" w:cs="Times New Roman"/>
                <w:bCs/>
                <w:sz w:val="24"/>
                <w:szCs w:val="24"/>
                <w:lang w:val="bg-BG"/>
              </w:rPr>
              <w:t>разпространените неблагоприятни тенденции</w:t>
            </w:r>
            <w:r w:rsidR="00C378B3" w:rsidRPr="00F02DD9">
              <w:rPr>
                <w:rFonts w:ascii="Times New Roman" w:eastAsia="Calibri" w:hAnsi="Times New Roman" w:cs="Times New Roman"/>
                <w:bCs/>
                <w:sz w:val="24"/>
                <w:szCs w:val="24"/>
                <w:lang w:val="bg-BG"/>
              </w:rPr>
              <w:t xml:space="preserve"> сред </w:t>
            </w:r>
            <w:r w:rsidR="00C378B3" w:rsidRPr="00AD46D9">
              <w:rPr>
                <w:rFonts w:ascii="Times New Roman" w:eastAsia="Calibri" w:hAnsi="Times New Roman" w:cs="Times New Roman"/>
                <w:bCs/>
                <w:sz w:val="24"/>
                <w:szCs w:val="24"/>
                <w:lang w:val="bg-BG"/>
              </w:rPr>
              <w:t>подрастващите</w:t>
            </w:r>
            <w:r w:rsidR="007F1920" w:rsidRPr="00AD46D9">
              <w:rPr>
                <w:rFonts w:ascii="Times New Roman" w:eastAsia="Calibri" w:hAnsi="Times New Roman" w:cs="Times New Roman"/>
                <w:bCs/>
                <w:sz w:val="24"/>
                <w:szCs w:val="24"/>
                <w:lang w:val="bg-BG"/>
              </w:rPr>
              <w:t xml:space="preserve"> и младите хора</w:t>
            </w:r>
            <w:r w:rsidRPr="00AD46D9">
              <w:rPr>
                <w:rFonts w:ascii="Times New Roman" w:eastAsia="Calibri" w:hAnsi="Times New Roman" w:cs="Times New Roman"/>
                <w:bCs/>
                <w:sz w:val="24"/>
                <w:szCs w:val="24"/>
                <w:lang w:val="bg-BG"/>
              </w:rPr>
              <w:t xml:space="preserve"> инвестициите в спорт и физическа активност не са просто разход, а стратегическа инвестиция в човешкия капитал на България. Разширяване</w:t>
            </w:r>
            <w:r w:rsidR="00EF0D9A" w:rsidRPr="00AD46D9">
              <w:rPr>
                <w:rFonts w:ascii="Times New Roman" w:eastAsia="Calibri" w:hAnsi="Times New Roman" w:cs="Times New Roman"/>
                <w:bCs/>
                <w:sz w:val="24"/>
                <w:szCs w:val="24"/>
                <w:lang w:val="bg-BG"/>
              </w:rPr>
              <w:t>то</w:t>
            </w:r>
            <w:r w:rsidRPr="00AD46D9">
              <w:rPr>
                <w:rFonts w:ascii="Times New Roman" w:eastAsia="Calibri" w:hAnsi="Times New Roman" w:cs="Times New Roman"/>
                <w:bCs/>
                <w:sz w:val="24"/>
                <w:szCs w:val="24"/>
                <w:lang w:val="bg-BG"/>
              </w:rPr>
              <w:t xml:space="preserve"> на възможностите за спорт са ключов инструмент за превенция, чрез който не просто се подобрява физическото здраве, но се изграждат дисциплина, социални умения, устойчивост и принадлежност – </w:t>
            </w:r>
            <w:r w:rsidR="0074480F" w:rsidRPr="00AD46D9">
              <w:rPr>
                <w:rFonts w:ascii="Times New Roman" w:eastAsia="Calibri" w:hAnsi="Times New Roman" w:cs="Times New Roman"/>
                <w:bCs/>
                <w:sz w:val="24"/>
                <w:szCs w:val="24"/>
                <w:lang w:val="bg-BG"/>
              </w:rPr>
              <w:t>средства</w:t>
            </w:r>
            <w:r w:rsidRPr="00AD46D9">
              <w:rPr>
                <w:rFonts w:ascii="Times New Roman" w:eastAsia="Calibri" w:hAnsi="Times New Roman" w:cs="Times New Roman"/>
                <w:bCs/>
                <w:sz w:val="24"/>
                <w:szCs w:val="24"/>
                <w:lang w:val="bg-BG"/>
              </w:rPr>
              <w:t xml:space="preserve">, </w:t>
            </w:r>
            <w:r w:rsidRPr="00F02DD9">
              <w:rPr>
                <w:rFonts w:ascii="Times New Roman" w:eastAsia="Calibri" w:hAnsi="Times New Roman" w:cs="Times New Roman"/>
                <w:bCs/>
                <w:sz w:val="24"/>
                <w:szCs w:val="24"/>
                <w:lang w:val="bg-BG"/>
              </w:rPr>
              <w:t xml:space="preserve">които доказано намаляват рисковите фактори в живота на човека и най-вече на </w:t>
            </w:r>
            <w:r w:rsidR="00C50A40">
              <w:rPr>
                <w:rFonts w:ascii="Times New Roman" w:eastAsia="Calibri" w:hAnsi="Times New Roman" w:cs="Times New Roman"/>
                <w:bCs/>
                <w:sz w:val="24"/>
                <w:szCs w:val="24"/>
                <w:lang w:val="bg-BG"/>
              </w:rPr>
              <w:t xml:space="preserve">децата и </w:t>
            </w:r>
            <w:r w:rsidRPr="00F02DD9">
              <w:rPr>
                <w:rFonts w:ascii="Times New Roman" w:eastAsia="Calibri" w:hAnsi="Times New Roman" w:cs="Times New Roman"/>
                <w:bCs/>
                <w:sz w:val="24"/>
                <w:szCs w:val="24"/>
                <w:lang w:val="bg-BG"/>
              </w:rPr>
              <w:t>подрастващите.</w:t>
            </w:r>
          </w:p>
          <w:p w14:paraId="58D4C3BB" w14:textId="16E44B56" w:rsidR="00D42846" w:rsidRPr="00D42846" w:rsidRDefault="00D42846" w:rsidP="00335EA1">
            <w:pPr>
              <w:autoSpaceDE w:val="0"/>
              <w:autoSpaceDN w:val="0"/>
              <w:adjustRightInd w:val="0"/>
              <w:spacing w:after="0" w:line="240" w:lineRule="auto"/>
              <w:jc w:val="both"/>
              <w:rPr>
                <w:rFonts w:ascii="Times New Roman" w:eastAsia="Calibri" w:hAnsi="Times New Roman" w:cs="Times New Roman"/>
                <w:bCs/>
                <w:color w:val="FF0000"/>
                <w:sz w:val="24"/>
                <w:szCs w:val="24"/>
                <w:lang w:val="bg-BG"/>
              </w:rPr>
            </w:pPr>
            <w:r w:rsidRPr="00F02DD9">
              <w:rPr>
                <w:rFonts w:ascii="Times New Roman" w:eastAsia="Calibri" w:hAnsi="Times New Roman" w:cs="Times New Roman"/>
                <w:bCs/>
                <w:sz w:val="24"/>
                <w:szCs w:val="24"/>
                <w:lang w:val="bg-BG"/>
              </w:rPr>
              <w:t xml:space="preserve">Увеличението на публичните средства за спорт следва да бъде част от координирана национална политика, която може ефективно да отговори на предизвикателствата, свързани със затлъстяването, ниската физическа активност и рисковото поведение на </w:t>
            </w:r>
            <w:r w:rsidR="00C50A40">
              <w:rPr>
                <w:rFonts w:ascii="Times New Roman" w:eastAsia="Calibri" w:hAnsi="Times New Roman" w:cs="Times New Roman"/>
                <w:bCs/>
                <w:sz w:val="24"/>
                <w:szCs w:val="24"/>
                <w:lang w:val="bg-BG"/>
              </w:rPr>
              <w:t xml:space="preserve">децата и </w:t>
            </w:r>
            <w:r w:rsidRPr="00F02DD9">
              <w:rPr>
                <w:rFonts w:ascii="Times New Roman" w:eastAsia="Calibri" w:hAnsi="Times New Roman" w:cs="Times New Roman"/>
                <w:bCs/>
                <w:sz w:val="24"/>
                <w:szCs w:val="24"/>
                <w:lang w:val="bg-BG"/>
              </w:rPr>
              <w:t xml:space="preserve">младите хора. </w:t>
            </w:r>
          </w:p>
          <w:p w14:paraId="1A47CC49" w14:textId="7E3CEBB0" w:rsidR="00335EA1" w:rsidRPr="002F3FD3"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2F3FD3">
              <w:rPr>
                <w:rFonts w:ascii="Times New Roman" w:eastAsia="Calibri" w:hAnsi="Times New Roman" w:cs="Times New Roman"/>
                <w:bCs/>
                <w:sz w:val="24"/>
                <w:szCs w:val="24"/>
                <w:lang w:val="bg-BG"/>
              </w:rPr>
              <w:t xml:space="preserve">В съответствие с изискванията на </w:t>
            </w:r>
            <w:r w:rsidR="00F10550" w:rsidRPr="002F3FD3">
              <w:rPr>
                <w:rFonts w:ascii="Times New Roman" w:eastAsia="Calibri" w:hAnsi="Times New Roman" w:cs="Times New Roman"/>
                <w:bCs/>
                <w:sz w:val="24"/>
                <w:szCs w:val="24"/>
                <w:lang w:val="bg-BG"/>
              </w:rPr>
              <w:t>ЗФВС</w:t>
            </w:r>
            <w:r w:rsidRPr="002F3FD3">
              <w:rPr>
                <w:rFonts w:ascii="Times New Roman" w:eastAsia="Calibri" w:hAnsi="Times New Roman" w:cs="Times New Roman"/>
                <w:bCs/>
                <w:sz w:val="24"/>
                <w:szCs w:val="24"/>
                <w:lang w:val="bg-BG"/>
              </w:rPr>
              <w:t xml:space="preserve"> е издадена от министъра на младежта и спорта и министъра на образованието и науката </w:t>
            </w:r>
            <w:r w:rsidR="00F10550" w:rsidRPr="002F3FD3">
              <w:rPr>
                <w:rFonts w:ascii="Times New Roman" w:hAnsi="Times New Roman"/>
                <w:bCs/>
                <w:sz w:val="24"/>
                <w:szCs w:val="24"/>
                <w:lang w:val="bg-BG"/>
              </w:rPr>
              <w:t>Наредба № 24 от 5 ноември 2019 г. за условията и реда за организиране и провеждане на тренировъчна и състезателна дейност на децата и учениците извън учебния план (oбн., ДВ, бр. 90 от 2019 г., изм. и доп., бр. 42 от 2021 г.)</w:t>
            </w:r>
            <w:r w:rsidRPr="002F3FD3">
              <w:rPr>
                <w:rFonts w:ascii="Times New Roman" w:eastAsia="Calibri" w:hAnsi="Times New Roman" w:cs="Times New Roman"/>
                <w:bCs/>
                <w:sz w:val="24"/>
                <w:szCs w:val="24"/>
                <w:lang w:val="bg-BG"/>
              </w:rPr>
              <w:t xml:space="preserve">. В нея са регламентирани изискванията за сформиране на училищни спортни отбори, провеждането на спортни занимания и участието на учениците във вътрешноучилищни и междуучилищни състезания. Обезпечаването на тези дейности е свързано с осигуряване на </w:t>
            </w:r>
            <w:r w:rsidR="00C14068" w:rsidRPr="002F3FD3">
              <w:rPr>
                <w:rFonts w:ascii="Times New Roman" w:eastAsia="Calibri" w:hAnsi="Times New Roman" w:cs="Times New Roman"/>
                <w:bCs/>
                <w:sz w:val="24"/>
                <w:szCs w:val="24"/>
                <w:lang w:val="bg-BG"/>
              </w:rPr>
              <w:t>спортни уреди и пособия, отличителни спортни</w:t>
            </w:r>
            <w:r w:rsidRPr="002F3FD3">
              <w:rPr>
                <w:rFonts w:ascii="Times New Roman" w:eastAsia="Calibri" w:hAnsi="Times New Roman" w:cs="Times New Roman"/>
                <w:bCs/>
                <w:sz w:val="24"/>
                <w:szCs w:val="24"/>
                <w:lang w:val="bg-BG"/>
              </w:rPr>
              <w:t xml:space="preserve"> екипи, предсъстезателни физикални медицински прегледи, застраховки, транспортни разходи и др., за които по бюджетите на училищата няма осигурени средства по единни разходни стандарти. Предвидените дейности към настоящия момент не са финансово обезпечени, което се явява едно от големите предизвикателства пред училищните ръководства при осигуряване на подкрепа на мотивацията на децата и учащите за включване в спортни дейности.</w:t>
            </w:r>
          </w:p>
          <w:p w14:paraId="471AF3A5" w14:textId="01DA5F99" w:rsidR="00F717A9" w:rsidRPr="00F717A9"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2F3FD3">
              <w:rPr>
                <w:rFonts w:ascii="Times New Roman" w:eastAsia="Calibri" w:hAnsi="Times New Roman" w:cs="Times New Roman"/>
                <w:bCs/>
                <w:sz w:val="24"/>
                <w:szCs w:val="24"/>
                <w:lang w:val="bg-BG"/>
              </w:rPr>
              <w:t>Относно децата в предучилищното образование следва да се отчете необходимостта от създаване от най-ранна детска възраст на здравословни навици и нагласа за физическа активност и занимания със спорт с оглед предпазване от актуалните предизвикателства на съвременния свят - обездвижване, влияние на социалните мрежи, излагане на вредното въздействие на екраните на те</w:t>
            </w:r>
            <w:r w:rsidR="00F717A9">
              <w:rPr>
                <w:rFonts w:ascii="Times New Roman" w:eastAsia="Calibri" w:hAnsi="Times New Roman" w:cs="Times New Roman"/>
                <w:bCs/>
                <w:sz w:val="24"/>
                <w:szCs w:val="24"/>
                <w:lang w:val="bg-BG"/>
              </w:rPr>
              <w:t>лефони, компютри, таблети и др.</w:t>
            </w:r>
          </w:p>
          <w:p w14:paraId="33A90210" w14:textId="587AAA73" w:rsidR="00335EA1" w:rsidRPr="005858F9"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2F3FD3">
              <w:rPr>
                <w:rFonts w:ascii="Times New Roman" w:eastAsia="Calibri" w:hAnsi="Times New Roman" w:cs="Times New Roman"/>
                <w:bCs/>
                <w:sz w:val="24"/>
                <w:szCs w:val="24"/>
                <w:lang w:val="bg-BG"/>
              </w:rPr>
              <w:t>Многократно са увеличени цените на спортните уреди, пособия, екипи и съоръжения. В условията на финансиране на училищата по единен разходен стандарт, тези от тях, в които се обучават по-малко от 100 ученици, се затрудняват при осигуряването на елементарни условия за физическо възпитание и спорт. Постановлението предвижда възможности със субсидията да се обезпечават различни дейности</w:t>
            </w:r>
            <w:r w:rsidR="009D272C">
              <w:rPr>
                <w:rFonts w:ascii="Times New Roman" w:eastAsia="Calibri" w:hAnsi="Times New Roman" w:cs="Times New Roman"/>
                <w:bCs/>
                <w:sz w:val="24"/>
                <w:szCs w:val="24"/>
                <w:lang w:val="bg-BG"/>
              </w:rPr>
              <w:t>,</w:t>
            </w:r>
            <w:r w:rsidRPr="002F3FD3">
              <w:rPr>
                <w:rFonts w:ascii="Times New Roman" w:eastAsia="Calibri" w:hAnsi="Times New Roman" w:cs="Times New Roman"/>
                <w:bCs/>
                <w:sz w:val="24"/>
                <w:szCs w:val="24"/>
                <w:lang w:val="bg-BG"/>
              </w:rPr>
              <w:t xml:space="preserve"> свързани с осигуряване на обучението по физическо възпитание и спорт с уреди и пособия, </w:t>
            </w:r>
            <w:r w:rsidR="008F1AAA">
              <w:rPr>
                <w:rFonts w:ascii="Times New Roman" w:eastAsia="Calibri" w:hAnsi="Times New Roman" w:cs="Times New Roman"/>
                <w:bCs/>
                <w:sz w:val="24"/>
                <w:szCs w:val="24"/>
                <w:lang w:val="bg-BG"/>
              </w:rPr>
              <w:t>провеждане на спортни празници,</w:t>
            </w:r>
            <w:r w:rsidR="00BB6242">
              <w:rPr>
                <w:rFonts w:ascii="Times New Roman" w:eastAsia="Calibri" w:hAnsi="Times New Roman" w:cs="Times New Roman"/>
                <w:bCs/>
                <w:sz w:val="24"/>
                <w:szCs w:val="24"/>
                <w:lang w:val="bg-BG"/>
              </w:rPr>
              <w:t xml:space="preserve"> </w:t>
            </w:r>
            <w:r w:rsidR="00BB6242" w:rsidRPr="00F02DD9">
              <w:rPr>
                <w:rFonts w:ascii="Times New Roman" w:eastAsia="Calibri" w:hAnsi="Times New Roman" w:cs="Times New Roman"/>
                <w:bCs/>
                <w:sz w:val="24"/>
                <w:szCs w:val="24"/>
                <w:lang w:val="bg-BG"/>
              </w:rPr>
              <w:t xml:space="preserve">осигуряване на </w:t>
            </w:r>
            <w:r w:rsidRPr="002F3FD3">
              <w:rPr>
                <w:rFonts w:ascii="Times New Roman" w:eastAsia="Calibri" w:hAnsi="Times New Roman" w:cs="Times New Roman"/>
                <w:bCs/>
                <w:sz w:val="24"/>
                <w:szCs w:val="24"/>
                <w:lang w:val="bg-BG"/>
              </w:rPr>
              <w:t>транспорт във връзка с участие в състезания и други активни спортни прояви, създаващи навици за системни занимания със спорт и здравословна физическа активност. В същото време средствата, които получават образователните институции</w:t>
            </w:r>
            <w:r w:rsidR="00847E1D">
              <w:rPr>
                <w:rFonts w:ascii="Times New Roman" w:eastAsia="Calibri" w:hAnsi="Times New Roman" w:cs="Times New Roman"/>
                <w:bCs/>
                <w:sz w:val="24"/>
                <w:szCs w:val="24"/>
                <w:lang w:val="bg-BG"/>
              </w:rPr>
              <w:t>,</w:t>
            </w:r>
            <w:r w:rsidRPr="002F3FD3">
              <w:rPr>
                <w:rFonts w:ascii="Times New Roman" w:eastAsia="Calibri" w:hAnsi="Times New Roman" w:cs="Times New Roman"/>
                <w:bCs/>
                <w:sz w:val="24"/>
                <w:szCs w:val="24"/>
                <w:lang w:val="bg-BG"/>
              </w:rPr>
              <w:t xml:space="preserve"> са недостатъчни дори за топки и пособия, необходими за задължителните занимания и учебните часове по физическо възпитание и спорт. Училищни и студентски отбори отказват участие в ученически и университетски състезания, тъй като не могат да осигурят застраховки, медицински прегледи и отличителна екипировка. Съвременните деца и младежи получават информация от различни и многообразни източници и поставят все по-високи изисквания към семействата и образователните институции. Привличането им към занимания със спорт без осигуряване на съвременна спортна база, уреди и пособия е невъзможно.</w:t>
            </w:r>
            <w:r w:rsidR="00C50A40">
              <w:rPr>
                <w:rFonts w:ascii="Times New Roman" w:eastAsia="Calibri" w:hAnsi="Times New Roman" w:cs="Times New Roman"/>
                <w:bCs/>
                <w:sz w:val="24"/>
                <w:szCs w:val="24"/>
                <w:lang w:val="bg-BG"/>
              </w:rPr>
              <w:t xml:space="preserve"> Задължителните области на учебно съдържание</w:t>
            </w:r>
            <w:r w:rsidR="00C83254">
              <w:rPr>
                <w:rFonts w:ascii="Times New Roman" w:eastAsia="Calibri" w:hAnsi="Times New Roman" w:cs="Times New Roman"/>
                <w:bCs/>
                <w:sz w:val="24"/>
                <w:szCs w:val="24"/>
                <w:lang w:val="bg-BG"/>
              </w:rPr>
              <w:t xml:space="preserve"> (лека атлетика, гимнастика, спортни игри), включени в</w:t>
            </w:r>
            <w:r w:rsidR="00C50A40">
              <w:rPr>
                <w:rFonts w:ascii="Times New Roman" w:eastAsia="Calibri" w:hAnsi="Times New Roman" w:cs="Times New Roman"/>
                <w:bCs/>
                <w:sz w:val="24"/>
                <w:szCs w:val="24"/>
                <w:lang w:val="bg-BG"/>
              </w:rPr>
              <w:t xml:space="preserve"> учебните програми по физическо възпитание и спорт</w:t>
            </w:r>
            <w:r w:rsidR="00C83254">
              <w:rPr>
                <w:rFonts w:ascii="Times New Roman" w:eastAsia="Calibri" w:hAnsi="Times New Roman" w:cs="Times New Roman"/>
                <w:bCs/>
                <w:sz w:val="24"/>
                <w:szCs w:val="24"/>
                <w:lang w:val="bg-BG"/>
              </w:rPr>
              <w:t>,</w:t>
            </w:r>
            <w:r w:rsidR="00C50A40">
              <w:rPr>
                <w:rFonts w:ascii="Times New Roman" w:eastAsia="Calibri" w:hAnsi="Times New Roman" w:cs="Times New Roman"/>
                <w:bCs/>
                <w:sz w:val="24"/>
                <w:szCs w:val="24"/>
                <w:lang w:val="bg-BG"/>
              </w:rPr>
              <w:t xml:space="preserve"> не мо</w:t>
            </w:r>
            <w:r w:rsidR="00C83254">
              <w:rPr>
                <w:rFonts w:ascii="Times New Roman" w:eastAsia="Calibri" w:hAnsi="Times New Roman" w:cs="Times New Roman"/>
                <w:bCs/>
                <w:sz w:val="24"/>
                <w:szCs w:val="24"/>
                <w:lang w:val="bg-BG"/>
              </w:rPr>
              <w:t xml:space="preserve">же да бъдат изпълнени без наличие на необходимото обезпечаване. Също така </w:t>
            </w:r>
            <w:r w:rsidR="00B76A80">
              <w:rPr>
                <w:rFonts w:ascii="Times New Roman" w:eastAsia="Calibri" w:hAnsi="Times New Roman" w:cs="Times New Roman"/>
                <w:bCs/>
                <w:sz w:val="24"/>
                <w:szCs w:val="24"/>
                <w:lang w:val="bg-BG"/>
              </w:rPr>
              <w:t xml:space="preserve">в учебните програми </w:t>
            </w:r>
            <w:r w:rsidR="00C83254">
              <w:rPr>
                <w:rFonts w:ascii="Times New Roman" w:eastAsia="Calibri" w:hAnsi="Times New Roman" w:cs="Times New Roman"/>
                <w:bCs/>
                <w:sz w:val="24"/>
                <w:szCs w:val="24"/>
                <w:lang w:val="bg-BG"/>
              </w:rPr>
              <w:t>е увеличен обхватът на избираемите области на учебното съдържание, като например в осми клас е предвидено обучение по плуване, водни спортове, туризъм, ориентиране, зимни спортове, ракетни спортове, бойни спортове, фитнес гимнастически дисциплини.</w:t>
            </w:r>
            <w:r w:rsidR="00B76A80">
              <w:rPr>
                <w:rFonts w:ascii="Times New Roman" w:eastAsia="Calibri" w:hAnsi="Times New Roman" w:cs="Times New Roman"/>
                <w:bCs/>
                <w:sz w:val="24"/>
                <w:szCs w:val="24"/>
                <w:lang w:val="bg-BG"/>
              </w:rPr>
              <w:t xml:space="preserve"> От осигуряването на необходимите уреди и пособия за тях зависи дали учениците ще получат възможност за избор, съответно удовлетворение от участието си в учебните часове.</w:t>
            </w:r>
            <w:r w:rsidRPr="002F3FD3">
              <w:rPr>
                <w:rFonts w:ascii="Times New Roman" w:eastAsia="Calibri" w:hAnsi="Times New Roman" w:cs="Times New Roman"/>
                <w:bCs/>
                <w:sz w:val="24"/>
                <w:szCs w:val="24"/>
                <w:lang w:val="bg-BG"/>
              </w:rPr>
              <w:t xml:space="preserve"> </w:t>
            </w:r>
            <w:r w:rsidR="00B76A80" w:rsidRPr="0009444A">
              <w:rPr>
                <w:rFonts w:ascii="Times New Roman" w:eastAsia="Calibri" w:hAnsi="Times New Roman" w:cs="Times New Roman"/>
                <w:bCs/>
                <w:sz w:val="24"/>
                <w:szCs w:val="24"/>
                <w:lang w:val="bg-BG"/>
              </w:rPr>
              <w:t>Ц</w:t>
            </w:r>
            <w:r w:rsidR="00C83254" w:rsidRPr="0009444A">
              <w:rPr>
                <w:rFonts w:ascii="Times New Roman" w:eastAsia="Calibri" w:hAnsi="Times New Roman" w:cs="Times New Roman"/>
                <w:bCs/>
                <w:sz w:val="24"/>
                <w:szCs w:val="24"/>
                <w:lang w:val="bg-BG"/>
              </w:rPr>
              <w:t>ените на уреди</w:t>
            </w:r>
            <w:r w:rsidR="00B76A80" w:rsidRPr="0009444A">
              <w:rPr>
                <w:rFonts w:ascii="Times New Roman" w:eastAsia="Calibri" w:hAnsi="Times New Roman" w:cs="Times New Roman"/>
                <w:bCs/>
                <w:sz w:val="24"/>
                <w:szCs w:val="24"/>
                <w:lang w:val="bg-BG"/>
              </w:rPr>
              <w:t>те</w:t>
            </w:r>
            <w:r w:rsidR="00C83254" w:rsidRPr="0009444A">
              <w:rPr>
                <w:rFonts w:ascii="Times New Roman" w:eastAsia="Calibri" w:hAnsi="Times New Roman" w:cs="Times New Roman"/>
                <w:bCs/>
                <w:sz w:val="24"/>
                <w:szCs w:val="24"/>
                <w:lang w:val="bg-BG"/>
              </w:rPr>
              <w:t>, пособия</w:t>
            </w:r>
            <w:r w:rsidR="00B76A80" w:rsidRPr="0009444A">
              <w:rPr>
                <w:rFonts w:ascii="Times New Roman" w:eastAsia="Calibri" w:hAnsi="Times New Roman" w:cs="Times New Roman"/>
                <w:bCs/>
                <w:sz w:val="24"/>
                <w:szCs w:val="24"/>
                <w:lang w:val="bg-BG"/>
              </w:rPr>
              <w:t>та</w:t>
            </w:r>
            <w:r w:rsidR="00C83254" w:rsidRPr="0009444A">
              <w:rPr>
                <w:rFonts w:ascii="Times New Roman" w:eastAsia="Calibri" w:hAnsi="Times New Roman" w:cs="Times New Roman"/>
                <w:bCs/>
                <w:sz w:val="24"/>
                <w:szCs w:val="24"/>
                <w:lang w:val="bg-BG"/>
              </w:rPr>
              <w:t xml:space="preserve"> и оборудване</w:t>
            </w:r>
            <w:r w:rsidR="00B76A80" w:rsidRPr="0009444A">
              <w:rPr>
                <w:rFonts w:ascii="Times New Roman" w:eastAsia="Calibri" w:hAnsi="Times New Roman" w:cs="Times New Roman"/>
                <w:bCs/>
                <w:sz w:val="24"/>
                <w:szCs w:val="24"/>
                <w:lang w:val="bg-BG"/>
              </w:rPr>
              <w:t>то</w:t>
            </w:r>
            <w:r w:rsidR="00C83254" w:rsidRPr="0009444A">
              <w:rPr>
                <w:rFonts w:ascii="Times New Roman" w:eastAsia="Calibri" w:hAnsi="Times New Roman" w:cs="Times New Roman"/>
                <w:bCs/>
                <w:sz w:val="24"/>
                <w:szCs w:val="24"/>
                <w:lang w:val="bg-BG"/>
              </w:rPr>
              <w:t xml:space="preserve"> са увеличени </w:t>
            </w:r>
            <w:r w:rsidR="00C83254" w:rsidRPr="0009444A">
              <w:rPr>
                <w:rFonts w:ascii="Times New Roman" w:eastAsia="Calibri" w:hAnsi="Times New Roman" w:cs="Times New Roman"/>
                <w:bCs/>
                <w:sz w:val="24"/>
                <w:szCs w:val="24"/>
                <w:lang w:val="bg-BG"/>
              </w:rPr>
              <w:lastRenderedPageBreak/>
              <w:t>значително в сравнение с цените</w:t>
            </w:r>
            <w:r w:rsidR="00046951" w:rsidRPr="0009444A">
              <w:rPr>
                <w:rFonts w:ascii="Times New Roman" w:eastAsia="Calibri" w:hAnsi="Times New Roman" w:cs="Times New Roman"/>
                <w:bCs/>
                <w:sz w:val="24"/>
                <w:szCs w:val="24"/>
                <w:lang w:val="bg-BG"/>
              </w:rPr>
              <w:t xml:space="preserve"> преди две и повече години </w:t>
            </w:r>
            <w:r w:rsidR="00B76A80" w:rsidRPr="0009444A">
              <w:rPr>
                <w:rFonts w:ascii="Times New Roman" w:eastAsia="Calibri" w:hAnsi="Times New Roman" w:cs="Times New Roman"/>
                <w:bCs/>
                <w:sz w:val="24"/>
                <w:szCs w:val="24"/>
                <w:lang w:val="bg-BG"/>
              </w:rPr>
              <w:t>–</w:t>
            </w:r>
            <w:r w:rsidR="00046951" w:rsidRPr="0009444A">
              <w:rPr>
                <w:rFonts w:ascii="Times New Roman" w:eastAsia="Calibri" w:hAnsi="Times New Roman" w:cs="Times New Roman"/>
                <w:bCs/>
                <w:sz w:val="24"/>
                <w:szCs w:val="24"/>
                <w:lang w:val="bg-BG"/>
              </w:rPr>
              <w:t xml:space="preserve"> </w:t>
            </w:r>
            <w:r w:rsidR="00B76A80" w:rsidRPr="0009444A">
              <w:rPr>
                <w:rFonts w:ascii="Times New Roman" w:eastAsia="Calibri" w:hAnsi="Times New Roman" w:cs="Times New Roman"/>
                <w:bCs/>
                <w:sz w:val="24"/>
                <w:szCs w:val="24"/>
                <w:lang w:val="bg-BG"/>
              </w:rPr>
              <w:t xml:space="preserve">актуалната цена на </w:t>
            </w:r>
            <w:r w:rsidRPr="0009444A">
              <w:rPr>
                <w:rFonts w:ascii="Times New Roman" w:eastAsia="Calibri" w:hAnsi="Times New Roman" w:cs="Times New Roman"/>
                <w:bCs/>
                <w:sz w:val="24"/>
                <w:szCs w:val="24"/>
                <w:lang w:val="bg-BG"/>
              </w:rPr>
              <w:t>една футболна топка за</w:t>
            </w:r>
            <w:r w:rsidR="00C50A40" w:rsidRPr="0009444A">
              <w:rPr>
                <w:rFonts w:ascii="Times New Roman" w:eastAsia="Calibri" w:hAnsi="Times New Roman" w:cs="Times New Roman"/>
                <w:bCs/>
                <w:sz w:val="24"/>
                <w:szCs w:val="24"/>
                <w:lang w:val="bg-BG"/>
              </w:rPr>
              <w:t xml:space="preserve"> зала варира от 80 до над 10</w:t>
            </w:r>
            <w:r w:rsidR="005858F9" w:rsidRPr="0009444A">
              <w:rPr>
                <w:rFonts w:ascii="Times New Roman" w:eastAsia="Calibri" w:hAnsi="Times New Roman" w:cs="Times New Roman"/>
                <w:bCs/>
                <w:sz w:val="24"/>
                <w:szCs w:val="24"/>
                <w:lang w:val="bg-BG"/>
              </w:rPr>
              <w:t>0 евро</w:t>
            </w:r>
            <w:r w:rsidR="00046951" w:rsidRPr="0009444A">
              <w:rPr>
                <w:rFonts w:ascii="Times New Roman" w:eastAsia="Calibri" w:hAnsi="Times New Roman" w:cs="Times New Roman"/>
                <w:bCs/>
                <w:sz w:val="24"/>
                <w:szCs w:val="24"/>
                <w:lang w:val="bg-BG"/>
              </w:rPr>
              <w:t>, а среден клас</w:t>
            </w:r>
            <w:r w:rsidRPr="0009444A">
              <w:rPr>
                <w:rFonts w:ascii="Times New Roman" w:eastAsia="Calibri" w:hAnsi="Times New Roman" w:cs="Times New Roman"/>
                <w:bCs/>
                <w:sz w:val="24"/>
                <w:szCs w:val="24"/>
                <w:lang w:val="bg-BG"/>
              </w:rPr>
              <w:t xml:space="preserve"> баскетболни и волейболни топки са </w:t>
            </w:r>
            <w:r w:rsidR="00F10550" w:rsidRPr="0009444A">
              <w:rPr>
                <w:rFonts w:ascii="Times New Roman" w:eastAsia="Calibri" w:hAnsi="Times New Roman" w:cs="Times New Roman"/>
                <w:bCs/>
                <w:sz w:val="24"/>
                <w:szCs w:val="24"/>
                <w:lang w:val="bg-BG"/>
              </w:rPr>
              <w:t xml:space="preserve">на цена </w:t>
            </w:r>
            <w:r w:rsidR="00046951" w:rsidRPr="0009444A">
              <w:rPr>
                <w:rFonts w:ascii="Times New Roman" w:eastAsia="Calibri" w:hAnsi="Times New Roman" w:cs="Times New Roman"/>
                <w:bCs/>
                <w:sz w:val="24"/>
                <w:szCs w:val="24"/>
                <w:lang w:val="bg-BG"/>
              </w:rPr>
              <w:t>над 4</w:t>
            </w:r>
            <w:r w:rsidR="005858F9" w:rsidRPr="0009444A">
              <w:rPr>
                <w:rFonts w:ascii="Times New Roman" w:eastAsia="Calibri" w:hAnsi="Times New Roman" w:cs="Times New Roman"/>
                <w:bCs/>
                <w:sz w:val="24"/>
                <w:szCs w:val="24"/>
                <w:lang w:val="bg-BG"/>
              </w:rPr>
              <w:t>0 евро</w:t>
            </w:r>
            <w:r w:rsidR="00F10550" w:rsidRPr="0009444A">
              <w:rPr>
                <w:rFonts w:ascii="Times New Roman" w:eastAsia="Calibri" w:hAnsi="Times New Roman" w:cs="Times New Roman"/>
                <w:bCs/>
                <w:sz w:val="24"/>
                <w:szCs w:val="24"/>
                <w:lang w:val="bg-BG"/>
              </w:rPr>
              <w:t xml:space="preserve"> за брой.</w:t>
            </w:r>
            <w:r w:rsidRPr="002F3FD3">
              <w:rPr>
                <w:rFonts w:ascii="Times New Roman" w:eastAsia="Calibri" w:hAnsi="Times New Roman" w:cs="Times New Roman"/>
                <w:bCs/>
                <w:sz w:val="24"/>
                <w:szCs w:val="24"/>
                <w:lang w:val="bg-BG"/>
              </w:rPr>
              <w:t xml:space="preserve"> </w:t>
            </w:r>
            <w:r w:rsidR="00B76A80">
              <w:rPr>
                <w:rFonts w:ascii="Times New Roman" w:eastAsia="Calibri" w:hAnsi="Times New Roman" w:cs="Times New Roman"/>
                <w:bCs/>
                <w:sz w:val="24"/>
                <w:szCs w:val="24"/>
                <w:lang w:val="bg-BG"/>
              </w:rPr>
              <w:t>К</w:t>
            </w:r>
            <w:r w:rsidR="00B76A80" w:rsidRPr="00B76A80">
              <w:rPr>
                <w:rFonts w:ascii="Times New Roman" w:eastAsia="Calibri" w:hAnsi="Times New Roman" w:cs="Times New Roman"/>
                <w:bCs/>
                <w:sz w:val="24"/>
                <w:szCs w:val="24"/>
              </w:rPr>
              <w:t>омплекти</w:t>
            </w:r>
            <w:r w:rsidR="00B76A80">
              <w:rPr>
                <w:rFonts w:ascii="Times New Roman" w:eastAsia="Calibri" w:hAnsi="Times New Roman" w:cs="Times New Roman"/>
                <w:bCs/>
                <w:sz w:val="24"/>
                <w:szCs w:val="24"/>
                <w:lang w:val="bg-BG"/>
              </w:rPr>
              <w:t xml:space="preserve"> за волейбол</w:t>
            </w:r>
            <w:r w:rsidR="004A727D">
              <w:rPr>
                <w:rFonts w:ascii="Times New Roman" w:eastAsia="Calibri" w:hAnsi="Times New Roman" w:cs="Times New Roman"/>
                <w:bCs/>
                <w:sz w:val="24"/>
                <w:szCs w:val="24"/>
              </w:rPr>
              <w:t>, включващи мрежа</w:t>
            </w:r>
            <w:r w:rsidR="004A727D">
              <w:rPr>
                <w:rFonts w:ascii="Times New Roman" w:eastAsia="Calibri" w:hAnsi="Times New Roman" w:cs="Times New Roman"/>
                <w:bCs/>
                <w:sz w:val="24"/>
                <w:szCs w:val="24"/>
                <w:lang w:val="bg-BG"/>
              </w:rPr>
              <w:t xml:space="preserve"> и</w:t>
            </w:r>
            <w:r w:rsidR="004A727D">
              <w:rPr>
                <w:rFonts w:ascii="Times New Roman" w:eastAsia="Calibri" w:hAnsi="Times New Roman" w:cs="Times New Roman"/>
                <w:bCs/>
                <w:sz w:val="24"/>
                <w:szCs w:val="24"/>
              </w:rPr>
              <w:t xml:space="preserve"> с</w:t>
            </w:r>
            <w:r w:rsidR="004A727D">
              <w:rPr>
                <w:rFonts w:ascii="Times New Roman" w:eastAsia="Calibri" w:hAnsi="Times New Roman" w:cs="Times New Roman"/>
                <w:bCs/>
                <w:sz w:val="24"/>
                <w:szCs w:val="24"/>
                <w:lang w:val="bg-BG"/>
              </w:rPr>
              <w:t>томанени</w:t>
            </w:r>
            <w:r w:rsidR="004A727D">
              <w:rPr>
                <w:rFonts w:ascii="Times New Roman" w:eastAsia="Calibri" w:hAnsi="Times New Roman" w:cs="Times New Roman"/>
                <w:bCs/>
                <w:sz w:val="24"/>
                <w:szCs w:val="24"/>
              </w:rPr>
              <w:t xml:space="preserve"> колове</w:t>
            </w:r>
            <w:r w:rsidR="006F6259">
              <w:rPr>
                <w:rFonts w:ascii="Times New Roman" w:eastAsia="Calibri" w:hAnsi="Times New Roman" w:cs="Times New Roman"/>
                <w:bCs/>
                <w:sz w:val="24"/>
                <w:szCs w:val="24"/>
                <w:lang w:val="bg-BG"/>
              </w:rPr>
              <w:t>,</w:t>
            </w:r>
            <w:r w:rsidR="004A727D">
              <w:rPr>
                <w:rFonts w:ascii="Times New Roman" w:eastAsia="Calibri" w:hAnsi="Times New Roman" w:cs="Times New Roman"/>
                <w:bCs/>
                <w:sz w:val="24"/>
                <w:szCs w:val="24"/>
                <w:lang w:val="bg-BG"/>
              </w:rPr>
              <w:t xml:space="preserve"> </w:t>
            </w:r>
            <w:r w:rsidR="00B76A80" w:rsidRPr="00B76A80">
              <w:rPr>
                <w:rFonts w:ascii="Times New Roman" w:eastAsia="Calibri" w:hAnsi="Times New Roman" w:cs="Times New Roman"/>
                <w:bCs/>
                <w:sz w:val="24"/>
                <w:szCs w:val="24"/>
              </w:rPr>
              <w:t>се продават за около </w:t>
            </w:r>
            <w:r w:rsidR="004A727D">
              <w:rPr>
                <w:rFonts w:ascii="Times New Roman" w:eastAsia="Calibri" w:hAnsi="Times New Roman" w:cs="Times New Roman"/>
                <w:bCs/>
                <w:sz w:val="24"/>
                <w:szCs w:val="24"/>
                <w:lang w:val="bg-BG"/>
              </w:rPr>
              <w:t>20</w:t>
            </w:r>
            <w:r w:rsidR="00B76A80" w:rsidRPr="00B76A80">
              <w:rPr>
                <w:rFonts w:ascii="Times New Roman" w:eastAsia="Calibri" w:hAnsi="Times New Roman" w:cs="Times New Roman"/>
                <w:bCs/>
                <w:sz w:val="24"/>
                <w:szCs w:val="24"/>
                <w:lang w:val="bg-BG"/>
              </w:rPr>
              <w:t>0 евро</w:t>
            </w:r>
            <w:r w:rsidR="004A727D">
              <w:rPr>
                <w:rFonts w:ascii="Times New Roman" w:eastAsia="Calibri" w:hAnsi="Times New Roman" w:cs="Times New Roman"/>
                <w:bCs/>
                <w:sz w:val="24"/>
                <w:szCs w:val="24"/>
                <w:lang w:val="bg-BG"/>
              </w:rPr>
              <w:t xml:space="preserve"> за бюджетен вариант</w:t>
            </w:r>
            <w:r w:rsidR="00B76A80" w:rsidRPr="00B76A80">
              <w:rPr>
                <w:rFonts w:ascii="Times New Roman" w:eastAsia="Calibri" w:hAnsi="Times New Roman" w:cs="Times New Roman"/>
                <w:bCs/>
                <w:sz w:val="24"/>
                <w:szCs w:val="24"/>
                <w:lang w:val="bg-BG"/>
              </w:rPr>
              <w:t>.</w:t>
            </w:r>
            <w:r w:rsidR="00B76A80">
              <w:rPr>
                <w:rFonts w:ascii="Times New Roman" w:eastAsia="Calibri" w:hAnsi="Times New Roman" w:cs="Times New Roman"/>
                <w:b/>
                <w:bCs/>
                <w:sz w:val="24"/>
                <w:szCs w:val="24"/>
                <w:lang w:val="bg-BG"/>
              </w:rPr>
              <w:t xml:space="preserve"> </w:t>
            </w:r>
            <w:r w:rsidR="00046951">
              <w:rPr>
                <w:rFonts w:ascii="Times New Roman" w:eastAsia="Calibri" w:hAnsi="Times New Roman" w:cs="Times New Roman"/>
                <w:bCs/>
                <w:sz w:val="24"/>
                <w:szCs w:val="24"/>
                <w:lang w:val="bg-BG"/>
              </w:rPr>
              <w:t>За един от най-достъпните спортове за практикуване в училище – бадминтона</w:t>
            </w:r>
            <w:r w:rsidR="006F6259">
              <w:rPr>
                <w:rFonts w:ascii="Times New Roman" w:eastAsia="Calibri" w:hAnsi="Times New Roman" w:cs="Times New Roman"/>
                <w:bCs/>
                <w:sz w:val="24"/>
                <w:szCs w:val="24"/>
                <w:lang w:val="bg-BG"/>
              </w:rPr>
              <w:t>,</w:t>
            </w:r>
            <w:r w:rsidR="00046951">
              <w:rPr>
                <w:rFonts w:ascii="Times New Roman" w:eastAsia="Calibri" w:hAnsi="Times New Roman" w:cs="Times New Roman"/>
                <w:bCs/>
                <w:sz w:val="24"/>
                <w:szCs w:val="24"/>
                <w:lang w:val="bg-BG"/>
              </w:rPr>
              <w:t xml:space="preserve"> е необходимо осигуряване на мрежи, стойки, ракети и перца, като най-ниската цена за мобилни стойки е над 200 евро</w:t>
            </w:r>
            <w:r w:rsidR="004A727D">
              <w:rPr>
                <w:rFonts w:ascii="Times New Roman" w:eastAsia="Calibri" w:hAnsi="Times New Roman" w:cs="Times New Roman"/>
                <w:bCs/>
                <w:sz w:val="24"/>
                <w:szCs w:val="24"/>
                <w:lang w:val="bg-BG"/>
              </w:rPr>
              <w:t xml:space="preserve"> за един комплект</w:t>
            </w:r>
            <w:r w:rsidR="00046951">
              <w:rPr>
                <w:rFonts w:ascii="Times New Roman" w:eastAsia="Calibri" w:hAnsi="Times New Roman" w:cs="Times New Roman"/>
                <w:bCs/>
                <w:sz w:val="24"/>
                <w:szCs w:val="24"/>
                <w:lang w:val="bg-BG"/>
              </w:rPr>
              <w:t xml:space="preserve">. </w:t>
            </w:r>
            <w:r w:rsidRPr="002F3FD3">
              <w:rPr>
                <w:rFonts w:ascii="Times New Roman" w:eastAsia="Calibri" w:hAnsi="Times New Roman" w:cs="Times New Roman"/>
                <w:bCs/>
                <w:sz w:val="24"/>
                <w:szCs w:val="24"/>
                <w:lang w:val="bg-BG"/>
              </w:rPr>
              <w:t>Стойността на застрахователните премии по сключваните договори за застраховка, цените на билетите за пътуванията на учениците, както и разходите за храна и нощувка, извършвани при провеждане на състезания в същото и в друго населено място, също са многократно увеличени. Крайно недостатъчни са и средствата за провеждане на училищни и студентски първенства и турнири по различни видове спорт и туристически прояви. Училищата с малко ученици и съответно с нисък бюджет не могат да осигурят необходимия минимум от спортн</w:t>
            </w:r>
            <w:r w:rsidRPr="00335EA1">
              <w:rPr>
                <w:rFonts w:ascii="Times New Roman" w:eastAsia="Calibri" w:hAnsi="Times New Roman" w:cs="Times New Roman"/>
                <w:bCs/>
                <w:sz w:val="24"/>
                <w:szCs w:val="24"/>
                <w:lang w:val="bg-BG"/>
              </w:rPr>
              <w:t>и уреди и пособия, което е предпоставка училището да не провежда ефективно обучение по физическо възпитание и спорт, да не участва със свои отбори в ученически игри и други спортни състезания. Увеличаването на финансовите средства ще създаде условия за осигуряване на спортни уреди и пособия за провеждането на учебните часове по физическо въз</w:t>
            </w:r>
            <w:r w:rsidR="00AD46D9">
              <w:rPr>
                <w:rFonts w:ascii="Times New Roman" w:eastAsia="Calibri" w:hAnsi="Times New Roman" w:cs="Times New Roman"/>
                <w:bCs/>
                <w:sz w:val="24"/>
                <w:szCs w:val="24"/>
                <w:lang w:val="bg-BG"/>
              </w:rPr>
              <w:t>питание и спорт и ще подпомогне</w:t>
            </w:r>
            <w:r w:rsidRPr="00447A3A">
              <w:rPr>
                <w:rFonts w:ascii="Times New Roman" w:eastAsia="Calibri" w:hAnsi="Times New Roman" w:cs="Times New Roman"/>
                <w:bCs/>
                <w:color w:val="FF0000"/>
                <w:sz w:val="24"/>
                <w:szCs w:val="24"/>
                <w:lang w:val="bg-BG"/>
              </w:rPr>
              <w:t xml:space="preserve"> </w:t>
            </w:r>
            <w:r w:rsidRPr="00335EA1">
              <w:rPr>
                <w:rFonts w:ascii="Times New Roman" w:eastAsia="Calibri" w:hAnsi="Times New Roman" w:cs="Times New Roman"/>
                <w:bCs/>
                <w:sz w:val="24"/>
                <w:szCs w:val="24"/>
                <w:lang w:val="bg-BG"/>
              </w:rPr>
              <w:t xml:space="preserve">участието в спортни състезания, прояви и други спортни и спортно-туристически </w:t>
            </w:r>
            <w:r w:rsidRPr="005858F9">
              <w:rPr>
                <w:rFonts w:ascii="Times New Roman" w:eastAsia="Calibri" w:hAnsi="Times New Roman" w:cs="Times New Roman"/>
                <w:bCs/>
                <w:sz w:val="24"/>
                <w:szCs w:val="24"/>
                <w:lang w:val="bg-BG"/>
              </w:rPr>
              <w:t>дейности</w:t>
            </w:r>
            <w:r w:rsidR="008F1AAA" w:rsidRPr="005858F9">
              <w:rPr>
                <w:rFonts w:ascii="Times New Roman" w:eastAsia="Calibri" w:hAnsi="Times New Roman" w:cs="Times New Roman"/>
                <w:bCs/>
                <w:sz w:val="24"/>
                <w:szCs w:val="24"/>
                <w:lang w:val="bg-BG"/>
              </w:rPr>
              <w:t xml:space="preserve">, като </w:t>
            </w:r>
            <w:r w:rsidR="005858F9" w:rsidRPr="005858F9">
              <w:rPr>
                <w:rFonts w:ascii="Times New Roman" w:eastAsia="Calibri" w:hAnsi="Times New Roman" w:cs="Times New Roman"/>
                <w:bCs/>
                <w:sz w:val="24"/>
                <w:szCs w:val="24"/>
                <w:lang w:val="bg-BG"/>
              </w:rPr>
              <w:t>се обезпечат необходимите разходи</w:t>
            </w:r>
            <w:r w:rsidR="0001347F" w:rsidRPr="005858F9">
              <w:rPr>
                <w:rFonts w:ascii="Times New Roman" w:eastAsia="Calibri" w:hAnsi="Times New Roman" w:cs="Times New Roman"/>
                <w:bCs/>
                <w:sz w:val="24"/>
                <w:szCs w:val="24"/>
                <w:lang w:val="bg-BG"/>
              </w:rPr>
              <w:t xml:space="preserve"> за от</w:t>
            </w:r>
            <w:r w:rsidR="008F1AAA" w:rsidRPr="005858F9">
              <w:rPr>
                <w:rFonts w:ascii="Times New Roman" w:eastAsia="Calibri" w:hAnsi="Times New Roman" w:cs="Times New Roman"/>
                <w:bCs/>
                <w:sz w:val="24"/>
                <w:szCs w:val="24"/>
                <w:lang w:val="bg-BG"/>
              </w:rPr>
              <w:t xml:space="preserve">личителна спортна </w:t>
            </w:r>
            <w:r w:rsidR="0001347F" w:rsidRPr="005858F9">
              <w:rPr>
                <w:rFonts w:ascii="Times New Roman" w:eastAsia="Calibri" w:hAnsi="Times New Roman" w:cs="Times New Roman"/>
                <w:bCs/>
                <w:sz w:val="24"/>
                <w:szCs w:val="24"/>
                <w:lang w:val="bg-BG"/>
              </w:rPr>
              <w:t>екипи</w:t>
            </w:r>
            <w:r w:rsidR="008F1AAA" w:rsidRPr="005858F9">
              <w:rPr>
                <w:rFonts w:ascii="Times New Roman" w:eastAsia="Calibri" w:hAnsi="Times New Roman" w:cs="Times New Roman"/>
                <w:bCs/>
                <w:sz w:val="24"/>
                <w:szCs w:val="24"/>
                <w:lang w:val="bg-BG"/>
              </w:rPr>
              <w:t>ровка, застраховки, медицински прегледи и транспорт</w:t>
            </w:r>
            <w:r w:rsidRPr="005858F9">
              <w:rPr>
                <w:rFonts w:ascii="Times New Roman" w:eastAsia="Calibri" w:hAnsi="Times New Roman" w:cs="Times New Roman"/>
                <w:bCs/>
                <w:sz w:val="24"/>
                <w:szCs w:val="24"/>
                <w:lang w:val="bg-BG"/>
              </w:rPr>
              <w:t>.</w:t>
            </w:r>
          </w:p>
          <w:p w14:paraId="75C0DE26" w14:textId="74372289" w:rsidR="00335EA1"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35EA1">
              <w:rPr>
                <w:rFonts w:ascii="Times New Roman" w:eastAsia="Calibri" w:hAnsi="Times New Roman" w:cs="Times New Roman"/>
                <w:bCs/>
                <w:sz w:val="24"/>
                <w:szCs w:val="24"/>
                <w:lang w:val="bg-BG"/>
              </w:rPr>
              <w:t xml:space="preserve">Описаните проблеми не могат да бъдат решени в рамките на съществуващото законодателство и с оглед тяхното преодоляване е необходимо приемане на Постановление за изменение на </w:t>
            </w:r>
            <w:r w:rsidR="00F10550" w:rsidRPr="008429A7">
              <w:rPr>
                <w:rFonts w:ascii="Times New Roman" w:hAnsi="Times New Roman"/>
                <w:bCs/>
                <w:sz w:val="24"/>
                <w:szCs w:val="24"/>
              </w:rPr>
              <w:t xml:space="preserve">Постановление № 46 </w:t>
            </w:r>
            <w:r w:rsidR="0001347F">
              <w:rPr>
                <w:rFonts w:ascii="Times New Roman" w:hAnsi="Times New Roman"/>
                <w:bCs/>
                <w:sz w:val="24"/>
                <w:szCs w:val="24"/>
                <w:lang w:val="bg-BG"/>
              </w:rPr>
              <w:t xml:space="preserve">на </w:t>
            </w:r>
            <w:r w:rsidR="00F10550" w:rsidRPr="008429A7">
              <w:rPr>
                <w:rFonts w:ascii="Times New Roman" w:hAnsi="Times New Roman"/>
                <w:bCs/>
                <w:sz w:val="24"/>
                <w:szCs w:val="24"/>
              </w:rPr>
              <w:t xml:space="preserve">Министерския съвет от 19 март 2020 г. </w:t>
            </w:r>
            <w:r w:rsidRPr="00335EA1">
              <w:rPr>
                <w:rFonts w:ascii="Times New Roman" w:eastAsia="Calibri" w:hAnsi="Times New Roman" w:cs="Times New Roman"/>
                <w:bCs/>
                <w:sz w:val="24"/>
                <w:szCs w:val="24"/>
                <w:lang w:val="bg-BG"/>
              </w:rPr>
              <w:t>за определяне на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 с което да се предвид</w:t>
            </w:r>
            <w:r w:rsidR="007D3C9A">
              <w:rPr>
                <w:rFonts w:ascii="Times New Roman" w:eastAsia="Calibri" w:hAnsi="Times New Roman" w:cs="Times New Roman"/>
                <w:bCs/>
                <w:sz w:val="24"/>
                <w:szCs w:val="24"/>
                <w:lang w:val="bg-BG"/>
              </w:rPr>
              <w:t xml:space="preserve">и увеличаване на средствата от </w:t>
            </w:r>
            <w:r w:rsidR="007D3C9A" w:rsidRPr="00A91DCE">
              <w:rPr>
                <w:rFonts w:ascii="Times New Roman" w:eastAsia="Calibri" w:hAnsi="Times New Roman" w:cs="Times New Roman"/>
                <w:bCs/>
                <w:sz w:val="24"/>
                <w:szCs w:val="24"/>
                <w:lang w:val="bg-BG"/>
              </w:rPr>
              <w:t>5 лева на 5 евро</w:t>
            </w:r>
            <w:r w:rsidRPr="00A91DCE">
              <w:rPr>
                <w:rFonts w:ascii="Times New Roman" w:eastAsia="Calibri" w:hAnsi="Times New Roman" w:cs="Times New Roman"/>
                <w:bCs/>
                <w:sz w:val="24"/>
                <w:szCs w:val="24"/>
                <w:lang w:val="bg-BG"/>
              </w:rPr>
              <w:t xml:space="preserve"> за децата в детските градини и</w:t>
            </w:r>
            <w:r w:rsidR="007D3C9A" w:rsidRPr="00A91DCE">
              <w:rPr>
                <w:rFonts w:ascii="Times New Roman" w:eastAsia="Calibri" w:hAnsi="Times New Roman" w:cs="Times New Roman"/>
                <w:bCs/>
                <w:sz w:val="24"/>
                <w:szCs w:val="24"/>
                <w:lang w:val="bg-BG"/>
              </w:rPr>
              <w:t xml:space="preserve"> в подготвителните </w:t>
            </w:r>
            <w:r w:rsidR="007D3C9A" w:rsidRPr="00AD46D9">
              <w:rPr>
                <w:rFonts w:ascii="Times New Roman" w:eastAsia="Calibri" w:hAnsi="Times New Roman" w:cs="Times New Roman"/>
                <w:bCs/>
                <w:sz w:val="24"/>
                <w:szCs w:val="24"/>
                <w:lang w:val="bg-BG"/>
              </w:rPr>
              <w:t>групи</w:t>
            </w:r>
            <w:r w:rsidR="00405E3C" w:rsidRPr="00AD46D9">
              <w:rPr>
                <w:rFonts w:ascii="Times New Roman" w:eastAsia="Calibri" w:hAnsi="Times New Roman" w:cs="Times New Roman"/>
                <w:bCs/>
                <w:sz w:val="24"/>
                <w:szCs w:val="24"/>
                <w:lang w:val="bg-BG"/>
              </w:rPr>
              <w:t xml:space="preserve"> в училищата</w:t>
            </w:r>
            <w:r w:rsidR="007D3C9A" w:rsidRPr="00AD46D9">
              <w:rPr>
                <w:rFonts w:ascii="Times New Roman" w:eastAsia="Calibri" w:hAnsi="Times New Roman" w:cs="Times New Roman"/>
                <w:bCs/>
                <w:sz w:val="24"/>
                <w:szCs w:val="24"/>
                <w:lang w:val="bg-BG"/>
              </w:rPr>
              <w:t xml:space="preserve">, </w:t>
            </w:r>
            <w:r w:rsidR="007D3C9A" w:rsidRPr="00A91DCE">
              <w:rPr>
                <w:rFonts w:ascii="Times New Roman" w:eastAsia="Calibri" w:hAnsi="Times New Roman" w:cs="Times New Roman"/>
                <w:bCs/>
                <w:sz w:val="24"/>
                <w:szCs w:val="24"/>
                <w:lang w:val="bg-BG"/>
              </w:rPr>
              <w:t>и от 10 лева на 10 евро</w:t>
            </w:r>
            <w:r w:rsidRPr="00A91DCE">
              <w:rPr>
                <w:rFonts w:ascii="Times New Roman" w:eastAsia="Calibri" w:hAnsi="Times New Roman" w:cs="Times New Roman"/>
                <w:bCs/>
                <w:sz w:val="24"/>
                <w:szCs w:val="24"/>
                <w:lang w:val="bg-BG"/>
              </w:rPr>
              <w:t xml:space="preserve"> з</w:t>
            </w:r>
            <w:r w:rsidRPr="00335EA1">
              <w:rPr>
                <w:rFonts w:ascii="Times New Roman" w:eastAsia="Calibri" w:hAnsi="Times New Roman" w:cs="Times New Roman"/>
                <w:bCs/>
                <w:sz w:val="24"/>
                <w:szCs w:val="24"/>
                <w:lang w:val="bg-BG"/>
              </w:rPr>
              <w:t>а учениците и студентите/курсантите.</w:t>
            </w:r>
          </w:p>
          <w:p w14:paraId="2D5369ED" w14:textId="78B9B5B9" w:rsidR="005858F9" w:rsidRDefault="005858F9"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3E59CD6D" w14:textId="4118B42F" w:rsidR="007538DB" w:rsidRPr="00462220" w:rsidRDefault="007538DB" w:rsidP="00462220">
            <w:pPr>
              <w:autoSpaceDE w:val="0"/>
              <w:autoSpaceDN w:val="0"/>
              <w:adjustRightInd w:val="0"/>
              <w:spacing w:after="0" w:line="240" w:lineRule="auto"/>
              <w:jc w:val="both"/>
              <w:rPr>
                <w:rFonts w:ascii="Times New Roman" w:eastAsia="Calibri" w:hAnsi="Times New Roman" w:cs="Times New Roman"/>
                <w:bCs/>
                <w:sz w:val="24"/>
                <w:szCs w:val="24"/>
                <w:lang w:val="bg-BG"/>
              </w:rPr>
            </w:pPr>
            <w:r w:rsidRPr="00462220">
              <w:rPr>
                <w:rFonts w:ascii="Times New Roman" w:eastAsia="Calibri" w:hAnsi="Times New Roman" w:cs="Times New Roman"/>
                <w:bCs/>
                <w:sz w:val="24"/>
                <w:szCs w:val="24"/>
                <w:lang w:val="bg-BG"/>
              </w:rPr>
              <w:t xml:space="preserve">С преходните и заключителни разпоредби на </w:t>
            </w:r>
            <w:r w:rsidRPr="007538DB">
              <w:rPr>
                <w:rFonts w:ascii="Times New Roman" w:eastAsia="Calibri" w:hAnsi="Times New Roman" w:cs="Times New Roman"/>
                <w:bCs/>
                <w:sz w:val="24"/>
                <w:szCs w:val="24"/>
                <w:lang w:val="bg-BG"/>
              </w:rPr>
              <w:t>Закона за въвеждане на еврото в Република България (обн. ДВ, бр. 72 от 024 г., изм. и доп. ДВ, бр. 65 от 2025 г.) (ЗВЕРБ)</w:t>
            </w:r>
            <w:r w:rsidRPr="00462220">
              <w:rPr>
                <w:rFonts w:ascii="Times New Roman" w:eastAsia="Calibri" w:hAnsi="Times New Roman" w:cs="Times New Roman"/>
                <w:bCs/>
                <w:sz w:val="24"/>
                <w:szCs w:val="24"/>
                <w:lang w:val="bg-BG"/>
              </w:rPr>
              <w:t xml:space="preserve"> и по-конкретно в § 6 е предвидено задължение за държавните органи в 6-месечен срок от влизането в сила на закона да приемат необходимите изменения и допълнения на подзаконови нормативни актове във връзка с въвеждането на еврото като парична единица. </w:t>
            </w:r>
          </w:p>
          <w:p w14:paraId="6D4578A1" w14:textId="4D6F54F5" w:rsidR="007538DB" w:rsidRPr="00A91DCE" w:rsidRDefault="004C44C8"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В тази връзка, п</w:t>
            </w:r>
            <w:r w:rsidR="007538DB" w:rsidRPr="00A91DCE">
              <w:rPr>
                <w:rFonts w:ascii="Times New Roman" w:eastAsia="Calibri" w:hAnsi="Times New Roman" w:cs="Times New Roman"/>
                <w:bCs/>
                <w:sz w:val="24"/>
                <w:szCs w:val="24"/>
                <w:lang w:val="bg-BG"/>
              </w:rPr>
              <w:t xml:space="preserve">осочените </w:t>
            </w:r>
            <w:r w:rsidR="007538DB">
              <w:rPr>
                <w:rFonts w:ascii="Times New Roman" w:eastAsia="Calibri" w:hAnsi="Times New Roman" w:cs="Times New Roman"/>
                <w:bCs/>
                <w:sz w:val="24"/>
                <w:szCs w:val="24"/>
                <w:lang w:val="bg-BG"/>
              </w:rPr>
              <w:t xml:space="preserve">в проекта на акт </w:t>
            </w:r>
            <w:r w:rsidR="007538DB" w:rsidRPr="00A91DCE">
              <w:rPr>
                <w:rFonts w:ascii="Times New Roman" w:eastAsia="Calibri" w:hAnsi="Times New Roman" w:cs="Times New Roman"/>
                <w:bCs/>
                <w:sz w:val="24"/>
                <w:szCs w:val="24"/>
                <w:lang w:val="bg-BG"/>
              </w:rPr>
              <w:t>стойности са изписани в евро в съответствие със</w:t>
            </w:r>
            <w:r w:rsidR="007538DB">
              <w:rPr>
                <w:rFonts w:ascii="Times New Roman" w:eastAsia="Calibri" w:hAnsi="Times New Roman" w:cs="Times New Roman"/>
                <w:bCs/>
                <w:sz w:val="24"/>
                <w:szCs w:val="24"/>
                <w:lang w:val="bg-BG"/>
              </w:rPr>
              <w:t xml:space="preserve"> </w:t>
            </w:r>
            <w:r w:rsidR="007538DB" w:rsidRPr="007538DB">
              <w:rPr>
                <w:rFonts w:ascii="Times New Roman" w:eastAsia="Calibri" w:hAnsi="Times New Roman" w:cs="Times New Roman"/>
                <w:bCs/>
                <w:sz w:val="24"/>
                <w:szCs w:val="24"/>
                <w:lang w:val="bg-BG"/>
              </w:rPr>
              <w:t>ЗВЕРБ</w:t>
            </w:r>
            <w:r w:rsidR="007538DB">
              <w:rPr>
                <w:rFonts w:ascii="Times New Roman" w:eastAsia="Calibri" w:hAnsi="Times New Roman" w:cs="Times New Roman"/>
                <w:bCs/>
                <w:sz w:val="24"/>
                <w:szCs w:val="24"/>
                <w:lang w:val="bg-BG"/>
              </w:rPr>
              <w:t>.</w:t>
            </w:r>
          </w:p>
          <w:p w14:paraId="03175CCE" w14:textId="77777777" w:rsidR="00335EA1" w:rsidRPr="00335EA1" w:rsidRDefault="00335EA1" w:rsidP="00335EA1">
            <w:pPr>
              <w:autoSpaceDE w:val="0"/>
              <w:autoSpaceDN w:val="0"/>
              <w:adjustRightInd w:val="0"/>
              <w:spacing w:after="0" w:line="240" w:lineRule="auto"/>
              <w:jc w:val="both"/>
              <w:rPr>
                <w:rFonts w:ascii="Times New Roman" w:eastAsia="Calibri" w:hAnsi="Times New Roman" w:cs="Times New Roman"/>
                <w:b/>
                <w:bCs/>
                <w:sz w:val="24"/>
                <w:szCs w:val="24"/>
                <w:lang w:val="ru-RU"/>
              </w:rPr>
            </w:pPr>
          </w:p>
          <w:p w14:paraId="4C9931AD" w14:textId="05641184" w:rsidR="00335EA1" w:rsidRPr="00335EA1" w:rsidRDefault="00335EA1" w:rsidP="00335EA1">
            <w:pPr>
              <w:autoSpaceDE w:val="0"/>
              <w:autoSpaceDN w:val="0"/>
              <w:adjustRightInd w:val="0"/>
              <w:spacing w:after="0" w:line="240" w:lineRule="auto"/>
              <w:jc w:val="both"/>
              <w:rPr>
                <w:rFonts w:ascii="Times New Roman" w:eastAsia="Calibri" w:hAnsi="Times New Roman" w:cs="Times New Roman"/>
                <w:bCs/>
                <w:sz w:val="24"/>
                <w:szCs w:val="24"/>
                <w:lang w:val="bg-BG"/>
              </w:rPr>
            </w:pPr>
            <w:r w:rsidRPr="00335EA1">
              <w:rPr>
                <w:rFonts w:ascii="Times New Roman" w:eastAsia="Calibri" w:hAnsi="Times New Roman" w:cs="Times New Roman"/>
                <w:bCs/>
                <w:sz w:val="24"/>
                <w:szCs w:val="24"/>
                <w:lang w:val="bg-BG"/>
              </w:rPr>
              <w:t>Същността на акта не предполага изготвянето на последващи оценки. Чрез него не се осъществява директно регулиране на стопанската дейност и не настъпват значителни последици за обществото, поради тази причина не се е налагало изготвянето на последваща оценка на въздействието.</w:t>
            </w:r>
          </w:p>
          <w:p w14:paraId="4C0D95C9" w14:textId="77777777" w:rsidR="00335EA1" w:rsidRPr="00335EA1" w:rsidRDefault="00335EA1" w:rsidP="00335EA1">
            <w:pPr>
              <w:autoSpaceDE w:val="0"/>
              <w:autoSpaceDN w:val="0"/>
              <w:adjustRightInd w:val="0"/>
              <w:spacing w:after="0" w:line="240" w:lineRule="auto"/>
              <w:jc w:val="both"/>
              <w:rPr>
                <w:rFonts w:ascii="Times New Roman" w:eastAsia="Calibri" w:hAnsi="Times New Roman" w:cs="Times New Roman"/>
                <w:b/>
                <w:bCs/>
                <w:sz w:val="24"/>
                <w:szCs w:val="24"/>
                <w:lang w:val="bg-BG"/>
              </w:rPr>
            </w:pPr>
          </w:p>
          <w:p w14:paraId="22AFA1BD" w14:textId="37308D29"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1.1. Кратко опишете проблема/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ите и причините за неговото/тяхното възникване. По възможност посочете числови стойности</w:t>
            </w:r>
            <w:r w:rsidR="0060089B">
              <w:rPr>
                <w:rFonts w:ascii="Times New Roman" w:eastAsia="Times New Roman" w:hAnsi="Times New Roman" w:cs="Times New Roman"/>
                <w:i/>
                <w:sz w:val="16"/>
                <w:szCs w:val="16"/>
                <w:lang w:val="bg-BG"/>
              </w:rPr>
              <w:t>.</w:t>
            </w:r>
          </w:p>
          <w:p w14:paraId="46DC90C6" w14:textId="77777777"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16AACFDA" w14:textId="5D71E633"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1.3. Посочете защо действащата нормативна рамка не позволява решаване на 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ите.</w:t>
            </w:r>
          </w:p>
          <w:p w14:paraId="31F4A275" w14:textId="38AC090A"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1.4. Посочете задължителните действия, произтичащи от нормативни актове от по-висока степен или </w:t>
            </w:r>
            <w:r w:rsidR="009D4DA5">
              <w:rPr>
                <w:rFonts w:ascii="Times New Roman" w:eastAsia="Times New Roman" w:hAnsi="Times New Roman" w:cs="Times New Roman"/>
                <w:i/>
                <w:sz w:val="16"/>
                <w:szCs w:val="16"/>
                <w:lang w:val="bg-BG"/>
              </w:rPr>
              <w:t>актове</w:t>
            </w:r>
            <w:r w:rsidRPr="00076E63">
              <w:rPr>
                <w:rFonts w:ascii="Times New Roman" w:eastAsia="Times New Roman" w:hAnsi="Times New Roman" w:cs="Times New Roman"/>
                <w:i/>
                <w:sz w:val="16"/>
                <w:szCs w:val="16"/>
                <w:lang w:val="bg-BG"/>
              </w:rPr>
              <w:t xml:space="preserve"> от правото на ЕС.</w:t>
            </w:r>
          </w:p>
          <w:p w14:paraId="11092831" w14:textId="0D6D4380" w:rsidR="00076E63" w:rsidRPr="00076E63" w:rsidRDefault="00076E63" w:rsidP="0060089B">
            <w:pPr>
              <w:spacing w:after="120" w:line="240" w:lineRule="auto"/>
              <w:jc w:val="center"/>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r w:rsidRPr="00076E63">
              <w:rPr>
                <w:rFonts w:ascii="Times New Roman" w:eastAsia="Times New Roman" w:hAnsi="Times New Roman" w:cs="Times New Roman"/>
                <w:i/>
                <w:sz w:val="24"/>
                <w:szCs w:val="24"/>
                <w:lang w:val="bg-BG"/>
              </w:rPr>
              <w:t xml:space="preserve"> </w:t>
            </w:r>
          </w:p>
        </w:tc>
      </w:tr>
      <w:tr w:rsidR="00076E63" w:rsidRPr="003C124D" w14:paraId="1749561E" w14:textId="77777777" w:rsidTr="00C93DF1">
        <w:tc>
          <w:tcPr>
            <w:tcW w:w="10266" w:type="dxa"/>
            <w:gridSpan w:val="3"/>
          </w:tcPr>
          <w:p w14:paraId="654CA161" w14:textId="77777777" w:rsidR="00076E63" w:rsidRPr="000C0D6E" w:rsidRDefault="00076E63" w:rsidP="00076E63">
            <w:pPr>
              <w:spacing w:before="120" w:after="0" w:line="240" w:lineRule="auto"/>
              <w:jc w:val="both"/>
              <w:rPr>
                <w:rFonts w:ascii="Times New Roman" w:eastAsia="Times New Roman" w:hAnsi="Times New Roman" w:cs="Times New Roman"/>
                <w:b/>
                <w:sz w:val="24"/>
                <w:szCs w:val="24"/>
                <w:lang w:val="bg-BG"/>
              </w:rPr>
            </w:pPr>
            <w:r w:rsidRPr="0015781B">
              <w:rPr>
                <w:rFonts w:ascii="Times New Roman" w:eastAsia="Times New Roman" w:hAnsi="Times New Roman" w:cs="Times New Roman"/>
                <w:b/>
                <w:sz w:val="24"/>
                <w:szCs w:val="24"/>
                <w:lang w:val="bg-BG"/>
              </w:rPr>
              <w:lastRenderedPageBreak/>
              <w:t>2. Цели:</w:t>
            </w:r>
          </w:p>
          <w:p w14:paraId="6DC953FC" w14:textId="5410C174" w:rsidR="00C14068" w:rsidRPr="0015781B" w:rsidRDefault="007566EC" w:rsidP="007566EC">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15781B">
              <w:rPr>
                <w:rFonts w:ascii="Times New Roman" w:eastAsia="Calibri" w:hAnsi="Times New Roman" w:cs="Times New Roman"/>
                <w:b/>
                <w:bCs/>
                <w:sz w:val="24"/>
                <w:szCs w:val="24"/>
                <w:lang w:val="bg-BG"/>
              </w:rPr>
              <w:t>Цел</w:t>
            </w:r>
            <w:r w:rsidR="00C14068" w:rsidRPr="0015781B">
              <w:rPr>
                <w:rFonts w:ascii="Times New Roman" w:eastAsia="Calibri" w:hAnsi="Times New Roman" w:cs="Times New Roman"/>
                <w:b/>
                <w:bCs/>
                <w:sz w:val="24"/>
                <w:szCs w:val="24"/>
                <w:lang w:val="bg-BG"/>
              </w:rPr>
              <w:t xml:space="preserve"> 1.</w:t>
            </w:r>
            <w:r w:rsidR="00F37BEA" w:rsidRPr="0015781B">
              <w:rPr>
                <w:rFonts w:ascii="Times New Roman" w:eastAsia="Calibri" w:hAnsi="Times New Roman" w:cs="Times New Roman"/>
                <w:b/>
                <w:bCs/>
                <w:sz w:val="24"/>
                <w:szCs w:val="24"/>
                <w:lang w:val="bg-BG"/>
              </w:rPr>
              <w:t xml:space="preserve"> </w:t>
            </w:r>
            <w:r w:rsidR="00F508A9" w:rsidRPr="0015781B">
              <w:rPr>
                <w:rFonts w:ascii="Times New Roman" w:eastAsia="Calibri" w:hAnsi="Times New Roman" w:cs="Times New Roman"/>
                <w:b/>
                <w:bCs/>
                <w:sz w:val="24"/>
                <w:szCs w:val="24"/>
                <w:lang w:val="bg-BG"/>
              </w:rPr>
              <w:t>Привеждане на размера на субсидията, която се осигурява от държавния бюджет, в съответствие с актуалната икономическа обстановка в страната, п</w:t>
            </w:r>
            <w:r w:rsidR="00F37BEA" w:rsidRPr="0015781B">
              <w:rPr>
                <w:rFonts w:ascii="Times New Roman" w:eastAsia="Calibri" w:hAnsi="Times New Roman" w:cs="Times New Roman"/>
                <w:b/>
                <w:bCs/>
                <w:sz w:val="24"/>
                <w:szCs w:val="24"/>
                <w:lang w:val="bg-BG"/>
              </w:rPr>
              <w:t xml:space="preserve">одобрени условия за физическо възпитание и спорт в образователните институции, </w:t>
            </w:r>
            <w:r w:rsidR="0038579F">
              <w:rPr>
                <w:rFonts w:ascii="Times New Roman" w:eastAsia="Calibri" w:hAnsi="Times New Roman" w:cs="Times New Roman"/>
                <w:b/>
                <w:bCs/>
                <w:sz w:val="24"/>
                <w:szCs w:val="24"/>
                <w:lang w:val="bg-BG"/>
              </w:rPr>
              <w:t xml:space="preserve">материално-технически </w:t>
            </w:r>
            <w:r w:rsidR="00F37BEA" w:rsidRPr="0015781B">
              <w:rPr>
                <w:rFonts w:ascii="Times New Roman" w:eastAsia="Calibri" w:hAnsi="Times New Roman" w:cs="Times New Roman"/>
                <w:b/>
                <w:bCs/>
                <w:sz w:val="24"/>
                <w:szCs w:val="24"/>
                <w:lang w:val="bg-BG"/>
              </w:rPr>
              <w:t xml:space="preserve">обезпечени спортните и спортно-туристическите дейности извън учебния план, осигурени условия за участие на децата, учениците и </w:t>
            </w:r>
            <w:r w:rsidR="00F37BEA" w:rsidRPr="00AD46D9">
              <w:rPr>
                <w:rFonts w:ascii="Times New Roman" w:eastAsia="Calibri" w:hAnsi="Times New Roman" w:cs="Times New Roman"/>
                <w:b/>
                <w:bCs/>
                <w:sz w:val="24"/>
                <w:szCs w:val="24"/>
                <w:lang w:val="bg-BG"/>
              </w:rPr>
              <w:t>студентите</w:t>
            </w:r>
            <w:r w:rsidR="00F60A93" w:rsidRPr="00AD46D9">
              <w:rPr>
                <w:rFonts w:ascii="Times New Roman" w:eastAsia="Calibri" w:hAnsi="Times New Roman" w:cs="Times New Roman"/>
                <w:b/>
                <w:bCs/>
                <w:sz w:val="24"/>
                <w:szCs w:val="24"/>
                <w:lang w:val="bg-BG"/>
              </w:rPr>
              <w:t>/курсантите</w:t>
            </w:r>
            <w:r w:rsidR="00F37BEA" w:rsidRPr="00AD46D9">
              <w:rPr>
                <w:rFonts w:ascii="Times New Roman" w:eastAsia="Calibri" w:hAnsi="Times New Roman" w:cs="Times New Roman"/>
                <w:b/>
                <w:bCs/>
                <w:sz w:val="24"/>
                <w:szCs w:val="24"/>
                <w:lang w:val="bg-BG"/>
              </w:rPr>
              <w:t xml:space="preserve"> </w:t>
            </w:r>
            <w:r w:rsidR="00F37BEA" w:rsidRPr="0015781B">
              <w:rPr>
                <w:rFonts w:ascii="Times New Roman" w:eastAsia="Calibri" w:hAnsi="Times New Roman" w:cs="Times New Roman"/>
                <w:b/>
                <w:bCs/>
                <w:sz w:val="24"/>
                <w:szCs w:val="24"/>
                <w:lang w:val="bg-BG"/>
              </w:rPr>
              <w:t xml:space="preserve">в спортни занимания, </w:t>
            </w:r>
            <w:r w:rsidR="00F37BEA" w:rsidRPr="0015781B">
              <w:rPr>
                <w:rFonts w:ascii="Times New Roman" w:eastAsia="Calibri" w:hAnsi="Times New Roman" w:cs="Times New Roman"/>
                <w:b/>
                <w:bCs/>
                <w:sz w:val="24"/>
                <w:szCs w:val="24"/>
                <w:lang w:val="bg-BG"/>
              </w:rPr>
              <w:lastRenderedPageBreak/>
              <w:t xml:space="preserve">прояви и състезания, подобрено здравословно състояние и физическа дееспособност, формирани позитивни личностни качества. </w:t>
            </w:r>
          </w:p>
          <w:p w14:paraId="3BA67E5D" w14:textId="77777777" w:rsidR="00C14068" w:rsidRPr="00A91DCE" w:rsidRDefault="00C14068" w:rsidP="00C14068">
            <w:pPr>
              <w:autoSpaceDE w:val="0"/>
              <w:autoSpaceDN w:val="0"/>
              <w:adjustRightInd w:val="0"/>
              <w:spacing w:after="0" w:line="240" w:lineRule="auto"/>
              <w:ind w:left="720"/>
              <w:jc w:val="both"/>
              <w:rPr>
                <w:rFonts w:ascii="Times New Roman" w:eastAsia="Calibri" w:hAnsi="Times New Roman" w:cs="Times New Roman"/>
                <w:b/>
                <w:bCs/>
                <w:sz w:val="24"/>
                <w:szCs w:val="24"/>
              </w:rPr>
            </w:pPr>
          </w:p>
          <w:p w14:paraId="3C8222A0" w14:textId="341D7E24" w:rsidR="007566EC" w:rsidRPr="005858F9" w:rsidRDefault="00C14068" w:rsidP="007566EC">
            <w:pPr>
              <w:autoSpaceDE w:val="0"/>
              <w:autoSpaceDN w:val="0"/>
              <w:adjustRightInd w:val="0"/>
              <w:spacing w:after="0" w:line="240" w:lineRule="auto"/>
              <w:jc w:val="both"/>
              <w:rPr>
                <w:rFonts w:ascii="Times New Roman" w:eastAsia="Calibri" w:hAnsi="Times New Roman" w:cs="Times New Roman"/>
                <w:bCs/>
                <w:sz w:val="24"/>
                <w:szCs w:val="24"/>
                <w:lang w:val="bg-BG"/>
              </w:rPr>
            </w:pPr>
            <w:r w:rsidRPr="005858F9">
              <w:rPr>
                <w:rFonts w:ascii="Times New Roman" w:eastAsia="Calibri" w:hAnsi="Times New Roman" w:cs="Times New Roman"/>
                <w:bCs/>
                <w:sz w:val="24"/>
                <w:szCs w:val="24"/>
                <w:lang w:val="bg-BG"/>
              </w:rPr>
              <w:t xml:space="preserve">Целта на </w:t>
            </w:r>
            <w:r w:rsidR="007566EC" w:rsidRPr="005858F9">
              <w:rPr>
                <w:rFonts w:ascii="Times New Roman" w:eastAsia="Calibri" w:hAnsi="Times New Roman" w:cs="Times New Roman"/>
                <w:bCs/>
                <w:sz w:val="24"/>
                <w:szCs w:val="24"/>
                <w:lang w:val="bg-BG"/>
              </w:rPr>
              <w:t>Постановлен</w:t>
            </w:r>
            <w:r w:rsidRPr="005858F9">
              <w:rPr>
                <w:rFonts w:ascii="Times New Roman" w:eastAsia="Calibri" w:hAnsi="Times New Roman" w:cs="Times New Roman"/>
                <w:bCs/>
                <w:sz w:val="24"/>
                <w:szCs w:val="24"/>
                <w:lang w:val="bg-BG"/>
              </w:rPr>
              <w:t>ието е</w:t>
            </w:r>
            <w:r w:rsidR="007566EC" w:rsidRPr="005858F9">
              <w:rPr>
                <w:rFonts w:ascii="Times New Roman" w:eastAsia="Calibri" w:hAnsi="Times New Roman" w:cs="Times New Roman"/>
                <w:bCs/>
                <w:sz w:val="24"/>
                <w:szCs w:val="24"/>
                <w:lang w:val="bg-BG"/>
              </w:rPr>
              <w:t xml:space="preserve"> в съответствие с приоритетите и мерките на Националната програма за развитие: България 2030, Приоритет 1 „Образование и умения“ </w:t>
            </w:r>
            <w:r w:rsidR="006F6259">
              <w:rPr>
                <w:rFonts w:ascii="Times New Roman" w:eastAsia="Calibri" w:hAnsi="Times New Roman" w:cs="Times New Roman"/>
                <w:bCs/>
                <w:sz w:val="24"/>
                <w:szCs w:val="24"/>
                <w:lang w:val="bg-BG"/>
              </w:rPr>
              <w:t xml:space="preserve">и Приоритет 12 „Здраве и спорт“ </w:t>
            </w:r>
            <w:r w:rsidR="007D3C9A" w:rsidRPr="005858F9">
              <w:rPr>
                <w:rFonts w:ascii="Times New Roman" w:eastAsia="Calibri" w:hAnsi="Times New Roman" w:cs="Times New Roman"/>
                <w:bCs/>
                <w:sz w:val="24"/>
                <w:szCs w:val="24"/>
                <w:lang w:val="bg-BG"/>
              </w:rPr>
              <w:t>и</w:t>
            </w:r>
            <w:r w:rsidR="007566EC" w:rsidRPr="005858F9">
              <w:rPr>
                <w:rFonts w:ascii="Times New Roman" w:eastAsia="Calibri" w:hAnsi="Times New Roman" w:cs="Times New Roman"/>
                <w:bCs/>
                <w:sz w:val="24"/>
                <w:szCs w:val="24"/>
                <w:lang w:val="bg-BG"/>
              </w:rPr>
              <w:t xml:space="preserve"> План</w:t>
            </w:r>
            <w:r w:rsidR="007D3C9A" w:rsidRPr="005858F9">
              <w:rPr>
                <w:rFonts w:ascii="Times New Roman" w:eastAsia="Calibri" w:hAnsi="Times New Roman" w:cs="Times New Roman"/>
                <w:bCs/>
                <w:sz w:val="24"/>
                <w:szCs w:val="24"/>
                <w:lang w:val="bg-BG"/>
              </w:rPr>
              <w:t>а</w:t>
            </w:r>
            <w:r w:rsidR="007566EC" w:rsidRPr="005858F9">
              <w:rPr>
                <w:rFonts w:ascii="Times New Roman" w:eastAsia="Calibri" w:hAnsi="Times New Roman" w:cs="Times New Roman"/>
                <w:bCs/>
                <w:sz w:val="24"/>
                <w:szCs w:val="24"/>
                <w:lang w:val="bg-BG"/>
              </w:rPr>
              <w:t xml:space="preserve"> за действие за изпълнение на Националната програма за развитие: България 2030 през периода 202</w:t>
            </w:r>
            <w:r w:rsidR="007D3C9A" w:rsidRPr="005858F9">
              <w:rPr>
                <w:rFonts w:ascii="Times New Roman" w:eastAsia="Calibri" w:hAnsi="Times New Roman" w:cs="Times New Roman"/>
                <w:bCs/>
                <w:sz w:val="24"/>
                <w:szCs w:val="24"/>
                <w:lang w:val="bg-BG"/>
              </w:rPr>
              <w:t>4 – 2026</w:t>
            </w:r>
            <w:r w:rsidR="007566EC" w:rsidRPr="005858F9">
              <w:rPr>
                <w:rFonts w:ascii="Times New Roman" w:eastAsia="Calibri" w:hAnsi="Times New Roman" w:cs="Times New Roman"/>
                <w:bCs/>
                <w:sz w:val="24"/>
                <w:szCs w:val="24"/>
                <w:lang w:val="bg-BG"/>
              </w:rPr>
              <w:t xml:space="preserve"> </w:t>
            </w:r>
            <w:r w:rsidR="005858F9" w:rsidRPr="005858F9">
              <w:rPr>
                <w:rFonts w:ascii="Times New Roman" w:eastAsia="Calibri" w:hAnsi="Times New Roman" w:cs="Times New Roman"/>
                <w:bCs/>
                <w:sz w:val="24"/>
                <w:szCs w:val="24"/>
                <w:lang w:val="bg-BG"/>
              </w:rPr>
              <w:t>г.</w:t>
            </w:r>
          </w:p>
          <w:p w14:paraId="6777214D" w14:textId="77777777" w:rsidR="007566EC" w:rsidRPr="0015781B" w:rsidRDefault="007566EC" w:rsidP="007566EC">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60456442" w14:textId="5E8A86F3" w:rsidR="007566EC" w:rsidRPr="0015781B" w:rsidRDefault="007566EC" w:rsidP="007566EC">
            <w:pPr>
              <w:numPr>
                <w:ilvl w:val="0"/>
                <w:numId w:val="13"/>
              </w:numPr>
              <w:autoSpaceDE w:val="0"/>
              <w:autoSpaceDN w:val="0"/>
              <w:adjustRightInd w:val="0"/>
              <w:spacing w:after="0" w:line="240" w:lineRule="auto"/>
              <w:ind w:left="38" w:firstLine="284"/>
              <w:contextualSpacing/>
              <w:jc w:val="both"/>
              <w:rPr>
                <w:rFonts w:ascii="Times New Roman" w:eastAsia="Calibri" w:hAnsi="Times New Roman" w:cs="Times New Roman"/>
                <w:bCs/>
                <w:sz w:val="24"/>
                <w:szCs w:val="24"/>
                <w:lang w:val="bg-BG"/>
              </w:rPr>
            </w:pPr>
            <w:r w:rsidRPr="0015781B">
              <w:rPr>
                <w:rFonts w:ascii="Times New Roman" w:eastAsia="Calibri" w:hAnsi="Times New Roman" w:cs="Times New Roman"/>
                <w:bCs/>
                <w:sz w:val="24"/>
                <w:szCs w:val="24"/>
                <w:lang w:val="bg-BG"/>
              </w:rPr>
              <w:t>Насърчаване на децата към физическа активност и практикуване на спорт чрез участ</w:t>
            </w:r>
            <w:r w:rsidR="00847E1D">
              <w:rPr>
                <w:rFonts w:ascii="Times New Roman" w:eastAsia="Calibri" w:hAnsi="Times New Roman" w:cs="Times New Roman"/>
                <w:bCs/>
                <w:sz w:val="24"/>
                <w:szCs w:val="24"/>
                <w:lang w:val="bg-BG"/>
              </w:rPr>
              <w:t>ие в спортни занимания и прояви</w:t>
            </w:r>
            <w:r w:rsidRPr="0015781B">
              <w:rPr>
                <w:rFonts w:ascii="Times New Roman" w:eastAsia="Calibri" w:hAnsi="Times New Roman" w:cs="Times New Roman"/>
                <w:bCs/>
                <w:sz w:val="24"/>
                <w:szCs w:val="24"/>
                <w:lang w:val="bg-BG"/>
              </w:rPr>
              <w:t xml:space="preserve"> с оглед подобряване на тяхното здраве, физическа дееспособност и спортно развитие, формиране на социални качества като толерантност, самоконтрол, увереност и умения за работа в екип.</w:t>
            </w:r>
          </w:p>
          <w:p w14:paraId="61241749" w14:textId="24887B4A" w:rsidR="007566EC" w:rsidRDefault="007566EC" w:rsidP="007566EC">
            <w:pPr>
              <w:numPr>
                <w:ilvl w:val="0"/>
                <w:numId w:val="13"/>
              </w:numPr>
              <w:autoSpaceDE w:val="0"/>
              <w:autoSpaceDN w:val="0"/>
              <w:adjustRightInd w:val="0"/>
              <w:spacing w:after="0" w:line="240" w:lineRule="auto"/>
              <w:ind w:left="38" w:firstLine="284"/>
              <w:contextualSpacing/>
              <w:jc w:val="both"/>
              <w:rPr>
                <w:rFonts w:ascii="Times New Roman" w:eastAsia="Calibri" w:hAnsi="Times New Roman" w:cs="Times New Roman"/>
                <w:bCs/>
                <w:sz w:val="24"/>
                <w:szCs w:val="24"/>
                <w:lang w:val="bg-BG"/>
              </w:rPr>
            </w:pPr>
            <w:r w:rsidRPr="0015781B">
              <w:rPr>
                <w:rFonts w:ascii="Times New Roman" w:eastAsia="Calibri" w:hAnsi="Times New Roman" w:cs="Times New Roman"/>
                <w:bCs/>
                <w:sz w:val="24"/>
                <w:szCs w:val="24"/>
                <w:lang w:val="bg-BG"/>
              </w:rPr>
              <w:t>Създаване на условия и мотивация за включване на учащите в спортни дейности, прояви и състезания с цел изграждане на здравословни навици и ценности като увереност, справедливост и приобщаване</w:t>
            </w:r>
            <w:r w:rsidR="00847E1D">
              <w:rPr>
                <w:rFonts w:ascii="Times New Roman" w:eastAsia="Calibri" w:hAnsi="Times New Roman" w:cs="Times New Roman"/>
                <w:bCs/>
                <w:sz w:val="24"/>
                <w:szCs w:val="24"/>
                <w:lang w:val="bg-BG"/>
              </w:rPr>
              <w:t>.</w:t>
            </w:r>
          </w:p>
          <w:p w14:paraId="22EE8E57" w14:textId="71C6336B" w:rsidR="0026754F" w:rsidRPr="00A91DCE" w:rsidRDefault="0026754F" w:rsidP="00A91DCE">
            <w:pPr>
              <w:numPr>
                <w:ilvl w:val="0"/>
                <w:numId w:val="13"/>
              </w:numPr>
              <w:autoSpaceDE w:val="0"/>
              <w:autoSpaceDN w:val="0"/>
              <w:adjustRightInd w:val="0"/>
              <w:spacing w:after="0" w:line="240" w:lineRule="auto"/>
              <w:ind w:left="38" w:firstLine="284"/>
              <w:contextualSpacing/>
              <w:jc w:val="both"/>
              <w:rPr>
                <w:rFonts w:ascii="Times New Roman" w:eastAsia="Calibri" w:hAnsi="Times New Roman" w:cs="Times New Roman"/>
                <w:bCs/>
                <w:sz w:val="24"/>
                <w:szCs w:val="24"/>
              </w:rPr>
            </w:pPr>
            <w:r w:rsidRPr="00A91DCE">
              <w:rPr>
                <w:rFonts w:ascii="Times New Roman" w:eastAsia="Calibri" w:hAnsi="Times New Roman" w:cs="Times New Roman"/>
                <w:bCs/>
                <w:sz w:val="24"/>
                <w:szCs w:val="24"/>
                <w:lang w:val="bg-BG"/>
              </w:rPr>
              <w:t xml:space="preserve">Превенция </w:t>
            </w:r>
            <w:r w:rsidR="00A91DCE" w:rsidRPr="00A91DCE">
              <w:rPr>
                <w:rFonts w:ascii="Times New Roman" w:eastAsia="Calibri" w:hAnsi="Times New Roman" w:cs="Times New Roman"/>
                <w:bCs/>
                <w:sz w:val="24"/>
                <w:szCs w:val="24"/>
                <w:lang w:val="bg-BG"/>
              </w:rPr>
              <w:t>срещу негативните явления в живота на децата и учащите - затлъстяване, вредно влияние на технологиите, агресия, емоционални дефицити, стрес, девиантно поведение и др.</w:t>
            </w:r>
          </w:p>
          <w:p w14:paraId="409E2728" w14:textId="6EC344A3" w:rsidR="007566EC" w:rsidRPr="00A91DCE" w:rsidRDefault="00F10550" w:rsidP="007566EC">
            <w:pPr>
              <w:numPr>
                <w:ilvl w:val="0"/>
                <w:numId w:val="13"/>
              </w:numPr>
              <w:autoSpaceDE w:val="0"/>
              <w:autoSpaceDN w:val="0"/>
              <w:adjustRightInd w:val="0"/>
              <w:spacing w:after="0" w:line="240" w:lineRule="auto"/>
              <w:ind w:left="0" w:firstLine="322"/>
              <w:contextualSpacing/>
              <w:jc w:val="both"/>
              <w:rPr>
                <w:rFonts w:ascii="Times New Roman" w:eastAsia="Calibri" w:hAnsi="Times New Roman" w:cs="Times New Roman"/>
                <w:bCs/>
                <w:sz w:val="24"/>
                <w:szCs w:val="24"/>
                <w:lang w:val="bg-BG"/>
              </w:rPr>
            </w:pPr>
            <w:r w:rsidRPr="00A91DCE">
              <w:rPr>
                <w:rFonts w:ascii="Times New Roman" w:hAnsi="Times New Roman"/>
                <w:bCs/>
                <w:sz w:val="24"/>
                <w:szCs w:val="24"/>
                <w:lang w:val="bg-BG"/>
              </w:rPr>
              <w:t xml:space="preserve">Приемане на Постановление </w:t>
            </w:r>
            <w:r w:rsidR="00B86997" w:rsidRPr="00A91DCE">
              <w:rPr>
                <w:rFonts w:ascii="Times New Roman" w:hAnsi="Times New Roman"/>
                <w:bCs/>
                <w:sz w:val="24"/>
                <w:szCs w:val="24"/>
                <w:lang w:val="bg-BG"/>
              </w:rPr>
              <w:t xml:space="preserve">на Министерския съвет </w:t>
            </w:r>
            <w:r w:rsidRPr="00A91DCE">
              <w:rPr>
                <w:rFonts w:ascii="Times New Roman" w:hAnsi="Times New Roman"/>
                <w:bCs/>
                <w:sz w:val="24"/>
                <w:szCs w:val="24"/>
                <w:lang w:val="bg-BG"/>
              </w:rPr>
              <w:t>за изменение на Постановление № 46 на Министерския съвет от 19 март</w:t>
            </w:r>
            <w:r w:rsidRPr="00A91DCE">
              <w:rPr>
                <w:rFonts w:ascii="Times New Roman" w:hAnsi="Times New Roman"/>
                <w:bCs/>
                <w:sz w:val="24"/>
                <w:szCs w:val="24"/>
              </w:rPr>
              <w:t xml:space="preserve"> 2020 г.</w:t>
            </w:r>
            <w:r w:rsidR="007566EC" w:rsidRPr="00A91DCE">
              <w:rPr>
                <w:rFonts w:ascii="Times New Roman" w:eastAsia="Calibri" w:hAnsi="Times New Roman" w:cs="Times New Roman"/>
                <w:bCs/>
                <w:sz w:val="24"/>
                <w:szCs w:val="24"/>
                <w:lang w:val="bg-BG"/>
              </w:rPr>
              <w:t xml:space="preserve"> относно актуализиране на размерите на паричните средства, които се предоставят от държавния бюджет на образователните институции. Посоченият срок за изпълнени</w:t>
            </w:r>
            <w:r w:rsidR="00A91DCE" w:rsidRPr="00A91DCE">
              <w:rPr>
                <w:rFonts w:ascii="Times New Roman" w:eastAsia="Calibri" w:hAnsi="Times New Roman" w:cs="Times New Roman"/>
                <w:bCs/>
                <w:sz w:val="24"/>
                <w:szCs w:val="24"/>
                <w:lang w:val="bg-BG"/>
              </w:rPr>
              <w:t>е на мярката е 1 януари 2027</w:t>
            </w:r>
            <w:r w:rsidR="007566EC" w:rsidRPr="00A91DCE">
              <w:rPr>
                <w:rFonts w:ascii="Times New Roman" w:eastAsia="Calibri" w:hAnsi="Times New Roman" w:cs="Times New Roman"/>
                <w:bCs/>
                <w:sz w:val="24"/>
                <w:szCs w:val="24"/>
                <w:lang w:val="bg-BG"/>
              </w:rPr>
              <w:t xml:space="preserve"> година.</w:t>
            </w:r>
          </w:p>
          <w:p w14:paraId="3F4A0FB5" w14:textId="5173CE35" w:rsidR="00076E63" w:rsidRPr="00076E63" w:rsidRDefault="00076E63" w:rsidP="0078311F">
            <w:pPr>
              <w:spacing w:after="120" w:line="240" w:lineRule="auto"/>
              <w:jc w:val="center"/>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 xml:space="preserve">Посочете </w:t>
            </w:r>
            <w:r w:rsidR="0060089B">
              <w:rPr>
                <w:rFonts w:ascii="Times New Roman" w:eastAsia="Times New Roman" w:hAnsi="Times New Roman" w:cs="Times New Roman"/>
                <w:i/>
                <w:sz w:val="16"/>
                <w:szCs w:val="16"/>
                <w:lang w:val="bg-BG"/>
              </w:rPr>
              <w:t xml:space="preserve">определените </w:t>
            </w:r>
            <w:r w:rsidRPr="00076E63">
              <w:rPr>
                <w:rFonts w:ascii="Times New Roman" w:eastAsia="Times New Roman" w:hAnsi="Times New Roman" w:cs="Times New Roman"/>
                <w:i/>
                <w:sz w:val="16"/>
                <w:szCs w:val="16"/>
                <w:lang w:val="bg-BG"/>
              </w:rPr>
              <w:t>цели</w:t>
            </w:r>
            <w:r w:rsidR="0060089B">
              <w:rPr>
                <w:rFonts w:ascii="Times New Roman" w:eastAsia="Times New Roman" w:hAnsi="Times New Roman" w:cs="Times New Roman"/>
                <w:i/>
                <w:sz w:val="16"/>
                <w:szCs w:val="16"/>
                <w:lang w:val="bg-BG"/>
              </w:rPr>
              <w:t xml:space="preserve"> </w:t>
            </w:r>
            <w:r w:rsidRPr="00076E63">
              <w:rPr>
                <w:rFonts w:ascii="Times New Roman" w:eastAsia="Times New Roman" w:hAnsi="Times New Roman" w:cs="Times New Roman"/>
                <w:i/>
                <w:sz w:val="16"/>
                <w:szCs w:val="16"/>
                <w:lang w:val="bg-BG"/>
              </w:rPr>
              <w:t>за решаване на 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по възможно най-конкретен и измерим начин, включително индикативен график за тяхното постигане. Целите е необходимо да </w:t>
            </w:r>
            <w:r w:rsidR="0060089B">
              <w:rPr>
                <w:rFonts w:ascii="Times New Roman" w:eastAsia="Times New Roman" w:hAnsi="Times New Roman" w:cs="Times New Roman"/>
                <w:i/>
                <w:sz w:val="16"/>
                <w:szCs w:val="16"/>
                <w:lang w:val="bg-BG"/>
              </w:rPr>
              <w:t xml:space="preserve">са насочени към решаването на </w:t>
            </w:r>
            <w:r w:rsidRPr="00076E63">
              <w:rPr>
                <w:rFonts w:ascii="Times New Roman" w:eastAsia="Times New Roman" w:hAnsi="Times New Roman" w:cs="Times New Roman"/>
                <w:i/>
                <w:sz w:val="16"/>
                <w:szCs w:val="16"/>
                <w:lang w:val="bg-BG"/>
              </w:rPr>
              <w:t>проблем</w:t>
            </w:r>
            <w:r w:rsidR="0060089B">
              <w:rPr>
                <w:rFonts w:ascii="Times New Roman" w:eastAsia="Times New Roman" w:hAnsi="Times New Roman" w:cs="Times New Roman"/>
                <w:i/>
                <w:sz w:val="16"/>
                <w:szCs w:val="16"/>
                <w:lang w:val="bg-BG"/>
              </w:rPr>
              <w:t>а/</w:t>
            </w:r>
            <w:r w:rsidR="009D4DA5">
              <w:rPr>
                <w:rFonts w:ascii="Times New Roman" w:eastAsia="Times New Roman" w:hAnsi="Times New Roman" w:cs="Times New Roman"/>
                <w:i/>
                <w:sz w:val="16"/>
                <w:szCs w:val="16"/>
                <w:lang w:val="bg-BG"/>
              </w:rPr>
              <w:t>проблем</w:t>
            </w:r>
            <w:r w:rsidRPr="00076E63">
              <w:rPr>
                <w:rFonts w:ascii="Times New Roman" w:eastAsia="Times New Roman" w:hAnsi="Times New Roman" w:cs="Times New Roman"/>
                <w:i/>
                <w:sz w:val="16"/>
                <w:szCs w:val="16"/>
                <w:lang w:val="bg-BG"/>
              </w:rPr>
              <w:t>и</w:t>
            </w:r>
            <w:r w:rsidR="0060089B">
              <w:rPr>
                <w:rFonts w:ascii="Times New Roman" w:eastAsia="Times New Roman" w:hAnsi="Times New Roman" w:cs="Times New Roman"/>
                <w:i/>
                <w:sz w:val="16"/>
                <w:szCs w:val="16"/>
                <w:lang w:val="bg-BG"/>
              </w:rPr>
              <w:t>те</w:t>
            </w:r>
            <w:r w:rsidRPr="00076E63">
              <w:rPr>
                <w:rFonts w:ascii="Times New Roman" w:eastAsia="Times New Roman" w:hAnsi="Times New Roman" w:cs="Times New Roman"/>
                <w:i/>
                <w:sz w:val="16"/>
                <w:szCs w:val="16"/>
                <w:lang w:val="bg-BG"/>
              </w:rPr>
              <w:t xml:space="preserve"> и да съответстват на действащ</w:t>
            </w:r>
            <w:r w:rsidR="0078311F">
              <w:rPr>
                <w:rFonts w:ascii="Times New Roman" w:eastAsia="Times New Roman" w:hAnsi="Times New Roman" w:cs="Times New Roman"/>
                <w:i/>
                <w:sz w:val="16"/>
                <w:szCs w:val="16"/>
                <w:lang w:val="bg-BG"/>
              </w:rPr>
              <w:t>ите</w:t>
            </w:r>
            <w:r w:rsidRPr="00076E63">
              <w:rPr>
                <w:rFonts w:ascii="Times New Roman" w:eastAsia="Times New Roman" w:hAnsi="Times New Roman" w:cs="Times New Roman"/>
                <w:i/>
                <w:sz w:val="16"/>
                <w:szCs w:val="16"/>
                <w:lang w:val="bg-BG"/>
              </w:rPr>
              <w:t xml:space="preserve"> стратегическ</w:t>
            </w:r>
            <w:r w:rsidR="0078311F">
              <w:rPr>
                <w:rFonts w:ascii="Times New Roman" w:eastAsia="Times New Roman" w:hAnsi="Times New Roman" w:cs="Times New Roman"/>
                <w:i/>
                <w:sz w:val="16"/>
                <w:szCs w:val="16"/>
                <w:lang w:val="bg-BG"/>
              </w:rPr>
              <w:t>и документи</w:t>
            </w:r>
            <w:r w:rsidRPr="00076E63">
              <w:rPr>
                <w:rFonts w:ascii="Times New Roman" w:eastAsia="Times New Roman" w:hAnsi="Times New Roman" w:cs="Times New Roman"/>
                <w:i/>
                <w:sz w:val="16"/>
                <w:szCs w:val="16"/>
                <w:lang w:val="bg-BG"/>
              </w:rPr>
              <w:t>.</w:t>
            </w:r>
          </w:p>
        </w:tc>
      </w:tr>
      <w:tr w:rsidR="00076E63" w:rsidRPr="003C124D" w14:paraId="70468BFA" w14:textId="77777777" w:rsidTr="00C93DF1">
        <w:tc>
          <w:tcPr>
            <w:tcW w:w="10266" w:type="dxa"/>
            <w:gridSpan w:val="3"/>
          </w:tcPr>
          <w:p w14:paraId="73797BAF" w14:textId="212309C2" w:rsidR="00076E63" w:rsidRPr="00076E63"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lastRenderedPageBreak/>
              <w:t xml:space="preserve">3. </w:t>
            </w:r>
            <w:r w:rsidR="007108A0">
              <w:rPr>
                <w:rFonts w:ascii="Times New Roman" w:eastAsia="Times New Roman" w:hAnsi="Times New Roman" w:cs="Times New Roman"/>
                <w:b/>
                <w:sz w:val="24"/>
                <w:szCs w:val="24"/>
                <w:lang w:val="bg-BG"/>
              </w:rPr>
              <w:t>З</w:t>
            </w:r>
            <w:r w:rsidRPr="00076E63">
              <w:rPr>
                <w:rFonts w:ascii="Times New Roman" w:eastAsia="Times New Roman" w:hAnsi="Times New Roman" w:cs="Times New Roman"/>
                <w:b/>
                <w:sz w:val="24"/>
                <w:szCs w:val="24"/>
                <w:lang w:val="bg-BG"/>
              </w:rPr>
              <w:t>а</w:t>
            </w:r>
            <w:r w:rsidR="00E653D3">
              <w:rPr>
                <w:rFonts w:ascii="Times New Roman" w:eastAsia="Times New Roman" w:hAnsi="Times New Roman" w:cs="Times New Roman"/>
                <w:b/>
                <w:sz w:val="24"/>
                <w:szCs w:val="24"/>
                <w:lang w:val="bg-BG"/>
              </w:rPr>
              <w:t>интересовани</w:t>
            </w:r>
            <w:r w:rsidRPr="00076E63">
              <w:rPr>
                <w:rFonts w:ascii="Times New Roman" w:eastAsia="Times New Roman" w:hAnsi="Times New Roman" w:cs="Times New Roman"/>
                <w:b/>
                <w:sz w:val="24"/>
                <w:szCs w:val="24"/>
                <w:lang w:val="bg-BG"/>
              </w:rPr>
              <w:t xml:space="preserve"> страни: </w:t>
            </w:r>
          </w:p>
          <w:p w14:paraId="5B4D9682" w14:textId="173B8DF6"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7566EC">
              <w:rPr>
                <w:rFonts w:ascii="Times New Roman" w:eastAsia="Calibri" w:hAnsi="Times New Roman" w:cs="Times New Roman"/>
                <w:b/>
                <w:bCs/>
                <w:sz w:val="24"/>
                <w:szCs w:val="24"/>
                <w:lang w:val="bg-BG"/>
              </w:rPr>
              <w:t xml:space="preserve">Преки заинтересовани страни: </w:t>
            </w:r>
          </w:p>
          <w:p w14:paraId="4A93D41D" w14:textId="336AAD7A" w:rsidR="007566EC" w:rsidRPr="00A91DCE" w:rsidRDefault="007566EC" w:rsidP="007566EC">
            <w:pPr>
              <w:numPr>
                <w:ilvl w:val="0"/>
                <w:numId w:val="10"/>
              </w:numPr>
              <w:autoSpaceDE w:val="0"/>
              <w:autoSpaceDN w:val="0"/>
              <w:adjustRightInd w:val="0"/>
              <w:spacing w:after="0" w:line="240" w:lineRule="auto"/>
              <w:ind w:left="38" w:firstLine="284"/>
              <w:contextualSpacing/>
              <w:jc w:val="both"/>
              <w:rPr>
                <w:rFonts w:ascii="Times New Roman" w:eastAsia="Calibri" w:hAnsi="Times New Roman" w:cs="Times New Roman"/>
                <w:bCs/>
                <w:sz w:val="24"/>
                <w:szCs w:val="24"/>
                <w:lang w:val="bg-BG"/>
              </w:rPr>
            </w:pPr>
            <w:r w:rsidRPr="00A91DCE">
              <w:rPr>
                <w:rFonts w:ascii="Times New Roman" w:eastAsia="Calibri" w:hAnsi="Times New Roman" w:cs="Times New Roman"/>
                <w:bCs/>
                <w:sz w:val="24"/>
                <w:szCs w:val="24"/>
                <w:lang w:val="bg-BG"/>
              </w:rPr>
              <w:t>Децата в държавните, общинските и частните детски градини и в държавните, общинските и частните училища, включително тези в</w:t>
            </w:r>
            <w:r w:rsidR="007D3C9A" w:rsidRPr="00A91DCE">
              <w:rPr>
                <w:rFonts w:ascii="Times New Roman" w:eastAsia="Calibri" w:hAnsi="Times New Roman" w:cs="Times New Roman"/>
                <w:bCs/>
                <w:sz w:val="24"/>
                <w:szCs w:val="24"/>
                <w:lang w:val="bg-BG"/>
              </w:rPr>
              <w:t xml:space="preserve"> подготвителните групи – 2</w:t>
            </w:r>
            <w:r w:rsidR="00520C1D">
              <w:rPr>
                <w:rFonts w:ascii="Times New Roman" w:eastAsia="Calibri" w:hAnsi="Times New Roman" w:cs="Times New Roman"/>
                <w:bCs/>
                <w:sz w:val="24"/>
                <w:szCs w:val="24"/>
              </w:rPr>
              <w:t>15</w:t>
            </w:r>
            <w:r w:rsidR="00520C1D">
              <w:rPr>
                <w:rFonts w:ascii="Times New Roman" w:eastAsia="Calibri" w:hAnsi="Times New Roman" w:cs="Times New Roman"/>
                <w:bCs/>
                <w:sz w:val="24"/>
                <w:szCs w:val="24"/>
                <w:lang w:val="bg-BG"/>
              </w:rPr>
              <w:t xml:space="preserve"> </w:t>
            </w:r>
            <w:r w:rsidR="00520C1D">
              <w:rPr>
                <w:rFonts w:ascii="Times New Roman" w:eastAsia="Calibri" w:hAnsi="Times New Roman" w:cs="Times New Roman"/>
                <w:bCs/>
                <w:sz w:val="24"/>
                <w:szCs w:val="24"/>
              </w:rPr>
              <w:t>202</w:t>
            </w:r>
            <w:r w:rsidRPr="00A91DCE">
              <w:rPr>
                <w:rFonts w:ascii="Times New Roman" w:eastAsia="Calibri" w:hAnsi="Times New Roman" w:cs="Times New Roman"/>
                <w:bCs/>
                <w:sz w:val="24"/>
                <w:szCs w:val="24"/>
                <w:lang w:val="bg-BG"/>
              </w:rPr>
              <w:t xml:space="preserve"> бр.</w:t>
            </w:r>
          </w:p>
          <w:p w14:paraId="243D430A" w14:textId="0B99AF6B" w:rsidR="007566EC" w:rsidRPr="00A91DCE" w:rsidRDefault="007566EC" w:rsidP="007566EC">
            <w:pPr>
              <w:numPr>
                <w:ilvl w:val="0"/>
                <w:numId w:val="10"/>
              </w:numPr>
              <w:autoSpaceDE w:val="0"/>
              <w:autoSpaceDN w:val="0"/>
              <w:adjustRightInd w:val="0"/>
              <w:spacing w:after="0" w:line="240" w:lineRule="auto"/>
              <w:ind w:left="38" w:firstLine="284"/>
              <w:contextualSpacing/>
              <w:jc w:val="both"/>
              <w:rPr>
                <w:rFonts w:ascii="Times New Roman" w:eastAsia="Calibri" w:hAnsi="Times New Roman" w:cs="Times New Roman"/>
                <w:bCs/>
                <w:sz w:val="24"/>
                <w:szCs w:val="24"/>
                <w:lang w:val="bg-BG"/>
              </w:rPr>
            </w:pPr>
            <w:r w:rsidRPr="00A91DCE">
              <w:rPr>
                <w:rFonts w:ascii="Times New Roman" w:eastAsia="Calibri" w:hAnsi="Times New Roman" w:cs="Times New Roman"/>
                <w:bCs/>
                <w:sz w:val="24"/>
                <w:szCs w:val="24"/>
                <w:lang w:val="bg-BG"/>
              </w:rPr>
              <w:t>Учениците в държавните, общинските</w:t>
            </w:r>
            <w:r w:rsidR="003462C5" w:rsidRPr="00A91DCE">
              <w:rPr>
                <w:rFonts w:ascii="Times New Roman" w:eastAsia="Calibri" w:hAnsi="Times New Roman" w:cs="Times New Roman"/>
                <w:bCs/>
                <w:sz w:val="24"/>
                <w:szCs w:val="24"/>
                <w:lang w:val="bg-BG"/>
              </w:rPr>
              <w:t>,</w:t>
            </w:r>
            <w:r w:rsidRPr="00A91DCE">
              <w:rPr>
                <w:rFonts w:ascii="Times New Roman" w:eastAsia="Calibri" w:hAnsi="Times New Roman" w:cs="Times New Roman"/>
                <w:bCs/>
                <w:sz w:val="24"/>
                <w:szCs w:val="24"/>
                <w:lang w:val="bg-BG"/>
              </w:rPr>
              <w:t xml:space="preserve"> частните </w:t>
            </w:r>
            <w:r w:rsidR="00B52FB0" w:rsidRPr="00A91DCE">
              <w:rPr>
                <w:rFonts w:ascii="Times New Roman" w:eastAsia="Calibri" w:hAnsi="Times New Roman" w:cs="Times New Roman"/>
                <w:bCs/>
                <w:sz w:val="24"/>
                <w:szCs w:val="24"/>
                <w:lang w:val="bg-BG"/>
              </w:rPr>
              <w:t xml:space="preserve">и духовните </w:t>
            </w:r>
            <w:r w:rsidRPr="00A91DCE">
              <w:rPr>
                <w:rFonts w:ascii="Times New Roman" w:eastAsia="Calibri" w:hAnsi="Times New Roman" w:cs="Times New Roman"/>
                <w:bCs/>
                <w:sz w:val="24"/>
                <w:szCs w:val="24"/>
                <w:lang w:val="bg-BG"/>
              </w:rPr>
              <w:t xml:space="preserve">училища в дневна, комбинирана форма на обучение </w:t>
            </w:r>
            <w:r w:rsidR="00520C1D">
              <w:rPr>
                <w:rFonts w:ascii="Times New Roman" w:eastAsia="Calibri" w:hAnsi="Times New Roman" w:cs="Times New Roman"/>
                <w:bCs/>
                <w:sz w:val="24"/>
                <w:szCs w:val="24"/>
                <w:lang w:val="bg-BG"/>
              </w:rPr>
              <w:t xml:space="preserve">и обучение чрез работа – 690 </w:t>
            </w:r>
            <w:r w:rsidR="00520C1D">
              <w:rPr>
                <w:rFonts w:ascii="Times New Roman" w:eastAsia="Calibri" w:hAnsi="Times New Roman" w:cs="Times New Roman"/>
                <w:bCs/>
                <w:sz w:val="24"/>
                <w:szCs w:val="24"/>
              </w:rPr>
              <w:t>672</w:t>
            </w:r>
            <w:r w:rsidRPr="00A91DCE">
              <w:rPr>
                <w:rFonts w:ascii="Times New Roman" w:eastAsia="Calibri" w:hAnsi="Times New Roman" w:cs="Times New Roman"/>
                <w:bCs/>
                <w:sz w:val="24"/>
                <w:szCs w:val="24"/>
                <w:lang w:val="bg-BG"/>
              </w:rPr>
              <w:t xml:space="preserve"> бр.;</w:t>
            </w:r>
          </w:p>
          <w:p w14:paraId="5D419CB0" w14:textId="7CF4C71C" w:rsidR="007566EC" w:rsidRPr="00A91DCE" w:rsidRDefault="007566EC" w:rsidP="007566EC">
            <w:pPr>
              <w:numPr>
                <w:ilvl w:val="0"/>
                <w:numId w:val="10"/>
              </w:numPr>
              <w:autoSpaceDE w:val="0"/>
              <w:autoSpaceDN w:val="0"/>
              <w:adjustRightInd w:val="0"/>
              <w:spacing w:after="0" w:line="240" w:lineRule="auto"/>
              <w:ind w:left="38" w:firstLine="284"/>
              <w:contextualSpacing/>
              <w:jc w:val="both"/>
              <w:rPr>
                <w:rFonts w:ascii="Times New Roman" w:eastAsia="Calibri" w:hAnsi="Times New Roman" w:cs="Times New Roman"/>
                <w:bCs/>
                <w:sz w:val="24"/>
                <w:szCs w:val="24"/>
                <w:lang w:val="bg-BG"/>
              </w:rPr>
            </w:pPr>
            <w:r w:rsidRPr="00A91DCE">
              <w:rPr>
                <w:rFonts w:ascii="Times New Roman" w:eastAsia="Calibri" w:hAnsi="Times New Roman" w:cs="Times New Roman"/>
                <w:bCs/>
                <w:sz w:val="24"/>
                <w:szCs w:val="24"/>
                <w:lang w:val="bg-BG"/>
              </w:rPr>
              <w:t>Студентите редовна форма на обучение във висшите училища и курсантите от висшите военни учили</w:t>
            </w:r>
            <w:r w:rsidR="00520C1D">
              <w:rPr>
                <w:rFonts w:ascii="Times New Roman" w:eastAsia="Calibri" w:hAnsi="Times New Roman" w:cs="Times New Roman"/>
                <w:bCs/>
                <w:sz w:val="24"/>
                <w:szCs w:val="24"/>
                <w:lang w:val="bg-BG"/>
              </w:rPr>
              <w:t>ща и Академията на МВР – 1</w:t>
            </w:r>
            <w:r w:rsidR="00520C1D">
              <w:rPr>
                <w:rFonts w:ascii="Times New Roman" w:eastAsia="Calibri" w:hAnsi="Times New Roman" w:cs="Times New Roman"/>
                <w:bCs/>
                <w:sz w:val="24"/>
                <w:szCs w:val="24"/>
              </w:rPr>
              <w:t>52</w:t>
            </w:r>
            <w:r w:rsidR="00520C1D">
              <w:rPr>
                <w:rFonts w:ascii="Times New Roman" w:eastAsia="Calibri" w:hAnsi="Times New Roman" w:cs="Times New Roman"/>
                <w:bCs/>
                <w:sz w:val="24"/>
                <w:szCs w:val="24"/>
                <w:lang w:val="bg-BG"/>
              </w:rPr>
              <w:t xml:space="preserve"> </w:t>
            </w:r>
            <w:r w:rsidR="00520C1D">
              <w:rPr>
                <w:rFonts w:ascii="Times New Roman" w:eastAsia="Calibri" w:hAnsi="Times New Roman" w:cs="Times New Roman"/>
                <w:bCs/>
                <w:sz w:val="24"/>
                <w:szCs w:val="24"/>
              </w:rPr>
              <w:t>380</w:t>
            </w:r>
            <w:r w:rsidRPr="00A91DCE">
              <w:rPr>
                <w:rFonts w:ascii="Times New Roman" w:eastAsia="Calibri" w:hAnsi="Times New Roman" w:cs="Times New Roman"/>
                <w:bCs/>
                <w:sz w:val="24"/>
                <w:szCs w:val="24"/>
                <w:lang w:val="bg-BG"/>
              </w:rPr>
              <w:t xml:space="preserve"> бр.</w:t>
            </w:r>
          </w:p>
          <w:p w14:paraId="392505C6" w14:textId="70718FA4" w:rsidR="007566EC" w:rsidRPr="007566EC" w:rsidRDefault="003166C4" w:rsidP="007566EC">
            <w:pPr>
              <w:autoSpaceDE w:val="0"/>
              <w:autoSpaceDN w:val="0"/>
              <w:adjustRightInd w:val="0"/>
              <w:spacing w:after="0" w:line="240" w:lineRule="auto"/>
              <w:ind w:left="34"/>
              <w:jc w:val="both"/>
              <w:rPr>
                <w:rFonts w:ascii="Times New Roman" w:eastAsia="Calibri" w:hAnsi="Times New Roman" w:cs="Times New Roman"/>
                <w:bCs/>
                <w:sz w:val="24"/>
                <w:szCs w:val="24"/>
              </w:rPr>
            </w:pPr>
            <w:r w:rsidRPr="0015781B">
              <w:rPr>
                <w:rFonts w:ascii="Times New Roman" w:eastAsia="Calibri" w:hAnsi="Times New Roman" w:cs="Times New Roman"/>
                <w:bCs/>
                <w:sz w:val="24"/>
                <w:szCs w:val="24"/>
                <w:lang w:val="bg-BG"/>
              </w:rPr>
              <w:t xml:space="preserve">     </w:t>
            </w:r>
            <w:r w:rsidRPr="0015781B">
              <w:rPr>
                <w:rFonts w:ascii="Times New Roman" w:eastAsia="Calibri" w:hAnsi="Times New Roman" w:cs="Times New Roman"/>
                <w:bCs/>
                <w:i/>
                <w:sz w:val="24"/>
                <w:szCs w:val="24"/>
                <w:lang w:val="bg-BG"/>
              </w:rPr>
              <w:t>Забележка</w:t>
            </w:r>
            <w:r w:rsidRPr="00A02B83">
              <w:rPr>
                <w:rFonts w:ascii="Times New Roman" w:eastAsia="Calibri" w:hAnsi="Times New Roman" w:cs="Times New Roman"/>
                <w:bCs/>
                <w:i/>
                <w:sz w:val="24"/>
                <w:szCs w:val="24"/>
                <w:lang w:val="bg-BG"/>
              </w:rPr>
              <w:t>:</w:t>
            </w:r>
            <w:r w:rsidRPr="00A02B83">
              <w:rPr>
                <w:rFonts w:ascii="Times New Roman" w:eastAsia="Calibri" w:hAnsi="Times New Roman" w:cs="Times New Roman"/>
                <w:bCs/>
                <w:sz w:val="24"/>
                <w:szCs w:val="24"/>
                <w:lang w:val="bg-BG"/>
              </w:rPr>
              <w:t xml:space="preserve"> </w:t>
            </w:r>
            <w:r w:rsidR="007566EC" w:rsidRPr="00A02B83">
              <w:rPr>
                <w:rFonts w:ascii="Times New Roman" w:eastAsia="Calibri" w:hAnsi="Times New Roman" w:cs="Times New Roman"/>
                <w:bCs/>
                <w:sz w:val="24"/>
                <w:szCs w:val="24"/>
                <w:lang w:val="bg-BG"/>
              </w:rPr>
              <w:t>Броят на учащите, обхванати в постановлението</w:t>
            </w:r>
            <w:r w:rsidR="006A3587" w:rsidRPr="00A02B83">
              <w:rPr>
                <w:rFonts w:ascii="Times New Roman" w:eastAsia="Calibri" w:hAnsi="Times New Roman" w:cs="Times New Roman"/>
                <w:bCs/>
                <w:sz w:val="24"/>
                <w:szCs w:val="24"/>
                <w:lang w:val="bg-BG"/>
              </w:rPr>
              <w:t>,</w:t>
            </w:r>
            <w:r w:rsidR="007566EC" w:rsidRPr="00A02B83">
              <w:rPr>
                <w:rFonts w:ascii="Times New Roman" w:eastAsia="Calibri" w:hAnsi="Times New Roman" w:cs="Times New Roman"/>
                <w:bCs/>
                <w:sz w:val="24"/>
                <w:szCs w:val="24"/>
                <w:lang w:val="bg-BG"/>
              </w:rPr>
              <w:t xml:space="preserve"> е индикативен, тъй като данните</w:t>
            </w:r>
            <w:r w:rsidR="00A91DCE" w:rsidRPr="00A02B83">
              <w:rPr>
                <w:rFonts w:ascii="Times New Roman" w:eastAsia="Calibri" w:hAnsi="Times New Roman" w:cs="Times New Roman"/>
                <w:bCs/>
                <w:sz w:val="24"/>
                <w:szCs w:val="24"/>
                <w:lang w:val="bg-BG"/>
              </w:rPr>
              <w:t xml:space="preserve"> за децата и </w:t>
            </w:r>
            <w:r w:rsidR="00031618" w:rsidRPr="00A02B83">
              <w:rPr>
                <w:rFonts w:ascii="Times New Roman" w:eastAsia="Calibri" w:hAnsi="Times New Roman" w:cs="Times New Roman"/>
                <w:bCs/>
                <w:sz w:val="24"/>
                <w:szCs w:val="24"/>
                <w:lang w:val="bg-BG"/>
              </w:rPr>
              <w:t>учениците са</w:t>
            </w:r>
            <w:r w:rsidR="00A91DCE" w:rsidRPr="00A02B83">
              <w:rPr>
                <w:rFonts w:ascii="Times New Roman" w:eastAsia="Calibri" w:hAnsi="Times New Roman" w:cs="Times New Roman"/>
                <w:bCs/>
                <w:sz w:val="24"/>
                <w:szCs w:val="24"/>
                <w:lang w:val="bg-BG"/>
              </w:rPr>
              <w:t xml:space="preserve"> към 31.12.2025</w:t>
            </w:r>
            <w:r w:rsidR="007566EC" w:rsidRPr="00A02B83">
              <w:rPr>
                <w:rFonts w:ascii="Times New Roman" w:eastAsia="Calibri" w:hAnsi="Times New Roman" w:cs="Times New Roman"/>
                <w:bCs/>
                <w:sz w:val="24"/>
                <w:szCs w:val="24"/>
                <w:lang w:val="bg-BG"/>
              </w:rPr>
              <w:t xml:space="preserve"> г.</w:t>
            </w:r>
            <w:r w:rsidR="00A91DCE" w:rsidRPr="00A02B83">
              <w:rPr>
                <w:rFonts w:ascii="Times New Roman" w:eastAsia="Calibri" w:hAnsi="Times New Roman" w:cs="Times New Roman"/>
                <w:bCs/>
                <w:sz w:val="24"/>
                <w:szCs w:val="24"/>
                <w:lang w:val="bg-BG"/>
              </w:rPr>
              <w:t xml:space="preserve"> </w:t>
            </w:r>
            <w:r w:rsidR="00031618" w:rsidRPr="00A02B83">
              <w:rPr>
                <w:rFonts w:ascii="Times New Roman" w:eastAsia="Calibri" w:hAnsi="Times New Roman" w:cs="Times New Roman"/>
                <w:bCs/>
                <w:sz w:val="24"/>
                <w:szCs w:val="24"/>
                <w:lang w:val="bg-BG"/>
              </w:rPr>
              <w:t xml:space="preserve">на базата на събрана и обобщена информация от Министерството на младежта и спорта в изпълнение на чл. 2 , ал. 1 </w:t>
            </w:r>
            <w:r w:rsidR="00031618" w:rsidRPr="00AD46D9">
              <w:rPr>
                <w:rFonts w:ascii="Times New Roman" w:eastAsia="Calibri" w:hAnsi="Times New Roman" w:cs="Times New Roman"/>
                <w:bCs/>
                <w:sz w:val="24"/>
                <w:szCs w:val="24"/>
                <w:lang w:val="bg-BG"/>
              </w:rPr>
              <w:t xml:space="preserve">от </w:t>
            </w:r>
            <w:r w:rsidR="000C0DAB" w:rsidRPr="00AD46D9">
              <w:rPr>
                <w:rFonts w:ascii="Times New Roman" w:eastAsia="Calibri" w:hAnsi="Times New Roman" w:cs="Times New Roman"/>
                <w:bCs/>
                <w:sz w:val="24"/>
                <w:szCs w:val="24"/>
                <w:lang w:val="bg-BG"/>
              </w:rPr>
              <w:t xml:space="preserve">Постановление </w:t>
            </w:r>
            <w:r w:rsidR="00031618" w:rsidRPr="00AD46D9">
              <w:rPr>
                <w:rFonts w:ascii="Times New Roman" w:eastAsia="Calibri" w:hAnsi="Times New Roman" w:cs="Times New Roman"/>
                <w:bCs/>
                <w:sz w:val="24"/>
                <w:szCs w:val="24"/>
                <w:lang w:val="bg-BG"/>
              </w:rPr>
              <w:t xml:space="preserve">№ 46 </w:t>
            </w:r>
            <w:r w:rsidR="00031618" w:rsidRPr="00A02B83">
              <w:rPr>
                <w:rFonts w:ascii="Times New Roman" w:eastAsia="Calibri" w:hAnsi="Times New Roman" w:cs="Times New Roman"/>
                <w:bCs/>
                <w:sz w:val="24"/>
                <w:szCs w:val="24"/>
                <w:lang w:val="bg-BG"/>
              </w:rPr>
              <w:t>на Министерския съвет от 19 март</w:t>
            </w:r>
            <w:r w:rsidR="00031618" w:rsidRPr="00A02B83">
              <w:rPr>
                <w:rFonts w:ascii="Times New Roman" w:eastAsia="Calibri" w:hAnsi="Times New Roman" w:cs="Times New Roman"/>
                <w:bCs/>
                <w:sz w:val="24"/>
                <w:szCs w:val="24"/>
              </w:rPr>
              <w:t xml:space="preserve"> 2020 г</w:t>
            </w:r>
            <w:r w:rsidR="007566EC" w:rsidRPr="00A02B83">
              <w:rPr>
                <w:rFonts w:ascii="Times New Roman" w:eastAsia="Calibri" w:hAnsi="Times New Roman" w:cs="Times New Roman"/>
                <w:bCs/>
                <w:sz w:val="24"/>
                <w:szCs w:val="24"/>
                <w:lang w:val="bg-BG"/>
              </w:rPr>
              <w:t>. Актуалните данни за броя на дец</w:t>
            </w:r>
            <w:r w:rsidR="00031618" w:rsidRPr="00A02B83">
              <w:rPr>
                <w:rFonts w:ascii="Times New Roman" w:eastAsia="Calibri" w:hAnsi="Times New Roman" w:cs="Times New Roman"/>
                <w:bCs/>
                <w:sz w:val="24"/>
                <w:szCs w:val="24"/>
                <w:lang w:val="bg-BG"/>
              </w:rPr>
              <w:t>ата и учениците за учебната 2025/2026</w:t>
            </w:r>
            <w:r w:rsidR="007566EC" w:rsidRPr="00A02B83">
              <w:rPr>
                <w:rFonts w:ascii="Times New Roman" w:eastAsia="Calibri" w:hAnsi="Times New Roman" w:cs="Times New Roman"/>
                <w:bCs/>
                <w:sz w:val="24"/>
                <w:szCs w:val="24"/>
                <w:lang w:val="bg-BG"/>
              </w:rPr>
              <w:t xml:space="preserve"> г. ще бъдат включени в доклада на министъра на младежта и спорта до Министерския съвет за приемане на постановлението.</w:t>
            </w:r>
            <w:r w:rsidR="00031618" w:rsidRPr="00A02B83">
              <w:rPr>
                <w:rFonts w:ascii="Times New Roman" w:eastAsia="Calibri" w:hAnsi="Times New Roman" w:cs="Times New Roman"/>
                <w:bCs/>
                <w:sz w:val="24"/>
                <w:szCs w:val="24"/>
                <w:lang w:val="bg-BG"/>
              </w:rPr>
              <w:t xml:space="preserve"> Информация за учебната 2026/2027 г. ще бъде налична след утвърждаване на Списък образец 1 на образователните институции и след отразяване на данните в Националната електронна информационна система за предучилищното и училищното образование.</w:t>
            </w:r>
          </w:p>
          <w:p w14:paraId="5C5B3DBE" w14:textId="6E7B1BE3" w:rsidR="007566EC" w:rsidRPr="00031618" w:rsidRDefault="007566EC" w:rsidP="006A3587">
            <w:pPr>
              <w:numPr>
                <w:ilvl w:val="0"/>
                <w:numId w:val="11"/>
              </w:numPr>
              <w:autoSpaceDE w:val="0"/>
              <w:autoSpaceDN w:val="0"/>
              <w:adjustRightInd w:val="0"/>
              <w:spacing w:after="0" w:line="240" w:lineRule="auto"/>
              <w:ind w:left="0" w:firstLine="291"/>
              <w:contextualSpacing/>
              <w:jc w:val="both"/>
              <w:rPr>
                <w:rFonts w:ascii="Times New Roman" w:eastAsia="Calibri" w:hAnsi="Times New Roman" w:cs="Times New Roman"/>
                <w:bCs/>
                <w:sz w:val="24"/>
                <w:szCs w:val="24"/>
                <w:lang w:val="bg-BG"/>
              </w:rPr>
            </w:pPr>
            <w:r w:rsidRPr="00031618">
              <w:rPr>
                <w:rFonts w:ascii="Times New Roman" w:eastAsia="Calibri" w:hAnsi="Times New Roman" w:cs="Times New Roman"/>
                <w:bCs/>
                <w:sz w:val="24"/>
                <w:szCs w:val="24"/>
                <w:lang w:val="bg-BG"/>
              </w:rPr>
              <w:t>Държавни, общински и частни детски градини, държавни, общински</w:t>
            </w:r>
            <w:r w:rsidR="000669E7" w:rsidRPr="00031618">
              <w:rPr>
                <w:rFonts w:ascii="Times New Roman" w:eastAsia="Calibri" w:hAnsi="Times New Roman" w:cs="Times New Roman"/>
                <w:bCs/>
                <w:sz w:val="24"/>
                <w:szCs w:val="24"/>
                <w:lang w:val="bg-BG"/>
              </w:rPr>
              <w:t>,</w:t>
            </w:r>
            <w:r w:rsidRPr="00031618">
              <w:rPr>
                <w:rFonts w:ascii="Times New Roman" w:eastAsia="Calibri" w:hAnsi="Times New Roman" w:cs="Times New Roman"/>
                <w:bCs/>
                <w:sz w:val="24"/>
                <w:szCs w:val="24"/>
                <w:lang w:val="bg-BG"/>
              </w:rPr>
              <w:t xml:space="preserve"> частни </w:t>
            </w:r>
            <w:r w:rsidR="000669E7" w:rsidRPr="00031618">
              <w:rPr>
                <w:rFonts w:ascii="Times New Roman" w:eastAsia="Calibri" w:hAnsi="Times New Roman" w:cs="Times New Roman"/>
                <w:bCs/>
                <w:sz w:val="24"/>
                <w:szCs w:val="24"/>
                <w:lang w:val="bg-BG"/>
              </w:rPr>
              <w:t xml:space="preserve">и духовни </w:t>
            </w:r>
            <w:r w:rsidRPr="00031618">
              <w:rPr>
                <w:rFonts w:ascii="Times New Roman" w:eastAsia="Calibri" w:hAnsi="Times New Roman" w:cs="Times New Roman"/>
                <w:bCs/>
                <w:sz w:val="24"/>
                <w:szCs w:val="24"/>
                <w:lang w:val="bg-BG"/>
              </w:rPr>
              <w:t xml:space="preserve">училища и висши училища – по отношение на хармоничното развитие на децата, учениците и студентите, подобряване на материалната база и предоставяне на подходящи условия за спорт и спортни дейности.  </w:t>
            </w:r>
          </w:p>
          <w:p w14:paraId="335C806F"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b/>
                <w:bCs/>
                <w:sz w:val="24"/>
                <w:szCs w:val="24"/>
                <w:lang w:val="bg-BG"/>
              </w:rPr>
            </w:pPr>
            <w:r w:rsidRPr="007566EC">
              <w:rPr>
                <w:rFonts w:ascii="Times New Roman" w:eastAsia="Calibri" w:hAnsi="Times New Roman" w:cs="Times New Roman"/>
                <w:b/>
                <w:bCs/>
                <w:sz w:val="24"/>
                <w:szCs w:val="24"/>
                <w:lang w:val="bg-BG"/>
              </w:rPr>
              <w:t>Косвени заинтересовани страни:</w:t>
            </w:r>
          </w:p>
          <w:p w14:paraId="7EB7F711"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Министерство на младежта и спорта;</w:t>
            </w:r>
          </w:p>
          <w:p w14:paraId="728E31B9"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Министерство на образованието и науката;</w:t>
            </w:r>
          </w:p>
          <w:p w14:paraId="54166B6F"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Министерство на отбраната;</w:t>
            </w:r>
          </w:p>
          <w:p w14:paraId="7B246A72"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Министерство на културата;</w:t>
            </w:r>
          </w:p>
          <w:p w14:paraId="3F14918C"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Министерство на вътрешните работи;</w:t>
            </w:r>
          </w:p>
          <w:p w14:paraId="132084B3"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lastRenderedPageBreak/>
              <w:t>Държавна агенция за закрила на детето;</w:t>
            </w:r>
          </w:p>
          <w:p w14:paraId="618F7C86"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Национално представителство на студентските съвети;</w:t>
            </w:r>
          </w:p>
          <w:p w14:paraId="58A9150B"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Неправителствени родителски организации;</w:t>
            </w:r>
          </w:p>
          <w:p w14:paraId="69992434"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Обществени организации, ангажирани с въпросите на децата и учащите;</w:t>
            </w:r>
          </w:p>
          <w:p w14:paraId="330EDD98"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Обществени съвети в детските градини и училищата;</w:t>
            </w:r>
          </w:p>
          <w:p w14:paraId="5C57EFFA"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Студентски съвети;</w:t>
            </w:r>
          </w:p>
          <w:p w14:paraId="349E28E8"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Родители;</w:t>
            </w:r>
          </w:p>
          <w:p w14:paraId="32941304" w14:textId="77777777"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Учители в предучилищното образование, учители и преподаватели по физическо възпитание и спорт.</w:t>
            </w:r>
          </w:p>
          <w:p w14:paraId="073EE628" w14:textId="0945F17A"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p>
          <w:p w14:paraId="13103825" w14:textId="22B15361" w:rsidR="00076E63" w:rsidRPr="00076E63" w:rsidRDefault="00076E63" w:rsidP="009D4DA5">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Посочете всички потенциални за</w:t>
            </w:r>
            <w:r w:rsidR="00E653D3">
              <w:rPr>
                <w:rFonts w:ascii="Times New Roman" w:eastAsia="Times New Roman" w:hAnsi="Times New Roman" w:cs="Times New Roman"/>
                <w:i/>
                <w:sz w:val="16"/>
                <w:szCs w:val="16"/>
                <w:lang w:val="bg-BG"/>
              </w:rPr>
              <w:t>интересовани</w:t>
            </w:r>
            <w:r w:rsidRPr="00076E63">
              <w:rPr>
                <w:rFonts w:ascii="Times New Roman" w:eastAsia="Times New Roman" w:hAnsi="Times New Roman" w:cs="Times New Roman"/>
                <w:i/>
                <w:sz w:val="16"/>
                <w:szCs w:val="16"/>
                <w:lang w:val="bg-BG"/>
              </w:rPr>
              <w:t xml:space="preserve"> </w:t>
            </w:r>
            <w:r w:rsidR="0060089B">
              <w:rPr>
                <w:rFonts w:ascii="Times New Roman" w:eastAsia="Times New Roman" w:hAnsi="Times New Roman" w:cs="Times New Roman"/>
                <w:i/>
                <w:sz w:val="16"/>
                <w:szCs w:val="16"/>
                <w:lang w:val="bg-BG"/>
              </w:rPr>
              <w:t>страни/</w:t>
            </w:r>
            <w:r w:rsidR="0060089B" w:rsidRPr="0060089B">
              <w:rPr>
                <w:rFonts w:ascii="Times New Roman" w:eastAsia="Times New Roman" w:hAnsi="Times New Roman" w:cs="Times New Roman"/>
                <w:i/>
                <w:sz w:val="16"/>
                <w:szCs w:val="16"/>
                <w:lang w:val="bg-BG"/>
              </w:rPr>
              <w:t>груп</w:t>
            </w:r>
            <w:r w:rsidR="0060089B">
              <w:rPr>
                <w:rFonts w:ascii="Times New Roman" w:eastAsia="Times New Roman" w:hAnsi="Times New Roman" w:cs="Times New Roman"/>
                <w:i/>
                <w:sz w:val="16"/>
                <w:szCs w:val="16"/>
                <w:lang w:val="bg-BG"/>
              </w:rPr>
              <w:t>и</w:t>
            </w:r>
            <w:r w:rsidR="0060089B" w:rsidRPr="0060089B">
              <w:rPr>
                <w:rFonts w:ascii="Times New Roman" w:eastAsia="Times New Roman" w:hAnsi="Times New Roman" w:cs="Times New Roman"/>
                <w:i/>
                <w:sz w:val="16"/>
                <w:szCs w:val="16"/>
                <w:lang w:val="bg-BG"/>
              </w:rPr>
              <w:t xml:space="preserve"> заинтересовани страни </w:t>
            </w:r>
            <w:r w:rsidRPr="00076E63">
              <w:rPr>
                <w:rFonts w:ascii="Times New Roman" w:eastAsia="Times New Roman" w:hAnsi="Times New Roman" w:cs="Times New Roman"/>
                <w:i/>
                <w:sz w:val="16"/>
                <w:szCs w:val="16"/>
                <w:lang w:val="bg-BG"/>
              </w:rPr>
              <w:t>(в рамките на процеса по извършване на частичната предварителна частична оценка на въздействието</w:t>
            </w:r>
            <w:r w:rsidR="00E653D3">
              <w:rPr>
                <w:rFonts w:ascii="Times New Roman" w:eastAsia="Times New Roman" w:hAnsi="Times New Roman" w:cs="Times New Roman"/>
                <w:i/>
                <w:sz w:val="16"/>
                <w:szCs w:val="16"/>
                <w:lang w:val="bg-BG"/>
              </w:rPr>
              <w:t xml:space="preserve"> и/или </w:t>
            </w:r>
            <w:r w:rsidRPr="00076E63">
              <w:rPr>
                <w:rFonts w:ascii="Times New Roman" w:eastAsia="Times New Roman" w:hAnsi="Times New Roman" w:cs="Times New Roman"/>
                <w:i/>
                <w:sz w:val="16"/>
                <w:szCs w:val="16"/>
                <w:lang w:val="bg-BG"/>
              </w:rPr>
              <w:t>при обществените консултации по чл. 26 от Закона за нормативните актове), върху които предложени</w:t>
            </w:r>
            <w:r w:rsidR="0060089B">
              <w:rPr>
                <w:rFonts w:ascii="Times New Roman" w:eastAsia="Times New Roman" w:hAnsi="Times New Roman" w:cs="Times New Roman"/>
                <w:i/>
                <w:sz w:val="16"/>
                <w:szCs w:val="16"/>
                <w:lang w:val="bg-BG"/>
              </w:rPr>
              <w:t>я</w:t>
            </w:r>
            <w:r w:rsidRPr="00076E63">
              <w:rPr>
                <w:rFonts w:ascii="Times New Roman" w:eastAsia="Times New Roman" w:hAnsi="Times New Roman" w:cs="Times New Roman"/>
                <w:i/>
                <w:sz w:val="16"/>
                <w:szCs w:val="16"/>
                <w:lang w:val="bg-BG"/>
              </w:rPr>
              <w:t>т</w:t>
            </w:r>
            <w:r w:rsidR="0060089B">
              <w:rPr>
                <w:rFonts w:ascii="Times New Roman" w:eastAsia="Times New Roman" w:hAnsi="Times New Roman" w:cs="Times New Roman"/>
                <w:i/>
                <w:sz w:val="16"/>
                <w:szCs w:val="16"/>
                <w:lang w:val="bg-BG"/>
              </w:rPr>
              <w:t>а</w:t>
            </w:r>
            <w:r w:rsidRPr="00076E63">
              <w:rPr>
                <w:rFonts w:ascii="Times New Roman" w:eastAsia="Times New Roman" w:hAnsi="Times New Roman" w:cs="Times New Roman"/>
                <w:i/>
                <w:sz w:val="16"/>
                <w:szCs w:val="16"/>
                <w:lang w:val="bg-BG"/>
              </w:rPr>
              <w:t xml:space="preserve"> ще окаж</w:t>
            </w:r>
            <w:r w:rsidR="0060089B">
              <w:rPr>
                <w:rFonts w:ascii="Times New Roman" w:eastAsia="Times New Roman" w:hAnsi="Times New Roman" w:cs="Times New Roman"/>
                <w:i/>
                <w:sz w:val="16"/>
                <w:szCs w:val="16"/>
                <w:lang w:val="bg-BG"/>
              </w:rPr>
              <w:t>ат</w:t>
            </w:r>
            <w:r w:rsidRPr="00076E63">
              <w:rPr>
                <w:rFonts w:ascii="Times New Roman" w:eastAsia="Times New Roman" w:hAnsi="Times New Roman" w:cs="Times New Roman"/>
                <w:i/>
                <w:sz w:val="16"/>
                <w:szCs w:val="16"/>
                <w:lang w:val="bg-BG"/>
              </w:rPr>
              <w:t xml:space="preserve"> пряко или косвено въздействие (бизнес в дадена област/всички предприемачи, неправителствени организации, граждани/техни представители, държавни органи/общини и др.).</w:t>
            </w:r>
          </w:p>
        </w:tc>
      </w:tr>
      <w:tr w:rsidR="00076E63" w:rsidRPr="003C124D" w14:paraId="66D92659" w14:textId="77777777" w:rsidTr="00C93DF1">
        <w:tc>
          <w:tcPr>
            <w:tcW w:w="10266" w:type="dxa"/>
            <w:gridSpan w:val="3"/>
          </w:tcPr>
          <w:p w14:paraId="5D74D9EC"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4. Варианти на действие. Анализ на въздействията:</w:t>
            </w:r>
          </w:p>
        </w:tc>
      </w:tr>
      <w:tr w:rsidR="00042D08" w:rsidRPr="00076E63" w14:paraId="43D33DAE" w14:textId="77777777" w:rsidTr="00C93DF1">
        <w:tc>
          <w:tcPr>
            <w:tcW w:w="10266" w:type="dxa"/>
            <w:gridSpan w:val="3"/>
          </w:tcPr>
          <w:p w14:paraId="33A10896" w14:textId="77777777" w:rsidR="00042D08" w:rsidRPr="00C93DF1" w:rsidRDefault="00042D08">
            <w:pPr>
              <w:spacing w:before="120" w:after="120" w:line="240" w:lineRule="auto"/>
              <w:jc w:val="both"/>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4.1. По проблем 1:</w:t>
            </w:r>
          </w:p>
        </w:tc>
      </w:tr>
      <w:tr w:rsidR="00076E63" w:rsidRPr="003C124D" w14:paraId="0DBF4389" w14:textId="77777777" w:rsidTr="00C93DF1">
        <w:tc>
          <w:tcPr>
            <w:tcW w:w="10266" w:type="dxa"/>
            <w:gridSpan w:val="3"/>
          </w:tcPr>
          <w:p w14:paraId="3311D0AA" w14:textId="77777777" w:rsidR="00A7478B" w:rsidRDefault="00A7478B" w:rsidP="00076E63">
            <w:pPr>
              <w:spacing w:before="120" w:after="120" w:line="240" w:lineRule="auto"/>
              <w:jc w:val="both"/>
              <w:rPr>
                <w:rFonts w:ascii="Times New Roman" w:eastAsia="Times New Roman" w:hAnsi="Times New Roman" w:cs="Times New Roman"/>
                <w:b/>
                <w:sz w:val="24"/>
                <w:szCs w:val="24"/>
                <w:lang w:val="bg-BG"/>
              </w:rPr>
            </w:pPr>
          </w:p>
          <w:p w14:paraId="19F2183A" w14:textId="730A3D04"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sidR="00042D08" w:rsidRPr="003C124D">
              <w:rPr>
                <w:rFonts w:ascii="Times New Roman" w:eastAsia="Times New Roman" w:hAnsi="Times New Roman" w:cs="Times New Roman"/>
                <w:b/>
                <w:sz w:val="24"/>
                <w:szCs w:val="24"/>
              </w:rPr>
              <w:t>1</w:t>
            </w:r>
            <w:r w:rsidR="000C0D6E">
              <w:rPr>
                <w:rFonts w:ascii="Times New Roman" w:eastAsia="Times New Roman" w:hAnsi="Times New Roman" w:cs="Times New Roman"/>
                <w:b/>
                <w:sz w:val="24"/>
                <w:szCs w:val="24"/>
                <w:lang w:val="bg-BG"/>
              </w:rPr>
              <w:t>:</w:t>
            </w:r>
            <w:r w:rsidR="00042D08" w:rsidRPr="003C124D">
              <w:rPr>
                <w:rFonts w:ascii="Times New Roman" w:eastAsia="Times New Roman" w:hAnsi="Times New Roman" w:cs="Times New Roman"/>
                <w:b/>
                <w:sz w:val="24"/>
                <w:szCs w:val="24"/>
              </w:rPr>
              <w:t xml:space="preserve"> </w:t>
            </w:r>
            <w:r w:rsidRPr="00076E63">
              <w:rPr>
                <w:rFonts w:ascii="Times New Roman" w:eastAsia="Times New Roman" w:hAnsi="Times New Roman" w:cs="Times New Roman"/>
                <w:b/>
                <w:sz w:val="24"/>
                <w:szCs w:val="24"/>
                <w:lang w:val="bg-BG"/>
              </w:rPr>
              <w:t>„Без действие“:</w:t>
            </w:r>
          </w:p>
          <w:p w14:paraId="77981EA4"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14:paraId="264A2BB7" w14:textId="560D5AAD"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 xml:space="preserve"> </w:t>
            </w:r>
            <w:r w:rsidR="00371DCC">
              <w:rPr>
                <w:rFonts w:ascii="Times New Roman" w:eastAsia="Calibri" w:hAnsi="Times New Roman" w:cs="Times New Roman"/>
                <w:sz w:val="24"/>
                <w:szCs w:val="24"/>
                <w:lang w:val="bg-BG"/>
              </w:rPr>
              <w:t xml:space="preserve">Ще бъде невъзможно </w:t>
            </w:r>
            <w:r w:rsidRPr="007566EC">
              <w:rPr>
                <w:rFonts w:ascii="Times New Roman" w:eastAsia="Calibri" w:hAnsi="Times New Roman" w:cs="Times New Roman"/>
                <w:sz w:val="24"/>
                <w:szCs w:val="24"/>
                <w:lang w:val="bg-BG"/>
              </w:rPr>
              <w:t>да бъдат реализирани приоритетите, насочени към насърчаване на децата и младите хора към физическа активност, заниманията със спорт и други спортни и спортно-туристически дейности.</w:t>
            </w:r>
          </w:p>
          <w:p w14:paraId="067BE121" w14:textId="2B12113B" w:rsidR="007566EC" w:rsidRPr="007566EC" w:rsidRDefault="003166C4"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031618">
              <w:rPr>
                <w:rFonts w:ascii="Times New Roman" w:eastAsia="Calibri" w:hAnsi="Times New Roman" w:cs="Times New Roman"/>
                <w:sz w:val="24"/>
                <w:szCs w:val="24"/>
                <w:lang w:val="bg-BG"/>
              </w:rPr>
              <w:t>Засегнати</w:t>
            </w:r>
            <w:r w:rsidR="007566EC" w:rsidRPr="00031618">
              <w:rPr>
                <w:rFonts w:ascii="Times New Roman" w:eastAsia="Calibri" w:hAnsi="Times New Roman" w:cs="Times New Roman"/>
                <w:sz w:val="24"/>
                <w:szCs w:val="24"/>
                <w:lang w:val="bg-BG"/>
              </w:rPr>
              <w:t xml:space="preserve"> ще бъдат общо </w:t>
            </w:r>
            <w:r w:rsidR="007566EC" w:rsidRPr="00031618">
              <w:rPr>
                <w:rFonts w:ascii="Times New Roman" w:eastAsia="Calibri" w:hAnsi="Times New Roman" w:cs="Times New Roman"/>
                <w:bCs/>
                <w:sz w:val="24"/>
                <w:szCs w:val="24"/>
                <w:lang w:val="bg-BG"/>
              </w:rPr>
              <w:t>1 0</w:t>
            </w:r>
            <w:r w:rsidR="00520C1D">
              <w:rPr>
                <w:rFonts w:ascii="Times New Roman" w:eastAsia="Calibri" w:hAnsi="Times New Roman" w:cs="Times New Roman"/>
                <w:bCs/>
                <w:sz w:val="24"/>
                <w:szCs w:val="24"/>
              </w:rPr>
              <w:t>58</w:t>
            </w:r>
            <w:r w:rsidR="007566EC" w:rsidRPr="00031618">
              <w:rPr>
                <w:rFonts w:ascii="Times New Roman" w:eastAsia="Calibri" w:hAnsi="Times New Roman" w:cs="Times New Roman"/>
                <w:bCs/>
                <w:sz w:val="24"/>
                <w:szCs w:val="24"/>
                <w:lang w:val="bg-BG"/>
              </w:rPr>
              <w:t> </w:t>
            </w:r>
            <w:r w:rsidR="00520C1D">
              <w:rPr>
                <w:rFonts w:ascii="Times New Roman" w:eastAsia="Calibri" w:hAnsi="Times New Roman" w:cs="Times New Roman"/>
                <w:bCs/>
                <w:sz w:val="24"/>
                <w:szCs w:val="24"/>
                <w:lang w:val="bg-BG"/>
              </w:rPr>
              <w:t>2</w:t>
            </w:r>
            <w:r w:rsidR="00520C1D">
              <w:rPr>
                <w:rFonts w:ascii="Times New Roman" w:eastAsia="Calibri" w:hAnsi="Times New Roman" w:cs="Times New Roman"/>
                <w:bCs/>
                <w:sz w:val="24"/>
                <w:szCs w:val="24"/>
              </w:rPr>
              <w:t>54</w:t>
            </w:r>
            <w:r w:rsidR="007566EC" w:rsidRPr="00031618">
              <w:rPr>
                <w:rFonts w:ascii="Times New Roman" w:eastAsia="Calibri" w:hAnsi="Times New Roman" w:cs="Times New Roman"/>
                <w:bCs/>
                <w:sz w:val="24"/>
                <w:szCs w:val="24"/>
                <w:lang w:val="bg-BG"/>
              </w:rPr>
              <w:t xml:space="preserve"> деца в детски градини, </w:t>
            </w:r>
            <w:r w:rsidR="007566EC" w:rsidRPr="00031618">
              <w:rPr>
                <w:rFonts w:ascii="Times New Roman" w:eastAsia="Calibri" w:hAnsi="Times New Roman" w:cs="Times New Roman"/>
                <w:sz w:val="24"/>
                <w:szCs w:val="24"/>
                <w:lang w:val="bg-BG"/>
              </w:rPr>
              <w:t xml:space="preserve">ученици, студенти и курсанти, като най-значимите негативни последици </w:t>
            </w:r>
            <w:r w:rsidR="007566EC" w:rsidRPr="007566EC">
              <w:rPr>
                <w:rFonts w:ascii="Times New Roman" w:eastAsia="Calibri" w:hAnsi="Times New Roman" w:cs="Times New Roman"/>
                <w:sz w:val="24"/>
                <w:szCs w:val="24"/>
                <w:lang w:val="bg-BG"/>
              </w:rPr>
              <w:t>за тях ще бъдат свързани с намалена физическа активност, рискове от затлъстяване, вредни навици, увеличаване на агресията и зависимостите.</w:t>
            </w:r>
          </w:p>
          <w:p w14:paraId="782FFA60" w14:textId="0232FA65" w:rsidR="007566EC" w:rsidRPr="007566EC" w:rsidRDefault="007566EC" w:rsidP="007566EC">
            <w:pPr>
              <w:autoSpaceDE w:val="0"/>
              <w:autoSpaceDN w:val="0"/>
              <w:adjustRightInd w:val="0"/>
              <w:spacing w:after="0" w:line="240" w:lineRule="auto"/>
              <w:jc w:val="both"/>
              <w:rPr>
                <w:rFonts w:ascii="Times New Roman" w:eastAsia="Calibri" w:hAnsi="Times New Roman" w:cs="Times New Roman"/>
                <w:sz w:val="24"/>
                <w:szCs w:val="24"/>
                <w:lang w:val="bg-BG"/>
              </w:rPr>
            </w:pPr>
            <w:r w:rsidRPr="007566EC">
              <w:rPr>
                <w:rFonts w:ascii="Times New Roman" w:eastAsia="Calibri" w:hAnsi="Times New Roman" w:cs="Times New Roman"/>
                <w:sz w:val="24"/>
                <w:szCs w:val="24"/>
                <w:lang w:val="bg-BG"/>
              </w:rPr>
              <w:t xml:space="preserve">Ще продължи да съществува недостиг на финансови средства за осигуряването на уреди и пособия и </w:t>
            </w:r>
            <w:r w:rsidR="00AD46D9">
              <w:rPr>
                <w:rFonts w:ascii="Times New Roman" w:eastAsia="Calibri" w:hAnsi="Times New Roman" w:cs="Times New Roman"/>
                <w:sz w:val="24"/>
                <w:szCs w:val="24"/>
                <w:lang w:val="bg-BG"/>
              </w:rPr>
              <w:t xml:space="preserve">за </w:t>
            </w:r>
            <w:r w:rsidRPr="007566EC">
              <w:rPr>
                <w:rFonts w:ascii="Times New Roman" w:eastAsia="Calibri" w:hAnsi="Times New Roman" w:cs="Times New Roman"/>
                <w:sz w:val="24"/>
                <w:szCs w:val="24"/>
                <w:lang w:val="bg-BG"/>
              </w:rPr>
              <w:t>реализиране на спортни дейности</w:t>
            </w:r>
            <w:r w:rsidRPr="007566EC">
              <w:rPr>
                <w:rFonts w:ascii="Times New Roman" w:eastAsia="Calibri" w:hAnsi="Times New Roman" w:cs="Times New Roman"/>
                <w:bCs/>
                <w:sz w:val="24"/>
                <w:szCs w:val="24"/>
                <w:lang w:val="bg-BG"/>
              </w:rPr>
              <w:t xml:space="preserve"> в детските градини, училищата и висшите училища, което затруднява провеждането на учебно-тренировъчна</w:t>
            </w:r>
            <w:r w:rsidR="00AD46D9">
              <w:rPr>
                <w:rFonts w:ascii="Times New Roman" w:eastAsia="Calibri" w:hAnsi="Times New Roman" w:cs="Times New Roman"/>
                <w:bCs/>
                <w:sz w:val="24"/>
                <w:szCs w:val="24"/>
                <w:lang w:val="bg-BG"/>
              </w:rPr>
              <w:t>та</w:t>
            </w:r>
            <w:r w:rsidRPr="007566EC">
              <w:rPr>
                <w:rFonts w:ascii="Times New Roman" w:eastAsia="Calibri" w:hAnsi="Times New Roman" w:cs="Times New Roman"/>
                <w:bCs/>
                <w:sz w:val="24"/>
                <w:szCs w:val="24"/>
                <w:lang w:val="bg-BG"/>
              </w:rPr>
              <w:t xml:space="preserve"> и/или спортно-състезателна</w:t>
            </w:r>
            <w:r w:rsidR="00AD46D9">
              <w:rPr>
                <w:rFonts w:ascii="Times New Roman" w:eastAsia="Calibri" w:hAnsi="Times New Roman" w:cs="Times New Roman"/>
                <w:bCs/>
                <w:sz w:val="24"/>
                <w:szCs w:val="24"/>
                <w:lang w:val="bg-BG"/>
              </w:rPr>
              <w:t>та</w:t>
            </w:r>
            <w:r w:rsidRPr="007566EC">
              <w:rPr>
                <w:rFonts w:ascii="Times New Roman" w:eastAsia="Calibri" w:hAnsi="Times New Roman" w:cs="Times New Roman"/>
                <w:bCs/>
                <w:sz w:val="24"/>
                <w:szCs w:val="24"/>
                <w:lang w:val="bg-BG"/>
              </w:rPr>
              <w:t xml:space="preserve"> дейност и материално-техническото обезпечаване в образователните институции.</w:t>
            </w:r>
          </w:p>
          <w:p w14:paraId="5CE98E1F" w14:textId="4E62826B" w:rsidR="00A7478B" w:rsidRDefault="00076E63" w:rsidP="00A7478B">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sidR="00064387">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3432257A" w14:textId="0FF12484" w:rsidR="00A7478B" w:rsidRPr="00A7478B" w:rsidRDefault="00A7478B" w:rsidP="00A7478B">
            <w:pPr>
              <w:spacing w:before="120" w:after="120" w:line="240" w:lineRule="auto"/>
              <w:jc w:val="both"/>
              <w:rPr>
                <w:rFonts w:ascii="Times New Roman" w:eastAsia="Times New Roman" w:hAnsi="Times New Roman" w:cs="Times New Roman"/>
                <w:sz w:val="24"/>
                <w:szCs w:val="24"/>
                <w:lang w:val="bg-BG"/>
              </w:rPr>
            </w:pPr>
            <w:r w:rsidRPr="00A7478B">
              <w:rPr>
                <w:rFonts w:ascii="Times New Roman" w:eastAsia="Times New Roman" w:hAnsi="Times New Roman" w:cs="Times New Roman"/>
                <w:sz w:val="24"/>
                <w:szCs w:val="24"/>
                <w:lang w:val="bg-BG"/>
              </w:rPr>
              <w:t>Не се очакват положителни въздействия.</w:t>
            </w:r>
          </w:p>
          <w:p w14:paraId="04A4531D" w14:textId="0EEE095B" w:rsidR="00076E63" w:rsidRPr="00076E63" w:rsidRDefault="00A7478B" w:rsidP="00A7478B">
            <w:pPr>
              <w:spacing w:before="120" w:after="120" w:line="240" w:lineRule="auto"/>
              <w:jc w:val="both"/>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00076E63" w:rsidRPr="00076E63">
              <w:rPr>
                <w:rFonts w:ascii="Times New Roman" w:eastAsia="Times New Roman" w:hAnsi="Times New Roman" w:cs="Times New Roman"/>
                <w:i/>
                <w:sz w:val="16"/>
                <w:szCs w:val="16"/>
                <w:lang w:val="bg-BG"/>
              </w:rPr>
              <w:t>(върху всяка за</w:t>
            </w:r>
            <w:r w:rsidR="00E653D3">
              <w:rPr>
                <w:rFonts w:ascii="Times New Roman" w:eastAsia="Times New Roman" w:hAnsi="Times New Roman" w:cs="Times New Roman"/>
                <w:i/>
                <w:sz w:val="16"/>
                <w:szCs w:val="16"/>
                <w:lang w:val="bg-BG"/>
              </w:rPr>
              <w:t>интересована</w:t>
            </w:r>
            <w:r w:rsidR="00076E63" w:rsidRPr="00076E63">
              <w:rPr>
                <w:rFonts w:ascii="Times New Roman" w:eastAsia="Times New Roman" w:hAnsi="Times New Roman" w:cs="Times New Roman"/>
                <w:i/>
                <w:sz w:val="16"/>
                <w:szCs w:val="16"/>
                <w:lang w:val="bg-BG"/>
              </w:rPr>
              <w:t xml:space="preserve"> страна/група за</w:t>
            </w:r>
            <w:r w:rsidR="00E653D3">
              <w:rPr>
                <w:rFonts w:ascii="Times New Roman" w:eastAsia="Times New Roman" w:hAnsi="Times New Roman" w:cs="Times New Roman"/>
                <w:i/>
                <w:sz w:val="16"/>
                <w:szCs w:val="16"/>
                <w:lang w:val="bg-BG"/>
              </w:rPr>
              <w:t>интересовани</w:t>
            </w:r>
            <w:r w:rsidR="00076E63" w:rsidRPr="00076E63">
              <w:rPr>
                <w:rFonts w:ascii="Times New Roman" w:eastAsia="Times New Roman" w:hAnsi="Times New Roman" w:cs="Times New Roman"/>
                <w:i/>
                <w:sz w:val="16"/>
                <w:szCs w:val="16"/>
                <w:lang w:val="bg-BG"/>
              </w:rPr>
              <w:t xml:space="preserve"> страни)</w:t>
            </w:r>
          </w:p>
          <w:p w14:paraId="2F15247A" w14:textId="65D5DBB3"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sidR="00064387">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566807CE" w14:textId="3E9E4933" w:rsidR="00A7478B" w:rsidRPr="00A7478B" w:rsidRDefault="00A7478B" w:rsidP="00A7478B">
            <w:pPr>
              <w:numPr>
                <w:ilvl w:val="0"/>
                <w:numId w:val="14"/>
              </w:numPr>
              <w:spacing w:before="120" w:after="120" w:line="240" w:lineRule="auto"/>
              <w:jc w:val="both"/>
              <w:rPr>
                <w:rFonts w:ascii="Times New Roman" w:eastAsia="Times New Roman" w:hAnsi="Times New Roman" w:cs="Times New Roman"/>
                <w:bCs/>
                <w:sz w:val="24"/>
                <w:szCs w:val="24"/>
                <w:lang w:val="bg-BG"/>
              </w:rPr>
            </w:pPr>
            <w:r w:rsidRPr="00A7478B">
              <w:rPr>
                <w:rFonts w:ascii="Times New Roman" w:eastAsia="Times New Roman" w:hAnsi="Times New Roman" w:cs="Times New Roman"/>
                <w:bCs/>
                <w:sz w:val="24"/>
                <w:szCs w:val="24"/>
                <w:lang w:val="bg-BG"/>
              </w:rPr>
              <w:t>При прилагане на сега действащата финансова рамка на финансиране не може да се гарантира осигуряването на дейностите, свързани с физическа активност, физическо възпитание, спорт и спортно-туристическа дейност</w:t>
            </w:r>
            <w:r w:rsidR="008E4DB4">
              <w:rPr>
                <w:rFonts w:ascii="Times New Roman" w:eastAsia="Times New Roman" w:hAnsi="Times New Roman" w:cs="Times New Roman"/>
                <w:bCs/>
                <w:sz w:val="24"/>
                <w:szCs w:val="24"/>
                <w:lang w:val="bg-BG"/>
              </w:rPr>
              <w:t>,</w:t>
            </w:r>
            <w:r w:rsidRPr="00A7478B">
              <w:rPr>
                <w:rFonts w:ascii="Times New Roman" w:eastAsia="Times New Roman" w:hAnsi="Times New Roman" w:cs="Times New Roman"/>
                <w:bCs/>
                <w:sz w:val="24"/>
                <w:szCs w:val="24"/>
                <w:lang w:val="bg-BG"/>
              </w:rPr>
              <w:t xml:space="preserve"> и материално-техническото им обезпечаване</w:t>
            </w:r>
            <w:r w:rsidRPr="00A7478B">
              <w:rPr>
                <w:rFonts w:ascii="Times New Roman" w:eastAsia="Times New Roman" w:hAnsi="Times New Roman" w:cs="Times New Roman"/>
                <w:sz w:val="24"/>
                <w:szCs w:val="24"/>
                <w:lang w:val="bg-BG"/>
              </w:rPr>
              <w:t xml:space="preserve"> </w:t>
            </w:r>
            <w:r w:rsidRPr="00A7478B">
              <w:rPr>
                <w:rFonts w:ascii="Times New Roman" w:eastAsia="Times New Roman" w:hAnsi="Times New Roman" w:cs="Times New Roman"/>
                <w:bCs/>
                <w:sz w:val="24"/>
                <w:szCs w:val="24"/>
                <w:lang w:val="bg-BG"/>
              </w:rPr>
              <w:t>поради недостиг на средства.</w:t>
            </w:r>
          </w:p>
          <w:p w14:paraId="70005654" w14:textId="228EC470" w:rsidR="00A7478B" w:rsidRPr="00A7478B" w:rsidRDefault="00A7478B" w:rsidP="00A7478B">
            <w:pPr>
              <w:numPr>
                <w:ilvl w:val="0"/>
                <w:numId w:val="14"/>
              </w:numPr>
              <w:spacing w:before="120" w:after="120" w:line="240" w:lineRule="auto"/>
              <w:jc w:val="both"/>
              <w:rPr>
                <w:rFonts w:ascii="Times New Roman" w:eastAsia="Times New Roman" w:hAnsi="Times New Roman" w:cs="Times New Roman"/>
                <w:bCs/>
                <w:sz w:val="24"/>
                <w:szCs w:val="24"/>
                <w:lang w:val="bg-BG"/>
              </w:rPr>
            </w:pPr>
            <w:r w:rsidRPr="00A7478B">
              <w:rPr>
                <w:rFonts w:ascii="Times New Roman" w:eastAsia="Times New Roman" w:hAnsi="Times New Roman" w:cs="Times New Roman"/>
                <w:bCs/>
                <w:sz w:val="24"/>
                <w:szCs w:val="24"/>
                <w:lang w:val="bg-BG"/>
              </w:rPr>
              <w:t>Затруднява се достъпът до занимания с физическо възпита</w:t>
            </w:r>
            <w:r w:rsidR="008B2526">
              <w:rPr>
                <w:rFonts w:ascii="Times New Roman" w:eastAsia="Times New Roman" w:hAnsi="Times New Roman" w:cs="Times New Roman"/>
                <w:bCs/>
                <w:sz w:val="24"/>
                <w:szCs w:val="24"/>
                <w:lang w:val="bg-BG"/>
              </w:rPr>
              <w:t>ние и спорт на всички пряко</w:t>
            </w:r>
            <w:r w:rsidRPr="00A7478B">
              <w:rPr>
                <w:rFonts w:ascii="Times New Roman" w:eastAsia="Times New Roman" w:hAnsi="Times New Roman" w:cs="Times New Roman"/>
                <w:bCs/>
                <w:sz w:val="24"/>
                <w:szCs w:val="24"/>
                <w:lang w:val="bg-BG"/>
              </w:rPr>
              <w:t xml:space="preserve"> заинтересовани страни – деца, ученици, студенти и курсанти, поради невъзможност за осигуряване на необходимите уреди и пособия, както и за поемане на разходи за участие в спортни прояви и състезания.</w:t>
            </w:r>
          </w:p>
          <w:p w14:paraId="57FCD551" w14:textId="77777777" w:rsidR="00A7478B" w:rsidRPr="00A7478B" w:rsidRDefault="00A7478B" w:rsidP="00A7478B">
            <w:pPr>
              <w:numPr>
                <w:ilvl w:val="0"/>
                <w:numId w:val="14"/>
              </w:numPr>
              <w:spacing w:before="120" w:after="120" w:line="240" w:lineRule="auto"/>
              <w:jc w:val="both"/>
              <w:rPr>
                <w:rFonts w:ascii="Times New Roman" w:eastAsia="Times New Roman" w:hAnsi="Times New Roman" w:cs="Times New Roman"/>
                <w:bCs/>
                <w:sz w:val="24"/>
                <w:szCs w:val="24"/>
                <w:lang w:val="bg-BG"/>
              </w:rPr>
            </w:pPr>
            <w:r w:rsidRPr="00A7478B">
              <w:rPr>
                <w:rFonts w:ascii="Times New Roman" w:eastAsia="Times New Roman" w:hAnsi="Times New Roman" w:cs="Times New Roman"/>
                <w:bCs/>
                <w:sz w:val="24"/>
                <w:szCs w:val="24"/>
                <w:lang w:val="bg-BG"/>
              </w:rPr>
              <w:t>Ограничава се възможността за подпомагане на физическото възпитание и спорта в детските градини, училищата и висшите училища – затруднява се осигуряването на спортните уреди, пособия, екипи, съоръжения, спортни дейности.</w:t>
            </w:r>
          </w:p>
          <w:p w14:paraId="1990678F" w14:textId="77777777" w:rsidR="00A7478B" w:rsidRPr="00A7478B" w:rsidRDefault="00A7478B" w:rsidP="00A7478B">
            <w:pPr>
              <w:numPr>
                <w:ilvl w:val="0"/>
                <w:numId w:val="14"/>
              </w:numPr>
              <w:spacing w:before="120" w:after="120" w:line="240" w:lineRule="auto"/>
              <w:jc w:val="both"/>
              <w:rPr>
                <w:rFonts w:ascii="Times New Roman" w:eastAsia="Times New Roman" w:hAnsi="Times New Roman" w:cs="Times New Roman"/>
                <w:bCs/>
                <w:sz w:val="24"/>
                <w:szCs w:val="24"/>
                <w:lang w:val="bg-BG"/>
              </w:rPr>
            </w:pPr>
            <w:r w:rsidRPr="00A7478B">
              <w:rPr>
                <w:rFonts w:ascii="Times New Roman" w:eastAsia="Times New Roman" w:hAnsi="Times New Roman" w:cs="Times New Roman"/>
                <w:bCs/>
                <w:sz w:val="24"/>
                <w:szCs w:val="24"/>
                <w:lang w:val="bg-BG"/>
              </w:rPr>
              <w:lastRenderedPageBreak/>
              <w:t>Ограничава се възможността за участие в спортни състезания, прояви и мероприятия на  децата, учениците и студентите.</w:t>
            </w:r>
          </w:p>
          <w:p w14:paraId="53E19856" w14:textId="77777777" w:rsidR="00A7478B" w:rsidRPr="00A7478B" w:rsidRDefault="00A7478B" w:rsidP="00A7478B">
            <w:pPr>
              <w:spacing w:before="120" w:after="120" w:line="240" w:lineRule="auto"/>
              <w:jc w:val="both"/>
              <w:rPr>
                <w:rFonts w:ascii="Times New Roman" w:eastAsia="Times New Roman" w:hAnsi="Times New Roman" w:cs="Times New Roman"/>
                <w:bCs/>
                <w:sz w:val="24"/>
                <w:szCs w:val="24"/>
                <w:lang w:val="bg-BG"/>
              </w:rPr>
            </w:pPr>
          </w:p>
          <w:p w14:paraId="01039272" w14:textId="109E0EB6" w:rsidR="00076E63" w:rsidRPr="00076E63" w:rsidRDefault="00A7478B" w:rsidP="00A7478B">
            <w:pPr>
              <w:spacing w:after="120" w:line="240" w:lineRule="auto"/>
              <w:jc w:val="center"/>
              <w:rPr>
                <w:rFonts w:ascii="Times New Roman" w:eastAsia="Times New Roman" w:hAnsi="Times New Roman" w:cs="Times New Roman"/>
                <w:i/>
                <w:sz w:val="16"/>
                <w:szCs w:val="16"/>
                <w:lang w:val="bg-BG"/>
              </w:rPr>
            </w:pPr>
            <w:r w:rsidRPr="00A7478B">
              <w:rPr>
                <w:rFonts w:ascii="Times New Roman" w:eastAsia="Times New Roman" w:hAnsi="Times New Roman" w:cs="Times New Roman"/>
                <w:i/>
                <w:sz w:val="24"/>
                <w:szCs w:val="24"/>
                <w:lang w:val="bg-BG"/>
              </w:rPr>
              <w:t xml:space="preserve"> </w:t>
            </w:r>
            <w:r w:rsidR="00076E63" w:rsidRPr="00076E63">
              <w:rPr>
                <w:rFonts w:ascii="Times New Roman" w:eastAsia="Times New Roman" w:hAnsi="Times New Roman" w:cs="Times New Roman"/>
                <w:i/>
                <w:sz w:val="16"/>
                <w:szCs w:val="16"/>
                <w:lang w:val="bg-BG"/>
              </w:rPr>
              <w:t>(</w:t>
            </w:r>
            <w:r w:rsidR="00E653D3"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076E63">
              <w:rPr>
                <w:rFonts w:ascii="Times New Roman" w:eastAsia="Times New Roman" w:hAnsi="Times New Roman" w:cs="Times New Roman"/>
                <w:i/>
                <w:sz w:val="16"/>
                <w:szCs w:val="16"/>
                <w:lang w:val="bg-BG"/>
              </w:rPr>
              <w:t>)</w:t>
            </w:r>
          </w:p>
          <w:p w14:paraId="0115CB54" w14:textId="2EC0D53C"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Специфични въздействия:</w:t>
            </w:r>
            <w:r w:rsidR="004F47CE" w:rsidRPr="0015781B">
              <w:rPr>
                <w:rFonts w:ascii="Times New Roman" w:eastAsia="Calibri" w:hAnsi="Times New Roman" w:cs="Times New Roman"/>
                <w:b/>
                <w:bCs/>
                <w:sz w:val="24"/>
                <w:szCs w:val="24"/>
                <w:lang w:val="bg-BG"/>
              </w:rPr>
              <w:t xml:space="preserve"> </w:t>
            </w:r>
            <w:r w:rsidR="004F47CE">
              <w:rPr>
                <w:rFonts w:ascii="Times New Roman" w:eastAsia="Calibri" w:hAnsi="Times New Roman" w:cs="Times New Roman"/>
                <w:sz w:val="24"/>
                <w:szCs w:val="24"/>
                <w:lang w:val="bg-BG"/>
              </w:rPr>
              <w:t>Н</w:t>
            </w:r>
            <w:r w:rsidR="004F47CE" w:rsidRPr="007566EC">
              <w:rPr>
                <w:rFonts w:ascii="Times New Roman" w:eastAsia="Calibri" w:hAnsi="Times New Roman" w:cs="Times New Roman"/>
                <w:sz w:val="24"/>
                <w:szCs w:val="24"/>
                <w:lang w:val="bg-BG"/>
              </w:rPr>
              <w:t>едостиг на финансови средства за осигуряването на уреди и пособия и реализиране на спортни дейности</w:t>
            </w:r>
            <w:r w:rsidR="006F23D7" w:rsidRPr="006F23D7">
              <w:rPr>
                <w:rFonts w:ascii="Times New Roman" w:eastAsia="Calibri" w:hAnsi="Times New Roman" w:cs="Times New Roman"/>
                <w:bCs/>
                <w:sz w:val="24"/>
                <w:szCs w:val="24"/>
                <w:lang w:val="bg-BG"/>
              </w:rPr>
              <w:t xml:space="preserve"> в детските градини, училищата и висшите училища</w:t>
            </w:r>
            <w:r w:rsidR="006F23D7">
              <w:rPr>
                <w:rFonts w:ascii="Times New Roman" w:eastAsia="Calibri" w:hAnsi="Times New Roman" w:cs="Times New Roman"/>
                <w:bCs/>
                <w:sz w:val="24"/>
                <w:szCs w:val="24"/>
                <w:lang w:val="bg-BG"/>
              </w:rPr>
              <w:t>.</w:t>
            </w:r>
          </w:p>
          <w:p w14:paraId="16FDBA6F" w14:textId="4443F36A" w:rsid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Въздействия върху малките и средните предприятия:</w:t>
            </w:r>
            <w:r w:rsidRPr="003C124D">
              <w:rPr>
                <w:rFonts w:ascii="Times New Roman" w:eastAsia="Times New Roman" w:hAnsi="Times New Roman" w:cs="Times New Roman"/>
                <w:sz w:val="24"/>
                <w:szCs w:val="24"/>
              </w:rPr>
              <w:t xml:space="preserve"> </w:t>
            </w:r>
          </w:p>
          <w:p w14:paraId="4ED37E23" w14:textId="77777777" w:rsidR="0015781B" w:rsidRDefault="003166C4" w:rsidP="00076E63">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Не </w:t>
            </w:r>
            <w:r w:rsidR="00CD40F7">
              <w:rPr>
                <w:rFonts w:ascii="Times New Roman" w:eastAsia="Times New Roman" w:hAnsi="Times New Roman" w:cs="Times New Roman"/>
                <w:sz w:val="24"/>
                <w:szCs w:val="24"/>
                <w:lang w:val="bg-BG"/>
              </w:rPr>
              <w:t>са идентифицирани таки</w:t>
            </w:r>
            <w:r>
              <w:rPr>
                <w:rFonts w:ascii="Times New Roman" w:eastAsia="Times New Roman" w:hAnsi="Times New Roman" w:cs="Times New Roman"/>
                <w:sz w:val="24"/>
                <w:szCs w:val="24"/>
                <w:lang w:val="bg-BG"/>
              </w:rPr>
              <w:t xml:space="preserve">ва. </w:t>
            </w:r>
          </w:p>
          <w:p w14:paraId="78C2223E" w14:textId="3B6DF61E" w:rsidR="00643243" w:rsidRDefault="0015781B" w:rsidP="00076E63">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sz w:val="24"/>
                <w:szCs w:val="24"/>
                <w:lang w:val="bg-BG"/>
              </w:rPr>
              <w:t xml:space="preserve"> </w:t>
            </w:r>
            <w:r w:rsidR="00076E63" w:rsidRPr="00076E63">
              <w:rPr>
                <w:rFonts w:ascii="Times New Roman" w:eastAsia="Times New Roman" w:hAnsi="Times New Roman" w:cs="Times New Roman"/>
                <w:b/>
                <w:sz w:val="24"/>
                <w:szCs w:val="24"/>
                <w:lang w:val="bg-BG"/>
              </w:rPr>
              <w:t>Административна тежест:</w:t>
            </w:r>
          </w:p>
          <w:p w14:paraId="77D1B46C" w14:textId="5C1CD3CF" w:rsidR="00076E63" w:rsidRPr="00076E63" w:rsidRDefault="00643243" w:rsidP="00076E63">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3166C4">
              <w:rPr>
                <w:rFonts w:ascii="Times New Roman" w:eastAsia="Times New Roman" w:hAnsi="Times New Roman" w:cs="Times New Roman"/>
                <w:sz w:val="24"/>
                <w:szCs w:val="24"/>
                <w:lang w:val="bg-BG"/>
              </w:rPr>
              <w:t xml:space="preserve"> Не е идентифицирана такава.</w:t>
            </w:r>
          </w:p>
          <w:p w14:paraId="7A252E0D" w14:textId="7DC2FCDF" w:rsidR="00076E63" w:rsidRPr="00C93DF1" w:rsidRDefault="0078311F">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1.1. </w:t>
            </w:r>
            <w:r w:rsidR="00076E63" w:rsidRPr="00C93DF1">
              <w:rPr>
                <w:rFonts w:ascii="Times New Roman" w:eastAsia="Times New Roman" w:hAnsi="Times New Roman" w:cs="Times New Roman"/>
                <w:i/>
                <w:sz w:val="16"/>
                <w:szCs w:val="16"/>
                <w:lang w:val="bg-BG"/>
              </w:rPr>
              <w:t>Опишете качествено (при възможност – и количествено) всички значителни потенциални икономически, социални и екологични въздействия, вкл</w:t>
            </w:r>
            <w:r w:rsidR="00064CC7">
              <w:rPr>
                <w:rFonts w:ascii="Times New Roman" w:eastAsia="Times New Roman" w:hAnsi="Times New Roman" w:cs="Times New Roman"/>
                <w:i/>
                <w:sz w:val="16"/>
                <w:szCs w:val="16"/>
                <w:lang w:val="bg-BG"/>
              </w:rPr>
              <w:t>ючително</w:t>
            </w:r>
            <w:r w:rsidR="00076E63" w:rsidRPr="00C93DF1">
              <w:rPr>
                <w:rFonts w:ascii="Times New Roman" w:eastAsia="Times New Roman" w:hAnsi="Times New Roman" w:cs="Times New Roman"/>
                <w:i/>
                <w:sz w:val="16"/>
                <w:szCs w:val="16"/>
                <w:lang w:val="bg-BG"/>
              </w:rPr>
              <w:t xml:space="preserve"> </w:t>
            </w:r>
            <w:r w:rsidR="00E653D3"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076E63" w:rsidRPr="00C93DF1">
              <w:rPr>
                <w:rFonts w:ascii="Times New Roman" w:eastAsia="Times New Roman" w:hAnsi="Times New Roman" w:cs="Times New Roman"/>
                <w:i/>
                <w:sz w:val="16"/>
                <w:szCs w:val="16"/>
                <w:lang w:val="bg-BG"/>
              </w:rPr>
              <w:t>. Пояснете кои въздействия се очаква да бъдат значителни и кои второстепенни.</w:t>
            </w:r>
          </w:p>
          <w:p w14:paraId="7F64A028" w14:textId="2E9E22CB" w:rsidR="00F04B4E" w:rsidRDefault="0078311F">
            <w:pPr>
              <w:pBdr>
                <w:bottom w:val="single" w:sz="6" w:space="1" w:color="auto"/>
              </w:pBd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F04B4E" w:rsidRPr="00C93DF1">
              <w:rPr>
                <w:rFonts w:ascii="Times New Roman" w:eastAsia="Times New Roman" w:hAnsi="Times New Roman" w:cs="Times New Roman"/>
                <w:i/>
                <w:sz w:val="16"/>
                <w:szCs w:val="16"/>
                <w:lang w:val="bg-BG"/>
              </w:rPr>
              <w:t>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52610D0D" w14:textId="77777777" w:rsidR="00E44DE0" w:rsidRDefault="00E44DE0" w:rsidP="00E44DE0">
            <w:pPr>
              <w:spacing w:before="120" w:after="120" w:line="240" w:lineRule="auto"/>
              <w:jc w:val="both"/>
              <w:rPr>
                <w:rFonts w:ascii="Times New Roman" w:eastAsia="Times New Roman" w:hAnsi="Times New Roman" w:cs="Times New Roman"/>
                <w:b/>
                <w:sz w:val="24"/>
                <w:szCs w:val="24"/>
                <w:lang w:val="bg-BG"/>
              </w:rPr>
            </w:pPr>
          </w:p>
          <w:p w14:paraId="703E8290" w14:textId="0FFCBDEE"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Вариант </w:t>
            </w:r>
            <w:r>
              <w:rPr>
                <w:rFonts w:ascii="Times New Roman" w:eastAsia="Times New Roman" w:hAnsi="Times New Roman" w:cs="Times New Roman"/>
                <w:b/>
                <w:sz w:val="24"/>
                <w:szCs w:val="24"/>
                <w:lang w:val="bg-BG"/>
              </w:rPr>
              <w:t>2</w:t>
            </w:r>
            <w:r w:rsidRPr="00076E63">
              <w:rPr>
                <w:rFonts w:ascii="Times New Roman" w:eastAsia="Times New Roman" w:hAnsi="Times New Roman" w:cs="Times New Roman"/>
                <w:b/>
                <w:sz w:val="24"/>
                <w:szCs w:val="24"/>
                <w:lang w:val="bg-BG"/>
              </w:rPr>
              <w:t xml:space="preserve"> </w:t>
            </w:r>
            <w:r w:rsidR="0015781B">
              <w:rPr>
                <w:rFonts w:ascii="Times New Roman" w:eastAsia="Times New Roman" w:hAnsi="Times New Roman" w:cs="Times New Roman"/>
                <w:b/>
                <w:sz w:val="24"/>
                <w:szCs w:val="24"/>
                <w:lang w:val="bg-BG"/>
              </w:rPr>
              <w:t>:</w:t>
            </w:r>
            <w:r w:rsidR="00A7478B" w:rsidRPr="00A7478B">
              <w:rPr>
                <w:rFonts w:ascii="Times New Roman" w:eastAsia="Times New Roman" w:hAnsi="Times New Roman" w:cs="Times New Roman"/>
                <w:b/>
                <w:sz w:val="24"/>
                <w:szCs w:val="24"/>
                <w:lang w:val="bg-BG"/>
              </w:rPr>
              <w:t xml:space="preserve"> „Приемане на предложения проект на акт“</w:t>
            </w:r>
          </w:p>
          <w:p w14:paraId="2923BC29" w14:textId="140628D8" w:rsidR="00E44DE0"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Описание:</w:t>
            </w:r>
          </w:p>
          <w:p w14:paraId="3252CF5D" w14:textId="1B8A615C" w:rsidR="00643243" w:rsidRDefault="00643243" w:rsidP="00643243">
            <w:pPr>
              <w:autoSpaceDE w:val="0"/>
              <w:autoSpaceDN w:val="0"/>
              <w:adjustRightInd w:val="0"/>
              <w:spacing w:after="0" w:line="240" w:lineRule="auto"/>
              <w:jc w:val="both"/>
              <w:rPr>
                <w:rFonts w:ascii="Times New Roman" w:eastAsia="Calibri" w:hAnsi="Times New Roman" w:cs="Times New Roman"/>
                <w:bCs/>
                <w:sz w:val="24"/>
                <w:szCs w:val="24"/>
                <w:lang w:val="bg-BG"/>
              </w:rPr>
            </w:pPr>
            <w:r w:rsidRPr="00A7478B">
              <w:rPr>
                <w:rFonts w:ascii="Times New Roman" w:eastAsia="Calibri" w:hAnsi="Times New Roman" w:cs="Times New Roman"/>
                <w:bCs/>
                <w:sz w:val="24"/>
                <w:szCs w:val="24"/>
                <w:lang w:val="bg-BG"/>
              </w:rPr>
              <w:t>С приемането на Постановлението преди всичко ще бъдат изпълнени приоритетите и ангажиментите на държавата</w:t>
            </w:r>
            <w:r w:rsidR="001F0259">
              <w:rPr>
                <w:rFonts w:ascii="Times New Roman" w:eastAsia="Calibri" w:hAnsi="Times New Roman" w:cs="Times New Roman"/>
                <w:bCs/>
                <w:sz w:val="24"/>
                <w:szCs w:val="24"/>
                <w:lang w:val="bg-BG"/>
              </w:rPr>
              <w:t>,</w:t>
            </w:r>
            <w:r w:rsidRPr="00A7478B">
              <w:rPr>
                <w:rFonts w:ascii="Times New Roman" w:eastAsia="Calibri" w:hAnsi="Times New Roman" w:cs="Times New Roman"/>
                <w:bCs/>
                <w:sz w:val="24"/>
                <w:szCs w:val="24"/>
                <w:lang w:val="bg-BG"/>
              </w:rPr>
              <w:t xml:space="preserve"> свързани с насърчаване на децата и учащите към физическа активност, здравословен начин на живот и занимания със спорт.</w:t>
            </w:r>
          </w:p>
          <w:p w14:paraId="2DE9E087" w14:textId="77777777" w:rsidR="00643243" w:rsidRPr="00643243" w:rsidRDefault="00643243" w:rsidP="00643243">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4B59B07F" w14:textId="00071A20" w:rsidR="00643243" w:rsidRDefault="00643243" w:rsidP="00E44DE0">
            <w:pPr>
              <w:spacing w:before="120" w:after="120" w:line="240" w:lineRule="auto"/>
              <w:jc w:val="both"/>
              <w:rPr>
                <w:rFonts w:ascii="Times New Roman" w:eastAsia="Times New Roman" w:hAnsi="Times New Roman" w:cs="Times New Roman"/>
                <w:bCs/>
                <w:sz w:val="24"/>
                <w:szCs w:val="24"/>
                <w:lang w:val="bg-BG"/>
              </w:rPr>
            </w:pPr>
            <w:r w:rsidRPr="00A7478B">
              <w:rPr>
                <w:rFonts w:ascii="Times New Roman" w:eastAsia="Times New Roman" w:hAnsi="Times New Roman" w:cs="Times New Roman"/>
                <w:bCs/>
                <w:sz w:val="24"/>
                <w:szCs w:val="24"/>
                <w:lang w:val="bg-BG"/>
              </w:rPr>
              <w:t>Приемането на Постановлението ще създаде по-добри условия за пр</w:t>
            </w:r>
            <w:r w:rsidR="00CF4E43">
              <w:rPr>
                <w:rFonts w:ascii="Times New Roman" w:eastAsia="Times New Roman" w:hAnsi="Times New Roman" w:cs="Times New Roman"/>
                <w:bCs/>
                <w:sz w:val="24"/>
                <w:szCs w:val="24"/>
                <w:lang w:val="bg-BG"/>
              </w:rPr>
              <w:t xml:space="preserve">овеждане на спортни дейности </w:t>
            </w:r>
            <w:r w:rsidRPr="00A7478B">
              <w:rPr>
                <w:rFonts w:ascii="Times New Roman" w:eastAsia="Times New Roman" w:hAnsi="Times New Roman" w:cs="Times New Roman"/>
                <w:bCs/>
                <w:sz w:val="24"/>
                <w:szCs w:val="24"/>
                <w:lang w:val="bg-BG"/>
              </w:rPr>
              <w:t>в детските градини, училищата и висшите училища, което ще насърчи децата, учениците и младите хора към системни занимания със спорт, участие в учебно-тренировъчна и/или спортно-състезателна дейност и ще подпомогне материално-техническото обезпечаване на спортните занимания  в образователните институции.</w:t>
            </w:r>
          </w:p>
          <w:p w14:paraId="7E78B732" w14:textId="3DDB873C" w:rsidR="00C409B6" w:rsidRPr="00C409B6" w:rsidRDefault="00C409B6" w:rsidP="00C409B6">
            <w:pPr>
              <w:spacing w:before="120" w:after="120" w:line="240" w:lineRule="auto"/>
              <w:jc w:val="both"/>
              <w:rPr>
                <w:rFonts w:ascii="Times New Roman" w:eastAsia="Times New Roman" w:hAnsi="Times New Roman" w:cs="Times New Roman"/>
                <w:bCs/>
                <w:sz w:val="24"/>
                <w:szCs w:val="24"/>
                <w:lang w:val="bg-BG"/>
              </w:rPr>
            </w:pPr>
            <w:r w:rsidRPr="00C409B6">
              <w:rPr>
                <w:rFonts w:ascii="Times New Roman" w:eastAsia="Times New Roman" w:hAnsi="Times New Roman" w:cs="Times New Roman"/>
                <w:bCs/>
                <w:sz w:val="24"/>
                <w:szCs w:val="24"/>
                <w:lang w:val="bg-BG"/>
              </w:rPr>
              <w:t xml:space="preserve">С приемането на Постановлението </w:t>
            </w:r>
            <w:r>
              <w:rPr>
                <w:rFonts w:ascii="Times New Roman" w:eastAsia="Times New Roman" w:hAnsi="Times New Roman" w:cs="Times New Roman"/>
                <w:bCs/>
                <w:sz w:val="24"/>
                <w:szCs w:val="24"/>
                <w:lang w:val="bg-BG"/>
              </w:rPr>
              <w:t xml:space="preserve">ще се изпълни </w:t>
            </w:r>
            <w:r w:rsidR="00FF1D96">
              <w:rPr>
                <w:rFonts w:ascii="Times New Roman" w:eastAsia="Times New Roman" w:hAnsi="Times New Roman" w:cs="Times New Roman"/>
                <w:bCs/>
                <w:sz w:val="24"/>
                <w:szCs w:val="24"/>
                <w:lang w:val="bg-BG"/>
              </w:rPr>
              <w:t xml:space="preserve">и </w:t>
            </w:r>
            <w:r>
              <w:rPr>
                <w:rFonts w:ascii="Times New Roman" w:eastAsia="Times New Roman" w:hAnsi="Times New Roman" w:cs="Times New Roman"/>
                <w:bCs/>
                <w:sz w:val="24"/>
                <w:szCs w:val="24"/>
                <w:lang w:val="bg-BG"/>
              </w:rPr>
              <w:t xml:space="preserve">задължението </w:t>
            </w:r>
            <w:r w:rsidRPr="00C409B6">
              <w:rPr>
                <w:rFonts w:ascii="Times New Roman" w:eastAsia="Times New Roman" w:hAnsi="Times New Roman" w:cs="Times New Roman"/>
                <w:bCs/>
                <w:sz w:val="24"/>
                <w:szCs w:val="24"/>
                <w:lang w:val="bg-BG"/>
              </w:rPr>
              <w:t xml:space="preserve">в 6-месечен срок от влизането в сила на </w:t>
            </w:r>
            <w:r w:rsidR="00FF1D96" w:rsidRPr="00FF1D96">
              <w:rPr>
                <w:rFonts w:ascii="Times New Roman" w:eastAsia="Times New Roman" w:hAnsi="Times New Roman" w:cs="Times New Roman"/>
                <w:bCs/>
                <w:sz w:val="24"/>
                <w:szCs w:val="24"/>
                <w:lang w:val="bg-BG"/>
              </w:rPr>
              <w:t>ЗВЕРБ</w:t>
            </w:r>
            <w:r w:rsidRPr="00C409B6">
              <w:rPr>
                <w:rFonts w:ascii="Times New Roman" w:eastAsia="Times New Roman" w:hAnsi="Times New Roman" w:cs="Times New Roman"/>
                <w:bCs/>
                <w:sz w:val="24"/>
                <w:szCs w:val="24"/>
                <w:lang w:val="bg-BG"/>
              </w:rPr>
              <w:t xml:space="preserve"> да </w:t>
            </w:r>
            <w:r w:rsidR="00FF1D96">
              <w:rPr>
                <w:rFonts w:ascii="Times New Roman" w:eastAsia="Times New Roman" w:hAnsi="Times New Roman" w:cs="Times New Roman"/>
                <w:bCs/>
                <w:sz w:val="24"/>
                <w:szCs w:val="24"/>
                <w:lang w:val="bg-BG"/>
              </w:rPr>
              <w:t>се извършат</w:t>
            </w:r>
            <w:r w:rsidRPr="00C409B6">
              <w:rPr>
                <w:rFonts w:ascii="Times New Roman" w:eastAsia="Times New Roman" w:hAnsi="Times New Roman" w:cs="Times New Roman"/>
                <w:bCs/>
                <w:sz w:val="24"/>
                <w:szCs w:val="24"/>
                <w:lang w:val="bg-BG"/>
              </w:rPr>
              <w:t xml:space="preserve"> необходимите изменения и допълнения на подзаконови нормативни актове във връзка с въвеждането на еврото като парична единица. </w:t>
            </w:r>
            <w:r w:rsidR="00FF1D96">
              <w:rPr>
                <w:rFonts w:ascii="Times New Roman" w:eastAsia="Times New Roman" w:hAnsi="Times New Roman" w:cs="Times New Roman"/>
                <w:bCs/>
                <w:sz w:val="24"/>
                <w:szCs w:val="24"/>
                <w:lang w:val="bg-BG"/>
              </w:rPr>
              <w:t xml:space="preserve"> </w:t>
            </w:r>
          </w:p>
          <w:p w14:paraId="31878F0B" w14:textId="7C4AC22C" w:rsidR="00E44DE0" w:rsidRDefault="00E44DE0" w:rsidP="007566EC">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Положителни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5531699D" w14:textId="77777777" w:rsidR="00CF4E43" w:rsidRDefault="00A7478B" w:rsidP="00CF4E43">
            <w:pPr>
              <w:pStyle w:val="aa"/>
              <w:numPr>
                <w:ilvl w:val="0"/>
                <w:numId w:val="15"/>
              </w:numPr>
              <w:spacing w:before="120" w:after="120" w:line="240" w:lineRule="auto"/>
              <w:ind w:left="0" w:firstLine="432"/>
              <w:jc w:val="both"/>
              <w:rPr>
                <w:rFonts w:ascii="Times New Roman" w:eastAsia="Times New Roman" w:hAnsi="Times New Roman" w:cs="Times New Roman"/>
                <w:bCs/>
                <w:sz w:val="24"/>
                <w:szCs w:val="24"/>
                <w:lang w:val="bg-BG"/>
              </w:rPr>
            </w:pPr>
            <w:r w:rsidRPr="00CF4E43">
              <w:rPr>
                <w:rFonts w:ascii="Times New Roman" w:eastAsia="Times New Roman" w:hAnsi="Times New Roman" w:cs="Times New Roman"/>
                <w:bCs/>
                <w:sz w:val="24"/>
                <w:szCs w:val="24"/>
                <w:lang w:val="bg-BG"/>
              </w:rPr>
              <w:t>Ще бъдат осигурени повече финансови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 което значително ще повиши ефекта от подпомагането.</w:t>
            </w:r>
          </w:p>
          <w:p w14:paraId="08B1EFF7" w14:textId="248AF93A" w:rsidR="00CF4E43" w:rsidRPr="00031618" w:rsidRDefault="00A7478B" w:rsidP="00CF4E43">
            <w:pPr>
              <w:pStyle w:val="aa"/>
              <w:numPr>
                <w:ilvl w:val="0"/>
                <w:numId w:val="15"/>
              </w:numPr>
              <w:spacing w:before="120" w:after="120" w:line="240" w:lineRule="auto"/>
              <w:ind w:left="0" w:firstLine="432"/>
              <w:jc w:val="both"/>
              <w:rPr>
                <w:rFonts w:ascii="Times New Roman" w:eastAsia="Times New Roman" w:hAnsi="Times New Roman" w:cs="Times New Roman"/>
                <w:bCs/>
                <w:sz w:val="24"/>
                <w:szCs w:val="24"/>
                <w:lang w:val="bg-BG"/>
              </w:rPr>
            </w:pPr>
            <w:r w:rsidRPr="00031618">
              <w:rPr>
                <w:rFonts w:ascii="Times New Roman" w:eastAsia="Calibri" w:hAnsi="Times New Roman" w:cs="Times New Roman"/>
                <w:bCs/>
                <w:sz w:val="24"/>
                <w:szCs w:val="24"/>
                <w:lang w:val="bg-BG"/>
              </w:rPr>
              <w:t>С увеличаване на финансовите средства за физическа активност, физическо възпитание, спорт и спорт</w:t>
            </w:r>
            <w:r w:rsidR="001F0259" w:rsidRPr="00031618">
              <w:rPr>
                <w:rFonts w:ascii="Times New Roman" w:eastAsia="Calibri" w:hAnsi="Times New Roman" w:cs="Times New Roman"/>
                <w:bCs/>
                <w:sz w:val="24"/>
                <w:szCs w:val="24"/>
                <w:lang w:val="bg-BG"/>
              </w:rPr>
              <w:t>но-туристическа дейност на 5 евро за дете и 10 евро</w:t>
            </w:r>
            <w:r w:rsidRPr="00031618">
              <w:rPr>
                <w:rFonts w:ascii="Times New Roman" w:eastAsia="Calibri" w:hAnsi="Times New Roman" w:cs="Times New Roman"/>
                <w:bCs/>
                <w:sz w:val="24"/>
                <w:szCs w:val="24"/>
                <w:lang w:val="bg-BG"/>
              </w:rPr>
              <w:t xml:space="preserve"> за ученик, студент, курсант ще се подобрят в значителна степен</w:t>
            </w:r>
            <w:r w:rsidRPr="00031618">
              <w:rPr>
                <w:rFonts w:ascii="Calibri" w:eastAsia="Calibri" w:hAnsi="Calibri" w:cs="Times New Roman"/>
                <w:lang w:val="bg-BG"/>
              </w:rPr>
              <w:t xml:space="preserve"> </w:t>
            </w:r>
            <w:r w:rsidRPr="00031618">
              <w:rPr>
                <w:rFonts w:ascii="Times New Roman" w:eastAsia="Calibri" w:hAnsi="Times New Roman" w:cs="Times New Roman"/>
                <w:bCs/>
                <w:sz w:val="24"/>
                <w:szCs w:val="24"/>
                <w:lang w:val="bg-BG"/>
              </w:rPr>
              <w:t>условията за спортни занимания в институциите в системата на предучилищното и училищното образование и във висшите училища, което ще повиши мотивацият</w:t>
            </w:r>
            <w:r w:rsidR="00A34C3B" w:rsidRPr="00031618">
              <w:rPr>
                <w:rFonts w:ascii="Times New Roman" w:eastAsia="Calibri" w:hAnsi="Times New Roman" w:cs="Times New Roman"/>
                <w:bCs/>
                <w:sz w:val="24"/>
                <w:szCs w:val="24"/>
                <w:lang w:val="bg-BG"/>
              </w:rPr>
              <w:t>а и удовлетвореността на пряко</w:t>
            </w:r>
            <w:r w:rsidRPr="00031618">
              <w:rPr>
                <w:rFonts w:ascii="Times New Roman" w:eastAsia="Calibri" w:hAnsi="Times New Roman" w:cs="Times New Roman"/>
                <w:bCs/>
                <w:sz w:val="24"/>
                <w:szCs w:val="24"/>
                <w:lang w:val="bg-BG"/>
              </w:rPr>
              <w:t xml:space="preserve"> заинтересовани</w:t>
            </w:r>
            <w:r w:rsidR="00A34C3B" w:rsidRPr="00031618">
              <w:rPr>
                <w:rFonts w:ascii="Times New Roman" w:eastAsia="Calibri" w:hAnsi="Times New Roman" w:cs="Times New Roman"/>
                <w:bCs/>
                <w:sz w:val="24"/>
                <w:szCs w:val="24"/>
                <w:lang w:val="bg-BG"/>
              </w:rPr>
              <w:t>те</w:t>
            </w:r>
            <w:r w:rsidRPr="00031618">
              <w:rPr>
                <w:rFonts w:ascii="Times New Roman" w:eastAsia="Calibri" w:hAnsi="Times New Roman" w:cs="Times New Roman"/>
                <w:bCs/>
                <w:sz w:val="24"/>
                <w:szCs w:val="24"/>
                <w:lang w:val="bg-BG"/>
              </w:rPr>
              <w:t xml:space="preserve"> страни.</w:t>
            </w:r>
          </w:p>
          <w:p w14:paraId="02D5FD30" w14:textId="6AA3D5A8" w:rsidR="00CF4E43" w:rsidRPr="00031618" w:rsidRDefault="00CF4E43" w:rsidP="00CF4E43">
            <w:pPr>
              <w:pStyle w:val="aa"/>
              <w:numPr>
                <w:ilvl w:val="0"/>
                <w:numId w:val="15"/>
              </w:numPr>
              <w:spacing w:before="120" w:after="120" w:line="240" w:lineRule="auto"/>
              <w:ind w:left="0" w:firstLine="432"/>
              <w:jc w:val="both"/>
              <w:rPr>
                <w:rFonts w:ascii="Times New Roman" w:eastAsia="Times New Roman" w:hAnsi="Times New Roman" w:cs="Times New Roman"/>
                <w:bCs/>
                <w:sz w:val="24"/>
                <w:szCs w:val="24"/>
                <w:lang w:val="bg-BG"/>
              </w:rPr>
            </w:pPr>
            <w:r w:rsidRPr="00031618">
              <w:rPr>
                <w:rFonts w:ascii="Times New Roman" w:eastAsia="Calibri" w:hAnsi="Times New Roman" w:cs="Times New Roman"/>
                <w:bCs/>
                <w:sz w:val="24"/>
                <w:szCs w:val="24"/>
                <w:lang w:val="bg-BG"/>
              </w:rPr>
              <w:t xml:space="preserve">Ще бъдат създадени </w:t>
            </w:r>
            <w:r w:rsidR="00A7478B" w:rsidRPr="00031618">
              <w:rPr>
                <w:rFonts w:ascii="Times New Roman" w:eastAsia="Calibri" w:hAnsi="Times New Roman" w:cs="Times New Roman"/>
                <w:bCs/>
                <w:sz w:val="24"/>
                <w:szCs w:val="24"/>
                <w:lang w:val="bg-BG"/>
              </w:rPr>
              <w:t>по-добри условия за провеждане на занимания със спорт в детските градини, училищата и висшите училища чрез подпомагане на материално-техническото обезпечаване, оптимизиране на учебно-тренировъчна</w:t>
            </w:r>
            <w:r w:rsidR="00170076">
              <w:rPr>
                <w:rFonts w:ascii="Times New Roman" w:eastAsia="Calibri" w:hAnsi="Times New Roman" w:cs="Times New Roman"/>
                <w:bCs/>
                <w:sz w:val="24"/>
                <w:szCs w:val="24"/>
                <w:lang w:val="bg-BG"/>
              </w:rPr>
              <w:t>та</w:t>
            </w:r>
            <w:r w:rsidR="00A7478B" w:rsidRPr="00031618">
              <w:rPr>
                <w:rFonts w:ascii="Times New Roman" w:eastAsia="Calibri" w:hAnsi="Times New Roman" w:cs="Times New Roman"/>
                <w:bCs/>
                <w:sz w:val="24"/>
                <w:szCs w:val="24"/>
                <w:lang w:val="bg-BG"/>
              </w:rPr>
              <w:t xml:space="preserve"> и/или спортно-състезате</w:t>
            </w:r>
            <w:r w:rsidRPr="00031618">
              <w:rPr>
                <w:rFonts w:ascii="Times New Roman" w:eastAsia="Calibri" w:hAnsi="Times New Roman" w:cs="Times New Roman"/>
                <w:bCs/>
                <w:sz w:val="24"/>
                <w:szCs w:val="24"/>
                <w:lang w:val="bg-BG"/>
              </w:rPr>
              <w:t>лна</w:t>
            </w:r>
            <w:r w:rsidR="00170076">
              <w:rPr>
                <w:rFonts w:ascii="Times New Roman" w:eastAsia="Calibri" w:hAnsi="Times New Roman" w:cs="Times New Roman"/>
                <w:bCs/>
                <w:sz w:val="24"/>
                <w:szCs w:val="24"/>
                <w:lang w:val="bg-BG"/>
              </w:rPr>
              <w:t>та</w:t>
            </w:r>
            <w:r w:rsidRPr="00031618">
              <w:rPr>
                <w:rFonts w:ascii="Times New Roman" w:eastAsia="Calibri" w:hAnsi="Times New Roman" w:cs="Times New Roman"/>
                <w:bCs/>
                <w:sz w:val="24"/>
                <w:szCs w:val="24"/>
                <w:lang w:val="bg-BG"/>
              </w:rPr>
              <w:t xml:space="preserve"> дейност.</w:t>
            </w:r>
          </w:p>
          <w:p w14:paraId="38877648" w14:textId="79037B9C" w:rsidR="00E44DE0" w:rsidRPr="00031618" w:rsidRDefault="00CF4E43" w:rsidP="00CF4E43">
            <w:pPr>
              <w:pStyle w:val="aa"/>
              <w:numPr>
                <w:ilvl w:val="0"/>
                <w:numId w:val="15"/>
              </w:numPr>
              <w:spacing w:before="120" w:after="120" w:line="240" w:lineRule="auto"/>
              <w:ind w:left="0" w:firstLine="432"/>
              <w:jc w:val="both"/>
              <w:rPr>
                <w:rFonts w:ascii="Times New Roman" w:eastAsia="Times New Roman" w:hAnsi="Times New Roman" w:cs="Times New Roman"/>
                <w:bCs/>
                <w:sz w:val="24"/>
                <w:szCs w:val="24"/>
                <w:lang w:val="bg-BG"/>
              </w:rPr>
            </w:pPr>
            <w:r w:rsidRPr="00031618">
              <w:rPr>
                <w:rFonts w:ascii="Times New Roman" w:eastAsia="Calibri" w:hAnsi="Times New Roman" w:cs="Times New Roman"/>
                <w:bCs/>
                <w:sz w:val="24"/>
                <w:szCs w:val="24"/>
                <w:lang w:val="bg-BG"/>
              </w:rPr>
              <w:t>М</w:t>
            </w:r>
            <w:r w:rsidR="00A7478B" w:rsidRPr="00031618">
              <w:rPr>
                <w:rFonts w:ascii="Times New Roman" w:eastAsia="Calibri" w:hAnsi="Times New Roman" w:cs="Times New Roman"/>
                <w:bCs/>
                <w:sz w:val="24"/>
                <w:szCs w:val="24"/>
                <w:lang w:val="bg-BG"/>
              </w:rPr>
              <w:t xml:space="preserve">ладите хора </w:t>
            </w:r>
            <w:r w:rsidRPr="00031618">
              <w:rPr>
                <w:rFonts w:ascii="Times New Roman" w:eastAsia="Calibri" w:hAnsi="Times New Roman" w:cs="Times New Roman"/>
                <w:bCs/>
                <w:sz w:val="24"/>
                <w:szCs w:val="24"/>
                <w:lang w:val="bg-BG"/>
              </w:rPr>
              <w:t xml:space="preserve">ще бъдат насърчени </w:t>
            </w:r>
            <w:r w:rsidR="00A7478B" w:rsidRPr="00031618">
              <w:rPr>
                <w:rFonts w:ascii="Times New Roman" w:eastAsia="Calibri" w:hAnsi="Times New Roman" w:cs="Times New Roman"/>
                <w:bCs/>
                <w:sz w:val="24"/>
                <w:szCs w:val="24"/>
                <w:lang w:val="bg-BG"/>
              </w:rPr>
              <w:t xml:space="preserve">към системни занимания със спорт, </w:t>
            </w:r>
            <w:r w:rsidRPr="00031618">
              <w:rPr>
                <w:rFonts w:ascii="Times New Roman" w:eastAsia="Calibri" w:hAnsi="Times New Roman" w:cs="Times New Roman"/>
                <w:bCs/>
                <w:sz w:val="24"/>
                <w:szCs w:val="24"/>
                <w:lang w:val="bg-BG"/>
              </w:rPr>
              <w:t>ще се повиши</w:t>
            </w:r>
            <w:r w:rsidR="00A7478B" w:rsidRPr="00031618">
              <w:rPr>
                <w:rFonts w:ascii="Times New Roman" w:eastAsia="Calibri" w:hAnsi="Times New Roman" w:cs="Times New Roman"/>
                <w:bCs/>
                <w:sz w:val="24"/>
                <w:szCs w:val="24"/>
                <w:lang w:val="bg-BG"/>
              </w:rPr>
              <w:t xml:space="preserve"> физическата активност на децата, учениците и студентите чрез организиране на спортни </w:t>
            </w:r>
            <w:r w:rsidR="00A7478B" w:rsidRPr="00031618">
              <w:rPr>
                <w:rFonts w:ascii="Times New Roman" w:eastAsia="Calibri" w:hAnsi="Times New Roman" w:cs="Times New Roman"/>
                <w:bCs/>
                <w:sz w:val="24"/>
                <w:szCs w:val="24"/>
                <w:lang w:val="bg-BG"/>
              </w:rPr>
              <w:lastRenderedPageBreak/>
              <w:t xml:space="preserve">мероприятия – </w:t>
            </w:r>
            <w:r w:rsidR="00A7478B" w:rsidRPr="00031618">
              <w:rPr>
                <w:rFonts w:ascii="Times New Roman" w:eastAsia="Calibri" w:hAnsi="Times New Roman" w:cs="Times New Roman"/>
                <w:iCs/>
                <w:sz w:val="24"/>
                <w:szCs w:val="24"/>
                <w:lang w:val="bg-BG"/>
              </w:rPr>
              <w:t>на училищни и студентски турнири, спортни празници</w:t>
            </w:r>
            <w:r w:rsidR="00A7478B" w:rsidRPr="00031618">
              <w:rPr>
                <w:rFonts w:ascii="Times New Roman" w:eastAsia="Calibri" w:hAnsi="Times New Roman" w:cs="Times New Roman"/>
                <w:bCs/>
                <w:sz w:val="24"/>
                <w:szCs w:val="24"/>
                <w:lang w:val="bg-BG"/>
              </w:rPr>
              <w:t xml:space="preserve">, както и </w:t>
            </w:r>
            <w:r w:rsidRPr="00031618">
              <w:rPr>
                <w:rFonts w:ascii="Times New Roman" w:eastAsia="Calibri" w:hAnsi="Times New Roman" w:cs="Times New Roman"/>
                <w:bCs/>
                <w:sz w:val="24"/>
                <w:szCs w:val="24"/>
                <w:lang w:val="bg-BG"/>
              </w:rPr>
              <w:t>ще се подобри</w:t>
            </w:r>
            <w:r w:rsidR="00596925" w:rsidRPr="00031618">
              <w:rPr>
                <w:rFonts w:ascii="Times New Roman" w:eastAsia="Calibri" w:hAnsi="Times New Roman" w:cs="Times New Roman"/>
                <w:bCs/>
                <w:sz w:val="24"/>
                <w:szCs w:val="24"/>
                <w:lang w:val="bg-BG"/>
              </w:rPr>
              <w:t xml:space="preserve"> </w:t>
            </w:r>
            <w:r w:rsidR="00A7478B" w:rsidRPr="00031618">
              <w:rPr>
                <w:rFonts w:ascii="Times New Roman" w:eastAsia="Calibri" w:hAnsi="Times New Roman" w:cs="Times New Roman"/>
                <w:bCs/>
                <w:sz w:val="24"/>
                <w:szCs w:val="24"/>
                <w:lang w:val="bg-BG"/>
              </w:rPr>
              <w:t xml:space="preserve"> физическата подготовка на курсантите.</w:t>
            </w:r>
          </w:p>
          <w:p w14:paraId="15AA0862" w14:textId="24921721" w:rsidR="00D13304" w:rsidRPr="00031618" w:rsidRDefault="00D13304" w:rsidP="00CF4E43">
            <w:pPr>
              <w:pStyle w:val="aa"/>
              <w:numPr>
                <w:ilvl w:val="0"/>
                <w:numId w:val="15"/>
              </w:numPr>
              <w:spacing w:before="120" w:after="120" w:line="240" w:lineRule="auto"/>
              <w:ind w:left="0" w:firstLine="432"/>
              <w:jc w:val="both"/>
              <w:rPr>
                <w:rFonts w:ascii="Times New Roman" w:eastAsia="Times New Roman" w:hAnsi="Times New Roman" w:cs="Times New Roman"/>
                <w:bCs/>
                <w:sz w:val="24"/>
                <w:szCs w:val="24"/>
                <w:lang w:val="bg-BG"/>
              </w:rPr>
            </w:pPr>
            <w:r w:rsidRPr="00031618">
              <w:rPr>
                <w:rFonts w:ascii="Times New Roman" w:eastAsia="Calibri" w:hAnsi="Times New Roman" w:cs="Times New Roman"/>
                <w:bCs/>
                <w:sz w:val="24"/>
                <w:szCs w:val="24"/>
                <w:lang w:val="bg-BG"/>
              </w:rPr>
              <w:t xml:space="preserve">Ще бъдат създадени условия за превенция на </w:t>
            </w:r>
            <w:r w:rsidR="001A69C6" w:rsidRPr="00031618">
              <w:rPr>
                <w:rFonts w:ascii="Times New Roman" w:eastAsia="Calibri" w:hAnsi="Times New Roman" w:cs="Times New Roman"/>
                <w:bCs/>
                <w:sz w:val="24"/>
                <w:szCs w:val="24"/>
                <w:lang w:val="bg-BG"/>
              </w:rPr>
              <w:t>ниската физическа активност, нездравословните рискови фактори – затлъстяване, хиподинамия, сърдечно-съдови заболявания в ранна възраст, вредните</w:t>
            </w:r>
            <w:r w:rsidRPr="00031618">
              <w:rPr>
                <w:rFonts w:ascii="Times New Roman" w:eastAsia="Calibri" w:hAnsi="Times New Roman" w:cs="Times New Roman"/>
                <w:bCs/>
                <w:sz w:val="24"/>
                <w:szCs w:val="24"/>
                <w:lang w:val="bg-BG"/>
              </w:rPr>
              <w:t xml:space="preserve"> навици</w:t>
            </w:r>
            <w:r w:rsidR="001A69C6" w:rsidRPr="00031618">
              <w:rPr>
                <w:rFonts w:ascii="Times New Roman" w:eastAsia="Calibri" w:hAnsi="Times New Roman" w:cs="Times New Roman"/>
                <w:bCs/>
                <w:sz w:val="24"/>
                <w:szCs w:val="24"/>
                <w:lang w:val="bg-BG"/>
              </w:rPr>
              <w:t xml:space="preserve"> – тютюнопушене, употреба на спиртни напитки и наркотични вещества, агресията, нетолерантното поведение и прекомерната употреба на мобилни и смарт устройства.</w:t>
            </w:r>
          </w:p>
          <w:p w14:paraId="7BA612CF" w14:textId="77777777" w:rsidR="008A4F28" w:rsidRPr="001A69C6" w:rsidRDefault="008A4F28" w:rsidP="008A4F28">
            <w:pPr>
              <w:autoSpaceDE w:val="0"/>
              <w:autoSpaceDN w:val="0"/>
              <w:adjustRightInd w:val="0"/>
              <w:spacing w:after="0" w:line="240" w:lineRule="auto"/>
              <w:jc w:val="both"/>
              <w:rPr>
                <w:rFonts w:ascii="Times New Roman" w:eastAsia="Calibri" w:hAnsi="Times New Roman" w:cs="Times New Roman"/>
                <w:bCs/>
                <w:color w:val="FF0000"/>
                <w:sz w:val="24"/>
                <w:szCs w:val="24"/>
                <w:lang w:val="bg-BG"/>
              </w:rPr>
            </w:pPr>
          </w:p>
          <w:p w14:paraId="3FD18777" w14:textId="77777777" w:rsidR="00E44DE0" w:rsidRPr="00076E63" w:rsidRDefault="00E44DE0" w:rsidP="00E44DE0">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w:t>
            </w:r>
            <w:r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076E63">
              <w:rPr>
                <w:rFonts w:ascii="Times New Roman" w:eastAsia="Times New Roman" w:hAnsi="Times New Roman" w:cs="Times New Roman"/>
                <w:i/>
                <w:sz w:val="16"/>
                <w:szCs w:val="16"/>
                <w:lang w:val="bg-BG"/>
              </w:rPr>
              <w:t>)</w:t>
            </w:r>
          </w:p>
          <w:p w14:paraId="6446BBDE" w14:textId="77777777" w:rsidR="00E44DE0" w:rsidRPr="00076E63" w:rsidRDefault="00E44DE0" w:rsidP="00E44DE0">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Отрицателни (икономически/социални/</w:t>
            </w:r>
            <w:r>
              <w:rPr>
                <w:rFonts w:ascii="Times New Roman" w:eastAsia="Times New Roman" w:hAnsi="Times New Roman" w:cs="Times New Roman"/>
                <w:b/>
                <w:sz w:val="24"/>
                <w:szCs w:val="24"/>
                <w:lang w:val="bg-BG"/>
              </w:rPr>
              <w:t>екологични</w:t>
            </w:r>
            <w:r w:rsidRPr="00076E63">
              <w:rPr>
                <w:rFonts w:ascii="Times New Roman" w:eastAsia="Times New Roman" w:hAnsi="Times New Roman" w:cs="Times New Roman"/>
                <w:b/>
                <w:sz w:val="24"/>
                <w:szCs w:val="24"/>
                <w:lang w:val="bg-BG"/>
              </w:rPr>
              <w:t>) въздействия:</w:t>
            </w:r>
          </w:p>
          <w:p w14:paraId="6EE95393" w14:textId="27297C75" w:rsidR="00A7478B" w:rsidRPr="00A7478B" w:rsidRDefault="00A7478B" w:rsidP="00A7478B">
            <w:pPr>
              <w:autoSpaceDE w:val="0"/>
              <w:autoSpaceDN w:val="0"/>
              <w:adjustRightInd w:val="0"/>
              <w:spacing w:after="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Не се очакват отрицателни</w:t>
            </w:r>
            <w:r w:rsidRPr="00A7478B">
              <w:rPr>
                <w:rFonts w:ascii="Times New Roman" w:eastAsia="Calibri" w:hAnsi="Times New Roman" w:cs="Times New Roman"/>
                <w:bCs/>
                <w:sz w:val="24"/>
                <w:szCs w:val="24"/>
                <w:lang w:val="bg-BG"/>
              </w:rPr>
              <w:t xml:space="preserve"> въздействия при приемане на предложения проект на акт.</w:t>
            </w:r>
          </w:p>
          <w:p w14:paraId="083822C5" w14:textId="77777777" w:rsidR="00A7478B" w:rsidRPr="00A7478B" w:rsidRDefault="00A7478B" w:rsidP="00A7478B">
            <w:pPr>
              <w:autoSpaceDE w:val="0"/>
              <w:autoSpaceDN w:val="0"/>
              <w:adjustRightInd w:val="0"/>
              <w:spacing w:after="0" w:line="240" w:lineRule="auto"/>
              <w:jc w:val="both"/>
              <w:rPr>
                <w:rFonts w:ascii="Times New Roman" w:eastAsia="Calibri" w:hAnsi="Times New Roman" w:cs="Times New Roman"/>
                <w:bCs/>
                <w:sz w:val="24"/>
                <w:szCs w:val="24"/>
                <w:lang w:val="bg-BG"/>
              </w:rPr>
            </w:pPr>
          </w:p>
          <w:p w14:paraId="4CC3DC62" w14:textId="6C9A967D" w:rsidR="00E44DE0" w:rsidRPr="00076E63" w:rsidRDefault="00A7478B" w:rsidP="00A7478B">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w:t>
            </w:r>
            <w:r w:rsidR="00E44DE0" w:rsidRPr="00076E63">
              <w:rPr>
                <w:rFonts w:ascii="Times New Roman" w:eastAsia="Times New Roman" w:hAnsi="Times New Roman" w:cs="Times New Roman"/>
                <w:i/>
                <w:sz w:val="16"/>
                <w:szCs w:val="16"/>
                <w:lang w:val="bg-BG"/>
              </w:rPr>
              <w:t>(</w:t>
            </w:r>
            <w:r w:rsidR="00E44DE0" w:rsidRPr="00E653D3">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00E44DE0" w:rsidRPr="00076E63">
              <w:rPr>
                <w:rFonts w:ascii="Times New Roman" w:eastAsia="Times New Roman" w:hAnsi="Times New Roman" w:cs="Times New Roman"/>
                <w:i/>
                <w:sz w:val="16"/>
                <w:szCs w:val="16"/>
                <w:lang w:val="bg-BG"/>
              </w:rPr>
              <w:t>)</w:t>
            </w:r>
          </w:p>
          <w:p w14:paraId="10196E86" w14:textId="3E1BA057" w:rsidR="006050F4" w:rsidRPr="00031618" w:rsidRDefault="00E44DE0" w:rsidP="006050F4">
            <w:pPr>
              <w:autoSpaceDE w:val="0"/>
              <w:autoSpaceDN w:val="0"/>
              <w:adjustRightInd w:val="0"/>
              <w:spacing w:after="0" w:line="240" w:lineRule="auto"/>
              <w:jc w:val="both"/>
              <w:rPr>
                <w:rFonts w:ascii="Times New Roman" w:eastAsia="Calibri" w:hAnsi="Times New Roman" w:cs="Times New Roman"/>
                <w:bCs/>
                <w:sz w:val="24"/>
                <w:szCs w:val="24"/>
                <w:lang w:val="bg-BG"/>
              </w:rPr>
            </w:pPr>
            <w:r w:rsidRPr="00031618">
              <w:rPr>
                <w:rFonts w:ascii="Times New Roman" w:eastAsia="Times New Roman" w:hAnsi="Times New Roman" w:cs="Times New Roman"/>
                <w:b/>
                <w:sz w:val="24"/>
                <w:szCs w:val="24"/>
                <w:lang w:val="bg-BG"/>
              </w:rPr>
              <w:t>Специфични въздействия:</w:t>
            </w:r>
            <w:r w:rsidR="004F47CE" w:rsidRPr="00031618">
              <w:rPr>
                <w:rFonts w:ascii="Times New Roman" w:eastAsia="Times New Roman" w:hAnsi="Times New Roman" w:cs="Times New Roman"/>
                <w:b/>
                <w:sz w:val="24"/>
                <w:szCs w:val="24"/>
                <w:lang w:val="bg-BG"/>
              </w:rPr>
              <w:t xml:space="preserve">  </w:t>
            </w:r>
            <w:r w:rsidR="004F47CE" w:rsidRPr="00031618">
              <w:rPr>
                <w:rFonts w:ascii="Times New Roman" w:eastAsia="Calibri" w:hAnsi="Times New Roman" w:cs="Times New Roman"/>
                <w:bCs/>
                <w:sz w:val="24"/>
                <w:szCs w:val="24"/>
                <w:lang w:val="bg-BG"/>
              </w:rPr>
              <w:t xml:space="preserve">Размер на субсидията </w:t>
            </w:r>
            <w:r w:rsidR="006F23D7" w:rsidRPr="00031618">
              <w:rPr>
                <w:rFonts w:ascii="Times New Roman" w:eastAsia="Calibri" w:hAnsi="Times New Roman" w:cs="Times New Roman"/>
                <w:sz w:val="24"/>
                <w:szCs w:val="24"/>
                <w:lang w:val="bg-BG"/>
              </w:rPr>
              <w:t>за осигуряването на уреди и пособия и реализиране на спортни дейности</w:t>
            </w:r>
            <w:r w:rsidR="006F23D7" w:rsidRPr="00031618">
              <w:rPr>
                <w:rFonts w:ascii="Times New Roman" w:eastAsia="Calibri" w:hAnsi="Times New Roman" w:cs="Times New Roman"/>
                <w:bCs/>
                <w:sz w:val="24"/>
                <w:szCs w:val="24"/>
                <w:lang w:val="bg-BG"/>
              </w:rPr>
              <w:t xml:space="preserve"> в детските градини, училищата и висшите училища </w:t>
            </w:r>
            <w:r w:rsidR="004F47CE" w:rsidRPr="00031618">
              <w:rPr>
                <w:rFonts w:ascii="Times New Roman" w:eastAsia="Calibri" w:hAnsi="Times New Roman" w:cs="Times New Roman"/>
                <w:bCs/>
                <w:sz w:val="24"/>
                <w:szCs w:val="24"/>
                <w:lang w:val="bg-BG"/>
              </w:rPr>
              <w:t>в съответствие с актуалната икономическа обстановка в страната</w:t>
            </w:r>
            <w:r w:rsidR="000C0D6E" w:rsidRPr="00031618">
              <w:rPr>
                <w:rFonts w:ascii="Times New Roman" w:eastAsia="Calibri" w:hAnsi="Times New Roman" w:cs="Times New Roman"/>
                <w:bCs/>
                <w:sz w:val="24"/>
                <w:szCs w:val="24"/>
              </w:rPr>
              <w:t>.</w:t>
            </w:r>
            <w:r w:rsidR="00175A45" w:rsidRPr="00031618">
              <w:rPr>
                <w:rFonts w:ascii="Times New Roman" w:eastAsia="Calibri" w:hAnsi="Times New Roman" w:cs="Times New Roman"/>
                <w:bCs/>
                <w:sz w:val="24"/>
                <w:szCs w:val="24"/>
                <w:lang w:val="bg-BG"/>
              </w:rPr>
              <w:t xml:space="preserve"> </w:t>
            </w:r>
            <w:r w:rsidR="000C0D6E" w:rsidRPr="00031618">
              <w:rPr>
                <w:rFonts w:ascii="Times New Roman" w:eastAsia="Calibri" w:hAnsi="Times New Roman" w:cs="Times New Roman"/>
                <w:bCs/>
                <w:sz w:val="24"/>
                <w:szCs w:val="24"/>
                <w:lang w:val="bg-BG"/>
              </w:rPr>
              <w:t>П</w:t>
            </w:r>
            <w:r w:rsidR="006050F4" w:rsidRPr="00031618">
              <w:rPr>
                <w:rFonts w:ascii="Times New Roman" w:eastAsia="Calibri" w:hAnsi="Times New Roman" w:cs="Times New Roman"/>
                <w:bCs/>
                <w:sz w:val="24"/>
                <w:szCs w:val="24"/>
                <w:lang w:val="bg-BG"/>
              </w:rPr>
              <w:t>овишаване</w:t>
            </w:r>
            <w:r w:rsidR="00520C1D">
              <w:rPr>
                <w:rFonts w:ascii="Times New Roman" w:eastAsia="Calibri" w:hAnsi="Times New Roman" w:cs="Times New Roman"/>
                <w:bCs/>
                <w:sz w:val="24"/>
                <w:szCs w:val="24"/>
                <w:lang w:val="bg-BG"/>
              </w:rPr>
              <w:t xml:space="preserve"> на удовлетвореността на 2</w:t>
            </w:r>
            <w:r w:rsidR="00520C1D">
              <w:rPr>
                <w:rFonts w:ascii="Times New Roman" w:eastAsia="Calibri" w:hAnsi="Times New Roman" w:cs="Times New Roman"/>
                <w:bCs/>
                <w:sz w:val="24"/>
                <w:szCs w:val="24"/>
              </w:rPr>
              <w:t>15</w:t>
            </w:r>
            <w:r w:rsidR="00520C1D">
              <w:rPr>
                <w:rFonts w:ascii="Times New Roman" w:eastAsia="Calibri" w:hAnsi="Times New Roman" w:cs="Times New Roman"/>
                <w:bCs/>
                <w:sz w:val="24"/>
                <w:szCs w:val="24"/>
                <w:lang w:val="bg-BG"/>
              </w:rPr>
              <w:t xml:space="preserve"> </w:t>
            </w:r>
            <w:r w:rsidR="00520C1D">
              <w:rPr>
                <w:rFonts w:ascii="Times New Roman" w:eastAsia="Calibri" w:hAnsi="Times New Roman" w:cs="Times New Roman"/>
                <w:bCs/>
                <w:sz w:val="24"/>
                <w:szCs w:val="24"/>
              </w:rPr>
              <w:t>202</w:t>
            </w:r>
            <w:r w:rsidR="006050F4" w:rsidRPr="00031618">
              <w:rPr>
                <w:rFonts w:ascii="Times New Roman" w:eastAsia="Calibri" w:hAnsi="Times New Roman" w:cs="Times New Roman"/>
                <w:bCs/>
                <w:sz w:val="24"/>
                <w:szCs w:val="24"/>
                <w:lang w:val="bg-BG"/>
              </w:rPr>
              <w:t xml:space="preserve"> деца в пре</w:t>
            </w:r>
            <w:r w:rsidR="001826E8" w:rsidRPr="00031618">
              <w:rPr>
                <w:rFonts w:ascii="Times New Roman" w:eastAsia="Calibri" w:hAnsi="Times New Roman" w:cs="Times New Roman"/>
                <w:bCs/>
                <w:sz w:val="24"/>
                <w:szCs w:val="24"/>
                <w:lang w:val="bg-BG"/>
              </w:rPr>
              <w:t>дучилищното образование,</w:t>
            </w:r>
            <w:r w:rsidR="00520C1D">
              <w:rPr>
                <w:rFonts w:ascii="Times New Roman" w:eastAsia="Calibri" w:hAnsi="Times New Roman" w:cs="Times New Roman"/>
                <w:bCs/>
                <w:sz w:val="24"/>
                <w:szCs w:val="24"/>
                <w:lang w:val="bg-BG"/>
              </w:rPr>
              <w:t xml:space="preserve"> 690 </w:t>
            </w:r>
            <w:r w:rsidR="00520C1D">
              <w:rPr>
                <w:rFonts w:ascii="Times New Roman" w:eastAsia="Calibri" w:hAnsi="Times New Roman" w:cs="Times New Roman"/>
                <w:bCs/>
                <w:sz w:val="24"/>
                <w:szCs w:val="24"/>
              </w:rPr>
              <w:t>672</w:t>
            </w:r>
            <w:r w:rsidR="006050F4" w:rsidRPr="00031618">
              <w:rPr>
                <w:rFonts w:ascii="Times New Roman" w:eastAsia="Calibri" w:hAnsi="Times New Roman" w:cs="Times New Roman"/>
                <w:bCs/>
                <w:sz w:val="24"/>
                <w:szCs w:val="24"/>
                <w:lang w:val="bg-BG"/>
              </w:rPr>
              <w:t xml:space="preserve"> </w:t>
            </w:r>
            <w:r w:rsidR="00520C1D">
              <w:rPr>
                <w:rFonts w:ascii="Times New Roman" w:eastAsia="Calibri" w:hAnsi="Times New Roman" w:cs="Times New Roman"/>
                <w:bCs/>
                <w:sz w:val="24"/>
                <w:szCs w:val="24"/>
                <w:lang w:val="bg-BG"/>
              </w:rPr>
              <w:t>ученици и 1</w:t>
            </w:r>
            <w:r w:rsidR="00520C1D">
              <w:rPr>
                <w:rFonts w:ascii="Times New Roman" w:eastAsia="Calibri" w:hAnsi="Times New Roman" w:cs="Times New Roman"/>
                <w:bCs/>
                <w:sz w:val="24"/>
                <w:szCs w:val="24"/>
              </w:rPr>
              <w:t>52</w:t>
            </w:r>
            <w:r w:rsidR="00520C1D">
              <w:rPr>
                <w:rFonts w:ascii="Times New Roman" w:eastAsia="Calibri" w:hAnsi="Times New Roman" w:cs="Times New Roman"/>
                <w:bCs/>
                <w:sz w:val="24"/>
                <w:szCs w:val="24"/>
                <w:lang w:val="bg-BG"/>
              </w:rPr>
              <w:t xml:space="preserve"> </w:t>
            </w:r>
            <w:r w:rsidR="00520C1D">
              <w:rPr>
                <w:rFonts w:ascii="Times New Roman" w:eastAsia="Calibri" w:hAnsi="Times New Roman" w:cs="Times New Roman"/>
                <w:bCs/>
                <w:sz w:val="24"/>
                <w:szCs w:val="24"/>
              </w:rPr>
              <w:t>380</w:t>
            </w:r>
            <w:r w:rsidR="006050F4" w:rsidRPr="00031618">
              <w:rPr>
                <w:rFonts w:ascii="Times New Roman" w:eastAsia="Calibri" w:hAnsi="Times New Roman" w:cs="Times New Roman"/>
                <w:bCs/>
                <w:sz w:val="24"/>
                <w:szCs w:val="24"/>
                <w:lang w:val="bg-BG"/>
              </w:rPr>
              <w:t xml:space="preserve"> студенти/курсанти и насърчаване на мотивацията им за здравословна физическа активност, занимания със спорт и участие в спортно-туристически дейности.</w:t>
            </w:r>
          </w:p>
          <w:p w14:paraId="28C8F14A" w14:textId="77777777" w:rsidR="006050F4" w:rsidRPr="00031618" w:rsidRDefault="006050F4" w:rsidP="00E44DE0">
            <w:pPr>
              <w:spacing w:before="120" w:after="120" w:line="240" w:lineRule="auto"/>
              <w:jc w:val="both"/>
              <w:rPr>
                <w:rFonts w:ascii="Times New Roman" w:eastAsia="Times New Roman" w:hAnsi="Times New Roman" w:cs="Times New Roman"/>
                <w:b/>
                <w:sz w:val="24"/>
                <w:szCs w:val="24"/>
                <w:lang w:val="bg-BG"/>
              </w:rPr>
            </w:pPr>
          </w:p>
          <w:p w14:paraId="774DB56C" w14:textId="089FF88A" w:rsidR="00E44DE0" w:rsidRDefault="00E44DE0" w:rsidP="00E44DE0">
            <w:pPr>
              <w:spacing w:before="120" w:after="120" w:line="240" w:lineRule="auto"/>
              <w:rPr>
                <w:rFonts w:ascii="Times New Roman" w:eastAsia="Times New Roman" w:hAnsi="Times New Roman" w:cs="Times New Roman"/>
                <w:sz w:val="24"/>
                <w:szCs w:val="24"/>
              </w:rPr>
            </w:pPr>
            <w:r w:rsidRPr="00076E63">
              <w:rPr>
                <w:rFonts w:ascii="Times New Roman" w:eastAsia="Times New Roman" w:hAnsi="Times New Roman" w:cs="Times New Roman"/>
                <w:b/>
                <w:sz w:val="24"/>
                <w:szCs w:val="24"/>
                <w:lang w:val="bg-BG"/>
              </w:rPr>
              <w:t>Въздействия върху малките и средните предприятия:</w:t>
            </w:r>
          </w:p>
          <w:p w14:paraId="45E2DD19" w14:textId="77777777" w:rsidR="0015781B" w:rsidRDefault="00CE0BD9" w:rsidP="00E44DE0">
            <w:pPr>
              <w:spacing w:before="120"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Не </w:t>
            </w:r>
            <w:r w:rsidR="00CD40F7">
              <w:rPr>
                <w:rFonts w:ascii="Times New Roman" w:eastAsia="Times New Roman" w:hAnsi="Times New Roman" w:cs="Times New Roman"/>
                <w:sz w:val="24"/>
                <w:szCs w:val="24"/>
                <w:lang w:val="bg-BG"/>
              </w:rPr>
              <w:t>са</w:t>
            </w:r>
            <w:r>
              <w:rPr>
                <w:rFonts w:ascii="Times New Roman" w:eastAsia="Times New Roman" w:hAnsi="Times New Roman" w:cs="Times New Roman"/>
                <w:sz w:val="24"/>
                <w:szCs w:val="24"/>
                <w:lang w:val="bg-BG"/>
              </w:rPr>
              <w:t xml:space="preserve"> идентифицира</w:t>
            </w:r>
            <w:r w:rsidR="00CD40F7">
              <w:rPr>
                <w:rFonts w:ascii="Times New Roman" w:eastAsia="Times New Roman" w:hAnsi="Times New Roman" w:cs="Times New Roman"/>
                <w:sz w:val="24"/>
                <w:szCs w:val="24"/>
                <w:lang w:val="bg-BG"/>
              </w:rPr>
              <w:t>ни таки</w:t>
            </w:r>
            <w:r>
              <w:rPr>
                <w:rFonts w:ascii="Times New Roman" w:eastAsia="Times New Roman" w:hAnsi="Times New Roman" w:cs="Times New Roman"/>
                <w:sz w:val="24"/>
                <w:szCs w:val="24"/>
                <w:lang w:val="bg-BG"/>
              </w:rPr>
              <w:t xml:space="preserve">ва. </w:t>
            </w:r>
          </w:p>
          <w:p w14:paraId="7B35D7B5" w14:textId="05591763" w:rsidR="00E44DE0" w:rsidRDefault="00E44DE0" w:rsidP="00E44DE0">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Административна тежест:</w:t>
            </w:r>
          </w:p>
          <w:p w14:paraId="4A23FE26" w14:textId="77777777" w:rsidR="0015781B" w:rsidRDefault="00CE0BD9" w:rsidP="00A7478B">
            <w:pPr>
              <w:autoSpaceDE w:val="0"/>
              <w:autoSpaceDN w:val="0"/>
              <w:adjustRightInd w:val="0"/>
              <w:spacing w:after="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Не е идентифицирана такава.</w:t>
            </w:r>
            <w:r w:rsidR="0015781B">
              <w:rPr>
                <w:rFonts w:ascii="Times New Roman" w:eastAsia="Times New Roman" w:hAnsi="Times New Roman" w:cs="Times New Roman"/>
                <w:sz w:val="24"/>
                <w:szCs w:val="24"/>
                <w:lang w:val="bg-BG"/>
              </w:rPr>
              <w:t xml:space="preserve"> </w:t>
            </w:r>
          </w:p>
          <w:p w14:paraId="39CB01FE" w14:textId="77777777" w:rsidR="0015781B" w:rsidRDefault="0015781B" w:rsidP="00A7478B">
            <w:pPr>
              <w:autoSpaceDE w:val="0"/>
              <w:autoSpaceDN w:val="0"/>
              <w:adjustRightInd w:val="0"/>
              <w:spacing w:after="0" w:line="240" w:lineRule="auto"/>
              <w:jc w:val="both"/>
              <w:rPr>
                <w:rFonts w:ascii="Times New Roman" w:eastAsia="Times New Roman" w:hAnsi="Times New Roman" w:cs="Times New Roman"/>
                <w:sz w:val="24"/>
                <w:szCs w:val="24"/>
                <w:lang w:val="bg-BG"/>
              </w:rPr>
            </w:pPr>
          </w:p>
          <w:p w14:paraId="5BA1351C" w14:textId="0530BCE3" w:rsidR="00E44DE0" w:rsidRPr="00A7478B" w:rsidRDefault="00A7478B" w:rsidP="00A7478B">
            <w:pPr>
              <w:autoSpaceDE w:val="0"/>
              <w:autoSpaceDN w:val="0"/>
              <w:adjustRightInd w:val="0"/>
              <w:spacing w:after="0" w:line="240" w:lineRule="auto"/>
              <w:jc w:val="both"/>
              <w:rPr>
                <w:rFonts w:ascii="Times New Roman" w:eastAsia="Calibri" w:hAnsi="Times New Roman" w:cs="Times New Roman"/>
                <w:bCs/>
                <w:sz w:val="24"/>
                <w:szCs w:val="24"/>
              </w:rPr>
            </w:pPr>
            <w:r w:rsidRPr="00A7478B">
              <w:rPr>
                <w:rFonts w:ascii="Times New Roman" w:eastAsia="Calibri" w:hAnsi="Times New Roman" w:cs="Times New Roman"/>
                <w:bCs/>
                <w:sz w:val="24"/>
                <w:szCs w:val="24"/>
                <w:lang w:val="bg-BG"/>
              </w:rPr>
              <w:t xml:space="preserve">Описаните въздействия във Вариант № 1 и Вариант № 2 са представени общо за всички заинтересовани страни, тъй като очакваните въздействия за различните групи заинтересовани са сходни в различните варианти. </w:t>
            </w:r>
          </w:p>
          <w:p w14:paraId="527F64D6" w14:textId="77777777" w:rsidR="00E44DE0" w:rsidRPr="00076E63" w:rsidRDefault="00E44DE0" w:rsidP="00E44DE0">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 (въздействията върху малките и средните предприятия; административна тежест)</w:t>
            </w:r>
          </w:p>
          <w:p w14:paraId="15CD9AA5" w14:textId="45D68F65" w:rsidR="0078311F" w:rsidRPr="0078311F" w:rsidRDefault="0078311F" w:rsidP="0078311F">
            <w:pP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1.1. Опишете качествено (при възможност – и количествено) всички значителни потенциални икономически, социални и екологични въздействия, вкл</w:t>
            </w:r>
            <w:r w:rsidR="00064CC7">
              <w:rPr>
                <w:rFonts w:ascii="Times New Roman" w:eastAsia="Times New Roman" w:hAnsi="Times New Roman" w:cs="Times New Roman"/>
                <w:i/>
                <w:sz w:val="16"/>
                <w:szCs w:val="16"/>
                <w:lang w:val="bg-BG"/>
              </w:rPr>
              <w:t>ючително</w:t>
            </w:r>
            <w:r w:rsidRPr="0078311F">
              <w:rPr>
                <w:rFonts w:ascii="Times New Roman" w:eastAsia="Times New Roman" w:hAnsi="Times New Roman" w:cs="Times New Roman"/>
                <w:i/>
                <w:sz w:val="16"/>
                <w:szCs w:val="16"/>
                <w:lang w:val="bg-BG"/>
              </w:rPr>
              <w:t xml:space="preserve"> върху всяка заинтересована страна/група заинтересовани страни. Пояснете кои въздействия се очаква да бъдат значителни и кои второстепенни.</w:t>
            </w:r>
          </w:p>
          <w:p w14:paraId="1757C477" w14:textId="0BB26DE2" w:rsidR="00E44DE0" w:rsidRDefault="0078311F" w:rsidP="0078311F">
            <w:pPr>
              <w:pBdr>
                <w:bottom w:val="single" w:sz="6" w:space="1" w:color="auto"/>
              </w:pBdr>
              <w:spacing w:after="120" w:line="240" w:lineRule="auto"/>
              <w:jc w:val="center"/>
              <w:rPr>
                <w:rFonts w:ascii="Times New Roman" w:eastAsia="Times New Roman" w:hAnsi="Times New Roman" w:cs="Times New Roman"/>
                <w:i/>
                <w:sz w:val="16"/>
                <w:szCs w:val="16"/>
                <w:lang w:val="bg-BG"/>
              </w:rPr>
            </w:pPr>
            <w:r w:rsidRPr="0078311F">
              <w:rPr>
                <w:rFonts w:ascii="Times New Roman" w:eastAsia="Times New Roman" w:hAnsi="Times New Roman" w:cs="Times New Roman"/>
                <w:i/>
                <w:sz w:val="16"/>
                <w:szCs w:val="16"/>
                <w:lang w:val="bg-BG"/>
              </w:rPr>
              <w:t>1.2. Опишете специфичните въздействия с акцент върху малките и средните предприятия и административната тежест (задължения за информиране, такси, регулаторни режими, административни услуги и др.)</w:t>
            </w:r>
          </w:p>
          <w:p w14:paraId="27CA0F72" w14:textId="66D72544" w:rsidR="00E44DE0" w:rsidRPr="00C93DF1" w:rsidRDefault="00E44DE0" w:rsidP="0078311F">
            <w:pPr>
              <w:spacing w:after="120" w:line="240" w:lineRule="auto"/>
              <w:jc w:val="center"/>
              <w:rPr>
                <w:rFonts w:ascii="Times New Roman" w:eastAsia="Times New Roman" w:hAnsi="Times New Roman" w:cs="Times New Roman"/>
                <w:i/>
                <w:sz w:val="20"/>
                <w:szCs w:val="20"/>
                <w:lang w:val="bg-BG"/>
              </w:rPr>
            </w:pPr>
          </w:p>
        </w:tc>
      </w:tr>
      <w:tr w:rsidR="00076E63" w:rsidRPr="003C124D" w14:paraId="061F8D4E" w14:textId="77777777" w:rsidTr="00C93DF1">
        <w:tc>
          <w:tcPr>
            <w:tcW w:w="10266" w:type="dxa"/>
            <w:gridSpan w:val="3"/>
          </w:tcPr>
          <w:p w14:paraId="427D7AC1"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5. Сравняване на вариантите:</w:t>
            </w:r>
          </w:p>
          <w:p w14:paraId="62DB1BC6" w14:textId="77777777" w:rsidR="00076E63" w:rsidRDefault="00064387" w:rsidP="00076E63">
            <w:pPr>
              <w:spacing w:before="120" w:after="120" w:line="240" w:lineRule="auto"/>
              <w:jc w:val="both"/>
              <w:rPr>
                <w:rFonts w:ascii="Times New Roman" w:eastAsia="Times New Roman" w:hAnsi="Times New Roman" w:cs="Times New Roman"/>
                <w:sz w:val="24"/>
                <w:szCs w:val="24"/>
                <w:lang w:val="bg-BG"/>
              </w:rPr>
            </w:pPr>
            <w:r w:rsidRPr="00C93DF1">
              <w:rPr>
                <w:rFonts w:ascii="Times New Roman" w:eastAsia="Times New Roman" w:hAnsi="Times New Roman" w:cs="Times New Roman"/>
                <w:b/>
                <w:sz w:val="24"/>
                <w:szCs w:val="24"/>
                <w:lang w:val="bg-BG"/>
              </w:rPr>
              <w:t xml:space="preserve">Степени на </w:t>
            </w:r>
            <w:r w:rsidR="00512211">
              <w:rPr>
                <w:rFonts w:ascii="Times New Roman" w:eastAsia="Times New Roman" w:hAnsi="Times New Roman" w:cs="Times New Roman"/>
                <w:b/>
                <w:sz w:val="24"/>
                <w:szCs w:val="24"/>
                <w:lang w:val="bg-BG"/>
              </w:rPr>
              <w:t>изпълнение по критерии</w:t>
            </w:r>
            <w:r w:rsidRPr="00C93DF1">
              <w:rPr>
                <w:rFonts w:ascii="Times New Roman" w:eastAsia="Times New Roman" w:hAnsi="Times New Roman" w:cs="Times New Roman"/>
                <w:b/>
                <w:sz w:val="24"/>
                <w:szCs w:val="24"/>
                <w:lang w:val="bg-BG"/>
              </w:rPr>
              <w:t>:</w:t>
            </w:r>
            <w:r>
              <w:rPr>
                <w:rFonts w:ascii="Times New Roman" w:eastAsia="Times New Roman" w:hAnsi="Times New Roman" w:cs="Times New Roman"/>
                <w:sz w:val="24"/>
                <w:szCs w:val="24"/>
                <w:lang w:val="bg-BG"/>
              </w:rPr>
              <w:t xml:space="preserve"> 1) висока; 2) средна; 3) ниска.</w:t>
            </w:r>
          </w:p>
          <w:p w14:paraId="0AC556B8" w14:textId="77777777" w:rsidR="004E4FD6" w:rsidRPr="00C93DF1" w:rsidRDefault="00E44DE0" w:rsidP="00076E63">
            <w:pPr>
              <w:spacing w:before="120" w:after="120" w:line="240" w:lineRule="auto"/>
              <w:jc w:val="both"/>
              <w:rPr>
                <w:rFonts w:ascii="Times New Roman" w:eastAsia="Times New Roman" w:hAnsi="Times New Roman" w:cs="Times New Roman"/>
                <w:b/>
                <w:sz w:val="24"/>
                <w:szCs w:val="24"/>
                <w:lang w:val="bg-BG"/>
              </w:rPr>
            </w:pPr>
            <w:r w:rsidRPr="00C93DF1">
              <w:rPr>
                <w:rFonts w:ascii="Times New Roman" w:eastAsia="Times New Roman" w:hAnsi="Times New Roman" w:cs="Times New Roman"/>
                <w:b/>
                <w:sz w:val="24"/>
                <w:szCs w:val="24"/>
                <w:lang w:val="bg-BG"/>
              </w:rPr>
              <w:t>5.1. По проблем 1:</w:t>
            </w:r>
          </w:p>
          <w:tbl>
            <w:tblPr>
              <w:tblW w:w="0" w:type="auto"/>
              <w:tblInd w:w="5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71"/>
              <w:gridCol w:w="3080"/>
              <w:gridCol w:w="2126"/>
              <w:gridCol w:w="1985"/>
            </w:tblGrid>
            <w:tr w:rsidR="00F508A9" w:rsidRPr="003C124D" w14:paraId="30607C91" w14:textId="77777777" w:rsidTr="00F508A9">
              <w:trPr>
                <w:trHeight w:val="357"/>
              </w:trPr>
              <w:tc>
                <w:tcPr>
                  <w:tcW w:w="3551" w:type="dxa"/>
                  <w:gridSpan w:val="2"/>
                  <w:tcBorders>
                    <w:top w:val="single" w:sz="12" w:space="0" w:color="auto"/>
                    <w:left w:val="single" w:sz="12" w:space="0" w:color="auto"/>
                    <w:bottom w:val="single" w:sz="12" w:space="0" w:color="auto"/>
                    <w:right w:val="single" w:sz="12" w:space="0" w:color="auto"/>
                    <w:tl2br w:val="single" w:sz="12" w:space="0" w:color="auto"/>
                  </w:tcBorders>
                  <w:shd w:val="clear" w:color="auto" w:fill="D9D9D9"/>
                </w:tcPr>
                <w:p w14:paraId="4F9C97E0" w14:textId="77777777" w:rsidR="00F508A9" w:rsidRPr="00076E63" w:rsidRDefault="00F508A9" w:rsidP="00076E63">
                  <w:pPr>
                    <w:spacing w:after="0" w:line="240" w:lineRule="auto"/>
                    <w:contextualSpacing/>
                    <w:jc w:val="center"/>
                    <w:rPr>
                      <w:rFonts w:ascii="Times New Roman" w:eastAsia="Times New Roman" w:hAnsi="Times New Roman" w:cs="Times New Roman"/>
                      <w:b/>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D9D9D9"/>
                  <w:vAlign w:val="center"/>
                </w:tcPr>
                <w:p w14:paraId="457B4DB5" w14:textId="49133B40" w:rsidR="00F508A9" w:rsidRPr="00076E63" w:rsidRDefault="00F508A9"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Вариант</w:t>
                  </w:r>
                  <w:r w:rsidR="00AE6632">
                    <w:rPr>
                      <w:rFonts w:ascii="Times New Roman" w:eastAsia="Times New Roman" w:hAnsi="Times New Roman" w:cs="Times New Roman"/>
                      <w:b/>
                      <w:sz w:val="20"/>
                      <w:szCs w:val="20"/>
                      <w:lang w:val="bg-BG"/>
                    </w:rPr>
                    <w:t xml:space="preserve"> 1</w:t>
                  </w:r>
                </w:p>
                <w:p w14:paraId="2660F0B9" w14:textId="77777777" w:rsidR="00F508A9" w:rsidRPr="00076E63" w:rsidRDefault="00F508A9"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 „Без действие“</w:t>
                  </w:r>
                </w:p>
              </w:tc>
              <w:tc>
                <w:tcPr>
                  <w:tcW w:w="1985" w:type="dxa"/>
                  <w:tcBorders>
                    <w:top w:val="single" w:sz="12" w:space="0" w:color="auto"/>
                    <w:left w:val="single" w:sz="12" w:space="0" w:color="auto"/>
                    <w:bottom w:val="single" w:sz="12" w:space="0" w:color="auto"/>
                    <w:right w:val="single" w:sz="12" w:space="0" w:color="auto"/>
                  </w:tcBorders>
                  <w:shd w:val="clear" w:color="auto" w:fill="D9D9D9"/>
                  <w:vAlign w:val="center"/>
                </w:tcPr>
                <w:p w14:paraId="6FFFA61F" w14:textId="6E951490" w:rsidR="00F508A9" w:rsidRPr="00076E63" w:rsidRDefault="00F508A9" w:rsidP="00076E63">
                  <w:pPr>
                    <w:spacing w:after="0" w:line="240" w:lineRule="auto"/>
                    <w:ind w:left="-160"/>
                    <w:contextualSpacing/>
                    <w:jc w:val="center"/>
                    <w:rPr>
                      <w:rFonts w:ascii="Times New Roman" w:eastAsia="Times New Roman" w:hAnsi="Times New Roman" w:cs="Times New Roman"/>
                      <w:b/>
                      <w:sz w:val="20"/>
                      <w:szCs w:val="20"/>
                      <w:lang w:val="bg-BG"/>
                    </w:rPr>
                  </w:pPr>
                  <w:r w:rsidRPr="00076E63">
                    <w:rPr>
                      <w:rFonts w:ascii="Times New Roman" w:eastAsia="Times New Roman" w:hAnsi="Times New Roman" w:cs="Times New Roman"/>
                      <w:b/>
                      <w:sz w:val="20"/>
                      <w:szCs w:val="20"/>
                      <w:lang w:val="bg-BG"/>
                    </w:rPr>
                    <w:t xml:space="preserve">Вариант </w:t>
                  </w:r>
                  <w:r w:rsidR="00AE6632">
                    <w:rPr>
                      <w:rFonts w:ascii="Times New Roman" w:eastAsia="Times New Roman" w:hAnsi="Times New Roman" w:cs="Times New Roman"/>
                      <w:b/>
                      <w:sz w:val="20"/>
                      <w:szCs w:val="20"/>
                      <w:lang w:val="bg-BG"/>
                    </w:rPr>
                    <w:t>2</w:t>
                  </w:r>
                </w:p>
              </w:tc>
            </w:tr>
            <w:tr w:rsidR="00F508A9" w:rsidRPr="003C124D" w14:paraId="4A8C5A32" w14:textId="77777777" w:rsidTr="00F508A9">
              <w:trPr>
                <w:trHeight w:val="580"/>
              </w:trPr>
              <w:tc>
                <w:tcPr>
                  <w:tcW w:w="471" w:type="dxa"/>
                  <w:tcBorders>
                    <w:top w:val="single" w:sz="12" w:space="0" w:color="auto"/>
                    <w:left w:val="single" w:sz="12" w:space="0" w:color="auto"/>
                    <w:right w:val="single" w:sz="12" w:space="0" w:color="auto"/>
                  </w:tcBorders>
                  <w:shd w:val="clear" w:color="auto" w:fill="D9D9D9" w:themeFill="background1" w:themeFillShade="D9"/>
                  <w:textDirection w:val="btLr"/>
                  <w:vAlign w:val="center"/>
                </w:tcPr>
                <w:p w14:paraId="52FE6969" w14:textId="77777777" w:rsidR="00F508A9" w:rsidRPr="00076E63" w:rsidRDefault="00F508A9" w:rsidP="00C93DF1">
                  <w:pPr>
                    <w:widowControl w:val="0"/>
                    <w:kinsoku w:val="0"/>
                    <w:overflowPunct w:val="0"/>
                    <w:autoSpaceDE w:val="0"/>
                    <w:autoSpaceDN w:val="0"/>
                    <w:adjustRightInd w:val="0"/>
                    <w:spacing w:before="28" w:after="0" w:line="240" w:lineRule="auto"/>
                    <w:ind w:left="113" w:right="113"/>
                    <w:jc w:val="center"/>
                    <w:rPr>
                      <w:rFonts w:ascii="Times New Roman" w:eastAsia="Times New Roman" w:hAnsi="Times New Roman" w:cs="Times New Roman"/>
                      <w:w w:val="105"/>
                      <w:sz w:val="20"/>
                      <w:szCs w:val="20"/>
                      <w:lang w:val="bg-BG"/>
                    </w:rPr>
                  </w:pPr>
                  <w:r w:rsidRPr="00076E63">
                    <w:rPr>
                      <w:rFonts w:ascii="Times New Roman" w:eastAsia="Times New Roman" w:hAnsi="Times New Roman" w:cs="Times New Roman"/>
                      <w:b/>
                      <w:bCs/>
                      <w:i/>
                      <w:iCs/>
                      <w:sz w:val="20"/>
                      <w:szCs w:val="20"/>
                      <w:lang w:val="bg-BG"/>
                    </w:rPr>
                    <w:t>Ефективност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09E71337" w14:textId="665A5687" w:rsidR="00F508A9" w:rsidRPr="00F508A9" w:rsidRDefault="00F508A9" w:rsidP="00F508A9">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Cs/>
                      <w:w w:val="105"/>
                      <w:sz w:val="20"/>
                      <w:szCs w:val="20"/>
                      <w:lang w:val="bg-BG"/>
                    </w:rPr>
                  </w:pPr>
                  <w:r w:rsidRPr="000C0D6E">
                    <w:rPr>
                      <w:rFonts w:ascii="Times New Roman" w:eastAsia="Times New Roman" w:hAnsi="Times New Roman" w:cs="Times New Roman"/>
                      <w:w w:val="105"/>
                      <w:sz w:val="20"/>
                      <w:szCs w:val="20"/>
                      <w:lang w:val="bg-BG"/>
                    </w:rPr>
                    <w:t>Цел 1:</w:t>
                  </w:r>
                  <w:r w:rsidRPr="00076E63">
                    <w:rPr>
                      <w:rFonts w:ascii="Times New Roman" w:eastAsia="Times New Roman" w:hAnsi="Times New Roman" w:cs="Times New Roman"/>
                      <w:w w:val="105"/>
                      <w:sz w:val="20"/>
                      <w:szCs w:val="20"/>
                      <w:lang w:val="bg-BG"/>
                    </w:rPr>
                    <w:t xml:space="preserve"> </w:t>
                  </w:r>
                  <w:r w:rsidRPr="00F508A9">
                    <w:rPr>
                      <w:rFonts w:ascii="Times New Roman" w:eastAsia="Times New Roman" w:hAnsi="Times New Roman" w:cs="Times New Roman"/>
                      <w:bCs/>
                      <w:w w:val="105"/>
                      <w:sz w:val="20"/>
                      <w:szCs w:val="20"/>
                      <w:lang w:val="bg-BG"/>
                    </w:rPr>
                    <w:t xml:space="preserve">Привеждане на размера на субсидията, която се осигурява от държавния бюджет, в съответствие с актуалната икономическа обстановка в страната, подобрени условия за физическо възпитание и спорт в образователните институции, </w:t>
                  </w:r>
                  <w:r w:rsidRPr="00F508A9">
                    <w:rPr>
                      <w:rFonts w:ascii="Times New Roman" w:eastAsia="Times New Roman" w:hAnsi="Times New Roman" w:cs="Times New Roman"/>
                      <w:bCs/>
                      <w:w w:val="105"/>
                      <w:sz w:val="20"/>
                      <w:szCs w:val="20"/>
                      <w:lang w:val="bg-BG"/>
                    </w:rPr>
                    <w:lastRenderedPageBreak/>
                    <w:t xml:space="preserve">обезпечени спортните и спортно-туристическите дейности извън учебния план, осигурени условия за участие на децата, учениците и студентите в спортни занимания, прояви и състезания, подобрено здравословно състояние и физическа дееспособност, формирани позитивни личностни качества. </w:t>
                  </w:r>
                </w:p>
                <w:p w14:paraId="051EC314" w14:textId="33DEEAEB" w:rsidR="00F508A9" w:rsidRPr="00076E63" w:rsidRDefault="00F508A9" w:rsidP="00B722F7">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w w:val="105"/>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082E9941" w14:textId="03B9A84C" w:rsidR="00F508A9" w:rsidRPr="002D47BB" w:rsidRDefault="002D47BB"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51"/>
                      <w:sz w:val="24"/>
                      <w:szCs w:val="24"/>
                      <w:lang w:val="bg-BG"/>
                    </w:rPr>
                  </w:pPr>
                  <w:r w:rsidRPr="00F508A9">
                    <w:rPr>
                      <w:rFonts w:ascii="Times New Roman" w:eastAsia="Times New Roman" w:hAnsi="Times New Roman" w:cs="Times New Roman"/>
                      <w:sz w:val="24"/>
                      <w:szCs w:val="24"/>
                      <w:lang w:val="bg-BG"/>
                    </w:rPr>
                    <w:lastRenderedPageBreak/>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7EBA14EC" w14:textId="1B8886EB" w:rsidR="00F508A9" w:rsidRPr="00F508A9" w:rsidRDefault="00F508A9" w:rsidP="00512211">
                  <w:pPr>
                    <w:widowControl w:val="0"/>
                    <w:kinsoku w:val="0"/>
                    <w:overflowPunct w:val="0"/>
                    <w:autoSpaceDE w:val="0"/>
                    <w:autoSpaceDN w:val="0"/>
                    <w:adjustRightInd w:val="0"/>
                    <w:spacing w:before="28" w:after="0" w:line="240" w:lineRule="auto"/>
                    <w:ind w:right="1"/>
                    <w:jc w:val="center"/>
                    <w:rPr>
                      <w:rFonts w:ascii="Times New Roman" w:eastAsia="Times New Roman" w:hAnsi="Times New Roman" w:cs="Times New Roman"/>
                      <w:w w:val="111"/>
                      <w:sz w:val="24"/>
                      <w:szCs w:val="24"/>
                      <w:lang w:val="bg-BG"/>
                    </w:rPr>
                  </w:pPr>
                  <w:r w:rsidRPr="00F508A9">
                    <w:rPr>
                      <w:rFonts w:ascii="Times New Roman" w:eastAsia="Times New Roman" w:hAnsi="Times New Roman" w:cs="Times New Roman"/>
                      <w:w w:val="111"/>
                      <w:sz w:val="24"/>
                      <w:szCs w:val="24"/>
                      <w:lang w:val="bg-BG"/>
                    </w:rPr>
                    <w:t>1 - висока</w:t>
                  </w:r>
                </w:p>
              </w:tc>
            </w:tr>
            <w:tr w:rsidR="00F508A9" w:rsidRPr="003C124D" w14:paraId="49D9CB28" w14:textId="77777777" w:rsidTr="00F508A9">
              <w:trPr>
                <w:trHeight w:val="388"/>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4FDEC0B8" w14:textId="77777777" w:rsidR="00F508A9" w:rsidRPr="00076E63" w:rsidRDefault="00F508A9" w:rsidP="00C93DF1">
                  <w:pPr>
                    <w:widowControl w:val="0"/>
                    <w:kinsoku w:val="0"/>
                    <w:overflowPunct w:val="0"/>
                    <w:autoSpaceDE w:val="0"/>
                    <w:autoSpaceDN w:val="0"/>
                    <w:adjustRightInd w:val="0"/>
                    <w:spacing w:before="18"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Ефикасност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14DC30AF" w14:textId="77777777" w:rsidR="00F508A9" w:rsidRPr="00F508A9" w:rsidRDefault="00F508A9" w:rsidP="00F508A9">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Cs/>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Pr="00F508A9">
                    <w:rPr>
                      <w:rFonts w:ascii="Times New Roman" w:eastAsia="Times New Roman" w:hAnsi="Times New Roman" w:cs="Times New Roman"/>
                      <w:bCs/>
                      <w:w w:val="105"/>
                      <w:sz w:val="20"/>
                      <w:szCs w:val="20"/>
                      <w:lang w:val="bg-BG"/>
                    </w:rPr>
                    <w:t xml:space="preserve">Привеждане на размера на субсидията, която се осигурява от държавния бюджет, в съответствие с актуалната икономическа обстановка в страната, подобрени условия за физическо възпитание и спорт в образователните институции, обезпечени спортните и спортно-туристическите дейности извън учебния план, осигурени условия за участие на децата, учениците и студентите в спортни занимания, прояви и състезания, подобрено здравословно състояние и физическа дееспособност, формирани позитивни личностни качества. </w:t>
                  </w:r>
                </w:p>
                <w:p w14:paraId="2F9432FA" w14:textId="354AE266" w:rsidR="00F508A9" w:rsidRPr="00076E63" w:rsidRDefault="00F508A9" w:rsidP="00B722F7">
                  <w:pPr>
                    <w:widowControl w:val="0"/>
                    <w:kinsoku w:val="0"/>
                    <w:overflowPunct w:val="0"/>
                    <w:autoSpaceDE w:val="0"/>
                    <w:autoSpaceDN w:val="0"/>
                    <w:adjustRightInd w:val="0"/>
                    <w:spacing w:before="18" w:after="0" w:line="240" w:lineRule="auto"/>
                    <w:ind w:left="113"/>
                    <w:rPr>
                      <w:rFonts w:ascii="Times New Roman" w:eastAsia="Times New Roman" w:hAnsi="Times New Roman" w:cs="Times New Roman"/>
                      <w:b/>
                      <w:bCs/>
                      <w:i/>
                      <w:iCs/>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63747C61" w14:textId="31EAFA0A" w:rsidR="00F508A9" w:rsidRPr="00F508A9" w:rsidRDefault="002D47BB" w:rsidP="00C40BCF">
                  <w:pPr>
                    <w:widowControl w:val="0"/>
                    <w:kinsoku w:val="0"/>
                    <w:overflowPunct w:val="0"/>
                    <w:autoSpaceDE w:val="0"/>
                    <w:autoSpaceDN w:val="0"/>
                    <w:adjustRightInd w:val="0"/>
                    <w:spacing w:before="33" w:after="0" w:line="240" w:lineRule="auto"/>
                    <w:ind w:right="1"/>
                    <w:jc w:val="center"/>
                    <w:rPr>
                      <w:rFonts w:ascii="Times New Roman" w:eastAsia="Times New Roman" w:hAnsi="Times New Roman" w:cs="Times New Roman"/>
                      <w:w w:val="151"/>
                      <w:sz w:val="20"/>
                      <w:szCs w:val="20"/>
                      <w:lang w:val="bg-BG"/>
                    </w:rPr>
                  </w:pPr>
                  <w:r w:rsidRPr="00F508A9">
                    <w:rPr>
                      <w:rFonts w:ascii="Times New Roman" w:eastAsia="Times New Roman" w:hAnsi="Times New Roman" w:cs="Times New Roman"/>
                      <w:sz w:val="24"/>
                      <w:szCs w:val="24"/>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06D49418" w14:textId="7F3DC76F" w:rsidR="00F508A9" w:rsidRPr="00F508A9" w:rsidRDefault="00F508A9" w:rsidP="00C40BCF">
                  <w:pPr>
                    <w:widowControl w:val="0"/>
                    <w:kinsoku w:val="0"/>
                    <w:overflowPunct w:val="0"/>
                    <w:autoSpaceDE w:val="0"/>
                    <w:autoSpaceDN w:val="0"/>
                    <w:adjustRightInd w:val="0"/>
                    <w:spacing w:before="33" w:after="0" w:line="240" w:lineRule="auto"/>
                    <w:ind w:left="21" w:right="21"/>
                    <w:jc w:val="center"/>
                    <w:rPr>
                      <w:rFonts w:ascii="Times New Roman" w:eastAsia="Times New Roman" w:hAnsi="Times New Roman" w:cs="Times New Roman"/>
                      <w:sz w:val="24"/>
                      <w:szCs w:val="24"/>
                      <w:lang w:val="bg-BG"/>
                    </w:rPr>
                  </w:pPr>
                  <w:r w:rsidRPr="00F508A9">
                    <w:rPr>
                      <w:rFonts w:ascii="Times New Roman" w:eastAsia="Times New Roman" w:hAnsi="Times New Roman" w:cs="Times New Roman"/>
                      <w:sz w:val="24"/>
                      <w:szCs w:val="24"/>
                      <w:lang w:val="bg-BG"/>
                    </w:rPr>
                    <w:t>1 - висока</w:t>
                  </w:r>
                </w:p>
              </w:tc>
            </w:tr>
            <w:tr w:rsidR="00F508A9" w:rsidRPr="003C124D" w14:paraId="773F1B90" w14:textId="77777777" w:rsidTr="00F508A9">
              <w:trPr>
                <w:trHeight w:val="541"/>
              </w:trPr>
              <w:tc>
                <w:tcPr>
                  <w:tcW w:w="471" w:type="dxa"/>
                  <w:tcBorders>
                    <w:top w:val="single" w:sz="12" w:space="0" w:color="auto"/>
                    <w:left w:val="single" w:sz="12" w:space="0" w:color="auto"/>
                    <w:right w:val="single" w:sz="12" w:space="0" w:color="auto"/>
                  </w:tcBorders>
                  <w:shd w:val="clear" w:color="auto" w:fill="D9D9D9"/>
                  <w:textDirection w:val="btLr"/>
                  <w:vAlign w:val="center"/>
                </w:tcPr>
                <w:p w14:paraId="3DB9FE3B" w14:textId="77777777" w:rsidR="00F508A9" w:rsidRPr="00076E63" w:rsidRDefault="00F508A9" w:rsidP="00C93DF1">
                  <w:pPr>
                    <w:widowControl w:val="0"/>
                    <w:kinsoku w:val="0"/>
                    <w:overflowPunct w:val="0"/>
                    <w:autoSpaceDE w:val="0"/>
                    <w:autoSpaceDN w:val="0"/>
                    <w:adjustRightInd w:val="0"/>
                    <w:spacing w:before="33" w:after="0" w:line="240" w:lineRule="auto"/>
                    <w:ind w:left="113" w:right="113"/>
                    <w:jc w:val="center"/>
                    <w:rPr>
                      <w:rFonts w:ascii="Times New Roman" w:eastAsia="Times New Roman" w:hAnsi="Times New Roman" w:cs="Times New Roman"/>
                      <w:b/>
                      <w:bCs/>
                      <w:i/>
                      <w:iCs/>
                      <w:sz w:val="20"/>
                      <w:szCs w:val="20"/>
                      <w:lang w:val="bg-BG"/>
                    </w:rPr>
                  </w:pPr>
                  <w:r w:rsidRPr="00076E63">
                    <w:rPr>
                      <w:rFonts w:ascii="Times New Roman" w:eastAsia="Times New Roman" w:hAnsi="Times New Roman" w:cs="Times New Roman"/>
                      <w:b/>
                      <w:bCs/>
                      <w:i/>
                      <w:iCs/>
                      <w:sz w:val="20"/>
                      <w:szCs w:val="20"/>
                      <w:lang w:val="bg-BG"/>
                    </w:rPr>
                    <w:t>Съгласуваност</w:t>
                  </w:r>
                </w:p>
              </w:tc>
              <w:tc>
                <w:tcPr>
                  <w:tcW w:w="3080" w:type="dxa"/>
                  <w:tcBorders>
                    <w:top w:val="single" w:sz="12" w:space="0" w:color="auto"/>
                    <w:left w:val="single" w:sz="12" w:space="0" w:color="auto"/>
                    <w:bottom w:val="single" w:sz="12" w:space="0" w:color="auto"/>
                    <w:right w:val="single" w:sz="12" w:space="0" w:color="auto"/>
                  </w:tcBorders>
                  <w:shd w:val="clear" w:color="auto" w:fill="FFFFFF"/>
                  <w:vAlign w:val="center"/>
                </w:tcPr>
                <w:p w14:paraId="6A423ACB" w14:textId="77777777" w:rsidR="00F508A9" w:rsidRPr="00F508A9" w:rsidRDefault="00F508A9" w:rsidP="00F508A9">
                  <w:pPr>
                    <w:widowControl w:val="0"/>
                    <w:kinsoku w:val="0"/>
                    <w:overflowPunct w:val="0"/>
                    <w:autoSpaceDE w:val="0"/>
                    <w:autoSpaceDN w:val="0"/>
                    <w:adjustRightInd w:val="0"/>
                    <w:spacing w:before="28" w:after="0" w:line="240" w:lineRule="auto"/>
                    <w:ind w:left="113"/>
                    <w:rPr>
                      <w:rFonts w:ascii="Times New Roman" w:eastAsia="Times New Roman" w:hAnsi="Times New Roman" w:cs="Times New Roman"/>
                      <w:bCs/>
                      <w:w w:val="105"/>
                      <w:sz w:val="20"/>
                      <w:szCs w:val="20"/>
                      <w:lang w:val="bg-BG"/>
                    </w:rPr>
                  </w:pPr>
                  <w:r w:rsidRPr="00076E63">
                    <w:rPr>
                      <w:rFonts w:ascii="Times New Roman" w:eastAsia="Times New Roman" w:hAnsi="Times New Roman" w:cs="Times New Roman"/>
                      <w:w w:val="105"/>
                      <w:sz w:val="20"/>
                      <w:szCs w:val="20"/>
                      <w:lang w:val="bg-BG"/>
                    </w:rPr>
                    <w:t xml:space="preserve">Цел 1: </w:t>
                  </w:r>
                  <w:r w:rsidRPr="00F508A9">
                    <w:rPr>
                      <w:rFonts w:ascii="Times New Roman" w:eastAsia="Times New Roman" w:hAnsi="Times New Roman" w:cs="Times New Roman"/>
                      <w:bCs/>
                      <w:w w:val="105"/>
                      <w:sz w:val="20"/>
                      <w:szCs w:val="20"/>
                      <w:lang w:val="bg-BG"/>
                    </w:rPr>
                    <w:t xml:space="preserve">Привеждане на размера на субсидията, която се осигурява от държавния бюджет, в съответствие с актуалната икономическа обстановка в страната, подобрени условия за физическо възпитание и спорт в образователните институции, обезпечени спортните и спортно-туристическите дейности извън учебния план, осигурени условия за участие на децата, учениците и студентите в спортни занимания, прояви и състезания, подобрено здравословно състояние и физическа дееспособност, формирани позитивни личностни качества. </w:t>
                  </w:r>
                </w:p>
                <w:p w14:paraId="235AF361" w14:textId="6842EB1A" w:rsidR="00F508A9" w:rsidRPr="00076E63" w:rsidRDefault="00F508A9" w:rsidP="00B722F7">
                  <w:pPr>
                    <w:widowControl w:val="0"/>
                    <w:kinsoku w:val="0"/>
                    <w:overflowPunct w:val="0"/>
                    <w:autoSpaceDE w:val="0"/>
                    <w:autoSpaceDN w:val="0"/>
                    <w:adjustRightInd w:val="0"/>
                    <w:spacing w:before="33" w:after="0" w:line="240" w:lineRule="auto"/>
                    <w:ind w:left="113"/>
                    <w:rPr>
                      <w:rFonts w:ascii="Times New Roman" w:eastAsia="Times New Roman" w:hAnsi="Times New Roman" w:cs="Times New Roman"/>
                      <w:b/>
                      <w:bCs/>
                      <w:i/>
                      <w:iCs/>
                      <w:sz w:val="20"/>
                      <w:szCs w:val="20"/>
                      <w:lang w:val="bg-BG"/>
                    </w:rPr>
                  </w:pPr>
                </w:p>
              </w:tc>
              <w:tc>
                <w:tcPr>
                  <w:tcW w:w="2126" w:type="dxa"/>
                  <w:tcBorders>
                    <w:top w:val="single" w:sz="12" w:space="0" w:color="auto"/>
                    <w:left w:val="single" w:sz="12" w:space="0" w:color="auto"/>
                    <w:bottom w:val="single" w:sz="12" w:space="0" w:color="auto"/>
                    <w:right w:val="single" w:sz="12" w:space="0" w:color="auto"/>
                  </w:tcBorders>
                  <w:shd w:val="clear" w:color="auto" w:fill="FFFFFF"/>
                  <w:vAlign w:val="center"/>
                </w:tcPr>
                <w:p w14:paraId="733790D3" w14:textId="7C2775D1" w:rsidR="00F508A9" w:rsidRPr="00F508A9" w:rsidRDefault="00F508A9" w:rsidP="00C40BCF">
                  <w:pPr>
                    <w:widowControl w:val="0"/>
                    <w:kinsoku w:val="0"/>
                    <w:overflowPunct w:val="0"/>
                    <w:autoSpaceDE w:val="0"/>
                    <w:autoSpaceDN w:val="0"/>
                    <w:adjustRightInd w:val="0"/>
                    <w:spacing w:before="47" w:after="0" w:line="247" w:lineRule="auto"/>
                    <w:ind w:left="64" w:right="61" w:hanging="4"/>
                    <w:jc w:val="center"/>
                    <w:rPr>
                      <w:rFonts w:ascii="Times New Roman" w:eastAsia="Times New Roman" w:hAnsi="Times New Roman" w:cs="Times New Roman"/>
                      <w:sz w:val="24"/>
                      <w:szCs w:val="24"/>
                      <w:lang w:val="bg-BG"/>
                    </w:rPr>
                  </w:pPr>
                  <w:r w:rsidRPr="00F508A9">
                    <w:rPr>
                      <w:rFonts w:ascii="Times New Roman" w:eastAsia="Times New Roman" w:hAnsi="Times New Roman" w:cs="Times New Roman"/>
                      <w:sz w:val="24"/>
                      <w:szCs w:val="24"/>
                      <w:lang w:val="bg-BG"/>
                    </w:rPr>
                    <w:t>3 - ниска</w:t>
                  </w:r>
                </w:p>
              </w:tc>
              <w:tc>
                <w:tcPr>
                  <w:tcW w:w="1985" w:type="dxa"/>
                  <w:tcBorders>
                    <w:top w:val="single" w:sz="12" w:space="0" w:color="auto"/>
                    <w:left w:val="single" w:sz="12" w:space="0" w:color="auto"/>
                    <w:bottom w:val="single" w:sz="12" w:space="0" w:color="auto"/>
                    <w:right w:val="single" w:sz="12" w:space="0" w:color="auto"/>
                  </w:tcBorders>
                  <w:shd w:val="clear" w:color="auto" w:fill="FFFFFF"/>
                  <w:vAlign w:val="center"/>
                </w:tcPr>
                <w:p w14:paraId="35BBDE85" w14:textId="760EB7AC" w:rsidR="00F508A9" w:rsidRPr="00F508A9" w:rsidRDefault="00F508A9" w:rsidP="00C40BCF">
                  <w:pPr>
                    <w:widowControl w:val="0"/>
                    <w:kinsoku w:val="0"/>
                    <w:overflowPunct w:val="0"/>
                    <w:autoSpaceDE w:val="0"/>
                    <w:autoSpaceDN w:val="0"/>
                    <w:adjustRightInd w:val="0"/>
                    <w:spacing w:before="47" w:after="0" w:line="247" w:lineRule="auto"/>
                    <w:ind w:left="21" w:right="16"/>
                    <w:jc w:val="center"/>
                    <w:rPr>
                      <w:rFonts w:ascii="Times New Roman" w:eastAsia="Times New Roman" w:hAnsi="Times New Roman" w:cs="Times New Roman"/>
                      <w:sz w:val="24"/>
                      <w:szCs w:val="24"/>
                      <w:lang w:val="bg-BG"/>
                    </w:rPr>
                  </w:pPr>
                  <w:r w:rsidRPr="00F508A9">
                    <w:rPr>
                      <w:rFonts w:ascii="Times New Roman" w:eastAsia="Times New Roman" w:hAnsi="Times New Roman" w:cs="Times New Roman"/>
                      <w:sz w:val="24"/>
                      <w:szCs w:val="24"/>
                      <w:lang w:val="bg-BG"/>
                    </w:rPr>
                    <w:t>1 - висока</w:t>
                  </w:r>
                </w:p>
              </w:tc>
            </w:tr>
          </w:tbl>
          <w:p w14:paraId="76055530" w14:textId="77777777"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p>
          <w:p w14:paraId="45A218DC" w14:textId="44E91EFD" w:rsidR="00076E63" w:rsidRPr="00076E63" w:rsidRDefault="0078311F"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1.1. </w:t>
            </w:r>
            <w:r w:rsidR="00076E63" w:rsidRPr="00076E63">
              <w:rPr>
                <w:rFonts w:ascii="Times New Roman" w:eastAsia="Times New Roman" w:hAnsi="Times New Roman" w:cs="Times New Roman"/>
                <w:i/>
                <w:sz w:val="16"/>
                <w:szCs w:val="16"/>
                <w:lang w:val="bg-BG"/>
              </w:rPr>
              <w:t xml:space="preserve">Сравнете вариантите чрез сравняване на ключовите </w:t>
            </w:r>
            <w:r w:rsidR="00512211">
              <w:rPr>
                <w:rFonts w:ascii="Times New Roman" w:eastAsia="Times New Roman" w:hAnsi="Times New Roman" w:cs="Times New Roman"/>
                <w:i/>
                <w:sz w:val="16"/>
                <w:szCs w:val="16"/>
                <w:lang w:val="bg-BG"/>
              </w:rPr>
              <w:t>и</w:t>
            </w:r>
            <w:r w:rsidR="00076E63" w:rsidRPr="00076E63">
              <w:rPr>
                <w:rFonts w:ascii="Times New Roman" w:eastAsia="Times New Roman" w:hAnsi="Times New Roman" w:cs="Times New Roman"/>
                <w:i/>
                <w:sz w:val="16"/>
                <w:szCs w:val="16"/>
                <w:lang w:val="bg-BG"/>
              </w:rPr>
              <w:t>м положителни и отрицателни въздействия.</w:t>
            </w:r>
          </w:p>
          <w:p w14:paraId="76A084AA" w14:textId="29C919E2" w:rsidR="00076E63" w:rsidRPr="00076E63" w:rsidRDefault="0078311F"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Посочете степента, в която вариантите ще изпълнят определените цели, съгласно основните критерии за сравняване на вариантите:</w:t>
            </w:r>
          </w:p>
          <w:p w14:paraId="070E584F" w14:textId="77777777"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ефективност, чрез която се измерва степента, до която вариантите постигат целите на предложението;</w:t>
            </w:r>
          </w:p>
          <w:p w14:paraId="4C5E8D90" w14:textId="77777777"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ефикасност, която отразява степента, до която целите могат да бъдат постигнати при определено ниво на ресурсите или при най-малко разходи;</w:t>
            </w:r>
          </w:p>
          <w:p w14:paraId="0C85DA97" w14:textId="30C81E33" w:rsidR="00D82CFD" w:rsidRPr="00C93DF1" w:rsidRDefault="00076E63" w:rsidP="0078311F">
            <w:pPr>
              <w:spacing w:after="120" w:line="240" w:lineRule="auto"/>
              <w:jc w:val="center"/>
              <w:rPr>
                <w:rFonts w:ascii="Times New Roman" w:eastAsia="Times New Roman" w:hAnsi="Times New Roman" w:cs="Times New Roman"/>
                <w:b/>
                <w:i/>
                <w:sz w:val="16"/>
                <w:szCs w:val="16"/>
                <w:lang w:val="bg-BG"/>
              </w:rPr>
            </w:pPr>
            <w:r w:rsidRPr="00076E63">
              <w:rPr>
                <w:rFonts w:ascii="Times New Roman" w:eastAsia="Times New Roman" w:hAnsi="Times New Roman" w:cs="Times New Roman"/>
                <w:i/>
                <w:sz w:val="16"/>
                <w:szCs w:val="16"/>
                <w:lang w:val="bg-BG"/>
              </w:rPr>
              <w:lastRenderedPageBreak/>
              <w:t xml:space="preserve">съгласуваност, която показва степента, до която вариантите съответстват на </w:t>
            </w:r>
            <w:r w:rsidR="0078311F">
              <w:rPr>
                <w:rFonts w:ascii="Times New Roman" w:eastAsia="Times New Roman" w:hAnsi="Times New Roman" w:cs="Times New Roman"/>
                <w:i/>
                <w:sz w:val="16"/>
                <w:szCs w:val="16"/>
                <w:lang w:val="bg-BG"/>
              </w:rPr>
              <w:t xml:space="preserve">действащите </w:t>
            </w:r>
            <w:r w:rsidRPr="00076E63">
              <w:rPr>
                <w:rFonts w:ascii="Times New Roman" w:eastAsia="Times New Roman" w:hAnsi="Times New Roman" w:cs="Times New Roman"/>
                <w:i/>
                <w:sz w:val="16"/>
                <w:szCs w:val="16"/>
                <w:lang w:val="bg-BG"/>
              </w:rPr>
              <w:t>стратегически документи</w:t>
            </w:r>
            <w:r w:rsidR="0078311F">
              <w:rPr>
                <w:rFonts w:ascii="Times New Roman" w:eastAsia="Times New Roman" w:hAnsi="Times New Roman" w:cs="Times New Roman"/>
                <w:i/>
                <w:sz w:val="16"/>
                <w:szCs w:val="16"/>
                <w:lang w:val="bg-BG"/>
              </w:rPr>
              <w:t>.</w:t>
            </w:r>
          </w:p>
        </w:tc>
      </w:tr>
      <w:tr w:rsidR="00076E63" w:rsidRPr="00076E63" w14:paraId="3581DEA8" w14:textId="77777777" w:rsidTr="00C93DF1">
        <w:tc>
          <w:tcPr>
            <w:tcW w:w="10266" w:type="dxa"/>
            <w:gridSpan w:val="3"/>
          </w:tcPr>
          <w:p w14:paraId="212C3F3B"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 Избор на препоръчителен вариант:</w:t>
            </w:r>
          </w:p>
          <w:p w14:paraId="3D3A6100" w14:textId="05B0933E" w:rsidR="00AE6632" w:rsidRPr="0015781B" w:rsidRDefault="00076E63" w:rsidP="00AE6632">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По проблем 1: </w:t>
            </w:r>
            <w:r w:rsidR="00AE6632" w:rsidRPr="00AE6632">
              <w:rPr>
                <w:rFonts w:ascii="Times New Roman" w:eastAsia="Times New Roman" w:hAnsi="Times New Roman" w:cs="Times New Roman"/>
                <w:b/>
                <w:sz w:val="24"/>
                <w:szCs w:val="24"/>
                <w:lang w:val="bg-BG"/>
              </w:rPr>
              <w:t xml:space="preserve">Вариант № 2 </w:t>
            </w:r>
            <w:r w:rsidR="00AE6632" w:rsidRPr="00A7478B">
              <w:rPr>
                <w:rFonts w:ascii="Times New Roman" w:eastAsia="Times New Roman" w:hAnsi="Times New Roman" w:cs="Times New Roman"/>
                <w:b/>
                <w:sz w:val="24"/>
                <w:szCs w:val="24"/>
                <w:lang w:val="bg-BG"/>
              </w:rPr>
              <w:t>„Приемане на предложения проект на акт“</w:t>
            </w:r>
            <w:r w:rsidR="00AE6632" w:rsidRPr="00AE6632">
              <w:rPr>
                <w:rFonts w:ascii="Times New Roman" w:eastAsia="Times New Roman" w:hAnsi="Times New Roman" w:cs="Times New Roman"/>
                <w:b/>
                <w:sz w:val="24"/>
                <w:szCs w:val="24"/>
                <w:lang w:val="bg-BG"/>
              </w:rPr>
              <w:t xml:space="preserve"> </w:t>
            </w:r>
            <w:r w:rsidR="00AE6632" w:rsidRPr="00AE6632">
              <w:rPr>
                <w:rFonts w:ascii="Times New Roman" w:eastAsia="Times New Roman" w:hAnsi="Times New Roman" w:cs="Times New Roman"/>
                <w:sz w:val="24"/>
                <w:szCs w:val="24"/>
                <w:lang w:val="bg-BG"/>
              </w:rPr>
              <w:t>е препоръчителен вариант за действия за решаване на проблем № 1. Този вариант се отличава с висока ефективност, ефикасност и съгласуваност.</w:t>
            </w:r>
          </w:p>
          <w:p w14:paraId="44C0DA42" w14:textId="3D19282F" w:rsidR="0078311F" w:rsidRPr="00076E63" w:rsidRDefault="00AE6632" w:rsidP="00FF7077">
            <w:pPr>
              <w:spacing w:after="120" w:line="240" w:lineRule="auto"/>
              <w:jc w:val="center"/>
              <w:rPr>
                <w:rFonts w:ascii="Times New Roman" w:eastAsia="Times New Roman" w:hAnsi="Times New Roman" w:cs="Times New Roman"/>
                <w:sz w:val="24"/>
                <w:szCs w:val="24"/>
                <w:lang w:val="bg-BG"/>
              </w:rPr>
            </w:pPr>
            <w:r w:rsidRPr="00076E63" w:rsidDel="00AE6632">
              <w:rPr>
                <w:rFonts w:ascii="Times New Roman" w:eastAsia="Times New Roman" w:hAnsi="Times New Roman" w:cs="Times New Roman"/>
                <w:b/>
                <w:sz w:val="24"/>
                <w:szCs w:val="24"/>
                <w:lang w:val="bg-BG"/>
              </w:rPr>
              <w:t xml:space="preserve"> </w:t>
            </w:r>
            <w:r w:rsidR="001138D1" w:rsidRPr="001138D1">
              <w:rPr>
                <w:rFonts w:ascii="Times New Roman" w:eastAsia="Times New Roman" w:hAnsi="Times New Roman" w:cs="Times New Roman"/>
                <w:i/>
                <w:sz w:val="16"/>
                <w:szCs w:val="16"/>
                <w:lang w:val="bg-BG"/>
              </w:rPr>
              <w:t>Посочете препоръчителните варианти за решаване на поставения проблем/</w:t>
            </w:r>
            <w:r w:rsidR="00064CC7">
              <w:rPr>
                <w:rFonts w:ascii="Times New Roman" w:eastAsia="Times New Roman" w:hAnsi="Times New Roman" w:cs="Times New Roman"/>
                <w:i/>
                <w:sz w:val="16"/>
                <w:szCs w:val="16"/>
                <w:lang w:val="bg-BG"/>
              </w:rPr>
              <w:t>проблем</w:t>
            </w:r>
            <w:r w:rsidR="001138D1" w:rsidRPr="001138D1">
              <w:rPr>
                <w:rFonts w:ascii="Times New Roman" w:eastAsia="Times New Roman" w:hAnsi="Times New Roman" w:cs="Times New Roman"/>
                <w:i/>
                <w:sz w:val="16"/>
                <w:szCs w:val="16"/>
                <w:lang w:val="bg-BG"/>
              </w:rPr>
              <w:t>и.</w:t>
            </w:r>
          </w:p>
        </w:tc>
      </w:tr>
      <w:tr w:rsidR="00076E63" w:rsidRPr="003C124D" w14:paraId="1511B3DD" w14:textId="77777777" w:rsidTr="00C93DF1">
        <w:tc>
          <w:tcPr>
            <w:tcW w:w="10266" w:type="dxa"/>
            <w:gridSpan w:val="3"/>
          </w:tcPr>
          <w:p w14:paraId="5247B436"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6.1. Промяна в административната тежест за физическите и юридическите лица от прилагането на препоръчителния вариант (включително по отделните проблеми):</w:t>
            </w:r>
          </w:p>
          <w:p w14:paraId="23D96C03" w14:textId="5EA8FBF0"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4854E52D">
                <v:shape id="_x0000_i1064" type="#_x0000_t75" style="width:108pt;height:18pt" o:ole="">
                  <v:imagedata r:id="rId18" o:title=""/>
                </v:shape>
                <w:control r:id="rId19" w:name="OptionButton3" w:shapeid="_x0000_i1064"/>
              </w:object>
            </w:r>
          </w:p>
          <w:p w14:paraId="6711743F" w14:textId="37347FE3" w:rsidR="00076E63" w:rsidRPr="00076E63" w:rsidRDefault="00076E63" w:rsidP="00076E63">
            <w:pPr>
              <w:spacing w:after="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7BE8C0B7">
                <v:shape id="_x0000_i1066" type="#_x0000_t75" style="width:108pt;height:18pt" o:ole="">
                  <v:imagedata r:id="rId20" o:title=""/>
                </v:shape>
                <w:control r:id="rId21" w:name="OptionButton4" w:shapeid="_x0000_i1066"/>
              </w:object>
            </w:r>
          </w:p>
          <w:p w14:paraId="23A587D4" w14:textId="074A26D6"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2B3636BA">
                <v:shape id="_x0000_i1068" type="#_x0000_t75" style="width:108pt;height:18pt" o:ole="">
                  <v:imagedata r:id="rId22" o:title=""/>
                </v:shape>
                <w:control r:id="rId23" w:name="OptionButton5" w:shapeid="_x0000_i1068"/>
              </w:object>
            </w:r>
          </w:p>
          <w:p w14:paraId="20589BEC" w14:textId="77777777" w:rsidR="00D82CFD" w:rsidRPr="00076E63" w:rsidRDefault="00D82CFD" w:rsidP="00D82CFD">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 ………………………………………………………………………………………….</w:t>
            </w:r>
          </w:p>
          <w:p w14:paraId="0262604A" w14:textId="77777777" w:rsidR="00D82CFD" w:rsidRDefault="00D82CFD" w:rsidP="00076E63">
            <w:pPr>
              <w:spacing w:after="120" w:line="240" w:lineRule="auto"/>
              <w:jc w:val="center"/>
              <w:rPr>
                <w:rFonts w:ascii="Times New Roman" w:eastAsia="Times New Roman" w:hAnsi="Times New Roman" w:cs="Times New Roman"/>
                <w:i/>
                <w:sz w:val="16"/>
                <w:szCs w:val="16"/>
                <w:lang w:val="bg-BG"/>
              </w:rPr>
            </w:pPr>
          </w:p>
          <w:p w14:paraId="1314A92A" w14:textId="43A7545C"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 xml:space="preserve">1.1. Изборът следва да е съотносим с посочените специфични въздействия на </w:t>
            </w:r>
            <w:r w:rsidR="00FF7077">
              <w:rPr>
                <w:rFonts w:ascii="Times New Roman" w:eastAsia="Times New Roman" w:hAnsi="Times New Roman" w:cs="Times New Roman"/>
                <w:i/>
                <w:sz w:val="16"/>
                <w:szCs w:val="16"/>
                <w:lang w:val="bg-BG"/>
              </w:rPr>
              <w:t xml:space="preserve">препоръчителния </w:t>
            </w:r>
            <w:r w:rsidRPr="00076E63">
              <w:rPr>
                <w:rFonts w:ascii="Times New Roman" w:eastAsia="Times New Roman" w:hAnsi="Times New Roman" w:cs="Times New Roman"/>
                <w:i/>
                <w:sz w:val="16"/>
                <w:szCs w:val="16"/>
                <w:lang w:val="bg-BG"/>
              </w:rPr>
              <w:t>вариант</w:t>
            </w:r>
            <w:r w:rsidR="0078311F">
              <w:rPr>
                <w:rFonts w:ascii="Times New Roman" w:eastAsia="Times New Roman" w:hAnsi="Times New Roman" w:cs="Times New Roman"/>
                <w:i/>
                <w:sz w:val="16"/>
                <w:szCs w:val="16"/>
                <w:lang w:val="bg-BG"/>
              </w:rPr>
              <w:t xml:space="preserve"> за решаване на всеки проблем.</w:t>
            </w:r>
          </w:p>
          <w:p w14:paraId="1AAA5F2B" w14:textId="7CA26B83" w:rsidR="00076E63" w:rsidRPr="00076E63" w:rsidRDefault="00076E63" w:rsidP="00076E63">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1.2. Ако се предвижда въвеждането на такса</w:t>
            </w:r>
            <w:r w:rsidR="00064CC7">
              <w:rPr>
                <w:rFonts w:ascii="Times New Roman" w:eastAsia="Times New Roman" w:hAnsi="Times New Roman" w:cs="Times New Roman"/>
                <w:i/>
                <w:sz w:val="16"/>
                <w:szCs w:val="16"/>
                <w:lang w:val="bg-BG"/>
              </w:rPr>
              <w:t>,</w:t>
            </w:r>
            <w:r w:rsidRPr="00076E63">
              <w:rPr>
                <w:rFonts w:ascii="Times New Roman" w:eastAsia="Times New Roman" w:hAnsi="Times New Roman" w:cs="Times New Roman"/>
                <w:i/>
                <w:sz w:val="16"/>
                <w:szCs w:val="16"/>
                <w:lang w:val="bg-BG"/>
              </w:rPr>
              <w:t xml:space="preserve"> представете образуването на нейния размер съгласно Методиката по чл. 7а от Закона за ограничаване на административното регулиране и административния контрол върху стопанската дейност</w:t>
            </w:r>
            <w:r w:rsidR="0078311F">
              <w:rPr>
                <w:rFonts w:ascii="Times New Roman" w:eastAsia="Times New Roman" w:hAnsi="Times New Roman" w:cs="Times New Roman"/>
                <w:i/>
                <w:sz w:val="16"/>
                <w:szCs w:val="16"/>
                <w:lang w:val="bg-BG"/>
              </w:rPr>
              <w:t>.</w:t>
            </w:r>
          </w:p>
        </w:tc>
      </w:tr>
      <w:tr w:rsidR="00076E63" w:rsidRPr="003C124D" w14:paraId="56544CB3" w14:textId="77777777" w:rsidTr="00C93DF1">
        <w:tc>
          <w:tcPr>
            <w:tcW w:w="10266" w:type="dxa"/>
            <w:gridSpan w:val="3"/>
          </w:tcPr>
          <w:p w14:paraId="632DE473" w14:textId="7AF6C55B"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6.2. Създават ли се нови/засягат ли се съществуващи </w:t>
            </w:r>
            <w:r w:rsidR="00B722F7" w:rsidRPr="00076E63">
              <w:rPr>
                <w:rFonts w:ascii="Times New Roman" w:eastAsia="Times New Roman" w:hAnsi="Times New Roman" w:cs="Times New Roman"/>
                <w:b/>
                <w:sz w:val="24"/>
                <w:szCs w:val="24"/>
                <w:lang w:val="bg-BG"/>
              </w:rPr>
              <w:t>регулаторни режими</w:t>
            </w:r>
            <w:r w:rsidRPr="00076E63">
              <w:rPr>
                <w:rFonts w:ascii="Times New Roman" w:eastAsia="Times New Roman" w:hAnsi="Times New Roman" w:cs="Times New Roman"/>
                <w:b/>
                <w:sz w:val="24"/>
                <w:szCs w:val="24"/>
                <w:lang w:val="bg-BG"/>
              </w:rPr>
              <w:t xml:space="preserve"> и услуги от прилагането на препоръчителния вариант (включително по отделните проблеми)?</w:t>
            </w:r>
          </w:p>
          <w:p w14:paraId="72A1EE56" w14:textId="1260D6D7" w:rsidR="00076E63" w:rsidRPr="00076E63" w:rsidRDefault="00076E63" w:rsidP="00076E63">
            <w:pPr>
              <w:spacing w:before="120" w:after="120" w:line="240" w:lineRule="auto"/>
              <w:rPr>
                <w:rFonts w:ascii="Times New Roman" w:eastAsia="Times New Roman" w:hAnsi="Times New Roman" w:cs="Times New Roman"/>
                <w:sz w:val="24"/>
                <w:szCs w:val="24"/>
                <w:lang w:val="en-GB"/>
              </w:rPr>
            </w:pPr>
            <w:r w:rsidRPr="00076E63">
              <w:rPr>
                <w:rFonts w:ascii="Times New Roman" w:eastAsia="Times New Roman" w:hAnsi="Times New Roman" w:cs="Times New Roman"/>
                <w:sz w:val="24"/>
                <w:szCs w:val="24"/>
                <w:lang w:val="en-GB"/>
              </w:rPr>
              <w:object w:dxaOrig="225" w:dyaOrig="225" w14:anchorId="59DE35FD">
                <v:shape id="_x0000_i1070" type="#_x0000_t75" style="width:108pt;height:18pt" o:ole="">
                  <v:imagedata r:id="rId24" o:title=""/>
                </v:shape>
                <w:control r:id="rId25" w:name="OptionButton16" w:shapeid="_x0000_i1070"/>
              </w:object>
            </w:r>
          </w:p>
          <w:p w14:paraId="49413BEC" w14:textId="77777777"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bg-BG"/>
              </w:rPr>
              <w:t>…………………………………………………………………..……………………… ………………………………………………………………………………………….</w:t>
            </w:r>
          </w:p>
          <w:p w14:paraId="66A4AF1D" w14:textId="4D1E4767"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3CCA227F">
                <v:shape id="_x0000_i1072" type="#_x0000_t75" style="width:108pt;height:18pt" o:ole="">
                  <v:imagedata r:id="rId26" o:title=""/>
                </v:shape>
                <w:control r:id="rId27" w:name="OptionButton17" w:shapeid="_x0000_i1072"/>
              </w:object>
            </w:r>
          </w:p>
          <w:p w14:paraId="56DED854" w14:textId="1B67F7FD" w:rsidR="00F04B4E"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1.1.</w:t>
            </w:r>
            <w:r w:rsidR="00F04B4E" w:rsidRPr="00F04B4E">
              <w:rPr>
                <w:rFonts w:ascii="Times New Roman" w:eastAsia="Times New Roman" w:hAnsi="Times New Roman" w:cs="Times New Roman"/>
                <w:i/>
                <w:sz w:val="16"/>
                <w:szCs w:val="16"/>
                <w:lang w:val="bg-BG"/>
              </w:rPr>
              <w:t xml:space="preserve"> Изборът следва да е съотносим с посочените специфични въздействия на избрания вариант</w:t>
            </w:r>
            <w:r w:rsidR="0078311F">
              <w:rPr>
                <w:rFonts w:ascii="Times New Roman" w:eastAsia="Times New Roman" w:hAnsi="Times New Roman" w:cs="Times New Roman"/>
                <w:i/>
                <w:sz w:val="16"/>
                <w:szCs w:val="16"/>
                <w:lang w:val="bg-BG"/>
              </w:rPr>
              <w:t>.</w:t>
            </w:r>
          </w:p>
          <w:p w14:paraId="3E1E04D4" w14:textId="496FEE58" w:rsidR="00076E63" w:rsidRPr="00076E63" w:rsidRDefault="00F04B4E"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В случай че се предвижда създаване нов регулаторен режим, посочете неговия вид (за стопанска дейност: лицензионен, регистрационен; за отделна стелка</w:t>
            </w:r>
            <w:r w:rsidR="0078311F">
              <w:rPr>
                <w:rFonts w:ascii="Times New Roman" w:eastAsia="Times New Roman" w:hAnsi="Times New Roman" w:cs="Times New Roman"/>
                <w:i/>
                <w:sz w:val="16"/>
                <w:szCs w:val="16"/>
                <w:lang w:val="bg-BG"/>
              </w:rPr>
              <w:t xml:space="preserve"> или действие</w:t>
            </w:r>
            <w:r w:rsidR="00076E63" w:rsidRPr="00076E63">
              <w:rPr>
                <w:rFonts w:ascii="Times New Roman" w:eastAsia="Times New Roman" w:hAnsi="Times New Roman" w:cs="Times New Roman"/>
                <w:i/>
                <w:sz w:val="16"/>
                <w:szCs w:val="16"/>
                <w:lang w:val="bg-BG"/>
              </w:rPr>
              <w:t>: разрешителен, уведомителен; удостоверителен и по какъв начин това съответства с постигането на целите).</w:t>
            </w:r>
          </w:p>
          <w:p w14:paraId="20AC0B97" w14:textId="5401FEB5"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3</w:t>
            </w:r>
            <w:r w:rsidRPr="00076E63">
              <w:rPr>
                <w:rFonts w:ascii="Times New Roman" w:eastAsia="Times New Roman" w:hAnsi="Times New Roman" w:cs="Times New Roman"/>
                <w:i/>
                <w:sz w:val="16"/>
                <w:szCs w:val="16"/>
                <w:lang w:val="bg-BG"/>
              </w:rPr>
              <w:t>. Мотивирайте създаването на новия регулаторен режим съгласно изискванията на чл. 3, ал. 4  от Закона за ограничаване на административното регулиране и административния контрол върху стопанската дейност.</w:t>
            </w:r>
          </w:p>
          <w:p w14:paraId="034559C7" w14:textId="5B6121B3"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4</w:t>
            </w:r>
            <w:r w:rsidRPr="00076E63">
              <w:rPr>
                <w:rFonts w:ascii="Times New Roman" w:eastAsia="Times New Roman" w:hAnsi="Times New Roman" w:cs="Times New Roman"/>
                <w:i/>
                <w:sz w:val="16"/>
                <w:szCs w:val="16"/>
                <w:lang w:val="bg-BG"/>
              </w:rPr>
              <w:t>. Посочете предложените нови регулаторни режими отговарят ли на изискванията на чл. 10 – 12 от Закона за дейностите по предоставяне на услуги.</w:t>
            </w:r>
          </w:p>
          <w:p w14:paraId="1691EA6E" w14:textId="107577A4" w:rsidR="00076E63" w:rsidRPr="00076E63" w:rsidRDefault="00076E63" w:rsidP="00076E63">
            <w:pPr>
              <w:spacing w:after="120" w:line="240" w:lineRule="auto"/>
              <w:jc w:val="center"/>
              <w:rPr>
                <w:rFonts w:ascii="Times New Roman" w:eastAsia="Times New Roman" w:hAnsi="Times New Roman" w:cs="Times New Roman"/>
                <w:i/>
                <w:sz w:val="16"/>
                <w:szCs w:val="16"/>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5</w:t>
            </w:r>
            <w:r w:rsidRPr="00076E63">
              <w:rPr>
                <w:rFonts w:ascii="Times New Roman" w:eastAsia="Times New Roman" w:hAnsi="Times New Roman" w:cs="Times New Roman"/>
                <w:i/>
                <w:sz w:val="16"/>
                <w:szCs w:val="16"/>
                <w:lang w:val="bg-BG"/>
              </w:rPr>
              <w:t>. Посочете изпълнено ли е изискването на § 2 от Допълнителните разпоредби на Закона за дейностите по предоставяне на услуги.</w:t>
            </w:r>
          </w:p>
          <w:p w14:paraId="76DB4E35" w14:textId="6B4F0DF0" w:rsidR="00076E63" w:rsidRPr="00076E63" w:rsidRDefault="00076E63" w:rsidP="00064CC7">
            <w:pPr>
              <w:spacing w:after="120" w:line="240" w:lineRule="auto"/>
              <w:jc w:val="center"/>
              <w:rPr>
                <w:rFonts w:ascii="Times New Roman" w:eastAsia="Times New Roman" w:hAnsi="Times New Roman" w:cs="Times New Roman"/>
                <w:i/>
                <w:sz w:val="20"/>
                <w:szCs w:val="20"/>
                <w:lang w:val="bg-BG"/>
              </w:rPr>
            </w:pPr>
            <w:r w:rsidRPr="00076E63">
              <w:rPr>
                <w:rFonts w:ascii="Times New Roman" w:eastAsia="Times New Roman" w:hAnsi="Times New Roman" w:cs="Times New Roman"/>
                <w:i/>
                <w:sz w:val="16"/>
                <w:szCs w:val="16"/>
                <w:lang w:val="bg-BG"/>
              </w:rPr>
              <w:t>1.</w:t>
            </w:r>
            <w:r w:rsidR="00F04B4E">
              <w:rPr>
                <w:rFonts w:ascii="Times New Roman" w:eastAsia="Times New Roman" w:hAnsi="Times New Roman" w:cs="Times New Roman"/>
                <w:i/>
                <w:sz w:val="16"/>
                <w:szCs w:val="16"/>
                <w:lang w:val="bg-BG"/>
              </w:rPr>
              <w:t>6</w:t>
            </w:r>
            <w:r w:rsidRPr="00076E63">
              <w:rPr>
                <w:rFonts w:ascii="Times New Roman" w:eastAsia="Times New Roman" w:hAnsi="Times New Roman" w:cs="Times New Roman"/>
                <w:i/>
                <w:sz w:val="16"/>
                <w:szCs w:val="16"/>
                <w:lang w:val="bg-BG"/>
              </w:rPr>
              <w:t>. В случай че се изменят регулаторни режими или административни услуги, посочете промяната.</w:t>
            </w:r>
          </w:p>
        </w:tc>
      </w:tr>
      <w:tr w:rsidR="00076E63" w:rsidRPr="003C124D" w14:paraId="5FF8E077" w14:textId="77777777" w:rsidTr="00C93DF1">
        <w:tc>
          <w:tcPr>
            <w:tcW w:w="10266" w:type="dxa"/>
            <w:gridSpan w:val="3"/>
          </w:tcPr>
          <w:p w14:paraId="7B0F5C32" w14:textId="1D1E6DFB"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6.3. Създават ли се нови регистри от прилагането на препоръчителния вариант (включително по отделните проблеми)?</w:t>
            </w:r>
          </w:p>
          <w:p w14:paraId="1750DCF5" w14:textId="5BEEC08F" w:rsidR="00076E63" w:rsidRPr="00076E63" w:rsidRDefault="00076E63" w:rsidP="00076E63">
            <w:pPr>
              <w:spacing w:before="120" w:after="120" w:line="240" w:lineRule="auto"/>
              <w:jc w:val="both"/>
              <w:rPr>
                <w:rFonts w:ascii="Times New Roman" w:eastAsia="Times New Roman" w:hAnsi="Times New Roman" w:cs="Times New Roman"/>
                <w:i/>
                <w:sz w:val="24"/>
                <w:szCs w:val="24"/>
                <w:lang w:val="en-GB"/>
              </w:rPr>
            </w:pPr>
            <w:r w:rsidRPr="00076E63">
              <w:rPr>
                <w:rFonts w:ascii="Times New Roman" w:eastAsia="Times New Roman" w:hAnsi="Times New Roman" w:cs="Times New Roman"/>
                <w:i/>
                <w:sz w:val="24"/>
                <w:szCs w:val="24"/>
                <w:lang w:val="en-GB"/>
              </w:rPr>
              <w:object w:dxaOrig="225" w:dyaOrig="225" w14:anchorId="319A3815">
                <v:shape id="_x0000_i1074" type="#_x0000_t75" style="width:108pt;height:18pt" o:ole="">
                  <v:imagedata r:id="rId24" o:title=""/>
                </v:shape>
                <w:control r:id="rId28" w:name="OptionButton18" w:shapeid="_x0000_i1074"/>
              </w:object>
            </w:r>
          </w:p>
          <w:p w14:paraId="143960F9" w14:textId="77777777" w:rsidR="00076E63" w:rsidRPr="00076E63" w:rsidRDefault="00076E63" w:rsidP="00076E63">
            <w:pPr>
              <w:spacing w:before="120" w:after="12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sz w:val="24"/>
                <w:szCs w:val="24"/>
                <w:lang w:val="bg-BG"/>
              </w:rPr>
              <w:t>…………………………………………………………………..……………………… ………………………………………………………………………………………….</w:t>
            </w:r>
          </w:p>
          <w:p w14:paraId="7849EC3F" w14:textId="420E3FAB" w:rsidR="00076E63" w:rsidRPr="00076E63" w:rsidRDefault="00076E63" w:rsidP="00076E63">
            <w:pPr>
              <w:spacing w:before="120" w:after="120" w:line="240" w:lineRule="auto"/>
              <w:jc w:val="both"/>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04663E39">
                <v:shape id="_x0000_i1076" type="#_x0000_t75" style="width:108pt;height:18pt" o:ole="">
                  <v:imagedata r:id="rId26" o:title=""/>
                </v:shape>
                <w:control r:id="rId29" w:name="OptionButton19" w:shapeid="_x0000_i1076"/>
              </w:object>
            </w:r>
          </w:p>
          <w:p w14:paraId="46F92B24" w14:textId="77777777" w:rsidR="00076E63" w:rsidRPr="00076E63" w:rsidRDefault="00076E63" w:rsidP="00076E63">
            <w:pPr>
              <w:spacing w:after="120" w:line="240" w:lineRule="auto"/>
              <w:jc w:val="center"/>
              <w:rPr>
                <w:rFonts w:ascii="Times New Roman" w:eastAsia="Times New Roman" w:hAnsi="Times New Roman" w:cs="Times New Roman"/>
                <w:sz w:val="24"/>
                <w:szCs w:val="24"/>
                <w:lang w:val="bg-BG"/>
              </w:rPr>
            </w:pPr>
            <w:r w:rsidRPr="00076E63">
              <w:rPr>
                <w:rFonts w:ascii="Times New Roman" w:eastAsia="Times New Roman" w:hAnsi="Times New Roman" w:cs="Times New Roman"/>
                <w:i/>
                <w:sz w:val="16"/>
                <w:szCs w:val="16"/>
                <w:lang w:val="bg-BG"/>
              </w:rPr>
              <w:t>Когато отговорът е „Да“, посочете регистрите, които се създават и по какъв начин те ще бъдат интегрирани в общата регистрова инфраструктура.</w:t>
            </w:r>
          </w:p>
        </w:tc>
      </w:tr>
      <w:tr w:rsidR="00076E63" w:rsidRPr="003C124D" w14:paraId="274837D6" w14:textId="77777777" w:rsidTr="00C93DF1">
        <w:tc>
          <w:tcPr>
            <w:tcW w:w="10266" w:type="dxa"/>
            <w:gridSpan w:val="3"/>
          </w:tcPr>
          <w:p w14:paraId="69C80DA5" w14:textId="61D3E3A8"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 xml:space="preserve">6.4. По какъв начин </w:t>
            </w:r>
            <w:r w:rsidR="00FF7077">
              <w:rPr>
                <w:rFonts w:ascii="Times New Roman" w:eastAsia="Times New Roman" w:hAnsi="Times New Roman" w:cs="Times New Roman"/>
                <w:b/>
                <w:sz w:val="24"/>
                <w:szCs w:val="24"/>
                <w:lang w:val="bg-BG"/>
              </w:rPr>
              <w:t xml:space="preserve">препоръчителният </w:t>
            </w:r>
            <w:r w:rsidRPr="00076E63">
              <w:rPr>
                <w:rFonts w:ascii="Times New Roman" w:eastAsia="Times New Roman" w:hAnsi="Times New Roman" w:cs="Times New Roman"/>
                <w:b/>
                <w:sz w:val="24"/>
                <w:szCs w:val="24"/>
                <w:lang w:val="bg-BG"/>
              </w:rPr>
              <w:t>вариант въздейства върху микро</w:t>
            </w:r>
            <w:r w:rsidR="00064CC7">
              <w:rPr>
                <w:rFonts w:ascii="Times New Roman" w:eastAsia="Times New Roman" w:hAnsi="Times New Roman" w:cs="Times New Roman"/>
                <w:b/>
                <w:sz w:val="24"/>
                <w:szCs w:val="24"/>
                <w:lang w:val="bg-BG"/>
              </w:rPr>
              <w:t>-</w:t>
            </w:r>
            <w:r w:rsidRPr="00076E63">
              <w:rPr>
                <w:rFonts w:ascii="Times New Roman" w:eastAsia="Times New Roman" w:hAnsi="Times New Roman" w:cs="Times New Roman"/>
                <w:b/>
                <w:sz w:val="24"/>
                <w:szCs w:val="24"/>
                <w:lang w:val="bg-BG"/>
              </w:rPr>
              <w:t>, малките и средните предприятия (МСП)</w:t>
            </w:r>
            <w:r w:rsidRPr="00076E63">
              <w:rPr>
                <w:rFonts w:ascii="Times New Roman" w:eastAsia="Times New Roman" w:hAnsi="Times New Roman" w:cs="Times New Roman"/>
                <w:sz w:val="20"/>
                <w:szCs w:val="20"/>
                <w:lang w:val="bg-BG" w:eastAsia="bg-BG"/>
              </w:rPr>
              <w:t xml:space="preserve"> </w:t>
            </w:r>
            <w:r w:rsidRPr="00076E63">
              <w:rPr>
                <w:rFonts w:ascii="Times New Roman" w:eastAsia="Times New Roman" w:hAnsi="Times New Roman" w:cs="Times New Roman"/>
                <w:b/>
                <w:sz w:val="24"/>
                <w:szCs w:val="24"/>
                <w:lang w:val="bg-BG"/>
              </w:rPr>
              <w:t>(включително по отделните проблеми)?</w:t>
            </w:r>
          </w:p>
          <w:p w14:paraId="3AC059AB" w14:textId="6643FDAA"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lastRenderedPageBreak/>
              <w:object w:dxaOrig="225" w:dyaOrig="225" w14:anchorId="616DB3D9">
                <v:shape id="_x0000_i1078" type="#_x0000_t75" style="width:259.5pt;height:18pt" o:ole="">
                  <v:imagedata r:id="rId30" o:title=""/>
                </v:shape>
                <w:control r:id="rId31" w:name="OptionButton6" w:shapeid="_x0000_i1078"/>
              </w:object>
            </w:r>
          </w:p>
          <w:p w14:paraId="003CD017" w14:textId="406BBC8E"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Calibri" w:eastAsia="MS Mincho" w:hAnsi="Calibri" w:cs="MS Mincho"/>
                <w:sz w:val="24"/>
                <w:szCs w:val="24"/>
                <w:lang w:val="en-GB"/>
              </w:rPr>
              <w:object w:dxaOrig="225" w:dyaOrig="225" w14:anchorId="48996CF0">
                <v:shape id="_x0000_i1080" type="#_x0000_t75" style="width:161.25pt;height:18pt" o:ole="">
                  <v:imagedata r:id="rId32" o:title=""/>
                </v:shape>
                <w:control r:id="rId33" w:name="OptionButton7" w:shapeid="_x0000_i1080"/>
              </w:object>
            </w:r>
          </w:p>
          <w:p w14:paraId="3807A31A" w14:textId="77777777" w:rsidR="00076E63" w:rsidRPr="00076E63" w:rsidRDefault="00076E63" w:rsidP="00076E63">
            <w:pPr>
              <w:spacing w:before="120" w:after="120" w:line="240" w:lineRule="auto"/>
              <w:rPr>
                <w:rFonts w:ascii="Calibri" w:eastAsia="MS Mincho" w:hAnsi="Calibri" w:cs="MS Mincho"/>
                <w:sz w:val="24"/>
                <w:szCs w:val="24"/>
                <w:lang w:val="bg-BG"/>
              </w:rPr>
            </w:pPr>
          </w:p>
          <w:p w14:paraId="1808DE63" w14:textId="0DA1C374" w:rsidR="00076E63" w:rsidRPr="00076E63" w:rsidRDefault="00FF7077" w:rsidP="00FF7077">
            <w:pPr>
              <w:spacing w:after="120" w:line="240"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i/>
                <w:sz w:val="16"/>
                <w:szCs w:val="16"/>
                <w:lang w:val="bg-BG"/>
              </w:rPr>
              <w:t>И</w:t>
            </w:r>
            <w:r w:rsidR="00076E63" w:rsidRPr="00076E63">
              <w:rPr>
                <w:rFonts w:ascii="Times New Roman" w:eastAsia="Times New Roman" w:hAnsi="Times New Roman" w:cs="Times New Roman"/>
                <w:i/>
                <w:sz w:val="16"/>
                <w:szCs w:val="16"/>
                <w:lang w:val="bg-BG"/>
              </w:rPr>
              <w:t xml:space="preserve">зборът следва да е съотносим с посочените специфични въздействия на </w:t>
            </w:r>
            <w:r>
              <w:rPr>
                <w:rFonts w:ascii="Times New Roman" w:eastAsia="Times New Roman" w:hAnsi="Times New Roman" w:cs="Times New Roman"/>
                <w:i/>
                <w:sz w:val="16"/>
                <w:szCs w:val="16"/>
                <w:lang w:val="bg-BG"/>
              </w:rPr>
              <w:t>препоръчителния вариант.</w:t>
            </w:r>
          </w:p>
        </w:tc>
      </w:tr>
      <w:tr w:rsidR="00076E63" w:rsidRPr="003C124D" w14:paraId="6257BA47" w14:textId="77777777" w:rsidTr="00C93DF1">
        <w:tc>
          <w:tcPr>
            <w:tcW w:w="10266" w:type="dxa"/>
            <w:gridSpan w:val="3"/>
          </w:tcPr>
          <w:p w14:paraId="1892C53E" w14:textId="77777777" w:rsidR="00076E63" w:rsidRPr="00076E63" w:rsidRDefault="00076E63" w:rsidP="00076E63">
            <w:pPr>
              <w:spacing w:before="120" w:after="12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6.5. Потенциални рискове от прилагането на препоръчителния вариант (включително по отделните проблеми):</w:t>
            </w:r>
          </w:p>
          <w:p w14:paraId="3D1216BE" w14:textId="303893A3" w:rsidR="00AE6632" w:rsidRPr="00AE6632" w:rsidRDefault="00AE6632" w:rsidP="00335EA1">
            <w:pPr>
              <w:spacing w:after="120" w:line="240" w:lineRule="auto"/>
              <w:jc w:val="both"/>
              <w:rPr>
                <w:rFonts w:ascii="Times New Roman" w:eastAsia="Times New Roman" w:hAnsi="Times New Roman"/>
                <w:sz w:val="24"/>
                <w:szCs w:val="24"/>
                <w:lang w:val="bg-BG"/>
              </w:rPr>
            </w:pPr>
            <w:r>
              <w:rPr>
                <w:rFonts w:ascii="Times New Roman" w:eastAsia="Times New Roman" w:hAnsi="Times New Roman"/>
                <w:sz w:val="24"/>
                <w:szCs w:val="24"/>
                <w:lang w:val="bg-BG"/>
              </w:rPr>
              <w:t>Не са идентифицирани потенциални рискове от прилагането на Вариант 2</w:t>
            </w:r>
            <w:r w:rsidRPr="00AE6632">
              <w:rPr>
                <w:rFonts w:ascii="Times New Roman" w:eastAsia="Calibri" w:hAnsi="Times New Roman" w:cs="Times New Roman"/>
                <w:bCs/>
                <w:sz w:val="24"/>
                <w:szCs w:val="24"/>
                <w:lang w:val="bg-BG"/>
              </w:rPr>
              <w:t xml:space="preserve"> </w:t>
            </w:r>
            <w:r>
              <w:rPr>
                <w:rFonts w:ascii="Times New Roman" w:eastAsia="Calibri" w:hAnsi="Times New Roman" w:cs="Times New Roman"/>
                <w:bCs/>
                <w:sz w:val="24"/>
                <w:szCs w:val="24"/>
                <w:lang w:val="bg-BG"/>
              </w:rPr>
              <w:t xml:space="preserve">„Приемане на </w:t>
            </w:r>
            <w:r w:rsidRPr="00AE6632">
              <w:rPr>
                <w:rFonts w:ascii="Times New Roman" w:eastAsia="Times New Roman" w:hAnsi="Times New Roman"/>
                <w:bCs/>
                <w:sz w:val="24"/>
                <w:szCs w:val="24"/>
                <w:lang w:val="bg-BG"/>
              </w:rPr>
              <w:t xml:space="preserve">проект на Постановление </w:t>
            </w:r>
            <w:r w:rsidR="00B86997">
              <w:rPr>
                <w:rFonts w:ascii="Times New Roman" w:eastAsia="Times New Roman" w:hAnsi="Times New Roman"/>
                <w:bCs/>
                <w:sz w:val="24"/>
                <w:szCs w:val="24"/>
                <w:lang w:val="bg-BG"/>
              </w:rPr>
              <w:t xml:space="preserve">на Министерския съвет </w:t>
            </w:r>
            <w:r w:rsidRPr="00AE6632">
              <w:rPr>
                <w:rFonts w:ascii="Times New Roman" w:eastAsia="Times New Roman" w:hAnsi="Times New Roman"/>
                <w:bCs/>
                <w:sz w:val="24"/>
                <w:szCs w:val="24"/>
                <w:lang w:val="bg-BG"/>
              </w:rPr>
              <w:t>за изменение на Постановление № 46 на Министерския съвет от 19 март 2020 г. за определяне на минимални диференцирани размери на паричните средства за физическа активност, физическо възпитание, спорт и спортно-туристическа дейност на деца и учащи в институции в системата на предучилищното и училищното образование и във висшите училища</w:t>
            </w:r>
            <w:r>
              <w:rPr>
                <w:rFonts w:ascii="Times New Roman" w:eastAsia="Times New Roman" w:hAnsi="Times New Roman"/>
                <w:bCs/>
                <w:sz w:val="24"/>
                <w:szCs w:val="24"/>
                <w:lang w:val="bg-BG"/>
              </w:rPr>
              <w:t>“</w:t>
            </w:r>
            <w:r w:rsidR="00F9543F">
              <w:rPr>
                <w:rFonts w:ascii="Times New Roman" w:eastAsia="Times New Roman" w:hAnsi="Times New Roman"/>
                <w:bCs/>
                <w:sz w:val="24"/>
                <w:szCs w:val="24"/>
                <w:lang w:val="bg-BG"/>
              </w:rPr>
              <w:t>.</w:t>
            </w:r>
          </w:p>
          <w:p w14:paraId="21114FFF" w14:textId="5EA9FDCD" w:rsidR="00335EA1" w:rsidRPr="00335EA1" w:rsidRDefault="00335EA1" w:rsidP="00335EA1">
            <w:pPr>
              <w:spacing w:after="120" w:line="240" w:lineRule="auto"/>
              <w:jc w:val="both"/>
              <w:rPr>
                <w:rFonts w:ascii="Times New Roman" w:eastAsia="Times New Roman" w:hAnsi="Times New Roman" w:cs="Times New Roman"/>
                <w:sz w:val="24"/>
                <w:szCs w:val="24"/>
                <w:lang w:val="bg-BG"/>
              </w:rPr>
            </w:pPr>
          </w:p>
          <w:p w14:paraId="572C8784" w14:textId="709862C0" w:rsidR="00076E63" w:rsidRPr="00076E63" w:rsidRDefault="00076E63" w:rsidP="00FF7077">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различни от отрицателните въздействия, </w:t>
            </w:r>
            <w:r w:rsidR="00FF7077">
              <w:rPr>
                <w:rFonts w:ascii="Times New Roman" w:eastAsia="Times New Roman" w:hAnsi="Times New Roman" w:cs="Times New Roman"/>
                <w:i/>
                <w:sz w:val="16"/>
                <w:szCs w:val="16"/>
                <w:lang w:val="bg-BG"/>
              </w:rPr>
              <w:t xml:space="preserve">напр. </w:t>
            </w:r>
            <w:r w:rsidRPr="00076E63">
              <w:rPr>
                <w:rFonts w:ascii="Times New Roman" w:eastAsia="Times New Roman" w:hAnsi="Times New Roman" w:cs="Times New Roman"/>
                <w:i/>
                <w:sz w:val="16"/>
                <w:szCs w:val="16"/>
                <w:lang w:val="bg-BG"/>
              </w:rPr>
              <w:t>възникване на съдебни спорове и др.</w:t>
            </w:r>
          </w:p>
        </w:tc>
      </w:tr>
      <w:tr w:rsidR="00076E63" w:rsidRPr="003C124D" w14:paraId="2BBAF327" w14:textId="77777777" w:rsidTr="00C93DF1">
        <w:tc>
          <w:tcPr>
            <w:tcW w:w="10266" w:type="dxa"/>
            <w:gridSpan w:val="3"/>
          </w:tcPr>
          <w:p w14:paraId="5A922223"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7. Консултации:</w:t>
            </w:r>
          </w:p>
          <w:p w14:paraId="60657BD9" w14:textId="24FA264B" w:rsidR="00076E63" w:rsidRPr="00076E63" w:rsidRDefault="00076E63" w:rsidP="004255B5">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sz w:val="24"/>
                <w:szCs w:val="24"/>
                <w:lang w:val="en-GB"/>
              </w:rPr>
              <w:object w:dxaOrig="225" w:dyaOrig="225" w14:anchorId="40F51C9D">
                <v:shape id="_x0000_i1082" type="#_x0000_t75" style="width:498.75pt;height:18pt" o:ole="">
                  <v:imagedata r:id="rId34" o:title=""/>
                </v:shape>
                <w:control r:id="rId35" w:name="OptionButton13" w:shapeid="_x0000_i1082"/>
              </w:object>
            </w:r>
          </w:p>
          <w:p w14:paraId="248F2F9F" w14:textId="3301733A" w:rsidR="00076E63" w:rsidRPr="00076E63" w:rsidRDefault="00076E63" w:rsidP="00076E63">
            <w:pPr>
              <w:spacing w:before="120" w:after="120" w:line="240" w:lineRule="auto"/>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24"/>
                <w:szCs w:val="24"/>
                <w:lang w:val="en-GB"/>
              </w:rPr>
              <w:object w:dxaOrig="225" w:dyaOrig="225" w14:anchorId="16577C51">
                <v:shape id="_x0000_i1084" type="#_x0000_t75" style="width:502.5pt;height:18pt" o:ole="">
                  <v:imagedata r:id="rId36" o:title=""/>
                </v:shape>
                <w:control r:id="rId37" w:name="OptionButton15" w:shapeid="_x0000_i1084"/>
              </w:object>
            </w:r>
          </w:p>
          <w:p w14:paraId="2422B67D" w14:textId="77777777" w:rsidR="00076E63" w:rsidRPr="00076E63" w:rsidRDefault="00076E63" w:rsidP="00076E63">
            <w:pPr>
              <w:spacing w:after="0" w:line="240" w:lineRule="auto"/>
              <w:rPr>
                <w:rFonts w:ascii="Times New Roman" w:eastAsia="Times New Roman" w:hAnsi="Times New Roman" w:cs="Times New Roman"/>
                <w:sz w:val="24"/>
                <w:szCs w:val="24"/>
                <w:lang w:val="bg-BG"/>
              </w:rPr>
            </w:pPr>
          </w:p>
          <w:p w14:paraId="0DA09579" w14:textId="114B8424" w:rsidR="004F7F3D" w:rsidRDefault="004F7F3D" w:rsidP="004F7F3D">
            <w:pPr>
              <w:spacing w:after="120" w:line="240" w:lineRule="auto"/>
              <w:jc w:val="both"/>
              <w:rPr>
                <w:rFonts w:ascii="Times New Roman" w:eastAsia="Calibri" w:hAnsi="Times New Roman" w:cs="Times New Roman"/>
                <w:bCs/>
                <w:sz w:val="24"/>
                <w:szCs w:val="24"/>
                <w:lang w:val="bg-BG"/>
              </w:rPr>
            </w:pPr>
            <w:r w:rsidRPr="004F7F3D">
              <w:rPr>
                <w:rFonts w:ascii="Times New Roman" w:eastAsia="Calibri" w:hAnsi="Times New Roman" w:cs="Times New Roman"/>
                <w:bCs/>
                <w:sz w:val="24"/>
                <w:szCs w:val="24"/>
                <w:lang w:val="bg-BG"/>
              </w:rPr>
              <w:t>Проектът на акт</w:t>
            </w:r>
            <w:r w:rsidR="00AE6632">
              <w:rPr>
                <w:rFonts w:ascii="Times New Roman" w:eastAsia="Calibri" w:hAnsi="Times New Roman" w:cs="Times New Roman"/>
                <w:bCs/>
                <w:sz w:val="24"/>
                <w:szCs w:val="24"/>
                <w:lang w:val="bg-BG"/>
              </w:rPr>
              <w:t xml:space="preserve">,  заедно с </w:t>
            </w:r>
            <w:r w:rsidRPr="004F7F3D">
              <w:rPr>
                <w:rFonts w:ascii="Times New Roman" w:eastAsia="Calibri" w:hAnsi="Times New Roman" w:cs="Times New Roman"/>
                <w:bCs/>
                <w:sz w:val="24"/>
                <w:szCs w:val="24"/>
                <w:lang w:val="bg-BG"/>
              </w:rPr>
              <w:t xml:space="preserve">доклада на министъра на младежта и спорта </w:t>
            </w:r>
            <w:r w:rsidR="00AE6632">
              <w:rPr>
                <w:rFonts w:ascii="Times New Roman" w:eastAsia="Times New Roman" w:hAnsi="Times New Roman"/>
                <w:sz w:val="24"/>
                <w:szCs w:val="24"/>
                <w:lang w:val="bg-BG"/>
              </w:rPr>
              <w:t>и частичната предварителна оценка на въздействието</w:t>
            </w:r>
            <w:r w:rsidR="00175A45">
              <w:rPr>
                <w:rFonts w:ascii="Times New Roman" w:eastAsia="Times New Roman" w:hAnsi="Times New Roman"/>
                <w:sz w:val="24"/>
                <w:szCs w:val="24"/>
                <w:lang w:val="bg-BG"/>
              </w:rPr>
              <w:t>,</w:t>
            </w:r>
            <w:r w:rsidR="00AE6632">
              <w:rPr>
                <w:rFonts w:ascii="Times New Roman" w:eastAsia="Times New Roman" w:hAnsi="Times New Roman"/>
                <w:sz w:val="24"/>
                <w:szCs w:val="24"/>
                <w:lang w:val="bg-BG"/>
              </w:rPr>
              <w:t xml:space="preserve"> </w:t>
            </w:r>
            <w:r w:rsidRPr="004F7F3D">
              <w:rPr>
                <w:rFonts w:ascii="Times New Roman" w:eastAsia="Calibri" w:hAnsi="Times New Roman" w:cs="Times New Roman"/>
                <w:bCs/>
                <w:sz w:val="24"/>
                <w:szCs w:val="24"/>
                <w:lang w:val="bg-BG"/>
              </w:rPr>
              <w:t xml:space="preserve">ще бъдат публикувани на </w:t>
            </w:r>
            <w:r w:rsidR="00AE6632">
              <w:rPr>
                <w:rFonts w:ascii="Times New Roman" w:eastAsia="Calibri" w:hAnsi="Times New Roman" w:cs="Times New Roman"/>
                <w:bCs/>
                <w:sz w:val="24"/>
                <w:szCs w:val="24"/>
                <w:lang w:val="bg-BG"/>
              </w:rPr>
              <w:t>и</w:t>
            </w:r>
            <w:r w:rsidRPr="004F7F3D">
              <w:rPr>
                <w:rFonts w:ascii="Times New Roman" w:eastAsia="Calibri" w:hAnsi="Times New Roman" w:cs="Times New Roman"/>
                <w:bCs/>
                <w:sz w:val="24"/>
                <w:szCs w:val="24"/>
                <w:lang w:val="bg-BG"/>
              </w:rPr>
              <w:t>нтернет страницата на Министерството на младежта и спорта</w:t>
            </w:r>
            <w:r w:rsidRPr="004F7F3D">
              <w:rPr>
                <w:rFonts w:ascii="Times New Roman" w:eastAsia="Calibri" w:hAnsi="Times New Roman" w:cs="Times New Roman"/>
                <w:bCs/>
                <w:sz w:val="24"/>
                <w:szCs w:val="24"/>
                <w:lang w:val="ru-RU"/>
              </w:rPr>
              <w:t xml:space="preserve"> </w:t>
            </w:r>
            <w:r w:rsidRPr="004F7F3D">
              <w:rPr>
                <w:rFonts w:ascii="Times New Roman" w:eastAsia="Calibri" w:hAnsi="Times New Roman" w:cs="Times New Roman"/>
                <w:bCs/>
                <w:sz w:val="24"/>
                <w:szCs w:val="24"/>
                <w:lang w:val="bg-BG"/>
              </w:rPr>
              <w:t xml:space="preserve">и </w:t>
            </w:r>
            <w:r w:rsidR="00AE6632">
              <w:rPr>
                <w:rFonts w:ascii="Times New Roman" w:eastAsia="Calibri" w:hAnsi="Times New Roman" w:cs="Times New Roman"/>
                <w:bCs/>
                <w:sz w:val="24"/>
                <w:szCs w:val="24"/>
                <w:lang w:val="bg-BG"/>
              </w:rPr>
              <w:t xml:space="preserve">на </w:t>
            </w:r>
            <w:r w:rsidRPr="004F7F3D">
              <w:rPr>
                <w:rFonts w:ascii="Times New Roman" w:eastAsia="Calibri" w:hAnsi="Times New Roman" w:cs="Times New Roman"/>
                <w:bCs/>
                <w:sz w:val="24"/>
                <w:szCs w:val="24"/>
                <w:lang w:val="bg-BG"/>
              </w:rPr>
              <w:t xml:space="preserve">Портала за обществени консултации </w:t>
            </w:r>
            <w:r w:rsidR="00AE6632">
              <w:rPr>
                <w:rFonts w:ascii="Times New Roman" w:eastAsia="Calibri" w:hAnsi="Times New Roman" w:cs="Times New Roman"/>
                <w:bCs/>
                <w:sz w:val="24"/>
                <w:szCs w:val="24"/>
                <w:lang w:val="bg-BG"/>
              </w:rPr>
              <w:t xml:space="preserve">на Министерския съвет </w:t>
            </w:r>
            <w:r w:rsidRPr="004F7F3D">
              <w:rPr>
                <w:rFonts w:ascii="Times New Roman" w:eastAsia="Calibri" w:hAnsi="Times New Roman" w:cs="Times New Roman"/>
                <w:bCs/>
                <w:sz w:val="24"/>
                <w:szCs w:val="24"/>
                <w:lang w:val="bg-BG"/>
              </w:rPr>
              <w:t xml:space="preserve">за срок от </w:t>
            </w:r>
            <w:r w:rsidR="00CD40F7">
              <w:rPr>
                <w:rFonts w:ascii="Times New Roman" w:eastAsia="Calibri" w:hAnsi="Times New Roman" w:cs="Times New Roman"/>
                <w:bCs/>
                <w:sz w:val="24"/>
                <w:szCs w:val="24"/>
                <w:lang w:val="bg-BG"/>
              </w:rPr>
              <w:t xml:space="preserve"> 30 дни</w:t>
            </w:r>
            <w:r w:rsidR="00AE6632">
              <w:rPr>
                <w:rFonts w:ascii="Times New Roman" w:eastAsia="Calibri" w:hAnsi="Times New Roman" w:cs="Times New Roman"/>
                <w:bCs/>
                <w:sz w:val="24"/>
                <w:szCs w:val="24"/>
                <w:lang w:val="bg-BG"/>
              </w:rPr>
              <w:t xml:space="preserve"> </w:t>
            </w:r>
            <w:r w:rsidR="00AE6632" w:rsidRPr="00AE6632">
              <w:rPr>
                <w:rFonts w:ascii="Times New Roman" w:eastAsia="Calibri" w:hAnsi="Times New Roman" w:cs="Times New Roman"/>
                <w:bCs/>
                <w:sz w:val="24"/>
                <w:szCs w:val="24"/>
                <w:lang w:val="bg-BG"/>
              </w:rPr>
              <w:t>в съответствие с чл. 26, ал. 3 и 4 от Закона за нормативните актове</w:t>
            </w:r>
            <w:r w:rsidR="00CD40F7">
              <w:rPr>
                <w:rFonts w:ascii="Times New Roman" w:eastAsia="Calibri" w:hAnsi="Times New Roman" w:cs="Times New Roman"/>
                <w:bCs/>
                <w:sz w:val="24"/>
                <w:szCs w:val="24"/>
                <w:lang w:val="bg-BG"/>
              </w:rPr>
              <w:t xml:space="preserve"> (ЗНА)</w:t>
            </w:r>
            <w:r w:rsidRPr="004F7F3D">
              <w:rPr>
                <w:rFonts w:ascii="Times New Roman" w:eastAsia="Calibri" w:hAnsi="Times New Roman" w:cs="Times New Roman"/>
                <w:bCs/>
                <w:sz w:val="24"/>
                <w:szCs w:val="24"/>
                <w:lang w:val="bg-BG"/>
              </w:rPr>
              <w:t xml:space="preserve">. </w:t>
            </w:r>
          </w:p>
          <w:p w14:paraId="6EBD567F" w14:textId="7B8B1906" w:rsidR="00D17330" w:rsidRDefault="00D17330" w:rsidP="004F7F3D">
            <w:pPr>
              <w:spacing w:after="120" w:line="240" w:lineRule="auto"/>
              <w:jc w:val="both"/>
              <w:rPr>
                <w:rFonts w:ascii="Times New Roman" w:eastAsia="Calibri" w:hAnsi="Times New Roman" w:cs="Times New Roman"/>
                <w:bCs/>
                <w:sz w:val="24"/>
                <w:szCs w:val="24"/>
                <w:lang w:val="bg-BG"/>
              </w:rPr>
            </w:pPr>
            <w:r>
              <w:rPr>
                <w:rFonts w:ascii="Times New Roman" w:eastAsia="Calibri" w:hAnsi="Times New Roman" w:cs="Times New Roman"/>
                <w:bCs/>
                <w:sz w:val="24"/>
                <w:szCs w:val="24"/>
                <w:lang w:val="bg-BG"/>
              </w:rPr>
              <w:t>След изтичане на срока по чл. 26, ал. 4 от ЗНА проектът на акт, заедно с постъпилите предложения и евентуална обосновка на неприетите такива, ще бъде публикуван на и</w:t>
            </w:r>
            <w:r w:rsidRPr="004F7F3D">
              <w:rPr>
                <w:rFonts w:ascii="Times New Roman" w:eastAsia="Calibri" w:hAnsi="Times New Roman" w:cs="Times New Roman"/>
                <w:bCs/>
                <w:sz w:val="24"/>
                <w:szCs w:val="24"/>
                <w:lang w:val="bg-BG"/>
              </w:rPr>
              <w:t>нтернет страницата на Министерството на младежта и спорта</w:t>
            </w:r>
            <w:r w:rsidRPr="004F7F3D">
              <w:rPr>
                <w:rFonts w:ascii="Times New Roman" w:eastAsia="Calibri" w:hAnsi="Times New Roman" w:cs="Times New Roman"/>
                <w:bCs/>
                <w:sz w:val="24"/>
                <w:szCs w:val="24"/>
                <w:lang w:val="ru-RU"/>
              </w:rPr>
              <w:t xml:space="preserve"> </w:t>
            </w:r>
            <w:r w:rsidRPr="004F7F3D">
              <w:rPr>
                <w:rFonts w:ascii="Times New Roman" w:eastAsia="Calibri" w:hAnsi="Times New Roman" w:cs="Times New Roman"/>
                <w:bCs/>
                <w:sz w:val="24"/>
                <w:szCs w:val="24"/>
                <w:lang w:val="bg-BG"/>
              </w:rPr>
              <w:t xml:space="preserve">и </w:t>
            </w:r>
            <w:r>
              <w:rPr>
                <w:rFonts w:ascii="Times New Roman" w:eastAsia="Calibri" w:hAnsi="Times New Roman" w:cs="Times New Roman"/>
                <w:bCs/>
                <w:sz w:val="24"/>
                <w:szCs w:val="24"/>
                <w:lang w:val="bg-BG"/>
              </w:rPr>
              <w:t xml:space="preserve">на </w:t>
            </w:r>
            <w:r w:rsidRPr="004F7F3D">
              <w:rPr>
                <w:rFonts w:ascii="Times New Roman" w:eastAsia="Calibri" w:hAnsi="Times New Roman" w:cs="Times New Roman"/>
                <w:bCs/>
                <w:sz w:val="24"/>
                <w:szCs w:val="24"/>
                <w:lang w:val="bg-BG"/>
              </w:rPr>
              <w:t xml:space="preserve">Портала за обществени консултации </w:t>
            </w:r>
            <w:r>
              <w:rPr>
                <w:rFonts w:ascii="Times New Roman" w:eastAsia="Calibri" w:hAnsi="Times New Roman" w:cs="Times New Roman"/>
                <w:bCs/>
                <w:sz w:val="24"/>
                <w:szCs w:val="24"/>
                <w:lang w:val="bg-BG"/>
              </w:rPr>
              <w:t>на Министерския съвет.</w:t>
            </w:r>
          </w:p>
          <w:p w14:paraId="6D9FEFAF" w14:textId="51D111C6" w:rsidR="00076E63" w:rsidRPr="00076E63" w:rsidRDefault="00076E63" w:rsidP="004F7F3D">
            <w:pPr>
              <w:spacing w:after="120" w:line="240" w:lineRule="auto"/>
              <w:jc w:val="both"/>
              <w:rPr>
                <w:rFonts w:ascii="Times New Roman" w:eastAsia="Times New Roman" w:hAnsi="Times New Roman" w:cs="Times New Roman"/>
                <w:i/>
                <w:sz w:val="24"/>
                <w:szCs w:val="24"/>
                <w:lang w:val="bg-BG"/>
              </w:rPr>
            </w:pPr>
            <w:r w:rsidRPr="00076E63">
              <w:rPr>
                <w:rFonts w:ascii="Times New Roman" w:eastAsia="Times New Roman" w:hAnsi="Times New Roman" w:cs="Times New Roman"/>
                <w:i/>
                <w:sz w:val="16"/>
                <w:szCs w:val="16"/>
                <w:lang w:val="bg-BG"/>
              </w:rPr>
              <w:t>Обобщете най-важните въпроси за обществени консултации. Посочете индикативен график за тяхното провеждане и видовете консултационни процедури.</w:t>
            </w:r>
          </w:p>
        </w:tc>
      </w:tr>
      <w:tr w:rsidR="00076E63" w:rsidRPr="003C124D" w14:paraId="1FDD5F2F" w14:textId="77777777" w:rsidTr="00C93DF1">
        <w:tc>
          <w:tcPr>
            <w:tcW w:w="10266" w:type="dxa"/>
            <w:gridSpan w:val="3"/>
          </w:tcPr>
          <w:p w14:paraId="3E0EEC45"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8. Приемането на нормативния акт произтича ли от правото на Европейския съюз?</w:t>
            </w:r>
          </w:p>
          <w:p w14:paraId="5D8AE962" w14:textId="0649F0FD"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3548FBA1">
                <v:shape id="_x0000_i1086" type="#_x0000_t75" style="width:108pt;height:18pt" o:ole="">
                  <v:imagedata r:id="rId24" o:title=""/>
                </v:shape>
                <w:control r:id="rId38" w:name="OptionButton9" w:shapeid="_x0000_i1086"/>
              </w:object>
            </w:r>
          </w:p>
          <w:p w14:paraId="35283808" w14:textId="735898AF" w:rsidR="00076E63" w:rsidRPr="00076E63" w:rsidRDefault="00076E63" w:rsidP="00076E63">
            <w:pPr>
              <w:spacing w:before="120" w:after="120" w:line="240" w:lineRule="auto"/>
              <w:rPr>
                <w:rFonts w:ascii="Calibri" w:eastAsia="MS Mincho" w:hAnsi="Calibri" w:cs="MS Mincho"/>
                <w:sz w:val="24"/>
                <w:szCs w:val="24"/>
                <w:lang w:val="bg-BG"/>
              </w:rPr>
            </w:pPr>
            <w:r w:rsidRPr="00076E63">
              <w:rPr>
                <w:rFonts w:ascii="MS Mincho" w:eastAsia="MS Mincho" w:hAnsi="MS Mincho" w:cs="MS Mincho"/>
                <w:sz w:val="24"/>
                <w:szCs w:val="24"/>
                <w:lang w:val="en-GB"/>
              </w:rPr>
              <w:object w:dxaOrig="225" w:dyaOrig="225" w14:anchorId="4BEA1EE9">
                <v:shape id="_x0000_i1088" type="#_x0000_t75" style="width:108pt;height:18pt" o:ole="">
                  <v:imagedata r:id="rId26" o:title=""/>
                </v:shape>
                <w:control r:id="rId39" w:name="OptionButton10" w:shapeid="_x0000_i1088"/>
              </w:object>
            </w:r>
          </w:p>
          <w:p w14:paraId="3B2E629A" w14:textId="47DE5BEC" w:rsidR="00076E63" w:rsidRPr="00076E63" w:rsidRDefault="00FF7077" w:rsidP="00076E63">
            <w:pPr>
              <w:spacing w:after="120" w:line="240" w:lineRule="auto"/>
              <w:jc w:val="center"/>
              <w:rPr>
                <w:rFonts w:ascii="Times New Roman" w:eastAsia="Times New Roman" w:hAnsi="Times New Roman" w:cs="Times New Roman"/>
                <w:i/>
                <w:sz w:val="16"/>
                <w:szCs w:val="16"/>
                <w:lang w:val="bg-BG"/>
              </w:rPr>
            </w:pPr>
            <w:r>
              <w:rPr>
                <w:rFonts w:ascii="Times New Roman" w:eastAsia="Times New Roman" w:hAnsi="Times New Roman" w:cs="Times New Roman"/>
                <w:i/>
                <w:sz w:val="16"/>
                <w:szCs w:val="16"/>
                <w:lang w:val="bg-BG"/>
              </w:rPr>
              <w:t>1.1. П</w:t>
            </w:r>
            <w:r w:rsidR="00076E63" w:rsidRPr="00076E63">
              <w:rPr>
                <w:rFonts w:ascii="Times New Roman" w:eastAsia="Times New Roman" w:hAnsi="Times New Roman" w:cs="Times New Roman"/>
                <w:i/>
                <w:sz w:val="16"/>
                <w:szCs w:val="16"/>
                <w:lang w:val="bg-BG"/>
              </w:rPr>
              <w:t>осочете изискванията на правото на Европейския съюз, включително информацията по т. 6.2 и 6.3, дали е извършена оценка на въздействието на ниво Европейски съюз, и я приложете (или посочете връзка към източник).</w:t>
            </w:r>
          </w:p>
          <w:p w14:paraId="7D8985C2" w14:textId="16B708A1" w:rsidR="00076E63" w:rsidRPr="00076E63" w:rsidRDefault="00FF7077" w:rsidP="00076E63">
            <w:pPr>
              <w:spacing w:after="120" w:line="240" w:lineRule="auto"/>
              <w:jc w:val="center"/>
              <w:rPr>
                <w:rFonts w:ascii="Times New Roman" w:eastAsia="Times New Roman" w:hAnsi="Times New Roman" w:cs="Times New Roman"/>
                <w:i/>
                <w:sz w:val="20"/>
                <w:szCs w:val="20"/>
                <w:lang w:val="bg-BG"/>
              </w:rPr>
            </w:pPr>
            <w:r>
              <w:rPr>
                <w:rFonts w:ascii="Times New Roman" w:eastAsia="Times New Roman" w:hAnsi="Times New Roman" w:cs="Times New Roman"/>
                <w:i/>
                <w:sz w:val="16"/>
                <w:szCs w:val="16"/>
                <w:lang w:val="bg-BG"/>
              </w:rPr>
              <w:t xml:space="preserve">1.2. </w:t>
            </w:r>
            <w:r w:rsidR="00076E63" w:rsidRPr="00076E63">
              <w:rPr>
                <w:rFonts w:ascii="Times New Roman" w:eastAsia="Times New Roman" w:hAnsi="Times New Roman" w:cs="Times New Roman"/>
                <w:i/>
                <w:sz w:val="16"/>
                <w:szCs w:val="16"/>
                <w:lang w:val="bg-BG"/>
              </w:rPr>
              <w:t xml:space="preserve">Изборът трябва да съответства на посоченото в раздел 1, съгласно неговата т. 1.5. </w:t>
            </w:r>
          </w:p>
        </w:tc>
      </w:tr>
      <w:tr w:rsidR="00076E63" w:rsidRPr="003C124D" w14:paraId="6F722E12" w14:textId="77777777" w:rsidTr="00C93DF1">
        <w:tc>
          <w:tcPr>
            <w:tcW w:w="10266" w:type="dxa"/>
            <w:gridSpan w:val="3"/>
          </w:tcPr>
          <w:p w14:paraId="0A9963B9" w14:textId="0190CA10"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9.  Изисква ли се извършване на цялостна предварителна оценка на въздействието поради очаквани значителни последици?</w:t>
            </w:r>
          </w:p>
          <w:p w14:paraId="399354EC" w14:textId="14F194AD"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6FB0BF29">
                <v:shape id="_x0000_i1090" type="#_x0000_t75" style="width:108pt;height:18pt" o:ole="">
                  <v:imagedata r:id="rId24" o:title=""/>
                </v:shape>
                <w:control r:id="rId40" w:name="OptionButton20" w:shapeid="_x0000_i1090"/>
              </w:object>
            </w:r>
          </w:p>
          <w:p w14:paraId="642DBBB9" w14:textId="0D61A3CB" w:rsidR="00076E63" w:rsidRPr="00076E63" w:rsidRDefault="00076E63" w:rsidP="00076E63">
            <w:pPr>
              <w:spacing w:before="120" w:after="120" w:line="240" w:lineRule="auto"/>
              <w:jc w:val="both"/>
              <w:rPr>
                <w:rFonts w:ascii="Calibri" w:eastAsia="Times New Roman" w:hAnsi="Calibri" w:cs="Segoe UI Symbol"/>
                <w:b/>
                <w:sz w:val="24"/>
                <w:szCs w:val="24"/>
                <w:lang w:val="bg-BG"/>
              </w:rPr>
            </w:pPr>
            <w:r w:rsidRPr="00076E63">
              <w:rPr>
                <w:rFonts w:ascii="Hebar" w:eastAsia="Times New Roman" w:hAnsi="Hebar" w:cs="Segoe UI Symbol"/>
                <w:b/>
                <w:sz w:val="24"/>
                <w:szCs w:val="24"/>
                <w:lang w:val="en-GB"/>
              </w:rPr>
              <w:object w:dxaOrig="225" w:dyaOrig="225" w14:anchorId="6AA28506">
                <v:shape id="_x0000_i1092" type="#_x0000_t75" style="width:108pt;height:18pt" o:ole="">
                  <v:imagedata r:id="rId26" o:title=""/>
                </v:shape>
                <w:control r:id="rId41" w:name="OptionButton21" w:shapeid="_x0000_i1092"/>
              </w:object>
            </w:r>
          </w:p>
          <w:p w14:paraId="498787D1" w14:textId="77777777" w:rsidR="00076E63" w:rsidRPr="00076E63" w:rsidRDefault="00076E63" w:rsidP="00076E63">
            <w:pPr>
              <w:spacing w:after="120" w:line="240" w:lineRule="auto"/>
              <w:jc w:val="center"/>
              <w:rPr>
                <w:rFonts w:ascii="Times New Roman" w:eastAsia="Times New Roman" w:hAnsi="Times New Roman" w:cs="Times New Roman"/>
                <w:b/>
                <w:sz w:val="24"/>
                <w:szCs w:val="24"/>
                <w:lang w:val="bg-BG"/>
              </w:rPr>
            </w:pPr>
            <w:r w:rsidRPr="00076E63">
              <w:rPr>
                <w:rFonts w:ascii="Times New Roman" w:eastAsia="Times New Roman" w:hAnsi="Times New Roman" w:cs="Times New Roman"/>
                <w:i/>
                <w:sz w:val="16"/>
                <w:szCs w:val="16"/>
                <w:lang w:val="bg-BG"/>
              </w:rPr>
              <w:t>(преценка съгласно чл. 20, ал. 3, т. 2 от Закона за нормативните актове)</w:t>
            </w:r>
          </w:p>
        </w:tc>
      </w:tr>
      <w:tr w:rsidR="00076E63" w:rsidRPr="003C124D" w14:paraId="06C71DB2" w14:textId="77777777" w:rsidTr="00C93DF1">
        <w:tc>
          <w:tcPr>
            <w:tcW w:w="10266" w:type="dxa"/>
            <w:gridSpan w:val="3"/>
          </w:tcPr>
          <w:p w14:paraId="0A5E5DE1"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lastRenderedPageBreak/>
              <w:t>10. Приложения:</w:t>
            </w:r>
          </w:p>
          <w:p w14:paraId="132ED5A7" w14:textId="5C175B6F" w:rsidR="00076E63" w:rsidRPr="00076E63" w:rsidRDefault="00FF7077" w:rsidP="00FF7077">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риложете необходимата допъ</w:t>
            </w:r>
            <w:r>
              <w:rPr>
                <w:rFonts w:ascii="Times New Roman" w:eastAsia="Times New Roman" w:hAnsi="Times New Roman" w:cs="Times New Roman"/>
                <w:i/>
                <w:sz w:val="16"/>
                <w:szCs w:val="16"/>
                <w:lang w:val="bg-BG"/>
              </w:rPr>
              <w:t>лнителна информация и документи.</w:t>
            </w:r>
          </w:p>
        </w:tc>
      </w:tr>
      <w:tr w:rsidR="00076E63" w:rsidRPr="003C124D" w14:paraId="1549F574" w14:textId="77777777" w:rsidTr="00C93DF1">
        <w:tc>
          <w:tcPr>
            <w:tcW w:w="10266" w:type="dxa"/>
            <w:gridSpan w:val="3"/>
          </w:tcPr>
          <w:p w14:paraId="1FCAE7B8" w14:textId="77777777" w:rsidR="00076E63" w:rsidRPr="00076E63" w:rsidRDefault="00076E63" w:rsidP="00076E63">
            <w:pPr>
              <w:spacing w:after="0" w:line="240" w:lineRule="auto"/>
              <w:jc w:val="both"/>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11. Информационни източници:</w:t>
            </w:r>
          </w:p>
          <w:p w14:paraId="30A338A2" w14:textId="6A7FC843" w:rsidR="00B37C37" w:rsidRDefault="00031618" w:rsidP="00B37C37">
            <w:pPr>
              <w:spacing w:after="120" w:line="240" w:lineRule="auto"/>
              <w:jc w:val="both"/>
              <w:rPr>
                <w:rFonts w:ascii="Times New Roman" w:eastAsia="Times New Roman" w:hAnsi="Times New Roman" w:cs="Times New Roman"/>
                <w:sz w:val="24"/>
                <w:szCs w:val="24"/>
                <w:lang w:val="bg-BG"/>
              </w:rPr>
            </w:pPr>
            <w:r w:rsidRPr="00A02B83">
              <w:rPr>
                <w:rFonts w:ascii="Times New Roman" w:eastAsia="Times New Roman" w:hAnsi="Times New Roman" w:cs="Times New Roman"/>
                <w:sz w:val="24"/>
                <w:szCs w:val="24"/>
                <w:lang w:val="bg-BG"/>
              </w:rPr>
              <w:t>Министерство на образованието и науката</w:t>
            </w:r>
            <w:r w:rsidR="004F7F3D" w:rsidRPr="00A02B83">
              <w:rPr>
                <w:rFonts w:ascii="Times New Roman" w:eastAsia="Times New Roman" w:hAnsi="Times New Roman" w:cs="Times New Roman"/>
                <w:sz w:val="24"/>
                <w:szCs w:val="24"/>
                <w:lang w:val="bg-BG"/>
              </w:rPr>
              <w:t xml:space="preserve"> – относно броя на децата в предучилищн</w:t>
            </w:r>
            <w:r w:rsidR="00A02B83" w:rsidRPr="00A02B83">
              <w:rPr>
                <w:rFonts w:ascii="Times New Roman" w:eastAsia="Times New Roman" w:hAnsi="Times New Roman" w:cs="Times New Roman"/>
                <w:sz w:val="24"/>
                <w:szCs w:val="24"/>
                <w:lang w:val="bg-BG"/>
              </w:rPr>
              <w:t xml:space="preserve">ото образование, </w:t>
            </w:r>
            <w:r w:rsidR="004F7F3D" w:rsidRPr="00A02B83">
              <w:rPr>
                <w:rFonts w:ascii="Times New Roman" w:eastAsia="Times New Roman" w:hAnsi="Times New Roman" w:cs="Times New Roman"/>
                <w:sz w:val="24"/>
                <w:szCs w:val="24"/>
                <w:lang w:val="bg-BG"/>
              </w:rPr>
              <w:t>броя на учениците в дневна, комбинирана форма на обучение и обучен</w:t>
            </w:r>
            <w:r w:rsidRPr="00A02B83">
              <w:rPr>
                <w:rFonts w:ascii="Times New Roman" w:eastAsia="Times New Roman" w:hAnsi="Times New Roman" w:cs="Times New Roman"/>
                <w:sz w:val="24"/>
                <w:szCs w:val="24"/>
                <w:lang w:val="bg-BG"/>
              </w:rPr>
              <w:t>ие чрез работа</w:t>
            </w:r>
            <w:r w:rsidR="00A02B83" w:rsidRPr="00A02B83">
              <w:rPr>
                <w:rFonts w:ascii="Times New Roman" w:eastAsia="Times New Roman" w:hAnsi="Times New Roman" w:cs="Times New Roman"/>
                <w:sz w:val="24"/>
                <w:szCs w:val="24"/>
                <w:lang w:val="bg-BG"/>
              </w:rPr>
              <w:t xml:space="preserve"> към 31.12.2025 г.</w:t>
            </w:r>
            <w:r w:rsidRPr="00A02B83">
              <w:rPr>
                <w:rFonts w:ascii="Times New Roman" w:eastAsia="Times New Roman" w:hAnsi="Times New Roman" w:cs="Times New Roman"/>
                <w:sz w:val="24"/>
                <w:szCs w:val="24"/>
                <w:lang w:val="bg-BG"/>
              </w:rPr>
              <w:t xml:space="preserve"> </w:t>
            </w:r>
            <w:r w:rsidR="00A02B83" w:rsidRPr="00A02B83">
              <w:rPr>
                <w:rFonts w:ascii="Times New Roman" w:eastAsia="Times New Roman" w:hAnsi="Times New Roman" w:cs="Times New Roman"/>
                <w:sz w:val="24"/>
                <w:szCs w:val="24"/>
                <w:lang w:val="bg-BG"/>
              </w:rPr>
              <w:t>и относно броя на действащите студенти в редовна форма на обучение в държавните и частните висши училища в Република България към зимния семестър на учебната 2025/2026 г.</w:t>
            </w:r>
          </w:p>
          <w:p w14:paraId="0425A9E4" w14:textId="22DC0AA8" w:rsidR="00F9543F" w:rsidRPr="0009444A" w:rsidRDefault="004F7F3D" w:rsidP="00B37C37">
            <w:pPr>
              <w:spacing w:after="120" w:line="240" w:lineRule="auto"/>
              <w:jc w:val="both"/>
              <w:rPr>
                <w:rFonts w:ascii="Times New Roman" w:eastAsia="Times New Roman" w:hAnsi="Times New Roman" w:cs="Times New Roman"/>
                <w:sz w:val="24"/>
                <w:szCs w:val="24"/>
                <w:lang w:val="bg-BG"/>
              </w:rPr>
            </w:pPr>
            <w:r w:rsidRPr="0009444A">
              <w:rPr>
                <w:rFonts w:ascii="Times New Roman" w:eastAsia="Times New Roman" w:hAnsi="Times New Roman" w:cs="Times New Roman"/>
                <w:sz w:val="24"/>
                <w:szCs w:val="24"/>
                <w:lang w:val="bg-BG"/>
              </w:rPr>
              <w:t>Национален статистически институт – относно индекса на потребителските цен</w:t>
            </w:r>
            <w:r w:rsidR="00031618" w:rsidRPr="0009444A">
              <w:rPr>
                <w:rFonts w:ascii="Times New Roman" w:eastAsia="Times New Roman" w:hAnsi="Times New Roman" w:cs="Times New Roman"/>
                <w:sz w:val="24"/>
                <w:szCs w:val="24"/>
                <w:lang w:val="bg-BG"/>
              </w:rPr>
              <w:t>и и инфлацията.</w:t>
            </w:r>
          </w:p>
          <w:p w14:paraId="504B7252" w14:textId="2D526760" w:rsidR="00F9543F" w:rsidRPr="0009444A" w:rsidRDefault="00F9543F" w:rsidP="00B37C37">
            <w:pPr>
              <w:spacing w:after="120" w:line="240" w:lineRule="auto"/>
              <w:jc w:val="both"/>
              <w:rPr>
                <w:rFonts w:ascii="Times New Roman" w:eastAsia="Times New Roman" w:hAnsi="Times New Roman" w:cs="Times New Roman"/>
                <w:sz w:val="24"/>
                <w:szCs w:val="24"/>
                <w:lang w:val="bg-BG"/>
              </w:rPr>
            </w:pPr>
            <w:r w:rsidRPr="0009444A">
              <w:rPr>
                <w:rFonts w:ascii="Times New Roman" w:eastAsia="Times New Roman" w:hAnsi="Times New Roman" w:cs="Times New Roman"/>
                <w:sz w:val="24"/>
                <w:szCs w:val="24"/>
                <w:lang w:val="bg-BG"/>
              </w:rPr>
              <w:t xml:space="preserve">Национален център по обществено здраве и анализи – </w:t>
            </w:r>
            <w:r w:rsidR="008E4DB4">
              <w:rPr>
                <w:rFonts w:ascii="Times New Roman" w:eastAsia="Times New Roman" w:hAnsi="Times New Roman" w:cs="Times New Roman"/>
                <w:sz w:val="24"/>
                <w:szCs w:val="24"/>
                <w:lang w:val="bg-BG"/>
              </w:rPr>
              <w:t>относно данни, свърз</w:t>
            </w:r>
            <w:r w:rsidR="00E043A6" w:rsidRPr="0009444A">
              <w:rPr>
                <w:rFonts w:ascii="Times New Roman" w:eastAsia="Times New Roman" w:hAnsi="Times New Roman" w:cs="Times New Roman"/>
                <w:sz w:val="24"/>
                <w:szCs w:val="24"/>
                <w:lang w:val="bg-BG"/>
              </w:rPr>
              <w:t xml:space="preserve">ани със затлъстяването на децата и младежите в България и с употребата на тютюневи изделия. </w:t>
            </w:r>
          </w:p>
          <w:p w14:paraId="7AD93696" w14:textId="27D566BA" w:rsidR="00532276" w:rsidRPr="0009444A" w:rsidRDefault="00532276" w:rsidP="00B37C37">
            <w:pPr>
              <w:spacing w:after="120" w:line="240" w:lineRule="auto"/>
              <w:jc w:val="both"/>
              <w:rPr>
                <w:rFonts w:ascii="Times New Roman" w:eastAsia="Times New Roman" w:hAnsi="Times New Roman" w:cs="Times New Roman"/>
                <w:sz w:val="24"/>
                <w:szCs w:val="24"/>
                <w:lang w:val="bg-BG"/>
              </w:rPr>
            </w:pPr>
            <w:r w:rsidRPr="0009444A">
              <w:rPr>
                <w:rFonts w:ascii="Times New Roman" w:eastAsia="Times New Roman" w:hAnsi="Times New Roman" w:cs="Times New Roman"/>
                <w:sz w:val="24"/>
                <w:szCs w:val="24"/>
                <w:lang w:val="bg-BG"/>
              </w:rPr>
              <w:t>Министерство на здравео</w:t>
            </w:r>
            <w:r w:rsidR="008E4DB4">
              <w:rPr>
                <w:rFonts w:ascii="Times New Roman" w:eastAsia="Times New Roman" w:hAnsi="Times New Roman" w:cs="Times New Roman"/>
                <w:sz w:val="24"/>
                <w:szCs w:val="24"/>
                <w:lang w:val="bg-BG"/>
              </w:rPr>
              <w:t>пазването - относно данни, свърз</w:t>
            </w:r>
            <w:r w:rsidRPr="0009444A">
              <w:rPr>
                <w:rFonts w:ascii="Times New Roman" w:eastAsia="Times New Roman" w:hAnsi="Times New Roman" w:cs="Times New Roman"/>
                <w:sz w:val="24"/>
                <w:szCs w:val="24"/>
                <w:lang w:val="bg-BG"/>
              </w:rPr>
              <w:t>ани със затлъстяването на децата и младежите в България.</w:t>
            </w:r>
          </w:p>
          <w:p w14:paraId="62730843" w14:textId="79953113" w:rsidR="00F9543F" w:rsidRPr="0009444A" w:rsidRDefault="00F9543F" w:rsidP="00B37C37">
            <w:pPr>
              <w:spacing w:after="120" w:line="240" w:lineRule="auto"/>
              <w:jc w:val="both"/>
              <w:rPr>
                <w:rFonts w:ascii="Times New Roman" w:eastAsia="Times New Roman" w:hAnsi="Times New Roman" w:cs="Times New Roman"/>
                <w:sz w:val="24"/>
                <w:szCs w:val="24"/>
              </w:rPr>
            </w:pPr>
            <w:r w:rsidRPr="0009444A">
              <w:rPr>
                <w:rFonts w:ascii="Times New Roman" w:eastAsia="Times New Roman" w:hAnsi="Times New Roman" w:cs="Times New Roman"/>
                <w:sz w:val="24"/>
                <w:szCs w:val="24"/>
              </w:rPr>
              <w:t xml:space="preserve">UNICEF – </w:t>
            </w:r>
            <w:r w:rsidR="00E043A6" w:rsidRPr="0009444A">
              <w:rPr>
                <w:rFonts w:ascii="Times New Roman" w:eastAsia="Times New Roman" w:hAnsi="Times New Roman" w:cs="Times New Roman"/>
                <w:sz w:val="24"/>
                <w:szCs w:val="24"/>
                <w:lang w:val="bg-BG"/>
              </w:rPr>
              <w:t>относно д</w:t>
            </w:r>
            <w:r w:rsidR="00031618" w:rsidRPr="0009444A">
              <w:rPr>
                <w:rFonts w:ascii="Times New Roman" w:eastAsia="Times New Roman" w:hAnsi="Times New Roman" w:cs="Times New Roman"/>
                <w:sz w:val="24"/>
                <w:szCs w:val="24"/>
                <w:lang w:val="bg-BG"/>
              </w:rPr>
              <w:t>анни, свърз</w:t>
            </w:r>
            <w:r w:rsidR="00E043A6" w:rsidRPr="0009444A">
              <w:rPr>
                <w:rFonts w:ascii="Times New Roman" w:eastAsia="Times New Roman" w:hAnsi="Times New Roman" w:cs="Times New Roman"/>
                <w:sz w:val="24"/>
                <w:szCs w:val="24"/>
                <w:lang w:val="bg-BG"/>
              </w:rPr>
              <w:t>ани със затлъстяването на децата и младежите в България.</w:t>
            </w:r>
          </w:p>
          <w:p w14:paraId="0192B36D" w14:textId="677BC86B" w:rsidR="00F9543F" w:rsidRPr="0009444A" w:rsidRDefault="00F9543F" w:rsidP="00B37C37">
            <w:pPr>
              <w:spacing w:after="120" w:line="240" w:lineRule="auto"/>
              <w:jc w:val="both"/>
              <w:rPr>
                <w:rFonts w:ascii="Times New Roman" w:eastAsia="Times New Roman" w:hAnsi="Times New Roman" w:cs="Times New Roman"/>
                <w:sz w:val="24"/>
                <w:szCs w:val="24"/>
                <w:lang w:val="bg-BG"/>
              </w:rPr>
            </w:pPr>
            <w:r w:rsidRPr="0009444A">
              <w:rPr>
                <w:rFonts w:ascii="Times New Roman" w:eastAsia="Times New Roman" w:hAnsi="Times New Roman" w:cs="Times New Roman"/>
                <w:sz w:val="24"/>
                <w:szCs w:val="24"/>
                <w:lang w:val="bg-BG"/>
              </w:rPr>
              <w:t xml:space="preserve">Национален фокусен център за наркотици и наркомании – </w:t>
            </w:r>
            <w:r w:rsidR="00E043A6" w:rsidRPr="0009444A">
              <w:rPr>
                <w:rFonts w:ascii="Times New Roman" w:eastAsia="Times New Roman" w:hAnsi="Times New Roman" w:cs="Times New Roman"/>
                <w:sz w:val="24"/>
                <w:szCs w:val="24"/>
                <w:lang w:val="bg-BG"/>
              </w:rPr>
              <w:t>относно данни, свързани с употребата на наркотични вещества от подрастващите в България.</w:t>
            </w:r>
          </w:p>
          <w:p w14:paraId="28A8F6BC" w14:textId="77777777" w:rsidR="00F9543F" w:rsidRPr="0009444A" w:rsidRDefault="00F9543F" w:rsidP="00B37C37">
            <w:pPr>
              <w:spacing w:after="120" w:line="240" w:lineRule="auto"/>
              <w:jc w:val="both"/>
              <w:rPr>
                <w:rFonts w:ascii="Times New Roman" w:eastAsia="Times New Roman" w:hAnsi="Times New Roman" w:cs="Times New Roman"/>
                <w:sz w:val="24"/>
                <w:szCs w:val="24"/>
                <w:lang w:val="bg-BG"/>
              </w:rPr>
            </w:pPr>
          </w:p>
          <w:p w14:paraId="10E75238" w14:textId="37B833AD" w:rsidR="00076E63" w:rsidRPr="00076E63" w:rsidRDefault="00FF7077" w:rsidP="00FF7077">
            <w:pPr>
              <w:spacing w:after="120" w:line="240" w:lineRule="auto"/>
              <w:jc w:val="center"/>
              <w:rPr>
                <w:rFonts w:ascii="Times New Roman" w:eastAsia="Times New Roman" w:hAnsi="Times New Roman" w:cs="Times New Roman"/>
                <w:b/>
                <w:sz w:val="24"/>
                <w:szCs w:val="24"/>
                <w:lang w:val="bg-BG"/>
              </w:rPr>
            </w:pPr>
            <w:r>
              <w:rPr>
                <w:rFonts w:ascii="Times New Roman" w:eastAsia="Times New Roman" w:hAnsi="Times New Roman" w:cs="Times New Roman"/>
                <w:i/>
                <w:sz w:val="16"/>
                <w:szCs w:val="16"/>
                <w:lang w:val="bg-BG"/>
              </w:rPr>
              <w:t>П</w:t>
            </w:r>
            <w:r w:rsidR="00076E63" w:rsidRPr="00076E63">
              <w:rPr>
                <w:rFonts w:ascii="Times New Roman" w:eastAsia="Times New Roman" w:hAnsi="Times New Roman" w:cs="Times New Roman"/>
                <w:i/>
                <w:sz w:val="16"/>
                <w:szCs w:val="16"/>
                <w:lang w:val="bg-BG"/>
              </w:rPr>
              <w:t xml:space="preserve">осочете изчерпателен списък на информационните източници, </w:t>
            </w:r>
            <w:r w:rsidR="00064CC7">
              <w:rPr>
                <w:rFonts w:ascii="Times New Roman" w:eastAsia="Times New Roman" w:hAnsi="Times New Roman" w:cs="Times New Roman"/>
                <w:i/>
                <w:sz w:val="16"/>
                <w:szCs w:val="16"/>
                <w:lang w:val="bg-BG"/>
              </w:rPr>
              <w:t xml:space="preserve">които са </w:t>
            </w:r>
            <w:r w:rsidR="00076E63" w:rsidRPr="00076E63">
              <w:rPr>
                <w:rFonts w:ascii="Times New Roman" w:eastAsia="Times New Roman" w:hAnsi="Times New Roman" w:cs="Times New Roman"/>
                <w:i/>
                <w:sz w:val="16"/>
                <w:szCs w:val="16"/>
                <w:lang w:val="bg-BG"/>
              </w:rPr>
              <w:t>послужили за оценка на въздействията на отделните варианти и при избор</w:t>
            </w:r>
            <w:r>
              <w:rPr>
                <w:rFonts w:ascii="Times New Roman" w:eastAsia="Times New Roman" w:hAnsi="Times New Roman" w:cs="Times New Roman"/>
                <w:i/>
                <w:sz w:val="16"/>
                <w:szCs w:val="16"/>
                <w:lang w:val="bg-BG"/>
              </w:rPr>
              <w:t>а</w:t>
            </w:r>
            <w:r w:rsidR="00076E63" w:rsidRPr="00076E63">
              <w:rPr>
                <w:rFonts w:ascii="Times New Roman" w:eastAsia="Times New Roman" w:hAnsi="Times New Roman" w:cs="Times New Roman"/>
                <w:i/>
                <w:sz w:val="16"/>
                <w:szCs w:val="16"/>
                <w:lang w:val="bg-BG"/>
              </w:rPr>
              <w:t xml:space="preserve"> на вариант за действие: регистри, бази да</w:t>
            </w:r>
            <w:r>
              <w:rPr>
                <w:rFonts w:ascii="Times New Roman" w:eastAsia="Times New Roman" w:hAnsi="Times New Roman" w:cs="Times New Roman"/>
                <w:i/>
                <w:sz w:val="16"/>
                <w:szCs w:val="16"/>
                <w:lang w:val="bg-BG"/>
              </w:rPr>
              <w:t>нни, аналитични материали и др.</w:t>
            </w:r>
          </w:p>
        </w:tc>
      </w:tr>
      <w:tr w:rsidR="00076E63" w:rsidRPr="003C124D" w14:paraId="42BA7B7C" w14:textId="77777777" w:rsidTr="00813EEB">
        <w:trPr>
          <w:trHeight w:val="3413"/>
        </w:trPr>
        <w:tc>
          <w:tcPr>
            <w:tcW w:w="10266" w:type="dxa"/>
            <w:gridSpan w:val="3"/>
          </w:tcPr>
          <w:p w14:paraId="515A2514"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r w:rsidRPr="00076E63">
              <w:rPr>
                <w:rFonts w:ascii="Times New Roman" w:eastAsia="Times New Roman" w:hAnsi="Times New Roman" w:cs="Times New Roman"/>
                <w:b/>
                <w:sz w:val="24"/>
                <w:szCs w:val="24"/>
                <w:lang w:val="bg-BG"/>
              </w:rPr>
              <w:t>12. Име, длъжност, дата и подпис на директора на дирекцията, отговорна за извършването на частичната предварителна оценка на въздействието:</w:t>
            </w:r>
          </w:p>
          <w:p w14:paraId="0A4D441D" w14:textId="77777777" w:rsidR="00076E63" w:rsidRPr="00076E63" w:rsidRDefault="00076E63" w:rsidP="00076E63">
            <w:pPr>
              <w:spacing w:after="0" w:line="240" w:lineRule="auto"/>
              <w:rPr>
                <w:rFonts w:ascii="Times New Roman" w:eastAsia="Times New Roman" w:hAnsi="Times New Roman" w:cs="Times New Roman"/>
                <w:b/>
                <w:sz w:val="24"/>
                <w:szCs w:val="24"/>
                <w:lang w:val="bg-BG"/>
              </w:rPr>
            </w:pPr>
          </w:p>
          <w:p w14:paraId="513AC9D3" w14:textId="2AD6E65F" w:rsidR="00076E63" w:rsidRPr="00076E63" w:rsidRDefault="004F7F3D" w:rsidP="00076E63">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Име и длъжност:  Светла Георгиева, директор на дирекция „Спорт за всички и спорт за учащи</w:t>
            </w:r>
            <w:r w:rsidR="000B201B">
              <w:rPr>
                <w:rFonts w:ascii="Times New Roman" w:eastAsia="Times New Roman" w:hAnsi="Times New Roman" w:cs="Times New Roman"/>
                <w:b/>
                <w:sz w:val="24"/>
                <w:szCs w:val="24"/>
                <w:lang w:val="bg-BG"/>
              </w:rPr>
              <w:t>“</w:t>
            </w:r>
          </w:p>
          <w:p w14:paraId="3D113129" w14:textId="05E1AAB0" w:rsidR="000B201B" w:rsidRDefault="0051503B" w:rsidP="00076E63">
            <w:pPr>
              <w:spacing w:before="120" w:after="12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 xml:space="preserve">Дата: </w:t>
            </w:r>
            <w:r>
              <w:rPr>
                <w:rFonts w:ascii="Times New Roman" w:eastAsia="Times New Roman" w:hAnsi="Times New Roman" w:cs="Times New Roman"/>
                <w:b/>
                <w:sz w:val="24"/>
                <w:szCs w:val="24"/>
              </w:rPr>
              <w:t>23</w:t>
            </w:r>
            <w:r>
              <w:rPr>
                <w:rFonts w:ascii="Times New Roman" w:eastAsia="Times New Roman" w:hAnsi="Times New Roman" w:cs="Times New Roman"/>
                <w:b/>
                <w:sz w:val="24"/>
                <w:szCs w:val="24"/>
                <w:lang w:val="bg-BG"/>
              </w:rPr>
              <w:t>.0</w:t>
            </w:r>
            <w:r>
              <w:rPr>
                <w:rFonts w:ascii="Times New Roman" w:eastAsia="Times New Roman" w:hAnsi="Times New Roman" w:cs="Times New Roman"/>
                <w:b/>
                <w:sz w:val="24"/>
                <w:szCs w:val="24"/>
              </w:rPr>
              <w:t>4</w:t>
            </w:r>
            <w:r w:rsidR="00462220">
              <w:rPr>
                <w:rFonts w:ascii="Times New Roman" w:eastAsia="Times New Roman" w:hAnsi="Times New Roman" w:cs="Times New Roman"/>
                <w:b/>
                <w:sz w:val="24"/>
                <w:szCs w:val="24"/>
                <w:lang w:val="bg-BG"/>
              </w:rPr>
              <w:t>.2026</w:t>
            </w:r>
            <w:r w:rsidR="004F7F3D">
              <w:rPr>
                <w:rFonts w:ascii="Times New Roman" w:eastAsia="Times New Roman" w:hAnsi="Times New Roman" w:cs="Times New Roman"/>
                <w:b/>
                <w:sz w:val="24"/>
                <w:szCs w:val="24"/>
                <w:lang w:val="bg-BG"/>
              </w:rPr>
              <w:t xml:space="preserve"> г.</w:t>
            </w:r>
          </w:p>
          <w:p w14:paraId="3BFCB5E8" w14:textId="61341486" w:rsidR="00076E63" w:rsidRPr="00076E63" w:rsidRDefault="00076E63" w:rsidP="00076E63">
            <w:pPr>
              <w:spacing w:before="120" w:after="120" w:line="240" w:lineRule="auto"/>
              <w:rPr>
                <w:rFonts w:ascii="Times New Roman" w:eastAsia="Times New Roman" w:hAnsi="Times New Roman" w:cs="Times New Roman"/>
                <w:sz w:val="24"/>
                <w:szCs w:val="24"/>
                <w:lang w:val="bg-BG"/>
              </w:rPr>
            </w:pPr>
            <w:r w:rsidRPr="00076E63">
              <w:rPr>
                <w:rFonts w:ascii="Times New Roman" w:eastAsia="Times New Roman" w:hAnsi="Times New Roman" w:cs="Times New Roman"/>
                <w:b/>
                <w:sz w:val="24"/>
                <w:szCs w:val="24"/>
                <w:lang w:val="bg-BG"/>
              </w:rPr>
              <w:t>Подпис:</w:t>
            </w:r>
            <w:r w:rsidR="000B201B">
              <w:rPr>
                <w:rFonts w:ascii="Times New Roman" w:eastAsia="Times New Roman" w:hAnsi="Times New Roman" w:cs="Times New Roman"/>
                <w:sz w:val="24"/>
                <w:szCs w:val="24"/>
                <w:lang w:val="bg-BG"/>
              </w:rPr>
              <w:t xml:space="preserve">            </w:t>
            </w:r>
            <w:r w:rsidR="00520C1D">
              <w:rPr>
                <w:rFonts w:ascii="Times New Roman" w:eastAsia="Times New Roman" w:hAnsi="Times New Roman" w:cs="Times New Roman"/>
                <w:sz w:val="24"/>
                <w:szCs w:val="24"/>
                <w:lang w:val="bg-BG"/>
              </w:rPr>
              <w:pict w14:anchorId="3162D51F">
                <v:shape id="_x0000_i1059" type="#_x0000_t75" alt="Ред за подпис на Microsoft Office..." style="width:123.75pt;height:42.75pt">
                  <v:imagedata r:id="rId42" o:title=""/>
                  <o:lock v:ext="edit" ungrouping="t" rotation="t" cropping="t" verticies="t" text="t" grouping="t"/>
                  <o:signatureline v:ext="edit" id="{0F4EBA30-BAE8-4AD1-ABF4-3B74A2C4E6F1}" provid="{00000000-0000-0000-0000-000000000000}" o:suggestedsigner2="Директор дирекция СВСУ" issignatureline="t"/>
                </v:shape>
              </w:pict>
            </w:r>
          </w:p>
          <w:p w14:paraId="68DB5E38" w14:textId="77777777" w:rsidR="00076E63" w:rsidRPr="00076E63" w:rsidRDefault="00076E63" w:rsidP="00076E63">
            <w:pPr>
              <w:spacing w:before="120" w:after="120" w:line="240" w:lineRule="auto"/>
              <w:rPr>
                <w:rFonts w:ascii="Times New Roman" w:eastAsia="Times New Roman" w:hAnsi="Times New Roman" w:cs="Times New Roman"/>
                <w:b/>
                <w:sz w:val="24"/>
                <w:szCs w:val="24"/>
                <w:lang w:val="bg-BG"/>
              </w:rPr>
            </w:pPr>
          </w:p>
        </w:tc>
      </w:tr>
    </w:tbl>
    <w:p w14:paraId="3519F3E8" w14:textId="324D0BA5" w:rsidR="00E16D01" w:rsidRDefault="00E16D01" w:rsidP="00076E63">
      <w:pPr>
        <w:spacing w:after="0" w:line="240" w:lineRule="auto"/>
        <w:rPr>
          <w:rFonts w:ascii="Calibri" w:eastAsia="Times New Roman" w:hAnsi="Calibri" w:cs="Times New Roman"/>
          <w:sz w:val="24"/>
          <w:szCs w:val="24"/>
          <w:shd w:val="clear" w:color="auto" w:fill="FEFEFE"/>
          <w:lang w:val="bg-BG"/>
        </w:rPr>
      </w:pPr>
    </w:p>
    <w:sectPr w:rsidR="00E16D01" w:rsidSect="00076E63">
      <w:headerReference w:type="even" r:id="rId43"/>
      <w:footerReference w:type="default" r:id="rId44"/>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C50A40" w:rsidRDefault="00C50A40">
      <w:pPr>
        <w:spacing w:after="0" w:line="240" w:lineRule="auto"/>
      </w:pPr>
      <w:r>
        <w:separator/>
      </w:r>
    </w:p>
  </w:endnote>
  <w:endnote w:type="continuationSeparator" w:id="0">
    <w:p w14:paraId="3C8E3FB3" w14:textId="77777777" w:rsidR="00C50A40" w:rsidRDefault="00C50A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Hebar">
    <w:altName w:val="Arial"/>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47EC0E03" w:rsidR="00C50A40" w:rsidRPr="003E3642" w:rsidRDefault="00C50A40">
    <w:pPr>
      <w:pStyle w:val="a5"/>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51503B">
      <w:rPr>
        <w:rFonts w:ascii="Times New Roman" w:hAnsi="Times New Roman"/>
        <w:noProof/>
      </w:rPr>
      <w:t>7</w:t>
    </w:r>
    <w:r w:rsidRPr="003E3642">
      <w:rPr>
        <w:rFonts w:ascii="Times New Roman" w:hAnsi="Times New Roman"/>
        <w:noProof/>
      </w:rPr>
      <w:fldChar w:fldCharType="end"/>
    </w:r>
  </w:p>
  <w:p w14:paraId="6FACEA6C" w14:textId="77777777" w:rsidR="00C50A40" w:rsidRDefault="00C50A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C50A40" w:rsidRDefault="00C50A40">
      <w:pPr>
        <w:spacing w:after="0" w:line="240" w:lineRule="auto"/>
      </w:pPr>
      <w:r>
        <w:separator/>
      </w:r>
    </w:p>
  </w:footnote>
  <w:footnote w:type="continuationSeparator" w:id="0">
    <w:p w14:paraId="5253106A" w14:textId="77777777" w:rsidR="00C50A40" w:rsidRDefault="00C50A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C50A40" w:rsidRDefault="00C50A40" w:rsidP="00076E63">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9</w:t>
    </w:r>
    <w:r>
      <w:rPr>
        <w:rStyle w:val="a7"/>
      </w:rPr>
      <w:fldChar w:fldCharType="end"/>
    </w:r>
  </w:p>
  <w:p w14:paraId="7F99BF7F" w14:textId="77777777" w:rsidR="00C50A40" w:rsidRDefault="00C50A4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64AAC"/>
    <w:multiLevelType w:val="hybridMultilevel"/>
    <w:tmpl w:val="B8EE1F82"/>
    <w:lvl w:ilvl="0" w:tplc="0402000B">
      <w:start w:val="1"/>
      <w:numFmt w:val="bullet"/>
      <w:lvlText w:val=""/>
      <w:lvlJc w:val="left"/>
      <w:pPr>
        <w:ind w:left="754" w:hanging="360"/>
      </w:pPr>
      <w:rPr>
        <w:rFonts w:ascii="Wingdings" w:hAnsi="Wingdings" w:hint="default"/>
      </w:rPr>
    </w:lvl>
    <w:lvl w:ilvl="1" w:tplc="04020003" w:tentative="1">
      <w:start w:val="1"/>
      <w:numFmt w:val="bullet"/>
      <w:lvlText w:val="o"/>
      <w:lvlJc w:val="left"/>
      <w:pPr>
        <w:ind w:left="1474" w:hanging="360"/>
      </w:pPr>
      <w:rPr>
        <w:rFonts w:ascii="Courier New" w:hAnsi="Courier New" w:cs="Courier New" w:hint="default"/>
      </w:rPr>
    </w:lvl>
    <w:lvl w:ilvl="2" w:tplc="04020005" w:tentative="1">
      <w:start w:val="1"/>
      <w:numFmt w:val="bullet"/>
      <w:lvlText w:val=""/>
      <w:lvlJc w:val="left"/>
      <w:pPr>
        <w:ind w:left="2194" w:hanging="360"/>
      </w:pPr>
      <w:rPr>
        <w:rFonts w:ascii="Wingdings" w:hAnsi="Wingdings" w:hint="default"/>
      </w:rPr>
    </w:lvl>
    <w:lvl w:ilvl="3" w:tplc="04020001" w:tentative="1">
      <w:start w:val="1"/>
      <w:numFmt w:val="bullet"/>
      <w:lvlText w:val=""/>
      <w:lvlJc w:val="left"/>
      <w:pPr>
        <w:ind w:left="2914" w:hanging="360"/>
      </w:pPr>
      <w:rPr>
        <w:rFonts w:ascii="Symbol" w:hAnsi="Symbol" w:hint="default"/>
      </w:rPr>
    </w:lvl>
    <w:lvl w:ilvl="4" w:tplc="04020003" w:tentative="1">
      <w:start w:val="1"/>
      <w:numFmt w:val="bullet"/>
      <w:lvlText w:val="o"/>
      <w:lvlJc w:val="left"/>
      <w:pPr>
        <w:ind w:left="3634" w:hanging="360"/>
      </w:pPr>
      <w:rPr>
        <w:rFonts w:ascii="Courier New" w:hAnsi="Courier New" w:cs="Courier New" w:hint="default"/>
      </w:rPr>
    </w:lvl>
    <w:lvl w:ilvl="5" w:tplc="04020005" w:tentative="1">
      <w:start w:val="1"/>
      <w:numFmt w:val="bullet"/>
      <w:lvlText w:val=""/>
      <w:lvlJc w:val="left"/>
      <w:pPr>
        <w:ind w:left="4354" w:hanging="360"/>
      </w:pPr>
      <w:rPr>
        <w:rFonts w:ascii="Wingdings" w:hAnsi="Wingdings" w:hint="default"/>
      </w:rPr>
    </w:lvl>
    <w:lvl w:ilvl="6" w:tplc="04020001" w:tentative="1">
      <w:start w:val="1"/>
      <w:numFmt w:val="bullet"/>
      <w:lvlText w:val=""/>
      <w:lvlJc w:val="left"/>
      <w:pPr>
        <w:ind w:left="5074" w:hanging="360"/>
      </w:pPr>
      <w:rPr>
        <w:rFonts w:ascii="Symbol" w:hAnsi="Symbol" w:hint="default"/>
      </w:rPr>
    </w:lvl>
    <w:lvl w:ilvl="7" w:tplc="04020003" w:tentative="1">
      <w:start w:val="1"/>
      <w:numFmt w:val="bullet"/>
      <w:lvlText w:val="o"/>
      <w:lvlJc w:val="left"/>
      <w:pPr>
        <w:ind w:left="5794" w:hanging="360"/>
      </w:pPr>
      <w:rPr>
        <w:rFonts w:ascii="Courier New" w:hAnsi="Courier New" w:cs="Courier New" w:hint="default"/>
      </w:rPr>
    </w:lvl>
    <w:lvl w:ilvl="8" w:tplc="04020005" w:tentative="1">
      <w:start w:val="1"/>
      <w:numFmt w:val="bullet"/>
      <w:lvlText w:val=""/>
      <w:lvlJc w:val="left"/>
      <w:pPr>
        <w:ind w:left="6514" w:hanging="360"/>
      </w:pPr>
      <w:rPr>
        <w:rFonts w:ascii="Wingdings" w:hAnsi="Wingdings" w:hint="default"/>
      </w:rPr>
    </w:lvl>
  </w:abstractNum>
  <w:abstractNum w:abstractNumId="1" w15:restartNumberingAfterBreak="0">
    <w:nsid w:val="1AAF677F"/>
    <w:multiLevelType w:val="hybridMultilevel"/>
    <w:tmpl w:val="5A98D2CE"/>
    <w:lvl w:ilvl="0" w:tplc="0402000B">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2" w15:restartNumberingAfterBreak="0">
    <w:nsid w:val="1D2F5A31"/>
    <w:multiLevelType w:val="hybridMultilevel"/>
    <w:tmpl w:val="B930068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4"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5"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7"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8"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4F8C6294"/>
    <w:multiLevelType w:val="multilevel"/>
    <w:tmpl w:val="62280FBE"/>
    <w:lvl w:ilvl="0">
      <w:start w:val="1"/>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623413C"/>
    <w:multiLevelType w:val="hybridMultilevel"/>
    <w:tmpl w:val="B2BA13F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13" w15:restartNumberingAfterBreak="0">
    <w:nsid w:val="736B2254"/>
    <w:multiLevelType w:val="multilevel"/>
    <w:tmpl w:val="6F30F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394676"/>
    <w:multiLevelType w:val="hybridMultilevel"/>
    <w:tmpl w:val="C558441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12"/>
  </w:num>
  <w:num w:numId="2">
    <w:abstractNumId w:val="15"/>
  </w:num>
  <w:num w:numId="3">
    <w:abstractNumId w:val="6"/>
  </w:num>
  <w:num w:numId="4">
    <w:abstractNumId w:val="8"/>
  </w:num>
  <w:num w:numId="5">
    <w:abstractNumId w:val="7"/>
  </w:num>
  <w:num w:numId="6">
    <w:abstractNumId w:val="3"/>
  </w:num>
  <w:num w:numId="7">
    <w:abstractNumId w:val="4"/>
  </w:num>
  <w:num w:numId="8">
    <w:abstractNumId w:val="11"/>
  </w:num>
  <w:num w:numId="9">
    <w:abstractNumId w:val="5"/>
  </w:num>
  <w:num w:numId="10">
    <w:abstractNumId w:val="0"/>
  </w:num>
  <w:num w:numId="11">
    <w:abstractNumId w:val="14"/>
  </w:num>
  <w:num w:numId="12">
    <w:abstractNumId w:val="13"/>
  </w:num>
  <w:num w:numId="13">
    <w:abstractNumId w:val="1"/>
  </w:num>
  <w:num w:numId="14">
    <w:abstractNumId w:val="2"/>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347F"/>
    <w:rsid w:val="00015CD1"/>
    <w:rsid w:val="00031618"/>
    <w:rsid w:val="00032D85"/>
    <w:rsid w:val="00042D08"/>
    <w:rsid w:val="00046951"/>
    <w:rsid w:val="00055C64"/>
    <w:rsid w:val="00057CCD"/>
    <w:rsid w:val="00064387"/>
    <w:rsid w:val="00064CC7"/>
    <w:rsid w:val="000669E7"/>
    <w:rsid w:val="00076E63"/>
    <w:rsid w:val="00082129"/>
    <w:rsid w:val="0009444A"/>
    <w:rsid w:val="000A1BC7"/>
    <w:rsid w:val="000A2E06"/>
    <w:rsid w:val="000B201B"/>
    <w:rsid w:val="000C0D6E"/>
    <w:rsid w:val="000C0DAB"/>
    <w:rsid w:val="000F518B"/>
    <w:rsid w:val="000F5DB5"/>
    <w:rsid w:val="00102D10"/>
    <w:rsid w:val="00107B3C"/>
    <w:rsid w:val="001138D1"/>
    <w:rsid w:val="00152860"/>
    <w:rsid w:val="00153946"/>
    <w:rsid w:val="0015781B"/>
    <w:rsid w:val="00170076"/>
    <w:rsid w:val="00175A45"/>
    <w:rsid w:val="001826E8"/>
    <w:rsid w:val="001A69C6"/>
    <w:rsid w:val="001C175A"/>
    <w:rsid w:val="001D4C88"/>
    <w:rsid w:val="001D778F"/>
    <w:rsid w:val="001E44FB"/>
    <w:rsid w:val="001F0259"/>
    <w:rsid w:val="00213DA8"/>
    <w:rsid w:val="0022559A"/>
    <w:rsid w:val="002412D3"/>
    <w:rsid w:val="00246DEE"/>
    <w:rsid w:val="0026754F"/>
    <w:rsid w:val="00291E82"/>
    <w:rsid w:val="002C5029"/>
    <w:rsid w:val="002D47BB"/>
    <w:rsid w:val="002F3FD3"/>
    <w:rsid w:val="003166C4"/>
    <w:rsid w:val="00323FD9"/>
    <w:rsid w:val="00335EA1"/>
    <w:rsid w:val="0034619C"/>
    <w:rsid w:val="003462C5"/>
    <w:rsid w:val="00347FA3"/>
    <w:rsid w:val="00360E05"/>
    <w:rsid w:val="00362E3E"/>
    <w:rsid w:val="003669F8"/>
    <w:rsid w:val="00371DCC"/>
    <w:rsid w:val="00383747"/>
    <w:rsid w:val="0038579F"/>
    <w:rsid w:val="003C124D"/>
    <w:rsid w:val="003C1B64"/>
    <w:rsid w:val="003C5FAD"/>
    <w:rsid w:val="003D52CE"/>
    <w:rsid w:val="003D76D7"/>
    <w:rsid w:val="003E113C"/>
    <w:rsid w:val="003F0683"/>
    <w:rsid w:val="00405E3C"/>
    <w:rsid w:val="004255B5"/>
    <w:rsid w:val="00447A3A"/>
    <w:rsid w:val="00462220"/>
    <w:rsid w:val="004A5578"/>
    <w:rsid w:val="004A727D"/>
    <w:rsid w:val="004C44C8"/>
    <w:rsid w:val="004C6CE9"/>
    <w:rsid w:val="004D53B5"/>
    <w:rsid w:val="004E4FD6"/>
    <w:rsid w:val="004F1C8E"/>
    <w:rsid w:val="004F47CE"/>
    <w:rsid w:val="004F7F3D"/>
    <w:rsid w:val="005013DB"/>
    <w:rsid w:val="00503482"/>
    <w:rsid w:val="0050723C"/>
    <w:rsid w:val="00512211"/>
    <w:rsid w:val="0051503B"/>
    <w:rsid w:val="00520C1D"/>
    <w:rsid w:val="005305F7"/>
    <w:rsid w:val="00532276"/>
    <w:rsid w:val="00564B82"/>
    <w:rsid w:val="005747C9"/>
    <w:rsid w:val="00580C39"/>
    <w:rsid w:val="005858F9"/>
    <w:rsid w:val="00596925"/>
    <w:rsid w:val="005A3FB1"/>
    <w:rsid w:val="005B270B"/>
    <w:rsid w:val="005C68B4"/>
    <w:rsid w:val="005E19B3"/>
    <w:rsid w:val="005F5FCA"/>
    <w:rsid w:val="0060089B"/>
    <w:rsid w:val="006050F4"/>
    <w:rsid w:val="00643243"/>
    <w:rsid w:val="0065664E"/>
    <w:rsid w:val="00663FFB"/>
    <w:rsid w:val="0066558A"/>
    <w:rsid w:val="00665DC4"/>
    <w:rsid w:val="006670B0"/>
    <w:rsid w:val="006A3587"/>
    <w:rsid w:val="006C5776"/>
    <w:rsid w:val="006D7984"/>
    <w:rsid w:val="006D7E19"/>
    <w:rsid w:val="006F23D7"/>
    <w:rsid w:val="006F6259"/>
    <w:rsid w:val="007108A0"/>
    <w:rsid w:val="00722F85"/>
    <w:rsid w:val="0074480F"/>
    <w:rsid w:val="007538DB"/>
    <w:rsid w:val="00753F4B"/>
    <w:rsid w:val="007566EC"/>
    <w:rsid w:val="0078311F"/>
    <w:rsid w:val="00795B47"/>
    <w:rsid w:val="007B37C3"/>
    <w:rsid w:val="007C4344"/>
    <w:rsid w:val="007C76E8"/>
    <w:rsid w:val="007D3C9A"/>
    <w:rsid w:val="007F1920"/>
    <w:rsid w:val="007F2CF1"/>
    <w:rsid w:val="008000C2"/>
    <w:rsid w:val="00813EEB"/>
    <w:rsid w:val="008244F8"/>
    <w:rsid w:val="008279EC"/>
    <w:rsid w:val="0083530F"/>
    <w:rsid w:val="008448BD"/>
    <w:rsid w:val="00847E1D"/>
    <w:rsid w:val="008649D5"/>
    <w:rsid w:val="008721D6"/>
    <w:rsid w:val="008A4F28"/>
    <w:rsid w:val="008B2526"/>
    <w:rsid w:val="008D46C1"/>
    <w:rsid w:val="008E4DB4"/>
    <w:rsid w:val="008F1AAA"/>
    <w:rsid w:val="009546F1"/>
    <w:rsid w:val="009B13A5"/>
    <w:rsid w:val="009C5857"/>
    <w:rsid w:val="009D272C"/>
    <w:rsid w:val="009D3456"/>
    <w:rsid w:val="009D448A"/>
    <w:rsid w:val="009D4DA5"/>
    <w:rsid w:val="00A02B83"/>
    <w:rsid w:val="00A168BD"/>
    <w:rsid w:val="00A208A4"/>
    <w:rsid w:val="00A3087C"/>
    <w:rsid w:val="00A34C3B"/>
    <w:rsid w:val="00A35408"/>
    <w:rsid w:val="00A36DE7"/>
    <w:rsid w:val="00A37CF9"/>
    <w:rsid w:val="00A63644"/>
    <w:rsid w:val="00A7478B"/>
    <w:rsid w:val="00A91DCE"/>
    <w:rsid w:val="00AD46D9"/>
    <w:rsid w:val="00AE6632"/>
    <w:rsid w:val="00B132C1"/>
    <w:rsid w:val="00B27B14"/>
    <w:rsid w:val="00B30C0A"/>
    <w:rsid w:val="00B37C37"/>
    <w:rsid w:val="00B52FB0"/>
    <w:rsid w:val="00B722F7"/>
    <w:rsid w:val="00B768AC"/>
    <w:rsid w:val="00B76A80"/>
    <w:rsid w:val="00B86997"/>
    <w:rsid w:val="00BB4105"/>
    <w:rsid w:val="00BB6242"/>
    <w:rsid w:val="00BD0CD9"/>
    <w:rsid w:val="00BE1081"/>
    <w:rsid w:val="00BE301D"/>
    <w:rsid w:val="00C017E9"/>
    <w:rsid w:val="00C02F30"/>
    <w:rsid w:val="00C10C96"/>
    <w:rsid w:val="00C14068"/>
    <w:rsid w:val="00C378B3"/>
    <w:rsid w:val="00C409B6"/>
    <w:rsid w:val="00C40BCF"/>
    <w:rsid w:val="00C50A40"/>
    <w:rsid w:val="00C83254"/>
    <w:rsid w:val="00C92934"/>
    <w:rsid w:val="00C93DF1"/>
    <w:rsid w:val="00CA69EA"/>
    <w:rsid w:val="00CC2DC4"/>
    <w:rsid w:val="00CD40F7"/>
    <w:rsid w:val="00CE0BD9"/>
    <w:rsid w:val="00CF245A"/>
    <w:rsid w:val="00CF4E43"/>
    <w:rsid w:val="00D13304"/>
    <w:rsid w:val="00D17330"/>
    <w:rsid w:val="00D20832"/>
    <w:rsid w:val="00D42846"/>
    <w:rsid w:val="00D52B91"/>
    <w:rsid w:val="00D731B6"/>
    <w:rsid w:val="00D735D0"/>
    <w:rsid w:val="00D82CFD"/>
    <w:rsid w:val="00DB5149"/>
    <w:rsid w:val="00DC7F90"/>
    <w:rsid w:val="00DD0CE2"/>
    <w:rsid w:val="00DD6783"/>
    <w:rsid w:val="00DD765B"/>
    <w:rsid w:val="00DE57C8"/>
    <w:rsid w:val="00DF1D29"/>
    <w:rsid w:val="00E0387D"/>
    <w:rsid w:val="00E043A6"/>
    <w:rsid w:val="00E11127"/>
    <w:rsid w:val="00E16D01"/>
    <w:rsid w:val="00E21AAE"/>
    <w:rsid w:val="00E44DE0"/>
    <w:rsid w:val="00E653D3"/>
    <w:rsid w:val="00E65509"/>
    <w:rsid w:val="00E84869"/>
    <w:rsid w:val="00E91469"/>
    <w:rsid w:val="00EB2401"/>
    <w:rsid w:val="00EB5464"/>
    <w:rsid w:val="00EB7DBD"/>
    <w:rsid w:val="00EF0D9A"/>
    <w:rsid w:val="00F02DD9"/>
    <w:rsid w:val="00F04B4E"/>
    <w:rsid w:val="00F10550"/>
    <w:rsid w:val="00F16E3F"/>
    <w:rsid w:val="00F37BEA"/>
    <w:rsid w:val="00F43772"/>
    <w:rsid w:val="00F43A5F"/>
    <w:rsid w:val="00F45EEE"/>
    <w:rsid w:val="00F508A9"/>
    <w:rsid w:val="00F51681"/>
    <w:rsid w:val="00F60A93"/>
    <w:rsid w:val="00F717A9"/>
    <w:rsid w:val="00F73D58"/>
    <w:rsid w:val="00F8508C"/>
    <w:rsid w:val="00F87F7B"/>
    <w:rsid w:val="00F9543F"/>
    <w:rsid w:val="00F97AFA"/>
    <w:rsid w:val="00FC072A"/>
    <w:rsid w:val="00FC4097"/>
    <w:rsid w:val="00FD2855"/>
    <w:rsid w:val="00FE55C5"/>
    <w:rsid w:val="00FF1D96"/>
    <w:rsid w:val="00FF7077"/>
    <w:rsid w:val="00FF7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09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E63"/>
    <w:pPr>
      <w:tabs>
        <w:tab w:val="center" w:pos="4680"/>
        <w:tab w:val="right" w:pos="9360"/>
      </w:tabs>
      <w:spacing w:after="0" w:line="240" w:lineRule="auto"/>
    </w:pPr>
  </w:style>
  <w:style w:type="character" w:customStyle="1" w:styleId="a4">
    <w:name w:val="Горен колонтитул Знак"/>
    <w:basedOn w:val="a0"/>
    <w:link w:val="a3"/>
    <w:uiPriority w:val="99"/>
    <w:rsid w:val="00076E63"/>
  </w:style>
  <w:style w:type="paragraph" w:styleId="a5">
    <w:name w:val="footer"/>
    <w:basedOn w:val="a"/>
    <w:link w:val="a6"/>
    <w:uiPriority w:val="99"/>
    <w:unhideWhenUsed/>
    <w:rsid w:val="00076E63"/>
    <w:pPr>
      <w:tabs>
        <w:tab w:val="center" w:pos="4680"/>
        <w:tab w:val="right" w:pos="9360"/>
      </w:tabs>
      <w:spacing w:after="0" w:line="240" w:lineRule="auto"/>
    </w:pPr>
  </w:style>
  <w:style w:type="character" w:customStyle="1" w:styleId="a6">
    <w:name w:val="Долен колонтитул Знак"/>
    <w:basedOn w:val="a0"/>
    <w:link w:val="a5"/>
    <w:uiPriority w:val="99"/>
    <w:rsid w:val="00076E63"/>
  </w:style>
  <w:style w:type="character" w:styleId="a7">
    <w:name w:val="page number"/>
    <w:basedOn w:val="a0"/>
    <w:rsid w:val="00076E63"/>
  </w:style>
  <w:style w:type="paragraph" w:styleId="z-">
    <w:name w:val="HTML Top of Form"/>
    <w:basedOn w:val="a"/>
    <w:next w:val="a"/>
    <w:link w:val="z-0"/>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0">
    <w:name w:val="z-Начало формуляр Знак"/>
    <w:basedOn w:val="a0"/>
    <w:link w:val="z-"/>
    <w:uiPriority w:val="99"/>
    <w:semiHidden/>
    <w:rsid w:val="00076E63"/>
    <w:rPr>
      <w:rFonts w:ascii="Arial" w:hAnsi="Arial" w:cs="Arial"/>
      <w:vanish/>
      <w:sz w:val="16"/>
      <w:szCs w:val="16"/>
    </w:rPr>
  </w:style>
  <w:style w:type="paragraph" w:styleId="z-1">
    <w:name w:val="HTML Bottom of Form"/>
    <w:basedOn w:val="a"/>
    <w:next w:val="a"/>
    <w:link w:val="z-2"/>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2">
    <w:name w:val="z-Край формуляр Знак"/>
    <w:basedOn w:val="a0"/>
    <w:link w:val="z-1"/>
    <w:uiPriority w:val="99"/>
    <w:semiHidden/>
    <w:rsid w:val="00076E63"/>
    <w:rPr>
      <w:rFonts w:ascii="Arial" w:hAnsi="Arial" w:cs="Arial"/>
      <w:vanish/>
      <w:sz w:val="16"/>
      <w:szCs w:val="16"/>
    </w:rPr>
  </w:style>
  <w:style w:type="paragraph" w:styleId="a8">
    <w:name w:val="Balloon Text"/>
    <w:basedOn w:val="a"/>
    <w:link w:val="a9"/>
    <w:uiPriority w:val="99"/>
    <w:semiHidden/>
    <w:unhideWhenUsed/>
    <w:rsid w:val="00B722F7"/>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B722F7"/>
    <w:rPr>
      <w:rFonts w:ascii="Segoe UI" w:hAnsi="Segoe UI" w:cs="Segoe UI"/>
      <w:sz w:val="18"/>
      <w:szCs w:val="18"/>
    </w:rPr>
  </w:style>
  <w:style w:type="paragraph" w:styleId="aa">
    <w:name w:val="List Paragraph"/>
    <w:basedOn w:val="a"/>
    <w:uiPriority w:val="34"/>
    <w:qFormat/>
    <w:rsid w:val="00F04B4E"/>
    <w:pPr>
      <w:ind w:left="720"/>
      <w:contextualSpacing/>
    </w:pPr>
  </w:style>
  <w:style w:type="character" w:styleId="ab">
    <w:name w:val="annotation reference"/>
    <w:basedOn w:val="a0"/>
    <w:uiPriority w:val="99"/>
    <w:semiHidden/>
    <w:unhideWhenUsed/>
    <w:rsid w:val="009546F1"/>
    <w:rPr>
      <w:sz w:val="16"/>
      <w:szCs w:val="16"/>
    </w:rPr>
  </w:style>
  <w:style w:type="paragraph" w:styleId="ac">
    <w:name w:val="annotation text"/>
    <w:basedOn w:val="a"/>
    <w:link w:val="ad"/>
    <w:uiPriority w:val="99"/>
    <w:semiHidden/>
    <w:unhideWhenUsed/>
    <w:rsid w:val="009546F1"/>
    <w:pPr>
      <w:spacing w:line="240" w:lineRule="auto"/>
    </w:pPr>
    <w:rPr>
      <w:sz w:val="20"/>
      <w:szCs w:val="20"/>
    </w:rPr>
  </w:style>
  <w:style w:type="character" w:customStyle="1" w:styleId="ad">
    <w:name w:val="Текст на коментар Знак"/>
    <w:basedOn w:val="a0"/>
    <w:link w:val="ac"/>
    <w:uiPriority w:val="99"/>
    <w:semiHidden/>
    <w:rsid w:val="009546F1"/>
    <w:rPr>
      <w:sz w:val="20"/>
      <w:szCs w:val="20"/>
    </w:rPr>
  </w:style>
  <w:style w:type="paragraph" w:styleId="ae">
    <w:name w:val="annotation subject"/>
    <w:basedOn w:val="ac"/>
    <w:next w:val="ac"/>
    <w:link w:val="af"/>
    <w:uiPriority w:val="99"/>
    <w:semiHidden/>
    <w:unhideWhenUsed/>
    <w:rsid w:val="009546F1"/>
    <w:rPr>
      <w:b/>
      <w:bCs/>
    </w:rPr>
  </w:style>
  <w:style w:type="character" w:customStyle="1" w:styleId="af">
    <w:name w:val="Предмет на коментар Знак"/>
    <w:basedOn w:val="ad"/>
    <w:link w:val="ae"/>
    <w:uiPriority w:val="99"/>
    <w:semiHidden/>
    <w:rsid w:val="009546F1"/>
    <w:rPr>
      <w:b/>
      <w:bCs/>
      <w:sz w:val="20"/>
      <w:szCs w:val="20"/>
    </w:rPr>
  </w:style>
  <w:style w:type="table" w:styleId="af0">
    <w:name w:val="Table Grid"/>
    <w:basedOn w:val="a1"/>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E0387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47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apis://Base=NARH&amp;DocCode=4252719035&amp;Type=201" TargetMode="Externa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control" Target="activeX/activeX15.xml"/><Relationship Id="rId21" Type="http://schemas.openxmlformats.org/officeDocument/2006/relationships/control" Target="activeX/activeX4.xml"/><Relationship Id="rId34" Type="http://schemas.openxmlformats.org/officeDocument/2006/relationships/image" Target="media/image10.wmf"/><Relationship Id="rId42" Type="http://schemas.openxmlformats.org/officeDocument/2006/relationships/image" Target="media/image12.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apis://Base=NARH&amp;DocCode=4252720085&amp;Type=201" TargetMode="External"/><Relationship Id="rId29" Type="http://schemas.openxmlformats.org/officeDocument/2006/relationships/control" Target="activeX/activeX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6.wmf"/><Relationship Id="rId32" Type="http://schemas.openxmlformats.org/officeDocument/2006/relationships/image" Target="media/image9.wmf"/><Relationship Id="rId37" Type="http://schemas.openxmlformats.org/officeDocument/2006/relationships/control" Target="activeX/activeX13.xml"/><Relationship Id="rId40" Type="http://schemas.openxmlformats.org/officeDocument/2006/relationships/control" Target="activeX/activeX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apis://Base=NARH&amp;DocCode=4252720069&amp;Type=201" TargetMode="External"/><Relationship Id="rId23" Type="http://schemas.openxmlformats.org/officeDocument/2006/relationships/control" Target="activeX/activeX5.xml"/><Relationship Id="rId28" Type="http://schemas.openxmlformats.org/officeDocument/2006/relationships/control" Target="activeX/activeX8.xml"/><Relationship Id="rId36" Type="http://schemas.openxmlformats.org/officeDocument/2006/relationships/image" Target="media/image11.wmf"/><Relationship Id="rId10" Type="http://schemas.openxmlformats.org/officeDocument/2006/relationships/image" Target="media/image2.wmf"/><Relationship Id="rId19" Type="http://schemas.openxmlformats.org/officeDocument/2006/relationships/control" Target="activeX/activeX3.xml"/><Relationship Id="rId31" Type="http://schemas.openxmlformats.org/officeDocument/2006/relationships/control" Target="activeX/activeX10.xm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apis://Base=NARH&amp;DocCode=4252719064&amp;Type=201" TargetMode="External"/><Relationship Id="rId22" Type="http://schemas.openxmlformats.org/officeDocument/2006/relationships/image" Target="media/image5.wmf"/><Relationship Id="rId27" Type="http://schemas.openxmlformats.org/officeDocument/2006/relationships/control" Target="activeX/activeX7.xml"/><Relationship Id="rId30" Type="http://schemas.openxmlformats.org/officeDocument/2006/relationships/image" Target="media/image8.wmf"/><Relationship Id="rId35" Type="http://schemas.openxmlformats.org/officeDocument/2006/relationships/control" Target="activeX/activeX12.xml"/><Relationship Id="rId43" Type="http://schemas.openxmlformats.org/officeDocument/2006/relationships/header" Target="header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hyperlink" Target="mailto:Svetla.Georgieva@mpes.government.bg" TargetMode="External"/><Relationship Id="rId17" Type="http://schemas.openxmlformats.org/officeDocument/2006/relationships/hyperlink" Target="apis://Base=NARH&amp;DocCode=4252720096&amp;Type=201" TargetMode="External"/><Relationship Id="rId25" Type="http://schemas.openxmlformats.org/officeDocument/2006/relationships/control" Target="activeX/activeX6.xml"/><Relationship Id="rId33" Type="http://schemas.openxmlformats.org/officeDocument/2006/relationships/control" Target="activeX/activeX11.xml"/><Relationship Id="rId38" Type="http://schemas.openxmlformats.org/officeDocument/2006/relationships/control" Target="activeX/activeX14.xml"/><Relationship Id="rId46" Type="http://schemas.openxmlformats.org/officeDocument/2006/relationships/theme" Target="theme/theme1.xml"/><Relationship Id="rId20" Type="http://schemas.openxmlformats.org/officeDocument/2006/relationships/image" Target="media/image4.wmf"/><Relationship Id="rId41" Type="http://schemas.openxmlformats.org/officeDocument/2006/relationships/control" Target="activeX/activeX17.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rbtSaC5vrUDQ8e4vrc3QPytfI+QQx/E7+MexiLKNDjs=</DigestValue>
    </Reference>
    <Reference Type="http://www.w3.org/2000/09/xmldsig#Object" URI="#idOfficeObject">
      <DigestMethod Algorithm="http://www.w3.org/2001/04/xmlenc#sha256"/>
      <DigestValue>mRgJIRBMftjkFmLydWhZB+Q2MVd352cWwo6oGUJXImQ=</DigestValue>
    </Reference>
    <Reference Type="http://uri.etsi.org/01903#SignedProperties" URI="#idSignedProperties">
      <Transforms>
        <Transform Algorithm="http://www.w3.org/TR/2001/REC-xml-c14n-20010315"/>
      </Transforms>
      <DigestMethod Algorithm="http://www.w3.org/2001/04/xmlenc#sha256"/>
      <DigestValue>FvNPgBXdo0JwORHtZeZqhDtD9XJv4vZn+y6QYzWx9/E=</DigestValue>
    </Reference>
    <Reference Type="http://www.w3.org/2000/09/xmldsig#Object" URI="#idValidSigLnImg">
      <DigestMethod Algorithm="http://www.w3.org/2001/04/xmlenc#sha256"/>
      <DigestValue>JQLPI72QhEQcNeymuSuPIhj34nyZH1eACF7a+3KQbUU=</DigestValue>
    </Reference>
    <Reference Type="http://www.w3.org/2000/09/xmldsig#Object" URI="#idInvalidSigLnImg">
      <DigestMethod Algorithm="http://www.w3.org/2001/04/xmlenc#sha256"/>
      <DigestValue>H3BiS8x2RA0yuf9L7wTOB7ecGBveHSp5azIktXpUr78=</DigestValue>
    </Reference>
  </SignedInfo>
  <SignatureValue>JpWtC7bAmu6ag8yxRFpWdnnTCXFcdH/7J8BMrNcjkPtFrbK8pUb0Py/MEGQU6M0WaiDjPR8GtavQ
7xDK6srj1r5TshM5+5CQJ5hLIQbMckyqi3eJpXpETqcVcB7JrVaFJwlWcHmwuoRO1L+VL2B/x+Vu
GaN7kyLSClfoUeLRoCPPXRo/KeG3TYSCNGdvA22XG3dZv0L3BH8VpXpUeGlBZ+gEk6pVHub44fQ4
9cBA7Lt7V+T73ZPmF9mr1MiQe+UM7Ep4+c7EkxYM9GF8xCS2DrVwtxkJgMB+xcujtCm0jwKsAUJX
Gmiu6rtvc1WPLyj/nK+9DJZOAGVOkHZkAaPsEw==</SignatureValue>
  <KeyInfo>
    <X509Data>
      <X509Certificate>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</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39"/>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42"/>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6"/>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Transform>
          <Transform Algorithm="http://www.w3.org/TR/2001/REC-xml-c14n-20010315"/>
        </Transforms>
        <DigestMethod Algorithm="http://www.w3.org/2001/04/xmlenc#sha256"/>
        <DigestValue>Qu35ICGemS8YcDDSC0c/XeM1AnWHQ/hpS+va9uXZ9Is=</DigestValue>
      </Reference>
      <Reference URI="/word/activeX/_rels/activeX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hsV3Xog90E9eQtXG+YC0WcR9d3wrwb6g/wxIwR+r/9g=</DigestValue>
      </Reference>
      <Reference URI="/word/activeX/_rels/activeX10.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98/1s6+Eg4rJAIjnAxVbOHkTDQAEmg+VYPsm0JUJvJc=</DigestValue>
      </Reference>
      <Reference URI="/word/activeX/_rels/activeX1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HcCwNxlpmJUyZrMP3bj1vLc2Nf3Q1IkV98wcRayklxg=</DigestValue>
      </Reference>
      <Reference URI="/word/activeX/_rels/activeX1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pIOiiXMXhzjuvlg+5mdEDhPC1zJgfG81ryhgqKcP0+k=</DigestValue>
      </Reference>
      <Reference URI="/word/activeX/_rels/activeX1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s6eySr2hxUSbPuW8H/I7JdAx8EtvZFP9U9eQ/mLDYoU=</DigestValue>
      </Reference>
      <Reference URI="/word/activeX/_rels/activeX1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X315TDtF7GT3WTWeiNwo7qpWBGkr4IU7T0ZX6+m/hAw=</DigestValue>
      </Reference>
      <Reference URI="/word/activeX/_rels/activeX1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RtVlYkNeWjoxEWwNhyIH1yaJd8QBM/j6Xk/cNHiMdOs=</DigestValue>
      </Reference>
      <Reference URI="/word/activeX/_rels/activeX1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RgWg3qKh5KACjXwXvuCqPIURX5cHjlZnuTcwAt3nZpA=</DigestValue>
      </Reference>
      <Reference URI="/word/activeX/_rels/activeX1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rSbom0QJuTOphqhvsc7KOuTcXEvrdo5JwxvEIp9TWWc=</DigestValue>
      </Reference>
      <Reference URI="/word/activeX/_rels/activeX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Na8rQHTGX8KiWW/l6Pmum8K6lrz0jG8mZMCyVqD5mgk=</DigestValue>
      </Reference>
      <Reference URI="/word/activeX/_rels/activeX3.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YxuGX9EkNh3oqpgbYQab1JEzvT5xgt0HvE7fLbcFfds=</DigestValue>
      </Reference>
      <Reference URI="/word/activeX/_rels/activeX4.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2vtkDafQsog4uZCp9NWqJ5JI49GHyQQfr3+LbCGZKMw=</DigestValue>
      </Reference>
      <Reference URI="/word/activeX/_rels/activeX5.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mtQSxbIe5XzKZOgNxkeV7RECJN1+mDwMMEp/dGID2ck=</DigestValue>
      </Reference>
      <Reference URI="/word/activeX/_rels/activeX6.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YbJieJk8b/eaycENjg7tRPhzZ8IkO+YK3Ymk6xtFi4E=</DigestValue>
      </Reference>
      <Reference URI="/word/activeX/_rels/activeX7.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dFAvl6pHOWJv/vlu7jzxJzPl4xlAvk0B5SUfnyLVF9c=</DigestValue>
      </Reference>
      <Reference URI="/word/activeX/_rels/activeX8.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G5PoMsakN75zfOvNJSYvvgNrsEFb0jGzn21uTi/UW5w=</DigestValue>
      </Reference>
      <Reference URI="/word/activeX/_rels/activeX9.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PmACQ+WUS+sRQKCpFHTk2c7rUntxLLVOQZzhmJvsHcM=</DigestValue>
      </Reference>
      <Reference URI="/word/activeX/activeX1.bin?ContentType=application/vnd.ms-office.activeX">
        <DigestMethod Algorithm="http://www.w3.org/2001/04/xmlenc#sha256"/>
        <DigestValue>LJgw/fvJe8KK1sH0djGNwjmFMFHJHtlQ7g64l0ZYFvM=</DigestValue>
      </Reference>
      <Reference URI="/word/activeX/activeX1.xml?ContentType=application/vnd.ms-office.activeX+xml">
        <DigestMethod Algorithm="http://www.w3.org/2001/04/xmlenc#sha256"/>
        <DigestValue>7HOpPlg95BzO7xFK3coUAFSJFOESRfyyL8QEprnpfmw=</DigestValue>
      </Reference>
      <Reference URI="/word/activeX/activeX10.bin?ContentType=application/vnd.ms-office.activeX">
        <DigestMethod Algorithm="http://www.w3.org/2001/04/xmlenc#sha256"/>
        <DigestValue>HXivFy96pgFjq+2YG9eKPDxSiT+o1RMx3rz2rOBnuxU=</DigestValue>
      </Reference>
      <Reference URI="/word/activeX/activeX10.xml?ContentType=application/vnd.ms-office.activeX+xml">
        <DigestMethod Algorithm="http://www.w3.org/2001/04/xmlenc#sha256"/>
        <DigestValue>7HOpPlg95BzO7xFK3coUAFSJFOESRfyyL8QEprnpfmw=</DigestValue>
      </Reference>
      <Reference URI="/word/activeX/activeX11.bin?ContentType=application/vnd.ms-office.activeX">
        <DigestMethod Algorithm="http://www.w3.org/2001/04/xmlenc#sha256"/>
        <DigestValue>2MQ42JK+u3NJ1JKbHO29vp8tzQU/rVQnhyMIcIILAPg=</DigestValue>
      </Reference>
      <Reference URI="/word/activeX/activeX11.xml?ContentType=application/vnd.ms-office.activeX+xml">
        <DigestMethod Algorithm="http://www.w3.org/2001/04/xmlenc#sha256"/>
        <DigestValue>7HOpPlg95BzO7xFK3coUAFSJFOESRfyyL8QEprnpfmw=</DigestValue>
      </Reference>
      <Reference URI="/word/activeX/activeX12.bin?ContentType=application/vnd.ms-office.activeX">
        <DigestMethod Algorithm="http://www.w3.org/2001/04/xmlenc#sha256"/>
        <DigestValue>f+p/iB9nsPNSZXeMmBJ/mFi/Uu/DGloSCnB/WAiuj7s=</DigestValue>
      </Reference>
      <Reference URI="/word/activeX/activeX12.xml?ContentType=application/vnd.ms-office.activeX+xml">
        <DigestMethod Algorithm="http://www.w3.org/2001/04/xmlenc#sha256"/>
        <DigestValue>7HOpPlg95BzO7xFK3coUAFSJFOESRfyyL8QEprnpfmw=</DigestValue>
      </Reference>
      <Reference URI="/word/activeX/activeX13.bin?ContentType=application/vnd.ms-office.activeX">
        <DigestMethod Algorithm="http://www.w3.org/2001/04/xmlenc#sha256"/>
        <DigestValue>v7SR/8DtsllWMYyduHFJl5UrIG5u5Ye2BciMmmeSDBA=</DigestValue>
      </Reference>
      <Reference URI="/word/activeX/activeX13.xml?ContentType=application/vnd.ms-office.activeX+xml">
        <DigestMethod Algorithm="http://www.w3.org/2001/04/xmlenc#sha256"/>
        <DigestValue>7HOpPlg95BzO7xFK3coUAFSJFOESRfyyL8QEprnpfmw=</DigestValue>
      </Reference>
      <Reference URI="/word/activeX/activeX14.bin?ContentType=application/vnd.ms-office.activeX">
        <DigestMethod Algorithm="http://www.w3.org/2001/04/xmlenc#sha256"/>
        <DigestValue>ZRbIq6PcXas1dUiZygO0UiJfG2FNK8U73OwQSvUlrVc=</DigestValue>
      </Reference>
      <Reference URI="/word/activeX/activeX14.xml?ContentType=application/vnd.ms-office.activeX+xml">
        <DigestMethod Algorithm="http://www.w3.org/2001/04/xmlenc#sha256"/>
        <DigestValue>7HOpPlg95BzO7xFK3coUAFSJFOESRfyyL8QEprnpfmw=</DigestValue>
      </Reference>
      <Reference URI="/word/activeX/activeX15.bin?ContentType=application/vnd.ms-office.activeX">
        <DigestMethod Algorithm="http://www.w3.org/2001/04/xmlenc#sha256"/>
        <DigestValue>ARRFXjHxeZfwhxL+O1Flx1dUEDyZNXUaILl0UFvIhgc=</DigestValue>
      </Reference>
      <Reference URI="/word/activeX/activeX15.xml?ContentType=application/vnd.ms-office.activeX+xml">
        <DigestMethod Algorithm="http://www.w3.org/2001/04/xmlenc#sha256"/>
        <DigestValue>7HOpPlg95BzO7xFK3coUAFSJFOESRfyyL8QEprnpfmw=</DigestValue>
      </Reference>
      <Reference URI="/word/activeX/activeX16.bin?ContentType=application/vnd.ms-office.activeX">
        <DigestMethod Algorithm="http://www.w3.org/2001/04/xmlenc#sha256"/>
        <DigestValue>gUeFwCu1f/cnyyJcqVbXJ74H5wfBMnwxwETRRdrOw0g=</DigestValue>
      </Reference>
      <Reference URI="/word/activeX/activeX16.xml?ContentType=application/vnd.ms-office.activeX+xml">
        <DigestMethod Algorithm="http://www.w3.org/2001/04/xmlenc#sha256"/>
        <DigestValue>7HOpPlg95BzO7xFK3coUAFSJFOESRfyyL8QEprnpfmw=</DigestValue>
      </Reference>
      <Reference URI="/word/activeX/activeX17.bin?ContentType=application/vnd.ms-office.activeX">
        <DigestMethod Algorithm="http://www.w3.org/2001/04/xmlenc#sha256"/>
        <DigestValue>cEpzTgrVaIlp2YR7Czsf78S6XZ6JMblV7R7zgujaO4o=</DigestValue>
      </Reference>
      <Reference URI="/word/activeX/activeX17.xml?ContentType=application/vnd.ms-office.activeX+xml">
        <DigestMethod Algorithm="http://www.w3.org/2001/04/xmlenc#sha256"/>
        <DigestValue>7HOpPlg95BzO7xFK3coUAFSJFOESRfyyL8QEprnpfmw=</DigestValue>
      </Reference>
      <Reference URI="/word/activeX/activeX2.bin?ContentType=application/vnd.ms-office.activeX">
        <DigestMethod Algorithm="http://www.w3.org/2001/04/xmlenc#sha256"/>
        <DigestValue>MKf6kh/1Irippdn+kfQ+u5zaydqNhniUSNyCN/C8LsU=</DigestValue>
      </Reference>
      <Reference URI="/word/activeX/activeX2.xml?ContentType=application/vnd.ms-office.activeX+xml">
        <DigestMethod Algorithm="http://www.w3.org/2001/04/xmlenc#sha256"/>
        <DigestValue>7HOpPlg95BzO7xFK3coUAFSJFOESRfyyL8QEprnpfmw=</DigestValue>
      </Reference>
      <Reference URI="/word/activeX/activeX3.bin?ContentType=application/vnd.ms-office.activeX">
        <DigestMethod Algorithm="http://www.w3.org/2001/04/xmlenc#sha256"/>
        <DigestValue>FP4iu5XdIs+eNJjjUKbG4fPKkjp/qVXCxS/s2luaEVg=</DigestValue>
      </Reference>
      <Reference URI="/word/activeX/activeX3.xml?ContentType=application/vnd.ms-office.activeX+xml">
        <DigestMethod Algorithm="http://www.w3.org/2001/04/xmlenc#sha256"/>
        <DigestValue>7HOpPlg95BzO7xFK3coUAFSJFOESRfyyL8QEprnpfmw=</DigestValue>
      </Reference>
      <Reference URI="/word/activeX/activeX4.bin?ContentType=application/vnd.ms-office.activeX">
        <DigestMethod Algorithm="http://www.w3.org/2001/04/xmlenc#sha256"/>
        <DigestValue>CzUPXm5l5T+btqQztIECmWf+PKdKppnu+pbna+pz7gQ=</DigestValue>
      </Reference>
      <Reference URI="/word/activeX/activeX4.xml?ContentType=application/vnd.ms-office.activeX+xml">
        <DigestMethod Algorithm="http://www.w3.org/2001/04/xmlenc#sha256"/>
        <DigestValue>7HOpPlg95BzO7xFK3coUAFSJFOESRfyyL8QEprnpfmw=</DigestValue>
      </Reference>
      <Reference URI="/word/activeX/activeX5.bin?ContentType=application/vnd.ms-office.activeX">
        <DigestMethod Algorithm="http://www.w3.org/2001/04/xmlenc#sha256"/>
        <DigestValue>h0moTT2MwJ4hCTMEQYP0p96o2Dt1SbO3iRkmAII+LLs=</DigestValue>
      </Reference>
      <Reference URI="/word/activeX/activeX5.xml?ContentType=application/vnd.ms-office.activeX+xml">
        <DigestMethod Algorithm="http://www.w3.org/2001/04/xmlenc#sha256"/>
        <DigestValue>7HOpPlg95BzO7xFK3coUAFSJFOESRfyyL8QEprnpfmw=</DigestValue>
      </Reference>
      <Reference URI="/word/activeX/activeX6.bin?ContentType=application/vnd.ms-office.activeX">
        <DigestMethod Algorithm="http://www.w3.org/2001/04/xmlenc#sha256"/>
        <DigestValue>HuJvNardg6BBMfkj9ErtAIFiaE2tCysIu27RVYYgKgc=</DigestValue>
      </Reference>
      <Reference URI="/word/activeX/activeX6.xml?ContentType=application/vnd.ms-office.activeX+xml">
        <DigestMethod Algorithm="http://www.w3.org/2001/04/xmlenc#sha256"/>
        <DigestValue>7HOpPlg95BzO7xFK3coUAFSJFOESRfyyL8QEprnpfmw=</DigestValue>
      </Reference>
      <Reference URI="/word/activeX/activeX7.bin?ContentType=application/vnd.ms-office.activeX">
        <DigestMethod Algorithm="http://www.w3.org/2001/04/xmlenc#sha256"/>
        <DigestValue>61AMAwPj5hmET7r5pNOzd2UFLIVQJboGODGAxt33Q4c=</DigestValue>
      </Reference>
      <Reference URI="/word/activeX/activeX7.xml?ContentType=application/vnd.ms-office.activeX+xml">
        <DigestMethod Algorithm="http://www.w3.org/2001/04/xmlenc#sha256"/>
        <DigestValue>7HOpPlg95BzO7xFK3coUAFSJFOESRfyyL8QEprnpfmw=</DigestValue>
      </Reference>
      <Reference URI="/word/activeX/activeX8.bin?ContentType=application/vnd.ms-office.activeX">
        <DigestMethod Algorithm="http://www.w3.org/2001/04/xmlenc#sha256"/>
        <DigestValue>z1XyVy/y4c9uCdkr0syslc6/QM5d9MOvX8aulg7nvw8=</DigestValue>
      </Reference>
      <Reference URI="/word/activeX/activeX8.xml?ContentType=application/vnd.ms-office.activeX+xml">
        <DigestMethod Algorithm="http://www.w3.org/2001/04/xmlenc#sha256"/>
        <DigestValue>7HOpPlg95BzO7xFK3coUAFSJFOESRfyyL8QEprnpfmw=</DigestValue>
      </Reference>
      <Reference URI="/word/activeX/activeX9.bin?ContentType=application/vnd.ms-office.activeX">
        <DigestMethod Algorithm="http://www.w3.org/2001/04/xmlenc#sha256"/>
        <DigestValue>QpNqLh+rRdBAt52QzRSQiWAsxwsofvbzab1kjNO5vAg=</DigestValue>
      </Reference>
      <Reference URI="/word/activeX/activeX9.xml?ContentType=application/vnd.ms-office.activeX+xml">
        <DigestMethod Algorithm="http://www.w3.org/2001/04/xmlenc#sha256"/>
        <DigestValue>7HOpPlg95BzO7xFK3coUAFSJFOESRfyyL8QEprnpfmw=</DigestValue>
      </Reference>
      <Reference URI="/word/document.xml?ContentType=application/vnd.openxmlformats-officedocument.wordprocessingml.document.main+xml">
        <DigestMethod Algorithm="http://www.w3.org/2001/04/xmlenc#sha256"/>
        <DigestValue>h03U2mZh1bUuAHU/KhAaG/9hGX48KMx2eX93u/tlP74=</DigestValue>
      </Reference>
      <Reference URI="/word/endnotes.xml?ContentType=application/vnd.openxmlformats-officedocument.wordprocessingml.endnotes+xml">
        <DigestMethod Algorithm="http://www.w3.org/2001/04/xmlenc#sha256"/>
        <DigestValue>sjOchIuF1FdzgJqj6XW0/y2TybbynoFcjCXysyb1bMk=</DigestValue>
      </Reference>
      <Reference URI="/word/fontTable.xml?ContentType=application/vnd.openxmlformats-officedocument.wordprocessingml.fontTable+xml">
        <DigestMethod Algorithm="http://www.w3.org/2001/04/xmlenc#sha256"/>
        <DigestValue>5p1vxqvo0tLBDU6FLGWvqQ6ThjO2kBbPdDGTt0FnW1U=</DigestValue>
      </Reference>
      <Reference URI="/word/footer1.xml?ContentType=application/vnd.openxmlformats-officedocument.wordprocessingml.footer+xml">
        <DigestMethod Algorithm="http://www.w3.org/2001/04/xmlenc#sha256"/>
        <DigestValue>wTEmvNcIiwj1GAEuL/KCqhXkjIAEMBxCShbLcR8DGoQ=</DigestValue>
      </Reference>
      <Reference URI="/word/footnotes.xml?ContentType=application/vnd.openxmlformats-officedocument.wordprocessingml.footnotes+xml">
        <DigestMethod Algorithm="http://www.w3.org/2001/04/xmlenc#sha256"/>
        <DigestValue>cZnwWczmZZlDT0dUYN2Ch5eV1X9dpSaySsIu5JScFt0=</DigestValue>
      </Reference>
      <Reference URI="/word/header1.xml?ContentType=application/vnd.openxmlformats-officedocument.wordprocessingml.header+xml">
        <DigestMethod Algorithm="http://www.w3.org/2001/04/xmlenc#sha256"/>
        <DigestValue>iQFyLAhxH5WqGVGOdeKP0s6pI46jYoR07gwoiOi//0Q=</DigestValue>
      </Reference>
      <Reference URI="/word/media/image1.wmf?ContentType=image/x-wmf">
        <DigestMethod Algorithm="http://www.w3.org/2001/04/xmlenc#sha256"/>
        <DigestValue>lPOPexsdTge98jebKZaG2S6fuLowFJ+sXdGEjyaqCpA=</DigestValue>
      </Reference>
      <Reference URI="/word/media/image10.wmf?ContentType=image/x-wmf">
        <DigestMethod Algorithm="http://www.w3.org/2001/04/xmlenc#sha256"/>
        <DigestValue>su0Xa8kQkqBtwGmGgHF8jPU8iSVwMNH7FiRV4z/77lQ=</DigestValue>
      </Reference>
      <Reference URI="/word/media/image11.wmf?ContentType=image/x-wmf">
        <DigestMethod Algorithm="http://www.w3.org/2001/04/xmlenc#sha256"/>
        <DigestValue>vfGYaO608uVzL9kTV5PkhM3dDviilNxlvWTk8ExlhF0=</DigestValue>
      </Reference>
      <Reference URI="/word/media/image12.emf?ContentType=image/x-emf">
        <DigestMethod Algorithm="http://www.w3.org/2001/04/xmlenc#sha256"/>
        <DigestValue>QNVmsWEunI+uGXV4qaklkfdxcAFKFlxZNdq24JfyEjk=</DigestValue>
      </Reference>
      <Reference URI="/word/media/image2.wmf?ContentType=image/x-wmf">
        <DigestMethod Algorithm="http://www.w3.org/2001/04/xmlenc#sha256"/>
        <DigestValue>gWdR/LFXG+5jaM8Wr3nmrqZG3VaQwXCM5H009NogFnA=</DigestValue>
      </Reference>
      <Reference URI="/word/media/image3.wmf?ContentType=image/x-wmf">
        <DigestMethod Algorithm="http://www.w3.org/2001/04/xmlenc#sha256"/>
        <DigestValue>DtY8j7Qu5C2jr3h4FEXz2REQsBqNtdyCMWhjiPQbhLQ=</DigestValue>
      </Reference>
      <Reference URI="/word/media/image4.wmf?ContentType=image/x-wmf">
        <DigestMethod Algorithm="http://www.w3.org/2001/04/xmlenc#sha256"/>
        <DigestValue>9eo5CCqEKgn/5cOHVz+eVrF3X6smHRQHws+nti+iW7I=</DigestValue>
      </Reference>
      <Reference URI="/word/media/image5.wmf?ContentType=image/x-wmf">
        <DigestMethod Algorithm="http://www.w3.org/2001/04/xmlenc#sha256"/>
        <DigestValue>uSgxkTH93iyzjiJHasQlCHvuw3pzfvpjY/+tDvCSb4Y=</DigestValue>
      </Reference>
      <Reference URI="/word/media/image6.wmf?ContentType=image/x-wmf">
        <DigestMethod Algorithm="http://www.w3.org/2001/04/xmlenc#sha256"/>
        <DigestValue>gm9ZcWWvurQDZwhj5GXq/mcICwZnrmMdT6/TdzbLDj4=</DigestValue>
      </Reference>
      <Reference URI="/word/media/image7.wmf?ContentType=image/x-wmf">
        <DigestMethod Algorithm="http://www.w3.org/2001/04/xmlenc#sha256"/>
        <DigestValue>5TJ4PriDylC5FkOqQmGuJ0KDdY3ndF+gjBCKuPvQfa8=</DigestValue>
      </Reference>
      <Reference URI="/word/media/image8.wmf?ContentType=image/x-wmf">
        <DigestMethod Algorithm="http://www.w3.org/2001/04/xmlenc#sha256"/>
        <DigestValue>8Mr1j23hE/UWzAtP8buguhYwAmIDHFal7vUrQkf1EAQ=</DigestValue>
      </Reference>
      <Reference URI="/word/media/image9.wmf?ContentType=image/x-wmf">
        <DigestMethod Algorithm="http://www.w3.org/2001/04/xmlenc#sha256"/>
        <DigestValue>Q3CsS6/OkTnOOVWoJLn+cCN5KtSjRheS1KQTiFawf/E=</DigestValue>
      </Reference>
      <Reference URI="/word/numbering.xml?ContentType=application/vnd.openxmlformats-officedocument.wordprocessingml.numbering+xml">
        <DigestMethod Algorithm="http://www.w3.org/2001/04/xmlenc#sha256"/>
        <DigestValue>9KO9lKOpgMfyW93ZO6sqT4DCWrCGi0jbxFTHQ2dhz5w=</DigestValue>
      </Reference>
      <Reference URI="/word/settings.xml?ContentType=application/vnd.openxmlformats-officedocument.wordprocessingml.settings+xml">
        <DigestMethod Algorithm="http://www.w3.org/2001/04/xmlenc#sha256"/>
        <DigestValue>XUzfAjMXTMbVUE/6f/U5MWPkqLxv5/sGVujaYcASQO8=</DigestValue>
      </Reference>
      <Reference URI="/word/styles.xml?ContentType=application/vnd.openxmlformats-officedocument.wordprocessingml.styles+xml">
        <DigestMethod Algorithm="http://www.w3.org/2001/04/xmlenc#sha256"/>
        <DigestValue>cu2L8ndlThFaY+rinC+NsYNDSpUzng2Dl+QH2MU8qys=</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VRvOyG7SX9LTmkk7XGh2hXQJcoMehgR8R9RfffGPjVQ=</DigestValue>
      </Reference>
    </Manifest>
    <SignatureProperties>
      <SignatureProperty Id="idSignatureTime" Target="#idPackageSignature">
        <mdssi:SignatureTime xmlns:mdssi="http://schemas.openxmlformats.org/package/2006/digital-signature">
          <mdssi:Format>YYYY-MM-DDThh:mm:ssTZD</mdssi:Format>
          <mdssi:Value>2026-04-23T11:09:39Z</mdssi:Value>
        </mdssi:SignatureTime>
      </SignatureProperty>
    </SignatureProperties>
  </Object>
  <Object Id="idOfficeObject">
    <SignatureProperties>
      <SignatureProperty Id="idOfficeV1Details" Target="#idPackageSignature">
        <SignatureInfoV1 xmlns="http://schemas.microsoft.com/office/2006/digsig">
          <SetupID>{0F4EBA30-BAE8-4AD1-ABF4-3B74A2C4E6F1}</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2026-04-23T11:09:39Z</xd:SigningTime>
          <xd:SigningCertificate>
            <xd:Cert>
              <xd:CertDigest>
                <DigestMethod Algorithm="http://www.w3.org/2001/04/xmlenc#sha256"/>
                <DigestValue>HFxDAKZ/AhRgBfD9y0sZNISXy5EWiPnw8V6QVChgvIY=</DigestValue>
              </xd:CertDigest>
              <xd:IssuerSerial>
                <X509IssuerName>C=BG, L=Sofia, O=Information Services JSC, OID.2.5.4.97=NTRBG-831641791, CN=StampIT Global Qualified CA</X509IssuerName>
                <X509SerialNumber>5775226164764947421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P8AAAB/AAAAAAAAAAAAAADLGAAAXQwAACBFTUYAAAEAaBoAAKI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VXGQRzHxUG7AAAABAAAAAwAAABMAAAAAAAAAAAAAAAAAAAA//////////9kAAAAMgAz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CAPx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VcZBHMfFQSoAAAAzAAAAAQAAAEwAAAAAAAAAAAAAAAAAAAD//////////1AAAAAgAP//BA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</Object>
  <Object Id="idInvalidSigLnImg">AQAAAGwAAAAAAAAAAAAAAP8AAAB/AAAAAAAAAAAAAADLGAAAXQwAACBFTUYAAAEA/B0AAKgAAAAGAAAAAAAAAAAAAAAAAAAAgAcAADgEAADcAQAACwEAAAAAAAAAAAAAAAAAAGBDBwD4E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FVVxkEcx8VBIwAAAAQAAAAQAAAATAAAAAAAAAAAAAAAAAAAAP//////////bAAAAB0ENQQyBDAEOwQ4BDQENQQ9BCAAPwQ+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VVxkEcx8V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LgAAAEcAAAApAAAAMwAAAAY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VVXGQRzHxUEqAAAAMwAAAAEAAABMAAAAAAAAAAAAAAAAAAAA//////////9QAAAAIACAPwQ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nAAAAGAAAAAUAAAAAAAAA////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1D78D-73A8-4BD7-B313-B75CD036F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2112</TotalTime>
  <Pages>13</Pages>
  <Words>6098</Words>
  <Characters>34760</Characters>
  <Application>Microsoft Office Word</Application>
  <DocSecurity>0</DocSecurity>
  <Lines>289</Lines>
  <Paragraphs>81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Svetla Georgieva</cp:lastModifiedBy>
  <cp:revision>96</cp:revision>
  <cp:lastPrinted>2026-03-10T07:43:00Z</cp:lastPrinted>
  <dcterms:created xsi:type="dcterms:W3CDTF">2023-08-25T13:12:00Z</dcterms:created>
  <dcterms:modified xsi:type="dcterms:W3CDTF">2026-04-23T11:09:00Z</dcterms:modified>
</cp:coreProperties>
</file>