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7B6" w:rsidRDefault="008127B6" w:rsidP="007B3561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left="5664" w:right="142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</w:p>
    <w:p w:rsidR="008127B6" w:rsidRDefault="008127B6" w:rsidP="007B3561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left="5664" w:right="142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  <w:bookmarkStart w:id="0" w:name="_GoBack"/>
      <w:bookmarkEnd w:id="0"/>
    </w:p>
    <w:p w:rsidR="008127B6" w:rsidRDefault="008127B6" w:rsidP="008127B6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right="142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</w:p>
    <w:p w:rsidR="007B3561" w:rsidRDefault="00BD201D" w:rsidP="007B3561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left="5664" w:right="142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b/>
          <w:noProof/>
          <w:sz w:val="20"/>
          <w:szCs w:val="20"/>
          <w:lang w:eastAsia="bg-BG"/>
        </w:rPr>
        <w:t>ДО</w:t>
      </w:r>
    </w:p>
    <w:p w:rsidR="00BD201D" w:rsidRPr="00BC6F4E" w:rsidRDefault="00BD201D" w:rsidP="007B3561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left="5664" w:right="142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b/>
          <w:noProof/>
          <w:sz w:val="20"/>
          <w:szCs w:val="20"/>
          <w:lang w:eastAsia="bg-BG"/>
        </w:rPr>
        <w:t xml:space="preserve">МИНИСТЕРСКИЯ СЪВЕТ </w:t>
      </w:r>
    </w:p>
    <w:p w:rsidR="00BD201D" w:rsidRPr="00BC6F4E" w:rsidRDefault="00BD201D" w:rsidP="007B3561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left="5664" w:right="142"/>
        <w:jc w:val="both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b/>
          <w:noProof/>
          <w:sz w:val="20"/>
          <w:szCs w:val="20"/>
          <w:lang w:eastAsia="bg-BG"/>
        </w:rPr>
        <w:t>НА РЕПУБЛИКА БЪЛГАРИЯ</w:t>
      </w:r>
    </w:p>
    <w:p w:rsidR="00BD201D" w:rsidRPr="00BC6F4E" w:rsidRDefault="00BD201D" w:rsidP="00BD201D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right="142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</w:p>
    <w:p w:rsidR="00BD6F94" w:rsidRPr="00BC6F4E" w:rsidRDefault="00BD6F94" w:rsidP="00BD201D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right="142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</w:p>
    <w:p w:rsidR="00BD201D" w:rsidRPr="00BC6F4E" w:rsidRDefault="00BD201D" w:rsidP="00E61C6A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b/>
          <w:noProof/>
          <w:sz w:val="20"/>
          <w:szCs w:val="20"/>
          <w:lang w:eastAsia="bg-BG"/>
        </w:rPr>
        <w:t>Д О К Л А Д</w:t>
      </w:r>
    </w:p>
    <w:p w:rsidR="00BD201D" w:rsidRPr="00BC6F4E" w:rsidRDefault="00BD201D" w:rsidP="00E61C6A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b/>
          <w:noProof/>
          <w:sz w:val="20"/>
          <w:szCs w:val="20"/>
          <w:lang w:eastAsia="bg-BG"/>
        </w:rPr>
        <w:t>от</w:t>
      </w:r>
    </w:p>
    <w:p w:rsidR="00BD201D" w:rsidRPr="00BC6F4E" w:rsidRDefault="009A0EF1" w:rsidP="00E61C6A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  <w:r>
        <w:rPr>
          <w:rFonts w:ascii="Verdana" w:eastAsia="Times New Roman" w:hAnsi="Verdana"/>
          <w:b/>
          <w:noProof/>
          <w:sz w:val="20"/>
          <w:szCs w:val="20"/>
          <w:lang w:eastAsia="bg-BG"/>
        </w:rPr>
        <w:t>ПЕТЪР ДИЛОВ</w:t>
      </w:r>
      <w:r w:rsidRPr="00BC6F4E">
        <w:rPr>
          <w:rFonts w:ascii="Verdana" w:eastAsia="Times New Roman" w:hAnsi="Verdana"/>
          <w:b/>
          <w:noProof/>
          <w:sz w:val="20"/>
          <w:szCs w:val="20"/>
          <w:lang w:eastAsia="bg-BG"/>
        </w:rPr>
        <w:t xml:space="preserve"> - </w:t>
      </w:r>
      <w:r>
        <w:rPr>
          <w:rFonts w:ascii="Verdana" w:eastAsia="Times New Roman" w:hAnsi="Verdana"/>
          <w:b/>
          <w:noProof/>
          <w:sz w:val="20"/>
          <w:szCs w:val="20"/>
          <w:lang w:eastAsia="bg-BG"/>
        </w:rPr>
        <w:t>М</w:t>
      </w:r>
      <w:r w:rsidRPr="00BC6F4E">
        <w:rPr>
          <w:rFonts w:ascii="Verdana" w:eastAsia="Times New Roman" w:hAnsi="Verdana"/>
          <w:b/>
          <w:noProof/>
          <w:sz w:val="20"/>
          <w:szCs w:val="20"/>
          <w:lang w:eastAsia="bg-BG"/>
        </w:rPr>
        <w:t xml:space="preserve">ИНИСТЪР НА ИКОНОМИКАТА </w:t>
      </w:r>
      <w:r>
        <w:rPr>
          <w:rFonts w:ascii="Verdana" w:eastAsia="Times New Roman" w:hAnsi="Verdana"/>
          <w:b/>
          <w:noProof/>
          <w:sz w:val="20"/>
          <w:szCs w:val="20"/>
          <w:lang w:eastAsia="bg-BG"/>
        </w:rPr>
        <w:t>И ИНДУСТРИЯТА</w:t>
      </w:r>
    </w:p>
    <w:p w:rsidR="00BD6F94" w:rsidRPr="00BC6F4E" w:rsidRDefault="00BD6F94" w:rsidP="002E2B8C">
      <w:pPr>
        <w:spacing w:after="0" w:line="360" w:lineRule="auto"/>
        <w:jc w:val="both"/>
        <w:rPr>
          <w:rFonts w:ascii="Verdana" w:eastAsia="SimSun" w:hAnsi="Verdana"/>
          <w:b/>
          <w:sz w:val="20"/>
          <w:szCs w:val="20"/>
          <w:lang w:eastAsia="zh-CN"/>
        </w:rPr>
      </w:pPr>
    </w:p>
    <w:p w:rsidR="00597CF2" w:rsidRPr="007B3561" w:rsidRDefault="00BD201D" w:rsidP="001B08E2">
      <w:pPr>
        <w:spacing w:line="240" w:lineRule="auto"/>
        <w:ind w:firstLine="709"/>
        <w:jc w:val="both"/>
        <w:rPr>
          <w:rFonts w:ascii="Verdana" w:eastAsia="Times New Roman" w:hAnsi="Verdana"/>
          <w:iCs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b/>
          <w:noProof/>
          <w:sz w:val="20"/>
          <w:szCs w:val="20"/>
          <w:lang w:eastAsia="bg-BG"/>
        </w:rPr>
        <w:t>ОТНОСНО</w:t>
      </w:r>
      <w:r w:rsidR="006521C1" w:rsidRPr="00BC6F4E">
        <w:rPr>
          <w:rFonts w:ascii="Verdana" w:eastAsia="SimSun" w:hAnsi="Verdana"/>
          <w:b/>
          <w:sz w:val="20"/>
          <w:szCs w:val="20"/>
          <w:lang w:eastAsia="zh-CN"/>
        </w:rPr>
        <w:t xml:space="preserve">: </w:t>
      </w:r>
      <w:r w:rsidR="00B66BB7" w:rsidRPr="00BC6F4E">
        <w:rPr>
          <w:rFonts w:ascii="Verdana" w:eastAsia="Times New Roman" w:hAnsi="Verdana"/>
          <w:sz w:val="20"/>
          <w:szCs w:val="20"/>
          <w:lang w:eastAsia="bg-BG"/>
        </w:rPr>
        <w:t xml:space="preserve">Проект на </w:t>
      </w:r>
      <w:r w:rsidR="00BC6F4E" w:rsidRPr="00BC6F4E">
        <w:rPr>
          <w:rFonts w:ascii="Verdana" w:eastAsia="Times New Roman" w:hAnsi="Verdana"/>
          <w:sz w:val="20"/>
          <w:szCs w:val="20"/>
          <w:lang w:eastAsia="bg-BG"/>
        </w:rPr>
        <w:t xml:space="preserve">Постановление на Министерски съвет за </w:t>
      </w:r>
      <w:r w:rsidR="007B3561">
        <w:rPr>
          <w:rFonts w:ascii="Verdana" w:eastAsia="Times New Roman" w:hAnsi="Verdana"/>
          <w:sz w:val="20"/>
          <w:szCs w:val="20"/>
          <w:lang w:eastAsia="bg-BG"/>
        </w:rPr>
        <w:t>и</w:t>
      </w:r>
      <w:r w:rsidR="007B3561" w:rsidRPr="007B3561">
        <w:rPr>
          <w:rFonts w:ascii="Verdana" w:eastAsia="Times New Roman" w:hAnsi="Verdana"/>
          <w:bCs/>
          <w:sz w:val="20"/>
          <w:szCs w:val="20"/>
          <w:lang w:eastAsia="bg-BG"/>
        </w:rPr>
        <w:t>зменение и допълнение на</w:t>
      </w:r>
      <w:r w:rsidR="007B3561" w:rsidRPr="007B3561">
        <w:rPr>
          <w:rFonts w:ascii="Verdana" w:hAnsi="Verdana"/>
          <w:sz w:val="20"/>
          <w:szCs w:val="20"/>
        </w:rPr>
        <w:t xml:space="preserve"> </w:t>
      </w:r>
      <w:r w:rsidR="007B3561" w:rsidRPr="007B3561">
        <w:rPr>
          <w:rFonts w:ascii="Verdana" w:eastAsia="Times New Roman" w:hAnsi="Verdana"/>
          <w:bCs/>
          <w:sz w:val="20"/>
          <w:szCs w:val="20"/>
          <w:lang w:eastAsia="bg-BG"/>
        </w:rPr>
        <w:t>Наредбата за условията и реда за допускане на български физически или юридически лица до участие в международни процедури на Организацията на Северноатлантическия договор (НАТО)</w:t>
      </w:r>
    </w:p>
    <w:p w:rsidR="00BD6F94" w:rsidRPr="00BC6F4E" w:rsidRDefault="00BD6F94" w:rsidP="00BD201D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right="142" w:firstLine="720"/>
        <w:jc w:val="both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</w:p>
    <w:p w:rsidR="00BD201D" w:rsidRPr="00BC6F4E" w:rsidRDefault="00BD201D" w:rsidP="00607AF9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right="142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b/>
          <w:noProof/>
          <w:sz w:val="20"/>
          <w:szCs w:val="20"/>
          <w:lang w:eastAsia="bg-BG"/>
        </w:rPr>
        <w:t>УВАЖАЕМИ ГОСПОДИН МИНИСТЪР-ПРЕДСЕДАТЕЛ,</w:t>
      </w:r>
    </w:p>
    <w:p w:rsidR="00BD201D" w:rsidRPr="00BC6F4E" w:rsidRDefault="00BD201D" w:rsidP="00607AF9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right="142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b/>
          <w:noProof/>
          <w:sz w:val="20"/>
          <w:szCs w:val="20"/>
          <w:lang w:eastAsia="bg-BG"/>
        </w:rPr>
        <w:t>УВАЖАЕМИ ГОСПОДА ЗАМЕСТНИК МИНИСТЪР-ПРЕДСЕДАТЕЛИ,</w:t>
      </w:r>
    </w:p>
    <w:p w:rsidR="00BD201D" w:rsidRPr="00BC6F4E" w:rsidRDefault="00BD201D" w:rsidP="00607AF9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right="142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b/>
          <w:noProof/>
          <w:sz w:val="20"/>
          <w:szCs w:val="20"/>
          <w:lang w:eastAsia="bg-BG"/>
        </w:rPr>
        <w:t>УВАЖАЕМИ ГОСПОЖИ И ГОСПОДА МИНИСТРИ,</w:t>
      </w:r>
    </w:p>
    <w:p w:rsidR="00C12425" w:rsidRPr="00BC6F4E" w:rsidRDefault="00C12425" w:rsidP="00B44546">
      <w:pPr>
        <w:spacing w:after="0"/>
        <w:ind w:firstLine="708"/>
        <w:rPr>
          <w:rFonts w:ascii="Verdana" w:eastAsia="SimSun" w:hAnsi="Verdana"/>
          <w:b/>
          <w:sz w:val="20"/>
          <w:szCs w:val="20"/>
          <w:lang w:eastAsia="zh-CN"/>
        </w:rPr>
      </w:pPr>
    </w:p>
    <w:p w:rsidR="0008740A" w:rsidRPr="00607AF9" w:rsidRDefault="002E2B8C" w:rsidP="00721C4A">
      <w:pPr>
        <w:ind w:firstLine="709"/>
        <w:jc w:val="both"/>
        <w:rPr>
          <w:rFonts w:ascii="Verdana" w:eastAsia="SimSun" w:hAnsi="Verdana"/>
          <w:color w:val="000000"/>
          <w:sz w:val="20"/>
          <w:szCs w:val="20"/>
          <w:lang w:eastAsia="zh-CN"/>
        </w:rPr>
      </w:pPr>
      <w:r w:rsidRPr="00BC6F4E">
        <w:rPr>
          <w:rFonts w:ascii="Verdana" w:eastAsia="SimSun" w:hAnsi="Verdana"/>
          <w:sz w:val="20"/>
          <w:szCs w:val="20"/>
          <w:lang w:eastAsia="zh-CN"/>
        </w:rPr>
        <w:t xml:space="preserve">На </w:t>
      </w:r>
      <w:r w:rsidRPr="00037923">
        <w:rPr>
          <w:rFonts w:ascii="Verdana" w:eastAsia="SimSun" w:hAnsi="Verdana"/>
          <w:sz w:val="20"/>
          <w:szCs w:val="20"/>
          <w:lang w:eastAsia="zh-CN"/>
        </w:rPr>
        <w:t>основание чл. 31, ал. 2 от</w:t>
      </w:r>
      <w:r w:rsidRPr="00BC6F4E">
        <w:rPr>
          <w:rFonts w:ascii="Verdana" w:eastAsia="SimSun" w:hAnsi="Verdana"/>
          <w:sz w:val="20"/>
          <w:szCs w:val="20"/>
          <w:lang w:eastAsia="zh-CN"/>
        </w:rPr>
        <w:t xml:space="preserve"> Устройствения правилник на Министерския съвет и на неговата администрация</w:t>
      </w:r>
      <w:r w:rsidR="00907FA4" w:rsidRPr="00BC6F4E">
        <w:rPr>
          <w:rFonts w:ascii="Verdana" w:eastAsia="SimSun" w:hAnsi="Verdana"/>
          <w:sz w:val="20"/>
          <w:szCs w:val="20"/>
          <w:lang w:eastAsia="zh-CN"/>
        </w:rPr>
        <w:t>,</w:t>
      </w:r>
      <w:r w:rsidRPr="00BC6F4E">
        <w:rPr>
          <w:rFonts w:ascii="Verdana" w:eastAsia="SimSun" w:hAnsi="Verdana"/>
          <w:sz w:val="20"/>
          <w:szCs w:val="20"/>
          <w:lang w:eastAsia="zh-CN"/>
        </w:rPr>
        <w:t xml:space="preserve"> внасям за разглеждане </w:t>
      </w:r>
      <w:r w:rsidR="007F0A98" w:rsidRPr="00BC6F4E">
        <w:rPr>
          <w:rFonts w:ascii="Verdana" w:eastAsia="SimSun" w:hAnsi="Verdana"/>
          <w:color w:val="000000"/>
          <w:sz w:val="20"/>
          <w:szCs w:val="20"/>
          <w:lang w:eastAsia="zh-CN"/>
        </w:rPr>
        <w:t xml:space="preserve">проект на </w:t>
      </w:r>
      <w:r w:rsidR="00721C4A" w:rsidRPr="00721C4A">
        <w:rPr>
          <w:rFonts w:ascii="Verdana" w:eastAsia="SimSun" w:hAnsi="Verdana"/>
          <w:color w:val="000000"/>
          <w:sz w:val="20"/>
          <w:szCs w:val="20"/>
          <w:lang w:eastAsia="zh-CN"/>
        </w:rPr>
        <w:t xml:space="preserve">Постановление на Министерски съвет за </w:t>
      </w:r>
      <w:r w:rsidR="00607AF9" w:rsidRPr="00607AF9">
        <w:rPr>
          <w:rFonts w:ascii="Verdana" w:eastAsia="SimSun" w:hAnsi="Verdana"/>
          <w:color w:val="000000"/>
          <w:sz w:val="20"/>
          <w:szCs w:val="20"/>
          <w:lang w:eastAsia="zh-CN"/>
        </w:rPr>
        <w:t>и</w:t>
      </w:r>
      <w:r w:rsidR="00607AF9" w:rsidRPr="00607AF9">
        <w:rPr>
          <w:rFonts w:ascii="Verdana" w:eastAsia="SimSun" w:hAnsi="Verdana"/>
          <w:bCs/>
          <w:color w:val="000000"/>
          <w:sz w:val="20"/>
          <w:szCs w:val="20"/>
          <w:lang w:eastAsia="zh-CN"/>
        </w:rPr>
        <w:t>зменение и допълнение на</w:t>
      </w:r>
      <w:r w:rsidR="00607AF9" w:rsidRPr="00607AF9">
        <w:rPr>
          <w:rFonts w:ascii="Verdana" w:eastAsia="SimSun" w:hAnsi="Verdana"/>
          <w:color w:val="000000"/>
          <w:sz w:val="20"/>
          <w:szCs w:val="20"/>
          <w:lang w:eastAsia="zh-CN"/>
        </w:rPr>
        <w:t xml:space="preserve"> </w:t>
      </w:r>
      <w:r w:rsidR="00607AF9" w:rsidRPr="00607AF9">
        <w:rPr>
          <w:rFonts w:ascii="Verdana" w:eastAsia="SimSun" w:hAnsi="Verdana"/>
          <w:bCs/>
          <w:color w:val="000000"/>
          <w:sz w:val="20"/>
          <w:szCs w:val="20"/>
          <w:lang w:eastAsia="zh-CN"/>
        </w:rPr>
        <w:t>Наредбата за условията и реда за допускане на български физически или юридически лица до участие в международни процедури на Организацията на Северноатлантическия договор (НАТО).</w:t>
      </w:r>
    </w:p>
    <w:p w:rsidR="008D702C" w:rsidRPr="0030626E" w:rsidRDefault="00004253" w:rsidP="00022C61">
      <w:pPr>
        <w:spacing w:after="120"/>
        <w:ind w:firstLine="709"/>
        <w:jc w:val="both"/>
        <w:rPr>
          <w:rFonts w:ascii="Verdana" w:hAnsi="Verdana"/>
          <w:sz w:val="20"/>
          <w:szCs w:val="20"/>
        </w:rPr>
      </w:pPr>
      <w:r w:rsidRPr="00B16BC4">
        <w:rPr>
          <w:rFonts w:ascii="Verdana" w:eastAsia="Times New Roman" w:hAnsi="Verdana"/>
          <w:bCs/>
          <w:sz w:val="20"/>
          <w:szCs w:val="20"/>
          <w:lang w:eastAsia="bg-BG"/>
        </w:rPr>
        <w:t>Наредбата за условията и реда за допускане на български физически или юридически лица до участие в международни процедури на Организацията на Северноатлантическия договор (НАТО</w:t>
      </w:r>
      <w:r w:rsidR="005E4B6E" w:rsidRPr="00B16BC4">
        <w:rPr>
          <w:rFonts w:ascii="Verdana" w:eastAsia="Times New Roman" w:hAnsi="Verdana"/>
          <w:bCs/>
          <w:sz w:val="20"/>
          <w:szCs w:val="20"/>
          <w:lang w:eastAsia="bg-BG"/>
        </w:rPr>
        <w:t>)</w:t>
      </w:r>
      <w:r w:rsidRPr="00B16BC4">
        <w:rPr>
          <w:rFonts w:ascii="Verdana" w:eastAsia="Times New Roman" w:hAnsi="Verdana"/>
          <w:bCs/>
          <w:sz w:val="20"/>
          <w:szCs w:val="20"/>
          <w:lang w:eastAsia="bg-BG"/>
        </w:rPr>
        <w:t xml:space="preserve"> </w:t>
      </w:r>
      <w:r w:rsidRPr="00B16BC4">
        <w:rPr>
          <w:rFonts w:ascii="Verdana" w:eastAsia="Times New Roman" w:hAnsi="Verdana"/>
          <w:sz w:val="20"/>
          <w:szCs w:val="20"/>
          <w:lang w:eastAsia="bg-BG"/>
        </w:rPr>
        <w:t xml:space="preserve">регламентира реда за участие на български </w:t>
      </w:r>
      <w:r w:rsidRPr="0030626E">
        <w:rPr>
          <w:rFonts w:ascii="Verdana" w:eastAsia="Times New Roman" w:hAnsi="Verdana"/>
          <w:sz w:val="20"/>
          <w:szCs w:val="20"/>
          <w:lang w:eastAsia="bg-BG"/>
        </w:rPr>
        <w:t>дружества в международни търгове на НАТО</w:t>
      </w:r>
      <w:r w:rsidR="002B2BD1" w:rsidRPr="0030626E">
        <w:rPr>
          <w:rFonts w:ascii="Verdana" w:eastAsia="Times New Roman" w:hAnsi="Verdana"/>
          <w:bCs/>
          <w:sz w:val="20"/>
          <w:szCs w:val="20"/>
          <w:lang w:eastAsia="bg-BG"/>
        </w:rPr>
        <w:t>.</w:t>
      </w:r>
      <w:r w:rsidR="00ED5E29" w:rsidRPr="0030626E">
        <w:rPr>
          <w:rFonts w:ascii="Verdana" w:eastAsia="Times New Roman" w:hAnsi="Verdana"/>
          <w:bCs/>
          <w:sz w:val="20"/>
          <w:szCs w:val="20"/>
          <w:lang w:val="en-US" w:eastAsia="bg-BG"/>
        </w:rPr>
        <w:t xml:space="preserve"> </w:t>
      </w:r>
      <w:r w:rsidR="00ED5E29" w:rsidRPr="0030626E">
        <w:rPr>
          <w:rFonts w:ascii="Verdana" w:hAnsi="Verdana"/>
          <w:sz w:val="20"/>
          <w:szCs w:val="20"/>
        </w:rPr>
        <w:t xml:space="preserve">Към настоящия момент Наредбата </w:t>
      </w:r>
      <w:r w:rsidR="00180AB6" w:rsidRPr="0030626E">
        <w:rPr>
          <w:rFonts w:ascii="Verdana" w:hAnsi="Verdana"/>
          <w:sz w:val="20"/>
          <w:szCs w:val="20"/>
          <w:lang w:val="en-US"/>
        </w:rPr>
        <w:t xml:space="preserve"> </w:t>
      </w:r>
      <w:r w:rsidR="00180AB6" w:rsidRPr="0030626E">
        <w:rPr>
          <w:rFonts w:ascii="Verdana" w:hAnsi="Verdana"/>
          <w:sz w:val="20"/>
          <w:szCs w:val="20"/>
        </w:rPr>
        <w:t xml:space="preserve">не предвижда национална процедура, която да </w:t>
      </w:r>
      <w:r w:rsidR="00BA6F20" w:rsidRPr="0030626E">
        <w:rPr>
          <w:rFonts w:ascii="Verdana" w:hAnsi="Verdana"/>
          <w:sz w:val="20"/>
          <w:szCs w:val="20"/>
        </w:rPr>
        <w:t>урежда</w:t>
      </w:r>
      <w:r w:rsidR="00180AB6" w:rsidRPr="0030626E">
        <w:rPr>
          <w:rFonts w:ascii="Verdana" w:hAnsi="Verdana"/>
          <w:sz w:val="20"/>
          <w:szCs w:val="20"/>
        </w:rPr>
        <w:t xml:space="preserve"> реда за участие на български </w:t>
      </w:r>
      <w:r w:rsidR="000B6A6C" w:rsidRPr="0030626E">
        <w:rPr>
          <w:rFonts w:ascii="Verdana" w:hAnsi="Verdana"/>
          <w:sz w:val="20"/>
          <w:szCs w:val="20"/>
        </w:rPr>
        <w:t>юридически лица с нестопанска цел</w:t>
      </w:r>
      <w:r w:rsidR="00953085" w:rsidRPr="0030626E">
        <w:rPr>
          <w:rFonts w:ascii="Verdana" w:hAnsi="Verdana"/>
          <w:sz w:val="20"/>
          <w:szCs w:val="20"/>
        </w:rPr>
        <w:t xml:space="preserve"> </w:t>
      </w:r>
      <w:r w:rsidR="00BA6F20" w:rsidRPr="0030626E">
        <w:rPr>
          <w:rFonts w:ascii="Verdana" w:hAnsi="Verdana"/>
          <w:sz w:val="20"/>
          <w:szCs w:val="20"/>
        </w:rPr>
        <w:t>(ЮЛНЦ)</w:t>
      </w:r>
      <w:r w:rsidR="00353686">
        <w:rPr>
          <w:rFonts w:ascii="Verdana" w:hAnsi="Verdana"/>
          <w:sz w:val="20"/>
          <w:szCs w:val="20"/>
        </w:rPr>
        <w:t>,</w:t>
      </w:r>
      <w:r w:rsidR="00BA6F20" w:rsidRPr="0030626E">
        <w:rPr>
          <w:rFonts w:ascii="Verdana" w:hAnsi="Verdana"/>
          <w:sz w:val="20"/>
          <w:szCs w:val="20"/>
        </w:rPr>
        <w:t xml:space="preserve"> </w:t>
      </w:r>
      <w:r w:rsidR="00353686" w:rsidRPr="00353686">
        <w:rPr>
          <w:rFonts w:ascii="Verdana" w:hAnsi="Verdana"/>
          <w:sz w:val="20"/>
          <w:szCs w:val="20"/>
        </w:rPr>
        <w:t>осъществяващи академична и/или научно-изследователска дейност, унив</w:t>
      </w:r>
      <w:r w:rsidR="00353686">
        <w:rPr>
          <w:rFonts w:ascii="Verdana" w:hAnsi="Verdana"/>
          <w:sz w:val="20"/>
          <w:szCs w:val="20"/>
        </w:rPr>
        <w:t xml:space="preserve">ерситети или научни организации, </w:t>
      </w:r>
      <w:r w:rsidR="00953085" w:rsidRPr="0030626E">
        <w:rPr>
          <w:rFonts w:ascii="Verdana" w:hAnsi="Verdana"/>
          <w:sz w:val="20"/>
          <w:szCs w:val="20"/>
        </w:rPr>
        <w:t>в</w:t>
      </w:r>
      <w:r w:rsidR="00ED5E29" w:rsidRPr="0030626E">
        <w:rPr>
          <w:rFonts w:ascii="Verdana" w:hAnsi="Verdana"/>
          <w:sz w:val="20"/>
          <w:szCs w:val="20"/>
        </w:rPr>
        <w:t xml:space="preserve"> международни </w:t>
      </w:r>
      <w:r w:rsidR="00B16BC4" w:rsidRPr="0030626E">
        <w:rPr>
          <w:rFonts w:ascii="Verdana" w:hAnsi="Verdana"/>
          <w:sz w:val="20"/>
          <w:szCs w:val="20"/>
        </w:rPr>
        <w:t>процедури</w:t>
      </w:r>
      <w:r w:rsidR="00953085" w:rsidRPr="0030626E">
        <w:rPr>
          <w:rFonts w:ascii="Verdana" w:hAnsi="Verdana"/>
          <w:sz w:val="20"/>
          <w:szCs w:val="20"/>
        </w:rPr>
        <w:t xml:space="preserve"> </w:t>
      </w:r>
      <w:r w:rsidR="00ED5E29" w:rsidRPr="0030626E">
        <w:rPr>
          <w:rFonts w:ascii="Verdana" w:hAnsi="Verdana"/>
          <w:sz w:val="20"/>
          <w:szCs w:val="20"/>
        </w:rPr>
        <w:t>на НАТО</w:t>
      </w:r>
      <w:r w:rsidR="00953085" w:rsidRPr="0030626E">
        <w:rPr>
          <w:rFonts w:ascii="Verdana" w:hAnsi="Verdana"/>
          <w:sz w:val="20"/>
          <w:szCs w:val="20"/>
        </w:rPr>
        <w:t xml:space="preserve"> и неговите структури</w:t>
      </w:r>
      <w:r w:rsidR="008D702C" w:rsidRPr="0030626E">
        <w:rPr>
          <w:rFonts w:ascii="Verdana" w:hAnsi="Verdana"/>
          <w:sz w:val="20"/>
          <w:szCs w:val="20"/>
        </w:rPr>
        <w:t>.</w:t>
      </w:r>
    </w:p>
    <w:p w:rsidR="00BA6F20" w:rsidRDefault="00953085" w:rsidP="0030626E">
      <w:pPr>
        <w:spacing w:before="120" w:after="120"/>
        <w:ind w:right="59" w:firstLine="708"/>
        <w:jc w:val="both"/>
        <w:rPr>
          <w:rFonts w:ascii="Verdana" w:hAnsi="Verdana"/>
          <w:sz w:val="20"/>
          <w:szCs w:val="20"/>
        </w:rPr>
      </w:pPr>
      <w:r w:rsidRPr="0030626E">
        <w:rPr>
          <w:rFonts w:ascii="Verdana" w:hAnsi="Verdana"/>
          <w:sz w:val="20"/>
          <w:szCs w:val="20"/>
        </w:rPr>
        <w:t xml:space="preserve">През последните години в рамките на НАТО се наблюдава отчетлива тенденция към засилване на сътрудничеството с </w:t>
      </w:r>
      <w:r w:rsidR="00BA6F20" w:rsidRPr="0030626E">
        <w:rPr>
          <w:rFonts w:ascii="Verdana" w:hAnsi="Verdana"/>
          <w:sz w:val="20"/>
          <w:szCs w:val="20"/>
        </w:rPr>
        <w:t xml:space="preserve">ЮЛНЦ и по-специално с </w:t>
      </w:r>
      <w:r w:rsidRPr="0030626E">
        <w:rPr>
          <w:rFonts w:ascii="Verdana" w:hAnsi="Verdana"/>
          <w:sz w:val="20"/>
          <w:szCs w:val="20"/>
        </w:rPr>
        <w:t>научно-изследователските и академични общности</w:t>
      </w:r>
      <w:r w:rsidR="00BA6F20" w:rsidRPr="0030626E">
        <w:rPr>
          <w:rFonts w:ascii="Verdana" w:hAnsi="Verdana"/>
          <w:sz w:val="20"/>
          <w:szCs w:val="20"/>
        </w:rPr>
        <w:t>, работещи в областта на отбраната,</w:t>
      </w:r>
      <w:r w:rsidRPr="0030626E">
        <w:rPr>
          <w:rFonts w:ascii="Verdana" w:hAnsi="Verdana"/>
          <w:sz w:val="20"/>
          <w:szCs w:val="20"/>
        </w:rPr>
        <w:t xml:space="preserve"> с цел </w:t>
      </w:r>
      <w:r w:rsidR="00C61F7D" w:rsidRPr="0030626E">
        <w:rPr>
          <w:rFonts w:ascii="Verdana" w:hAnsi="Verdana"/>
          <w:sz w:val="20"/>
          <w:szCs w:val="20"/>
        </w:rPr>
        <w:t>по-</w:t>
      </w:r>
      <w:r w:rsidRPr="0030626E">
        <w:rPr>
          <w:rFonts w:ascii="Verdana" w:hAnsi="Verdana"/>
          <w:sz w:val="20"/>
          <w:szCs w:val="20"/>
        </w:rPr>
        <w:t xml:space="preserve">активното им интегриране </w:t>
      </w:r>
      <w:r w:rsidR="00C61F7D" w:rsidRPr="0030626E">
        <w:rPr>
          <w:rFonts w:ascii="Verdana" w:hAnsi="Verdana"/>
          <w:sz w:val="20"/>
          <w:szCs w:val="20"/>
        </w:rPr>
        <w:t xml:space="preserve">на възможно най-ранен етап </w:t>
      </w:r>
      <w:r w:rsidRPr="0030626E">
        <w:rPr>
          <w:rFonts w:ascii="Verdana" w:hAnsi="Verdana"/>
          <w:sz w:val="20"/>
          <w:szCs w:val="20"/>
        </w:rPr>
        <w:t xml:space="preserve">в процесите по разработване на следващо поколение способности, постигане на съвместими </w:t>
      </w:r>
      <w:r w:rsidR="006B400F" w:rsidRPr="0030626E">
        <w:rPr>
          <w:rFonts w:ascii="Verdana" w:hAnsi="Verdana"/>
          <w:sz w:val="20"/>
          <w:szCs w:val="20"/>
        </w:rPr>
        <w:t xml:space="preserve">и </w:t>
      </w:r>
      <w:r w:rsidRPr="0030626E">
        <w:rPr>
          <w:rFonts w:ascii="Verdana" w:hAnsi="Verdana"/>
          <w:sz w:val="20"/>
          <w:szCs w:val="20"/>
        </w:rPr>
        <w:t>устойчиви решения в областта на сигурността и отбраната, стимулиране на иновациите и технологичния напредък</w:t>
      </w:r>
      <w:r w:rsidR="00993DDE" w:rsidRPr="0030626E">
        <w:rPr>
          <w:rFonts w:ascii="Verdana" w:hAnsi="Verdana"/>
          <w:sz w:val="20"/>
          <w:szCs w:val="20"/>
        </w:rPr>
        <w:t xml:space="preserve"> в сектора</w:t>
      </w:r>
      <w:r w:rsidRPr="0030626E">
        <w:rPr>
          <w:rFonts w:ascii="Verdana" w:hAnsi="Verdana"/>
          <w:sz w:val="20"/>
          <w:szCs w:val="20"/>
        </w:rPr>
        <w:t xml:space="preserve">. </w:t>
      </w:r>
    </w:p>
    <w:p w:rsidR="00A17438" w:rsidRPr="00A17438" w:rsidRDefault="001D4A24" w:rsidP="0030626E">
      <w:pPr>
        <w:spacing w:before="120" w:after="120"/>
        <w:ind w:right="59"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Verdana" w:hAnsi="Verdana"/>
          <w:sz w:val="20"/>
          <w:szCs w:val="20"/>
        </w:rPr>
        <w:t>Така например н</w:t>
      </w:r>
      <w:r w:rsidR="00523C0E">
        <w:rPr>
          <w:rFonts w:ascii="Verdana" w:hAnsi="Verdana"/>
          <w:sz w:val="20"/>
          <w:szCs w:val="20"/>
        </w:rPr>
        <w:t xml:space="preserve">ай-голямата агенция на НАТО - </w:t>
      </w:r>
      <w:r w:rsidR="00BD4D59" w:rsidRPr="00BD4D59">
        <w:rPr>
          <w:rFonts w:ascii="Verdana" w:hAnsi="Verdana"/>
          <w:sz w:val="20"/>
          <w:szCs w:val="20"/>
        </w:rPr>
        <w:t>Агенцията за комуникации и информация на НАТО</w:t>
      </w:r>
      <w:r w:rsidR="00BD4D59">
        <w:rPr>
          <w:rFonts w:ascii="Verdana" w:hAnsi="Verdana"/>
          <w:sz w:val="20"/>
          <w:szCs w:val="20"/>
          <w:lang w:val="en-US"/>
        </w:rPr>
        <w:t xml:space="preserve"> (</w:t>
      </w:r>
      <w:r w:rsidR="00523C0E">
        <w:rPr>
          <w:rFonts w:ascii="Verdana" w:hAnsi="Verdana"/>
          <w:sz w:val="20"/>
          <w:szCs w:val="20"/>
          <w:lang w:val="en-US"/>
        </w:rPr>
        <w:t>NCIA</w:t>
      </w:r>
      <w:r w:rsidR="00BD4D59">
        <w:rPr>
          <w:rFonts w:ascii="Verdana" w:hAnsi="Verdana"/>
          <w:sz w:val="20"/>
          <w:szCs w:val="20"/>
          <w:lang w:val="en-US"/>
        </w:rPr>
        <w:t>)</w:t>
      </w:r>
      <w:r w:rsidR="00BD4D59" w:rsidRPr="00BD4D59">
        <w:rPr>
          <w:rFonts w:ascii="Verdana" w:hAnsi="Verdana"/>
          <w:sz w:val="20"/>
          <w:szCs w:val="20"/>
        </w:rPr>
        <w:t xml:space="preserve"> </w:t>
      </w:r>
      <w:r w:rsidR="00523C0E">
        <w:rPr>
          <w:rFonts w:ascii="Verdana" w:hAnsi="Verdana"/>
          <w:sz w:val="20"/>
          <w:szCs w:val="20"/>
        </w:rPr>
        <w:t>създаде</w:t>
      </w:r>
      <w:r w:rsidR="00BD4D59" w:rsidRPr="00BD4D59">
        <w:rPr>
          <w:rFonts w:ascii="Verdana" w:hAnsi="Verdana"/>
          <w:sz w:val="20"/>
          <w:szCs w:val="20"/>
        </w:rPr>
        <w:t xml:space="preserve"> специална рамка за сътрудничество с </w:t>
      </w:r>
      <w:r w:rsidR="00BA6F20" w:rsidRPr="00BA6F20">
        <w:rPr>
          <w:rFonts w:ascii="Verdana" w:hAnsi="Verdana"/>
          <w:sz w:val="20"/>
          <w:szCs w:val="20"/>
        </w:rPr>
        <w:t>ЮЛНЦ</w:t>
      </w:r>
      <w:r w:rsidR="00BD4D59" w:rsidRPr="00BD4D59">
        <w:rPr>
          <w:rFonts w:ascii="Verdana" w:hAnsi="Verdana"/>
          <w:sz w:val="20"/>
          <w:szCs w:val="20"/>
        </w:rPr>
        <w:t>,</w:t>
      </w:r>
      <w:r w:rsidR="00037923" w:rsidRPr="00037923">
        <w:rPr>
          <w:rFonts w:ascii="Times New Roman" w:eastAsiaTheme="minorHAnsi" w:hAnsi="Times New Roman"/>
          <w:sz w:val="24"/>
          <w:szCs w:val="24"/>
        </w:rPr>
        <w:t xml:space="preserve"> </w:t>
      </w:r>
      <w:r w:rsidR="00037923" w:rsidRPr="00037923">
        <w:rPr>
          <w:rFonts w:ascii="Verdana" w:hAnsi="Verdana"/>
          <w:sz w:val="20"/>
          <w:szCs w:val="20"/>
        </w:rPr>
        <w:t xml:space="preserve"> осъществяващи академична и/или научно-изследователска дейност</w:t>
      </w:r>
      <w:r w:rsidR="00037923">
        <w:rPr>
          <w:rFonts w:ascii="Verdana" w:hAnsi="Verdana"/>
          <w:sz w:val="20"/>
          <w:szCs w:val="20"/>
        </w:rPr>
        <w:t xml:space="preserve">, </w:t>
      </w:r>
      <w:r w:rsidR="00BD4D59" w:rsidRPr="00BD4D59">
        <w:rPr>
          <w:rFonts w:ascii="Verdana" w:hAnsi="Verdana"/>
          <w:sz w:val="20"/>
          <w:szCs w:val="20"/>
        </w:rPr>
        <w:t xml:space="preserve">известна като Not-for-Profit Framework (NFPF). Тази рамка позволява на NCIA да закупува стоки и услуги от </w:t>
      </w:r>
      <w:r w:rsidR="002A52C5" w:rsidRPr="002A52C5">
        <w:rPr>
          <w:rFonts w:ascii="Verdana" w:hAnsi="Verdana"/>
          <w:sz w:val="20"/>
          <w:szCs w:val="20"/>
        </w:rPr>
        <w:t>ЮЛНЦ</w:t>
      </w:r>
      <w:r w:rsidR="00BD4D59" w:rsidRPr="00BD4D59">
        <w:rPr>
          <w:rFonts w:ascii="Verdana" w:hAnsi="Verdana"/>
          <w:sz w:val="20"/>
          <w:szCs w:val="20"/>
        </w:rPr>
        <w:t>, академични и научно</w:t>
      </w:r>
      <w:r w:rsidR="006B400F">
        <w:rPr>
          <w:rFonts w:ascii="Verdana" w:hAnsi="Verdana"/>
          <w:sz w:val="20"/>
          <w:szCs w:val="20"/>
        </w:rPr>
        <w:t>-</w:t>
      </w:r>
      <w:r w:rsidR="00BD4D59" w:rsidRPr="00BD4D59">
        <w:rPr>
          <w:rFonts w:ascii="Verdana" w:hAnsi="Verdana"/>
          <w:sz w:val="20"/>
          <w:szCs w:val="20"/>
        </w:rPr>
        <w:t>изследователски институ</w:t>
      </w:r>
      <w:r w:rsidR="006B400F">
        <w:rPr>
          <w:rFonts w:ascii="Verdana" w:hAnsi="Verdana"/>
          <w:sz w:val="20"/>
          <w:szCs w:val="20"/>
        </w:rPr>
        <w:t>ти</w:t>
      </w:r>
      <w:r w:rsidR="00037923">
        <w:rPr>
          <w:rFonts w:ascii="Verdana" w:hAnsi="Verdana"/>
          <w:sz w:val="20"/>
          <w:szCs w:val="20"/>
        </w:rPr>
        <w:t>,</w:t>
      </w:r>
      <w:r w:rsidR="00BD4D59" w:rsidRPr="00BD4D59">
        <w:rPr>
          <w:rFonts w:ascii="Verdana" w:hAnsi="Verdana"/>
          <w:sz w:val="20"/>
          <w:szCs w:val="20"/>
        </w:rPr>
        <w:t xml:space="preserve"> национални лаборатории</w:t>
      </w:r>
      <w:r w:rsidR="006B400F">
        <w:rPr>
          <w:rFonts w:ascii="Verdana" w:hAnsi="Verdana"/>
          <w:sz w:val="20"/>
          <w:szCs w:val="20"/>
        </w:rPr>
        <w:t xml:space="preserve"> и центрове, осъществяващи дейности, свързани</w:t>
      </w:r>
      <w:r w:rsidR="00BD4D59" w:rsidRPr="00BD4D59">
        <w:rPr>
          <w:rFonts w:ascii="Verdana" w:hAnsi="Verdana"/>
          <w:sz w:val="20"/>
          <w:szCs w:val="20"/>
        </w:rPr>
        <w:t xml:space="preserve"> </w:t>
      </w:r>
      <w:r w:rsidR="006B400F">
        <w:rPr>
          <w:rFonts w:ascii="Verdana" w:hAnsi="Verdana"/>
          <w:sz w:val="20"/>
          <w:szCs w:val="20"/>
        </w:rPr>
        <w:t>с</w:t>
      </w:r>
      <w:r w:rsidR="00BD4D59" w:rsidRPr="00BD4D59">
        <w:rPr>
          <w:rFonts w:ascii="Verdana" w:hAnsi="Verdana"/>
          <w:sz w:val="20"/>
          <w:szCs w:val="20"/>
        </w:rPr>
        <w:t xml:space="preserve"> отбрана. </w:t>
      </w:r>
      <w:r w:rsidR="006B400F" w:rsidRPr="006B400F">
        <w:rPr>
          <w:rFonts w:ascii="Verdana" w:hAnsi="Verdana"/>
          <w:sz w:val="20"/>
          <w:szCs w:val="20"/>
        </w:rPr>
        <w:t xml:space="preserve">NFPF е ключов механизъм </w:t>
      </w:r>
      <w:r w:rsidR="006B400F">
        <w:rPr>
          <w:rFonts w:ascii="Verdana" w:hAnsi="Verdana"/>
          <w:sz w:val="20"/>
          <w:szCs w:val="20"/>
        </w:rPr>
        <w:t>н</w:t>
      </w:r>
      <w:r w:rsidR="006B400F" w:rsidRPr="006B400F">
        <w:rPr>
          <w:rFonts w:ascii="Verdana" w:hAnsi="Verdana"/>
          <w:sz w:val="20"/>
          <w:szCs w:val="20"/>
        </w:rPr>
        <w:t xml:space="preserve">а NCIA </w:t>
      </w:r>
      <w:r w:rsidR="002A52C5">
        <w:rPr>
          <w:rFonts w:ascii="Verdana" w:hAnsi="Verdana"/>
          <w:sz w:val="20"/>
          <w:szCs w:val="20"/>
        </w:rPr>
        <w:t>з</w:t>
      </w:r>
      <w:r w:rsidR="006B400F" w:rsidRPr="006B400F">
        <w:rPr>
          <w:rFonts w:ascii="Verdana" w:hAnsi="Verdana"/>
          <w:sz w:val="20"/>
          <w:szCs w:val="20"/>
        </w:rPr>
        <w:t>а работ</w:t>
      </w:r>
      <w:r w:rsidR="002A52C5">
        <w:rPr>
          <w:rFonts w:ascii="Verdana" w:hAnsi="Verdana"/>
          <w:sz w:val="20"/>
          <w:szCs w:val="20"/>
        </w:rPr>
        <w:t>а</w:t>
      </w:r>
      <w:r w:rsidR="006B400F" w:rsidRPr="006B400F">
        <w:rPr>
          <w:rFonts w:ascii="Verdana" w:hAnsi="Verdana"/>
          <w:sz w:val="20"/>
          <w:szCs w:val="20"/>
        </w:rPr>
        <w:t xml:space="preserve"> с </w:t>
      </w:r>
      <w:r w:rsidR="002A52C5" w:rsidRPr="002A52C5">
        <w:rPr>
          <w:rFonts w:ascii="Verdana" w:hAnsi="Verdana"/>
          <w:sz w:val="20"/>
          <w:szCs w:val="20"/>
        </w:rPr>
        <w:t>ЮЛНЦ</w:t>
      </w:r>
      <w:r w:rsidR="006B400F" w:rsidRPr="006B400F">
        <w:rPr>
          <w:rFonts w:ascii="Verdana" w:hAnsi="Verdana"/>
          <w:sz w:val="20"/>
          <w:szCs w:val="20"/>
        </w:rPr>
        <w:t>, к</w:t>
      </w:r>
      <w:r w:rsidR="006B400F">
        <w:rPr>
          <w:rFonts w:ascii="Verdana" w:hAnsi="Verdana"/>
          <w:sz w:val="20"/>
          <w:szCs w:val="20"/>
        </w:rPr>
        <w:t>ойто им осигурява</w:t>
      </w:r>
      <w:r w:rsidR="006B400F" w:rsidRPr="006B400F">
        <w:rPr>
          <w:rFonts w:ascii="Verdana" w:hAnsi="Verdana"/>
          <w:sz w:val="20"/>
          <w:szCs w:val="20"/>
        </w:rPr>
        <w:t xml:space="preserve"> възможност</w:t>
      </w:r>
      <w:r w:rsidR="006B400F">
        <w:rPr>
          <w:rFonts w:ascii="Verdana" w:hAnsi="Verdana"/>
          <w:sz w:val="20"/>
          <w:szCs w:val="20"/>
        </w:rPr>
        <w:t>и д</w:t>
      </w:r>
      <w:r w:rsidR="006B400F" w:rsidRPr="006B400F">
        <w:rPr>
          <w:rFonts w:ascii="Verdana" w:hAnsi="Verdana"/>
          <w:sz w:val="20"/>
          <w:szCs w:val="20"/>
        </w:rPr>
        <w:t>а се състезават за договори и да доприн</w:t>
      </w:r>
      <w:r w:rsidR="002A52C5">
        <w:rPr>
          <w:rFonts w:ascii="Verdana" w:hAnsi="Verdana"/>
          <w:sz w:val="20"/>
          <w:szCs w:val="20"/>
        </w:rPr>
        <w:t>а</w:t>
      </w:r>
      <w:r w:rsidR="006B400F" w:rsidRPr="006B400F">
        <w:rPr>
          <w:rFonts w:ascii="Verdana" w:hAnsi="Verdana"/>
          <w:sz w:val="20"/>
          <w:szCs w:val="20"/>
        </w:rPr>
        <w:t>с</w:t>
      </w:r>
      <w:r w:rsidR="002A52C5">
        <w:rPr>
          <w:rFonts w:ascii="Verdana" w:hAnsi="Verdana"/>
          <w:sz w:val="20"/>
          <w:szCs w:val="20"/>
        </w:rPr>
        <w:t>я</w:t>
      </w:r>
      <w:r w:rsidR="006B400F" w:rsidRPr="006B400F">
        <w:rPr>
          <w:rFonts w:ascii="Verdana" w:hAnsi="Verdana"/>
          <w:sz w:val="20"/>
          <w:szCs w:val="20"/>
        </w:rPr>
        <w:t>т със своя опит</w:t>
      </w:r>
      <w:r w:rsidR="006B400F">
        <w:rPr>
          <w:rFonts w:ascii="Verdana" w:hAnsi="Verdana"/>
          <w:sz w:val="20"/>
          <w:szCs w:val="20"/>
        </w:rPr>
        <w:t xml:space="preserve"> и експертиза в </w:t>
      </w:r>
      <w:r w:rsidR="002A52C5">
        <w:rPr>
          <w:rFonts w:ascii="Verdana" w:hAnsi="Verdana"/>
          <w:sz w:val="20"/>
          <w:szCs w:val="20"/>
        </w:rPr>
        <w:t>конкретни стратегически</w:t>
      </w:r>
      <w:r w:rsidR="006B400F">
        <w:rPr>
          <w:rFonts w:ascii="Verdana" w:hAnsi="Verdana"/>
          <w:sz w:val="20"/>
          <w:szCs w:val="20"/>
        </w:rPr>
        <w:t xml:space="preserve"> области</w:t>
      </w:r>
      <w:r w:rsidR="002A52C5">
        <w:rPr>
          <w:rFonts w:ascii="Verdana" w:hAnsi="Verdana"/>
          <w:sz w:val="20"/>
          <w:szCs w:val="20"/>
        </w:rPr>
        <w:t xml:space="preserve"> от интерес за НАТО</w:t>
      </w:r>
      <w:r w:rsidR="006B400F" w:rsidRPr="006B400F">
        <w:rPr>
          <w:rFonts w:ascii="Verdana" w:hAnsi="Verdana"/>
          <w:sz w:val="20"/>
          <w:szCs w:val="20"/>
        </w:rPr>
        <w:t>.</w:t>
      </w:r>
      <w:r w:rsidR="006B400F">
        <w:rPr>
          <w:rFonts w:ascii="Verdana" w:hAnsi="Verdana"/>
          <w:sz w:val="20"/>
          <w:szCs w:val="20"/>
        </w:rPr>
        <w:t xml:space="preserve"> </w:t>
      </w:r>
      <w:r w:rsidR="00BD4D59" w:rsidRPr="00BD4D59">
        <w:rPr>
          <w:rFonts w:ascii="Verdana" w:hAnsi="Verdana"/>
          <w:sz w:val="20"/>
          <w:szCs w:val="20"/>
        </w:rPr>
        <w:t xml:space="preserve">За да участват в </w:t>
      </w:r>
      <w:r>
        <w:rPr>
          <w:rFonts w:ascii="Verdana" w:hAnsi="Verdana"/>
          <w:sz w:val="20"/>
          <w:szCs w:val="20"/>
        </w:rPr>
        <w:t xml:space="preserve">тръжните процедури </w:t>
      </w:r>
      <w:r w:rsidR="006B400F">
        <w:rPr>
          <w:rFonts w:ascii="Verdana" w:hAnsi="Verdana"/>
          <w:sz w:val="20"/>
          <w:szCs w:val="20"/>
        </w:rPr>
        <w:t>обаче</w:t>
      </w:r>
      <w:r w:rsidR="00BD4D59" w:rsidRPr="00BD4D59">
        <w:rPr>
          <w:rFonts w:ascii="Verdana" w:hAnsi="Verdana"/>
          <w:sz w:val="20"/>
          <w:szCs w:val="20"/>
        </w:rPr>
        <w:t xml:space="preserve">, </w:t>
      </w:r>
      <w:r w:rsidR="002A52C5" w:rsidRPr="002A52C5">
        <w:rPr>
          <w:rFonts w:ascii="Verdana" w:hAnsi="Verdana"/>
          <w:sz w:val="20"/>
          <w:szCs w:val="20"/>
        </w:rPr>
        <w:t>ЮЛНЦ</w:t>
      </w:r>
      <w:r w:rsidR="00353686">
        <w:rPr>
          <w:rFonts w:ascii="Verdana" w:hAnsi="Verdana"/>
          <w:sz w:val="20"/>
          <w:szCs w:val="20"/>
        </w:rPr>
        <w:t>,</w:t>
      </w:r>
      <w:r w:rsidR="002A52C5" w:rsidRPr="002A52C5">
        <w:rPr>
          <w:rFonts w:ascii="Verdana" w:hAnsi="Verdana"/>
          <w:sz w:val="20"/>
          <w:szCs w:val="20"/>
        </w:rPr>
        <w:t xml:space="preserve"> </w:t>
      </w:r>
      <w:r w:rsidR="00353686" w:rsidRPr="00353686">
        <w:rPr>
          <w:rFonts w:ascii="Verdana" w:hAnsi="Verdana"/>
          <w:sz w:val="20"/>
          <w:szCs w:val="20"/>
        </w:rPr>
        <w:t>осъществяващи академична и/или научно-изследователска дейност, университети или научни организации</w:t>
      </w:r>
      <w:r w:rsidR="00353686">
        <w:rPr>
          <w:rFonts w:ascii="Verdana" w:hAnsi="Verdana"/>
          <w:sz w:val="20"/>
          <w:szCs w:val="20"/>
        </w:rPr>
        <w:t>,</w:t>
      </w:r>
      <w:r w:rsidR="00353686" w:rsidRPr="0035368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трябва </w:t>
      </w:r>
      <w:r w:rsidR="006D4EC7">
        <w:rPr>
          <w:rFonts w:ascii="Verdana" w:hAnsi="Verdana"/>
          <w:sz w:val="20"/>
          <w:szCs w:val="20"/>
        </w:rPr>
        <w:t xml:space="preserve">да </w:t>
      </w:r>
      <w:r w:rsidR="002A52C5">
        <w:rPr>
          <w:rFonts w:ascii="Verdana" w:hAnsi="Verdana"/>
          <w:sz w:val="20"/>
          <w:szCs w:val="20"/>
        </w:rPr>
        <w:lastRenderedPageBreak/>
        <w:t xml:space="preserve">имат </w:t>
      </w:r>
      <w:r>
        <w:rPr>
          <w:rFonts w:ascii="Verdana" w:hAnsi="Verdana"/>
          <w:sz w:val="20"/>
          <w:szCs w:val="20"/>
        </w:rPr>
        <w:t>сключ</w:t>
      </w:r>
      <w:r w:rsidR="002A52C5">
        <w:rPr>
          <w:rFonts w:ascii="Verdana" w:hAnsi="Verdana"/>
          <w:sz w:val="20"/>
          <w:szCs w:val="20"/>
        </w:rPr>
        <w:t>ено</w:t>
      </w:r>
      <w:r>
        <w:rPr>
          <w:rFonts w:ascii="Verdana" w:hAnsi="Verdana"/>
          <w:sz w:val="20"/>
          <w:szCs w:val="20"/>
        </w:rPr>
        <w:t xml:space="preserve"> </w:t>
      </w:r>
      <w:r w:rsidR="006B400F" w:rsidRPr="00BD4D59">
        <w:rPr>
          <w:rFonts w:ascii="Verdana" w:hAnsi="Verdana"/>
          <w:sz w:val="20"/>
          <w:szCs w:val="20"/>
        </w:rPr>
        <w:t xml:space="preserve">NFPF </w:t>
      </w:r>
      <w:r w:rsidR="00BD4D59" w:rsidRPr="00BD4D59">
        <w:rPr>
          <w:rFonts w:ascii="Verdana" w:hAnsi="Verdana"/>
          <w:sz w:val="20"/>
          <w:szCs w:val="20"/>
        </w:rPr>
        <w:t>споразумение</w:t>
      </w:r>
      <w:r w:rsidR="002A52C5">
        <w:rPr>
          <w:rFonts w:ascii="Verdana" w:hAnsi="Verdana"/>
          <w:sz w:val="20"/>
          <w:szCs w:val="20"/>
        </w:rPr>
        <w:t xml:space="preserve"> с Агенцията</w:t>
      </w:r>
      <w:r w:rsidR="00BD4D59" w:rsidRPr="00BD4D59">
        <w:rPr>
          <w:rFonts w:ascii="Verdana" w:hAnsi="Verdana"/>
          <w:sz w:val="20"/>
          <w:szCs w:val="20"/>
        </w:rPr>
        <w:t>.</w:t>
      </w:r>
      <w:r w:rsidR="006D4EC7">
        <w:rPr>
          <w:rFonts w:ascii="Verdana" w:hAnsi="Verdana"/>
          <w:sz w:val="20"/>
          <w:szCs w:val="20"/>
        </w:rPr>
        <w:t xml:space="preserve"> </w:t>
      </w:r>
      <w:r w:rsidR="003B7BD5" w:rsidRPr="0030626E">
        <w:rPr>
          <w:rFonts w:ascii="Verdana" w:hAnsi="Verdana"/>
          <w:sz w:val="20"/>
          <w:szCs w:val="20"/>
        </w:rPr>
        <w:t xml:space="preserve">Според „Общите правила за работа на </w:t>
      </w:r>
      <w:r w:rsidR="003B7BD5" w:rsidRPr="0030626E">
        <w:rPr>
          <w:rFonts w:ascii="Verdana" w:hAnsi="Verdana"/>
          <w:sz w:val="20"/>
          <w:szCs w:val="20"/>
          <w:lang w:val="en-US"/>
        </w:rPr>
        <w:t>NFPF</w:t>
      </w:r>
      <w:r w:rsidR="003B7BD5" w:rsidRPr="0030626E">
        <w:rPr>
          <w:rFonts w:ascii="Verdana" w:hAnsi="Verdana"/>
          <w:sz w:val="20"/>
          <w:szCs w:val="20"/>
        </w:rPr>
        <w:t xml:space="preserve">“, документ </w:t>
      </w:r>
      <w:r w:rsidR="003B7BD5" w:rsidRPr="0030626E">
        <w:rPr>
          <w:rFonts w:ascii="Verdana" w:hAnsi="Verdana"/>
          <w:sz w:val="20"/>
          <w:szCs w:val="20"/>
          <w:lang w:val="en-US"/>
        </w:rPr>
        <w:t>AC</w:t>
      </w:r>
      <w:r w:rsidR="003B7BD5" w:rsidRPr="0030626E">
        <w:rPr>
          <w:rFonts w:ascii="Verdana" w:hAnsi="Verdana"/>
          <w:sz w:val="20"/>
          <w:szCs w:val="20"/>
        </w:rPr>
        <w:t>/337-</w:t>
      </w:r>
      <w:r w:rsidR="003B7BD5" w:rsidRPr="0030626E">
        <w:rPr>
          <w:rFonts w:ascii="Verdana" w:hAnsi="Verdana"/>
          <w:sz w:val="20"/>
          <w:szCs w:val="20"/>
          <w:lang w:val="en-US"/>
        </w:rPr>
        <w:t>WP</w:t>
      </w:r>
      <w:r w:rsidR="003B7BD5" w:rsidRPr="0030626E">
        <w:rPr>
          <w:rFonts w:ascii="Verdana" w:hAnsi="Verdana"/>
          <w:sz w:val="20"/>
          <w:szCs w:val="20"/>
        </w:rPr>
        <w:t>(2021)0026-</w:t>
      </w:r>
      <w:r w:rsidR="003B7BD5" w:rsidRPr="0030626E">
        <w:rPr>
          <w:rFonts w:ascii="Verdana" w:hAnsi="Verdana"/>
          <w:sz w:val="20"/>
          <w:szCs w:val="20"/>
          <w:lang w:val="en-US"/>
        </w:rPr>
        <w:t>ADD</w:t>
      </w:r>
      <w:r w:rsidR="003B7BD5" w:rsidRPr="0030626E">
        <w:rPr>
          <w:rFonts w:ascii="Verdana" w:hAnsi="Verdana"/>
          <w:sz w:val="20"/>
          <w:szCs w:val="20"/>
        </w:rPr>
        <w:t xml:space="preserve">4, приет от борда на </w:t>
      </w:r>
      <w:r w:rsidR="003B7BD5" w:rsidRPr="0030626E">
        <w:rPr>
          <w:rFonts w:ascii="Verdana" w:hAnsi="Verdana"/>
          <w:sz w:val="20"/>
          <w:szCs w:val="20"/>
          <w:lang w:val="en-US"/>
        </w:rPr>
        <w:t>NCIA</w:t>
      </w:r>
      <w:r w:rsidR="003B7BD5" w:rsidRPr="0030626E">
        <w:rPr>
          <w:rFonts w:ascii="Verdana" w:hAnsi="Verdana"/>
          <w:sz w:val="20"/>
          <w:szCs w:val="20"/>
        </w:rPr>
        <w:t>,</w:t>
      </w:r>
      <w:r w:rsidR="003B7BD5" w:rsidRPr="003B7BD5">
        <w:rPr>
          <w:rFonts w:ascii="Verdana" w:hAnsi="Verdana"/>
          <w:sz w:val="20"/>
          <w:szCs w:val="20"/>
        </w:rPr>
        <w:t xml:space="preserve"> е</w:t>
      </w:r>
      <w:r w:rsidR="006D4EC7" w:rsidRPr="00A17438">
        <w:rPr>
          <w:rFonts w:ascii="Verdana" w:hAnsi="Verdana"/>
          <w:sz w:val="20"/>
          <w:szCs w:val="20"/>
        </w:rPr>
        <w:t xml:space="preserve">дно от изисквания за сключване </w:t>
      </w:r>
      <w:r w:rsidR="006B400F" w:rsidRPr="00970025">
        <w:rPr>
          <w:rFonts w:ascii="Verdana" w:hAnsi="Verdana"/>
          <w:sz w:val="20"/>
          <w:szCs w:val="20"/>
        </w:rPr>
        <w:t xml:space="preserve">на такова </w:t>
      </w:r>
      <w:r w:rsidR="006D4EC7" w:rsidRPr="00970025">
        <w:rPr>
          <w:rFonts w:ascii="Verdana" w:hAnsi="Verdana"/>
          <w:sz w:val="20"/>
          <w:szCs w:val="20"/>
        </w:rPr>
        <w:t xml:space="preserve">споразумение е </w:t>
      </w:r>
      <w:r w:rsidR="002A52C5" w:rsidRPr="002A52C5">
        <w:rPr>
          <w:rFonts w:ascii="Verdana" w:hAnsi="Verdana"/>
          <w:sz w:val="20"/>
          <w:szCs w:val="20"/>
        </w:rPr>
        <w:t>ЮЛНЦ</w:t>
      </w:r>
      <w:r w:rsidR="00353686">
        <w:rPr>
          <w:rFonts w:ascii="Verdana" w:hAnsi="Verdana"/>
          <w:sz w:val="20"/>
          <w:szCs w:val="20"/>
        </w:rPr>
        <w:t>,</w:t>
      </w:r>
      <w:r w:rsidR="00353686" w:rsidRPr="00353686">
        <w:rPr>
          <w:rFonts w:ascii="Times New Roman" w:eastAsiaTheme="minorHAnsi" w:hAnsi="Times New Roman"/>
          <w:sz w:val="24"/>
          <w:szCs w:val="24"/>
        </w:rPr>
        <w:t xml:space="preserve"> </w:t>
      </w:r>
      <w:r w:rsidR="00353686" w:rsidRPr="00353686">
        <w:rPr>
          <w:rFonts w:ascii="Verdana" w:hAnsi="Verdana"/>
          <w:sz w:val="20"/>
          <w:szCs w:val="20"/>
        </w:rPr>
        <w:t>осъществяващи академична и/или научно-изследователска дейност, университети или научни организации</w:t>
      </w:r>
      <w:r w:rsidR="00353686">
        <w:rPr>
          <w:rFonts w:ascii="Verdana" w:hAnsi="Verdana"/>
          <w:sz w:val="20"/>
          <w:szCs w:val="20"/>
        </w:rPr>
        <w:t>,</w:t>
      </w:r>
      <w:r w:rsidR="006D4EC7" w:rsidRPr="00970025">
        <w:rPr>
          <w:rFonts w:ascii="Verdana" w:hAnsi="Verdana"/>
          <w:sz w:val="20"/>
          <w:szCs w:val="20"/>
        </w:rPr>
        <w:t xml:space="preserve"> да бъд</w:t>
      </w:r>
      <w:r w:rsidR="00353686">
        <w:rPr>
          <w:rFonts w:ascii="Verdana" w:hAnsi="Verdana"/>
          <w:sz w:val="20"/>
          <w:szCs w:val="20"/>
        </w:rPr>
        <w:t>ат</w:t>
      </w:r>
      <w:r w:rsidR="006D4EC7" w:rsidRPr="00970025">
        <w:rPr>
          <w:rFonts w:ascii="Verdana" w:hAnsi="Verdana"/>
          <w:sz w:val="20"/>
          <w:szCs w:val="20"/>
        </w:rPr>
        <w:t xml:space="preserve"> официално номиниран</w:t>
      </w:r>
      <w:r w:rsidR="00353686">
        <w:rPr>
          <w:rFonts w:ascii="Verdana" w:hAnsi="Verdana"/>
          <w:sz w:val="20"/>
          <w:szCs w:val="20"/>
        </w:rPr>
        <w:t>и</w:t>
      </w:r>
      <w:r w:rsidR="006D4EC7" w:rsidRPr="00970025">
        <w:rPr>
          <w:rFonts w:ascii="Verdana" w:hAnsi="Verdana"/>
          <w:sz w:val="20"/>
          <w:szCs w:val="20"/>
        </w:rPr>
        <w:t xml:space="preserve"> </w:t>
      </w:r>
      <w:r w:rsidR="002A52C5" w:rsidRPr="00970025">
        <w:rPr>
          <w:rFonts w:ascii="Verdana" w:hAnsi="Verdana"/>
          <w:sz w:val="20"/>
          <w:szCs w:val="20"/>
        </w:rPr>
        <w:t>чрез „Декларация за съответствие</w:t>
      </w:r>
      <w:r w:rsidR="002A52C5" w:rsidRPr="00C87055">
        <w:rPr>
          <w:rFonts w:ascii="Verdana" w:hAnsi="Verdana"/>
          <w:sz w:val="20"/>
          <w:szCs w:val="20"/>
        </w:rPr>
        <w:t>“</w:t>
      </w:r>
      <w:r w:rsidR="002A52C5">
        <w:rPr>
          <w:rFonts w:ascii="Verdana" w:hAnsi="Verdana"/>
          <w:sz w:val="20"/>
          <w:szCs w:val="20"/>
        </w:rPr>
        <w:t xml:space="preserve"> </w:t>
      </w:r>
      <w:r w:rsidR="006D4EC7" w:rsidRPr="00970025">
        <w:rPr>
          <w:rFonts w:ascii="Verdana" w:hAnsi="Verdana"/>
          <w:sz w:val="20"/>
          <w:szCs w:val="20"/>
        </w:rPr>
        <w:t>от компетентен национален орган</w:t>
      </w:r>
      <w:r w:rsidR="006D4EC7" w:rsidRPr="003B7BD5">
        <w:rPr>
          <w:rFonts w:ascii="Verdana" w:hAnsi="Verdana"/>
          <w:sz w:val="20"/>
          <w:szCs w:val="20"/>
        </w:rPr>
        <w:t>.</w:t>
      </w:r>
      <w:r w:rsidR="002A52C5">
        <w:rPr>
          <w:rFonts w:ascii="Verdana" w:hAnsi="Verdana"/>
          <w:sz w:val="20"/>
          <w:szCs w:val="20"/>
        </w:rPr>
        <w:t xml:space="preserve"> </w:t>
      </w:r>
      <w:r w:rsidR="002A52C5" w:rsidRPr="002A52C5">
        <w:rPr>
          <w:rFonts w:ascii="Verdana" w:hAnsi="Verdana"/>
          <w:sz w:val="20"/>
          <w:szCs w:val="20"/>
        </w:rPr>
        <w:t>Декларация</w:t>
      </w:r>
      <w:r w:rsidR="002A52C5">
        <w:rPr>
          <w:rFonts w:ascii="Verdana" w:hAnsi="Verdana"/>
          <w:sz w:val="20"/>
          <w:szCs w:val="20"/>
        </w:rPr>
        <w:t>та</w:t>
      </w:r>
      <w:r w:rsidR="002A52C5" w:rsidRPr="002A52C5">
        <w:rPr>
          <w:rFonts w:ascii="Verdana" w:hAnsi="Verdana"/>
          <w:sz w:val="20"/>
          <w:szCs w:val="20"/>
        </w:rPr>
        <w:t xml:space="preserve"> за съответствие</w:t>
      </w:r>
      <w:r w:rsidR="002A52C5">
        <w:rPr>
          <w:rFonts w:ascii="Verdana" w:hAnsi="Verdana"/>
          <w:sz w:val="20"/>
          <w:szCs w:val="20"/>
        </w:rPr>
        <w:t xml:space="preserve"> удостоверява, че кандидатите притежават необходимата финансова, техническа и професионална компетентност за изпълнение на поръчки</w:t>
      </w:r>
      <w:r w:rsidR="009F3D9E">
        <w:rPr>
          <w:rFonts w:ascii="Verdana" w:hAnsi="Verdana"/>
          <w:sz w:val="20"/>
          <w:szCs w:val="20"/>
        </w:rPr>
        <w:t xml:space="preserve"> в области, свързани с портфолиото и мисията</w:t>
      </w:r>
      <w:r w:rsidR="002A52C5">
        <w:rPr>
          <w:rFonts w:ascii="Verdana" w:hAnsi="Verdana"/>
          <w:sz w:val="20"/>
          <w:szCs w:val="20"/>
        </w:rPr>
        <w:t xml:space="preserve"> на </w:t>
      </w:r>
      <w:r w:rsidR="009F3D9E" w:rsidRPr="009F3D9E">
        <w:rPr>
          <w:rFonts w:ascii="Verdana" w:hAnsi="Verdana"/>
          <w:sz w:val="20"/>
          <w:szCs w:val="20"/>
        </w:rPr>
        <w:t>Агенцията за комуникации и информация на НАТО</w:t>
      </w:r>
      <w:r w:rsidR="002A52C5">
        <w:rPr>
          <w:rFonts w:ascii="Verdana" w:hAnsi="Verdana"/>
          <w:sz w:val="20"/>
          <w:szCs w:val="20"/>
        </w:rPr>
        <w:t>.</w:t>
      </w:r>
      <w:r w:rsidR="0009166B" w:rsidRPr="0009166B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  <w:r w:rsidR="0009166B">
        <w:rPr>
          <w:rFonts w:ascii="Verdana" w:eastAsia="Times New Roman" w:hAnsi="Verdana"/>
          <w:sz w:val="20"/>
          <w:szCs w:val="20"/>
          <w:lang w:eastAsia="bg-BG"/>
        </w:rPr>
        <w:t xml:space="preserve">В </w:t>
      </w:r>
      <w:r w:rsidR="0009166B" w:rsidRPr="006B3FB6">
        <w:rPr>
          <w:rFonts w:ascii="Verdana" w:eastAsia="Times New Roman" w:hAnsi="Verdana"/>
          <w:sz w:val="20"/>
          <w:szCs w:val="20"/>
          <w:lang w:eastAsia="bg-BG"/>
        </w:rPr>
        <w:t xml:space="preserve">„Общите правила за работа на </w:t>
      </w:r>
      <w:r w:rsidR="0009166B" w:rsidRPr="006B3FB6">
        <w:rPr>
          <w:rFonts w:ascii="Verdana" w:eastAsia="Times New Roman" w:hAnsi="Verdana"/>
          <w:sz w:val="20"/>
          <w:szCs w:val="20"/>
          <w:lang w:val="en-US" w:eastAsia="bg-BG"/>
        </w:rPr>
        <w:t>NFPF</w:t>
      </w:r>
      <w:r w:rsidR="0009166B" w:rsidRPr="006B3FB6">
        <w:rPr>
          <w:rFonts w:ascii="Verdana" w:eastAsia="Times New Roman" w:hAnsi="Verdana"/>
          <w:sz w:val="20"/>
          <w:szCs w:val="20"/>
          <w:lang w:eastAsia="bg-BG"/>
        </w:rPr>
        <w:t xml:space="preserve">“ на NCIA </w:t>
      </w:r>
      <w:r w:rsidR="0009166B">
        <w:rPr>
          <w:rFonts w:ascii="Verdana" w:eastAsia="Times New Roman" w:hAnsi="Verdana"/>
          <w:sz w:val="20"/>
          <w:szCs w:val="20"/>
          <w:lang w:eastAsia="bg-BG"/>
        </w:rPr>
        <w:t xml:space="preserve">се </w:t>
      </w:r>
      <w:r w:rsidR="0009166B" w:rsidRPr="006B3FB6">
        <w:rPr>
          <w:rFonts w:ascii="Verdana" w:eastAsia="Times New Roman" w:hAnsi="Verdana"/>
          <w:sz w:val="20"/>
          <w:szCs w:val="20"/>
          <w:lang w:eastAsia="bg-BG"/>
        </w:rPr>
        <w:t xml:space="preserve">препоръчва </w:t>
      </w:r>
      <w:r w:rsidR="0009166B">
        <w:rPr>
          <w:rFonts w:ascii="Verdana" w:eastAsia="Times New Roman" w:hAnsi="Verdana"/>
          <w:sz w:val="20"/>
          <w:szCs w:val="20"/>
          <w:lang w:eastAsia="bg-BG"/>
        </w:rPr>
        <w:t>още „</w:t>
      </w:r>
      <w:r w:rsidR="0009166B" w:rsidRPr="006B3FB6">
        <w:rPr>
          <w:rFonts w:ascii="Verdana" w:eastAsia="Times New Roman" w:hAnsi="Verdana"/>
          <w:sz w:val="20"/>
          <w:szCs w:val="20"/>
          <w:lang w:eastAsia="bg-BG"/>
        </w:rPr>
        <w:t>Деклараци</w:t>
      </w:r>
      <w:r w:rsidR="0009166B">
        <w:rPr>
          <w:rFonts w:ascii="Verdana" w:eastAsia="Times New Roman" w:hAnsi="Verdana"/>
          <w:sz w:val="20"/>
          <w:szCs w:val="20"/>
          <w:lang w:eastAsia="bg-BG"/>
        </w:rPr>
        <w:t>ята</w:t>
      </w:r>
      <w:r w:rsidR="0009166B" w:rsidRPr="006B3FB6">
        <w:rPr>
          <w:rFonts w:ascii="Verdana" w:eastAsia="Times New Roman" w:hAnsi="Verdana"/>
          <w:sz w:val="20"/>
          <w:szCs w:val="20"/>
          <w:lang w:eastAsia="bg-BG"/>
        </w:rPr>
        <w:t xml:space="preserve"> за съответствие</w:t>
      </w:r>
      <w:r w:rsidR="0009166B">
        <w:rPr>
          <w:rFonts w:ascii="Verdana" w:eastAsia="Times New Roman" w:hAnsi="Verdana"/>
          <w:sz w:val="20"/>
          <w:szCs w:val="20"/>
          <w:lang w:eastAsia="bg-BG"/>
        </w:rPr>
        <w:t>“</w:t>
      </w:r>
      <w:r w:rsidR="0009166B" w:rsidRPr="006B3FB6">
        <w:rPr>
          <w:rFonts w:ascii="Verdana" w:eastAsia="Times New Roman" w:hAnsi="Verdana"/>
          <w:sz w:val="20"/>
          <w:szCs w:val="20"/>
          <w:lang w:eastAsia="bg-BG"/>
        </w:rPr>
        <w:t xml:space="preserve"> за </w:t>
      </w:r>
      <w:r w:rsidR="0009166B">
        <w:rPr>
          <w:rFonts w:ascii="Verdana" w:eastAsia="Times New Roman" w:hAnsi="Verdana"/>
          <w:sz w:val="20"/>
          <w:szCs w:val="20"/>
          <w:lang w:eastAsia="bg-BG"/>
        </w:rPr>
        <w:t>ЮЛНЦ</w:t>
      </w:r>
      <w:r w:rsidR="00353686">
        <w:rPr>
          <w:rFonts w:ascii="Verdana" w:eastAsia="Times New Roman" w:hAnsi="Verdana"/>
          <w:sz w:val="20"/>
          <w:szCs w:val="20"/>
          <w:lang w:eastAsia="bg-BG"/>
        </w:rPr>
        <w:t xml:space="preserve">, </w:t>
      </w:r>
      <w:r w:rsidR="00353686" w:rsidRPr="00353686">
        <w:rPr>
          <w:rFonts w:ascii="Verdana" w:eastAsia="Times New Roman" w:hAnsi="Verdana"/>
          <w:sz w:val="20"/>
          <w:szCs w:val="20"/>
          <w:lang w:eastAsia="bg-BG"/>
        </w:rPr>
        <w:t>осъществяващи академична и/или научно-изследователска дейност, университети или научни организации</w:t>
      </w:r>
      <w:r w:rsidR="00353686">
        <w:rPr>
          <w:rFonts w:ascii="Verdana" w:eastAsia="Times New Roman" w:hAnsi="Verdana"/>
          <w:sz w:val="20"/>
          <w:szCs w:val="20"/>
          <w:lang w:eastAsia="bg-BG"/>
        </w:rPr>
        <w:t>,</w:t>
      </w:r>
      <w:r w:rsidR="0009166B" w:rsidRPr="006B3FB6">
        <w:rPr>
          <w:rFonts w:ascii="Verdana" w:eastAsia="Times New Roman" w:hAnsi="Verdana"/>
          <w:sz w:val="20"/>
          <w:szCs w:val="20"/>
          <w:lang w:eastAsia="bg-BG"/>
        </w:rPr>
        <w:t xml:space="preserve"> да се издава от същ</w:t>
      </w:r>
      <w:r w:rsidR="0009166B">
        <w:rPr>
          <w:rFonts w:ascii="Verdana" w:eastAsia="Times New Roman" w:hAnsi="Verdana"/>
          <w:sz w:val="20"/>
          <w:szCs w:val="20"/>
          <w:lang w:eastAsia="bg-BG"/>
        </w:rPr>
        <w:t>ото административно</w:t>
      </w:r>
      <w:r w:rsidR="0009166B" w:rsidRPr="006B3FB6">
        <w:rPr>
          <w:rFonts w:ascii="Verdana" w:eastAsia="Times New Roman" w:hAnsi="Verdana"/>
          <w:sz w:val="20"/>
          <w:szCs w:val="20"/>
          <w:lang w:eastAsia="bg-BG"/>
        </w:rPr>
        <w:t xml:space="preserve"> звен</w:t>
      </w:r>
      <w:r w:rsidR="0009166B">
        <w:rPr>
          <w:rFonts w:ascii="Verdana" w:eastAsia="Times New Roman" w:hAnsi="Verdana"/>
          <w:sz w:val="20"/>
          <w:szCs w:val="20"/>
          <w:lang w:eastAsia="bg-BG"/>
        </w:rPr>
        <w:t>о</w:t>
      </w:r>
      <w:r w:rsidR="0009166B" w:rsidRPr="006B3FB6">
        <w:rPr>
          <w:rFonts w:ascii="Verdana" w:eastAsia="Times New Roman" w:hAnsi="Verdana"/>
          <w:sz w:val="20"/>
          <w:szCs w:val="20"/>
          <w:lang w:eastAsia="bg-BG"/>
        </w:rPr>
        <w:t>, ко</w:t>
      </w:r>
      <w:r w:rsidR="0009166B">
        <w:rPr>
          <w:rFonts w:ascii="Verdana" w:eastAsia="Times New Roman" w:hAnsi="Verdana"/>
          <w:sz w:val="20"/>
          <w:szCs w:val="20"/>
          <w:lang w:eastAsia="bg-BG"/>
        </w:rPr>
        <w:t>ето издава</w:t>
      </w:r>
      <w:r w:rsidR="0009166B" w:rsidRPr="006B3FB6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  <w:r w:rsidR="0009166B">
        <w:rPr>
          <w:rFonts w:ascii="Verdana" w:eastAsia="Times New Roman" w:hAnsi="Verdana"/>
          <w:sz w:val="20"/>
          <w:szCs w:val="20"/>
          <w:lang w:eastAsia="bg-BG"/>
        </w:rPr>
        <w:t>д</w:t>
      </w:r>
      <w:r w:rsidR="0009166B" w:rsidRPr="006B3FB6">
        <w:rPr>
          <w:rFonts w:ascii="Verdana" w:eastAsia="Times New Roman" w:hAnsi="Verdana"/>
          <w:sz w:val="20"/>
          <w:szCs w:val="20"/>
          <w:lang w:eastAsia="bg-BG"/>
        </w:rPr>
        <w:t>екларации</w:t>
      </w:r>
      <w:r w:rsidR="0009166B">
        <w:rPr>
          <w:rFonts w:ascii="Verdana" w:eastAsia="Times New Roman" w:hAnsi="Verdana"/>
          <w:sz w:val="20"/>
          <w:szCs w:val="20"/>
          <w:lang w:eastAsia="bg-BG"/>
        </w:rPr>
        <w:t>те</w:t>
      </w:r>
      <w:r w:rsidR="0009166B" w:rsidRPr="006B3FB6">
        <w:rPr>
          <w:rFonts w:ascii="Verdana" w:eastAsia="Times New Roman" w:hAnsi="Verdana"/>
          <w:sz w:val="20"/>
          <w:szCs w:val="20"/>
          <w:lang w:eastAsia="bg-BG"/>
        </w:rPr>
        <w:t xml:space="preserve"> за съответствие за участие на юридически лица, регистрирани по Търговския закон, в международни процедури на НАТО.</w:t>
      </w:r>
      <w:r w:rsidR="0009166B">
        <w:rPr>
          <w:rFonts w:ascii="Verdana" w:hAnsi="Verdana"/>
          <w:bCs/>
          <w:sz w:val="20"/>
          <w:szCs w:val="20"/>
        </w:rPr>
        <w:t xml:space="preserve"> </w:t>
      </w:r>
      <w:r w:rsidR="003B7BD5" w:rsidRPr="0030626E">
        <w:rPr>
          <w:rFonts w:ascii="Verdana" w:hAnsi="Verdana"/>
          <w:bCs/>
          <w:sz w:val="20"/>
          <w:szCs w:val="20"/>
        </w:rPr>
        <w:t xml:space="preserve">Съгласно чл. 4, ал 3 от Наредбата за условията и реда за допускане на български физически или юридически лица до участие в международни процедури на Организацията на Северноатлантическия договор (НАТО) </w:t>
      </w:r>
      <w:r w:rsidR="0009166B">
        <w:rPr>
          <w:rFonts w:ascii="Verdana" w:hAnsi="Verdana"/>
          <w:bCs/>
          <w:sz w:val="20"/>
          <w:szCs w:val="20"/>
        </w:rPr>
        <w:t>за България това е министърът</w:t>
      </w:r>
      <w:r w:rsidR="003B7BD5" w:rsidRPr="0030626E">
        <w:rPr>
          <w:rFonts w:ascii="Verdana" w:hAnsi="Verdana"/>
          <w:bCs/>
          <w:sz w:val="20"/>
          <w:szCs w:val="20"/>
        </w:rPr>
        <w:t xml:space="preserve"> на икономиката и индустрията или оправомощен от него заместник-министър.</w:t>
      </w:r>
      <w:r w:rsidR="003B7BD5" w:rsidRPr="003B7BD5">
        <w:t xml:space="preserve"> </w:t>
      </w:r>
    </w:p>
    <w:p w:rsidR="008D702C" w:rsidRPr="0030626E" w:rsidRDefault="003B09C1" w:rsidP="00EA0683">
      <w:pPr>
        <w:spacing w:after="120"/>
        <w:ind w:firstLine="709"/>
        <w:jc w:val="both"/>
        <w:rPr>
          <w:rFonts w:ascii="Verdana" w:hAnsi="Verdana"/>
          <w:sz w:val="20"/>
          <w:szCs w:val="20"/>
        </w:rPr>
      </w:pPr>
      <w:r w:rsidRPr="0030626E">
        <w:rPr>
          <w:rFonts w:ascii="Verdana" w:hAnsi="Verdana"/>
          <w:sz w:val="20"/>
          <w:szCs w:val="20"/>
        </w:rPr>
        <w:t>В резултат на извършен</w:t>
      </w:r>
      <w:r w:rsidR="0009166B" w:rsidRPr="0030626E">
        <w:rPr>
          <w:rFonts w:ascii="Verdana" w:hAnsi="Verdana"/>
          <w:sz w:val="20"/>
          <w:szCs w:val="20"/>
        </w:rPr>
        <w:t xml:space="preserve"> анализ </w:t>
      </w:r>
      <w:r w:rsidR="008D702C" w:rsidRPr="0030626E">
        <w:rPr>
          <w:rFonts w:ascii="Verdana" w:hAnsi="Verdana"/>
          <w:sz w:val="20"/>
          <w:szCs w:val="20"/>
        </w:rPr>
        <w:t xml:space="preserve">на действащата </w:t>
      </w:r>
      <w:r w:rsidR="00DB385F" w:rsidRPr="0030626E">
        <w:rPr>
          <w:rFonts w:ascii="Verdana" w:hAnsi="Verdana"/>
          <w:sz w:val="20"/>
          <w:szCs w:val="20"/>
        </w:rPr>
        <w:t>нормативна</w:t>
      </w:r>
      <w:r w:rsidR="008D702C" w:rsidRPr="0030626E">
        <w:rPr>
          <w:rFonts w:ascii="Verdana" w:hAnsi="Verdana"/>
          <w:sz w:val="20"/>
          <w:szCs w:val="20"/>
        </w:rPr>
        <w:t xml:space="preserve"> </w:t>
      </w:r>
      <w:r w:rsidR="00DB385F" w:rsidRPr="0030626E">
        <w:rPr>
          <w:rFonts w:ascii="Verdana" w:hAnsi="Verdana"/>
          <w:sz w:val="20"/>
          <w:szCs w:val="20"/>
        </w:rPr>
        <w:t xml:space="preserve">уредба </w:t>
      </w:r>
      <w:r w:rsidR="008D702C" w:rsidRPr="0030626E">
        <w:rPr>
          <w:rFonts w:ascii="Verdana" w:hAnsi="Verdana"/>
          <w:sz w:val="20"/>
          <w:szCs w:val="20"/>
        </w:rPr>
        <w:t>беше установено, че към момент</w:t>
      </w:r>
      <w:r w:rsidR="0009166B" w:rsidRPr="0030626E">
        <w:rPr>
          <w:rFonts w:ascii="Verdana" w:hAnsi="Verdana"/>
          <w:sz w:val="20"/>
          <w:szCs w:val="20"/>
        </w:rPr>
        <w:t>а</w:t>
      </w:r>
      <w:r w:rsidR="008D702C" w:rsidRPr="0030626E">
        <w:rPr>
          <w:rFonts w:ascii="Verdana" w:hAnsi="Verdana"/>
          <w:sz w:val="20"/>
          <w:szCs w:val="20"/>
        </w:rPr>
        <w:t xml:space="preserve"> </w:t>
      </w:r>
      <w:r w:rsidR="0009166B" w:rsidRPr="0030626E">
        <w:rPr>
          <w:rFonts w:ascii="Verdana" w:hAnsi="Verdana"/>
          <w:sz w:val="20"/>
          <w:szCs w:val="20"/>
        </w:rPr>
        <w:t>е налице празнота по отношение на</w:t>
      </w:r>
      <w:r w:rsidR="00DB36E9" w:rsidRPr="0030626E">
        <w:rPr>
          <w:rFonts w:ascii="Verdana" w:hAnsi="Verdana"/>
          <w:sz w:val="20"/>
          <w:szCs w:val="20"/>
        </w:rPr>
        <w:t xml:space="preserve"> </w:t>
      </w:r>
      <w:r w:rsidR="00BF3AE5" w:rsidRPr="0030626E">
        <w:rPr>
          <w:rFonts w:ascii="Verdana" w:hAnsi="Verdana"/>
          <w:sz w:val="20"/>
          <w:szCs w:val="20"/>
        </w:rPr>
        <w:t>правното основание за издаване на Декларация за съответствие за номиниране на ЮЛНЦ</w:t>
      </w:r>
      <w:r w:rsidR="00353686">
        <w:rPr>
          <w:rFonts w:ascii="Verdana" w:hAnsi="Verdana"/>
          <w:sz w:val="20"/>
          <w:szCs w:val="20"/>
        </w:rPr>
        <w:t xml:space="preserve">, </w:t>
      </w:r>
      <w:r w:rsidR="00353686" w:rsidRPr="00353686">
        <w:rPr>
          <w:rFonts w:ascii="Verdana" w:hAnsi="Verdana"/>
          <w:sz w:val="20"/>
          <w:szCs w:val="20"/>
        </w:rPr>
        <w:t>осъществяващи академична и/или научно-изследователска дейност, университети или научни организации</w:t>
      </w:r>
      <w:r w:rsidR="00353686">
        <w:rPr>
          <w:rFonts w:ascii="Verdana" w:hAnsi="Verdana"/>
          <w:sz w:val="20"/>
          <w:szCs w:val="20"/>
        </w:rPr>
        <w:t>,</w:t>
      </w:r>
      <w:r w:rsidR="00BF3AE5" w:rsidRPr="0030626E">
        <w:rPr>
          <w:rFonts w:ascii="Verdana" w:hAnsi="Verdana"/>
          <w:sz w:val="20"/>
          <w:szCs w:val="20"/>
        </w:rPr>
        <w:t xml:space="preserve"> за участие </w:t>
      </w:r>
      <w:r w:rsidR="008D702C" w:rsidRPr="0030626E">
        <w:rPr>
          <w:rFonts w:ascii="Verdana" w:hAnsi="Verdana"/>
          <w:sz w:val="20"/>
          <w:szCs w:val="20"/>
        </w:rPr>
        <w:t xml:space="preserve">в процедури </w:t>
      </w:r>
      <w:r w:rsidR="00A36C1E" w:rsidRPr="0030626E">
        <w:rPr>
          <w:rFonts w:ascii="Verdana" w:hAnsi="Verdana"/>
          <w:sz w:val="20"/>
          <w:szCs w:val="20"/>
        </w:rPr>
        <w:t>на НАТО</w:t>
      </w:r>
      <w:r w:rsidR="008D702C" w:rsidRPr="0030626E">
        <w:rPr>
          <w:rFonts w:ascii="Verdana" w:hAnsi="Verdana"/>
          <w:sz w:val="20"/>
          <w:szCs w:val="20"/>
        </w:rPr>
        <w:t>.</w:t>
      </w:r>
      <w:r w:rsidR="00EA0683" w:rsidRPr="0030626E">
        <w:rPr>
          <w:rFonts w:ascii="Verdana" w:hAnsi="Verdana"/>
          <w:sz w:val="20"/>
          <w:szCs w:val="20"/>
        </w:rPr>
        <w:t xml:space="preserve"> </w:t>
      </w:r>
      <w:r w:rsidR="00970025" w:rsidRPr="0030626E">
        <w:rPr>
          <w:rFonts w:ascii="Verdana" w:hAnsi="Verdana"/>
          <w:sz w:val="20"/>
          <w:szCs w:val="20"/>
        </w:rPr>
        <w:t xml:space="preserve">Липсата </w:t>
      </w:r>
      <w:r w:rsidR="008D702C" w:rsidRPr="0030626E">
        <w:rPr>
          <w:rFonts w:ascii="Verdana" w:hAnsi="Verdana"/>
          <w:sz w:val="20"/>
          <w:szCs w:val="20"/>
        </w:rPr>
        <w:t>на</w:t>
      </w:r>
      <w:r w:rsidR="00BF3AE5" w:rsidRPr="0030626E">
        <w:rPr>
          <w:rFonts w:ascii="Verdana" w:hAnsi="Verdana"/>
          <w:sz w:val="20"/>
          <w:szCs w:val="20"/>
        </w:rPr>
        <w:t xml:space="preserve"> институционализиран</w:t>
      </w:r>
      <w:r w:rsidR="00970025" w:rsidRPr="0030626E">
        <w:rPr>
          <w:rFonts w:ascii="Verdana" w:hAnsi="Verdana"/>
          <w:sz w:val="20"/>
          <w:szCs w:val="20"/>
        </w:rPr>
        <w:t xml:space="preserve"> национален </w:t>
      </w:r>
      <w:r w:rsidR="008D702C" w:rsidRPr="0030626E">
        <w:rPr>
          <w:rFonts w:ascii="Verdana" w:hAnsi="Verdana"/>
          <w:sz w:val="20"/>
          <w:szCs w:val="20"/>
        </w:rPr>
        <w:t xml:space="preserve">механизъм ограничава възможностите за </w:t>
      </w:r>
      <w:r w:rsidR="00DB385F" w:rsidRPr="0030626E">
        <w:rPr>
          <w:rFonts w:ascii="Verdana" w:hAnsi="Verdana"/>
          <w:sz w:val="20"/>
          <w:szCs w:val="20"/>
        </w:rPr>
        <w:t xml:space="preserve">сътрудничество и </w:t>
      </w:r>
      <w:r w:rsidR="00BF3AE5" w:rsidRPr="0030626E">
        <w:rPr>
          <w:rFonts w:ascii="Verdana" w:hAnsi="Verdana"/>
          <w:sz w:val="20"/>
          <w:szCs w:val="20"/>
        </w:rPr>
        <w:t xml:space="preserve">принос </w:t>
      </w:r>
      <w:r w:rsidR="008D702C" w:rsidRPr="0030626E">
        <w:rPr>
          <w:rFonts w:ascii="Verdana" w:hAnsi="Verdana"/>
          <w:sz w:val="20"/>
          <w:szCs w:val="20"/>
        </w:rPr>
        <w:t xml:space="preserve">на </w:t>
      </w:r>
      <w:r w:rsidR="00970025" w:rsidRPr="0030626E">
        <w:rPr>
          <w:rFonts w:ascii="Verdana" w:hAnsi="Verdana"/>
          <w:sz w:val="20"/>
          <w:szCs w:val="20"/>
        </w:rPr>
        <w:t xml:space="preserve">българската </w:t>
      </w:r>
      <w:r w:rsidR="008D702C" w:rsidRPr="0030626E">
        <w:rPr>
          <w:rFonts w:ascii="Verdana" w:hAnsi="Verdana"/>
          <w:sz w:val="20"/>
          <w:szCs w:val="20"/>
        </w:rPr>
        <w:t>академична и научн</w:t>
      </w:r>
      <w:r w:rsidR="00BF3AE5" w:rsidRPr="0030626E">
        <w:rPr>
          <w:rFonts w:ascii="Verdana" w:hAnsi="Verdana"/>
          <w:sz w:val="20"/>
          <w:szCs w:val="20"/>
        </w:rPr>
        <w:t>о-изследователска</w:t>
      </w:r>
      <w:r w:rsidR="008D702C" w:rsidRPr="0030626E">
        <w:rPr>
          <w:rFonts w:ascii="Verdana" w:hAnsi="Verdana"/>
          <w:sz w:val="20"/>
          <w:szCs w:val="20"/>
        </w:rPr>
        <w:t xml:space="preserve"> общност </w:t>
      </w:r>
      <w:r w:rsidR="00BF3AE5" w:rsidRPr="0030626E">
        <w:rPr>
          <w:rFonts w:ascii="Verdana" w:hAnsi="Verdana"/>
          <w:sz w:val="20"/>
          <w:szCs w:val="20"/>
        </w:rPr>
        <w:t xml:space="preserve">към проекти и програми, които са </w:t>
      </w:r>
      <w:r w:rsidR="008D702C" w:rsidRPr="0030626E">
        <w:rPr>
          <w:rFonts w:ascii="Verdana" w:hAnsi="Verdana"/>
          <w:sz w:val="20"/>
          <w:szCs w:val="20"/>
        </w:rPr>
        <w:t>от стратегическо значение</w:t>
      </w:r>
      <w:r w:rsidR="00BF3AE5" w:rsidRPr="0030626E">
        <w:rPr>
          <w:rFonts w:ascii="Verdana" w:hAnsi="Verdana"/>
          <w:sz w:val="20"/>
          <w:szCs w:val="20"/>
        </w:rPr>
        <w:t xml:space="preserve"> както</w:t>
      </w:r>
      <w:r w:rsidR="008D702C" w:rsidRPr="0030626E">
        <w:rPr>
          <w:rFonts w:ascii="Verdana" w:hAnsi="Verdana"/>
          <w:sz w:val="20"/>
          <w:szCs w:val="20"/>
        </w:rPr>
        <w:t xml:space="preserve"> за националната</w:t>
      </w:r>
      <w:r w:rsidR="00BF3AE5" w:rsidRPr="0030626E">
        <w:rPr>
          <w:rFonts w:ascii="Verdana" w:hAnsi="Verdana"/>
          <w:sz w:val="20"/>
          <w:szCs w:val="20"/>
        </w:rPr>
        <w:t>, така и за съюзната</w:t>
      </w:r>
      <w:r w:rsidR="00970025" w:rsidRPr="0030626E">
        <w:rPr>
          <w:rFonts w:ascii="Verdana" w:hAnsi="Verdana"/>
          <w:sz w:val="20"/>
          <w:szCs w:val="20"/>
        </w:rPr>
        <w:t xml:space="preserve"> </w:t>
      </w:r>
      <w:r w:rsidR="008D702C" w:rsidRPr="0030626E">
        <w:rPr>
          <w:rFonts w:ascii="Verdana" w:hAnsi="Verdana"/>
          <w:sz w:val="20"/>
          <w:szCs w:val="20"/>
        </w:rPr>
        <w:t>сигурност</w:t>
      </w:r>
      <w:r w:rsidR="00BF3AE5" w:rsidRPr="0030626E">
        <w:rPr>
          <w:rFonts w:ascii="Verdana" w:hAnsi="Verdana"/>
          <w:sz w:val="20"/>
          <w:szCs w:val="20"/>
        </w:rPr>
        <w:t>.</w:t>
      </w:r>
    </w:p>
    <w:p w:rsidR="00004253" w:rsidRPr="0030626E" w:rsidRDefault="00721C4A" w:rsidP="00B811E4">
      <w:pPr>
        <w:spacing w:after="120"/>
        <w:ind w:firstLine="709"/>
        <w:jc w:val="both"/>
        <w:rPr>
          <w:rFonts w:ascii="Verdana" w:hAnsi="Verdana"/>
          <w:sz w:val="20"/>
          <w:szCs w:val="20"/>
        </w:rPr>
      </w:pPr>
      <w:r w:rsidRPr="0030626E">
        <w:rPr>
          <w:rFonts w:ascii="Verdana" w:eastAsia="Times New Roman" w:hAnsi="Verdana"/>
          <w:sz w:val="20"/>
          <w:szCs w:val="20"/>
          <w:lang w:eastAsia="bg-BG"/>
        </w:rPr>
        <w:t>С приемането на проекта на Постановление на Министерски съвет за</w:t>
      </w:r>
      <w:r w:rsidR="00004253" w:rsidRPr="0030626E">
        <w:rPr>
          <w:rFonts w:ascii="Verdana" w:eastAsia="Times New Roman" w:hAnsi="Verdana"/>
          <w:sz w:val="20"/>
          <w:szCs w:val="20"/>
          <w:lang w:eastAsia="bg-BG"/>
        </w:rPr>
        <w:t xml:space="preserve"> и</w:t>
      </w:r>
      <w:r w:rsidR="00004253" w:rsidRPr="0030626E">
        <w:rPr>
          <w:rFonts w:ascii="Verdana" w:eastAsia="Times New Roman" w:hAnsi="Verdana"/>
          <w:bCs/>
          <w:sz w:val="20"/>
          <w:szCs w:val="20"/>
          <w:lang w:eastAsia="bg-BG"/>
        </w:rPr>
        <w:t>зменение и допълнение на</w:t>
      </w:r>
      <w:r w:rsidR="00004253" w:rsidRPr="0030626E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  <w:r w:rsidR="00004253" w:rsidRPr="0030626E">
        <w:rPr>
          <w:rFonts w:ascii="Verdana" w:eastAsia="Times New Roman" w:hAnsi="Verdana"/>
          <w:bCs/>
          <w:sz w:val="20"/>
          <w:szCs w:val="20"/>
          <w:lang w:eastAsia="bg-BG"/>
        </w:rPr>
        <w:t xml:space="preserve">Наредбата за условията и реда за допускане на български физически или юридически лица до участие в международни </w:t>
      </w:r>
      <w:r w:rsidR="00B811E4" w:rsidRPr="0030626E">
        <w:rPr>
          <w:rFonts w:ascii="Verdana" w:eastAsia="Times New Roman" w:hAnsi="Verdana"/>
          <w:bCs/>
          <w:sz w:val="20"/>
          <w:szCs w:val="20"/>
          <w:lang w:eastAsia="bg-BG"/>
        </w:rPr>
        <w:t xml:space="preserve">тръжни </w:t>
      </w:r>
      <w:r w:rsidR="00004253" w:rsidRPr="0030626E">
        <w:rPr>
          <w:rFonts w:ascii="Verdana" w:eastAsia="Times New Roman" w:hAnsi="Verdana"/>
          <w:bCs/>
          <w:sz w:val="20"/>
          <w:szCs w:val="20"/>
          <w:lang w:eastAsia="bg-BG"/>
        </w:rPr>
        <w:t>процедури на Организацията на Сев</w:t>
      </w:r>
      <w:r w:rsidR="00B811E4" w:rsidRPr="0030626E">
        <w:rPr>
          <w:rFonts w:ascii="Verdana" w:eastAsia="Times New Roman" w:hAnsi="Verdana"/>
          <w:bCs/>
          <w:sz w:val="20"/>
          <w:szCs w:val="20"/>
          <w:lang w:eastAsia="bg-BG"/>
        </w:rPr>
        <w:t>ерноатлантическия договор</w:t>
      </w:r>
      <w:r w:rsidR="008D2A7D" w:rsidRPr="0030626E">
        <w:rPr>
          <w:rFonts w:ascii="Verdana" w:eastAsia="Times New Roman" w:hAnsi="Verdana"/>
          <w:bCs/>
          <w:sz w:val="20"/>
          <w:szCs w:val="20"/>
          <w:lang w:eastAsia="bg-BG"/>
        </w:rPr>
        <w:t xml:space="preserve"> </w:t>
      </w:r>
      <w:r w:rsidR="00022AFA" w:rsidRPr="0030626E">
        <w:rPr>
          <w:rFonts w:ascii="Verdana" w:hAnsi="Verdana"/>
          <w:sz w:val="20"/>
          <w:szCs w:val="20"/>
        </w:rPr>
        <w:t xml:space="preserve">се </w:t>
      </w:r>
      <w:r w:rsidR="008E0A82" w:rsidRPr="0030626E">
        <w:rPr>
          <w:rFonts w:ascii="Verdana" w:hAnsi="Verdana"/>
          <w:sz w:val="20"/>
          <w:szCs w:val="20"/>
        </w:rPr>
        <w:t>предоставя</w:t>
      </w:r>
      <w:r w:rsidR="00022AFA" w:rsidRPr="0030626E">
        <w:rPr>
          <w:rFonts w:ascii="Verdana" w:hAnsi="Verdana"/>
          <w:sz w:val="20"/>
          <w:szCs w:val="20"/>
        </w:rPr>
        <w:t xml:space="preserve"> възможност</w:t>
      </w:r>
      <w:r w:rsidR="008E0A82" w:rsidRPr="0030626E">
        <w:rPr>
          <w:rFonts w:ascii="Verdana" w:hAnsi="Verdana"/>
          <w:sz w:val="20"/>
          <w:szCs w:val="20"/>
        </w:rPr>
        <w:t xml:space="preserve"> на</w:t>
      </w:r>
      <w:r w:rsidR="00022AFA" w:rsidRPr="0030626E">
        <w:rPr>
          <w:rFonts w:ascii="Verdana" w:hAnsi="Verdana"/>
          <w:sz w:val="20"/>
          <w:szCs w:val="20"/>
        </w:rPr>
        <w:t xml:space="preserve"> </w:t>
      </w:r>
      <w:r w:rsidR="00BF3AE5" w:rsidRPr="0030626E">
        <w:rPr>
          <w:rFonts w:ascii="Verdana" w:hAnsi="Verdana"/>
          <w:sz w:val="20"/>
          <w:szCs w:val="20"/>
        </w:rPr>
        <w:t>ЮЛНЦ</w:t>
      </w:r>
      <w:r w:rsidR="00B811E4" w:rsidRPr="0030626E">
        <w:rPr>
          <w:rFonts w:ascii="Verdana" w:hAnsi="Verdana"/>
          <w:sz w:val="20"/>
          <w:szCs w:val="20"/>
        </w:rPr>
        <w:t>, осъществяващи академична и/или научно-изследователска дейност</w:t>
      </w:r>
      <w:r w:rsidR="00DB385F" w:rsidRPr="0030626E">
        <w:rPr>
          <w:rFonts w:ascii="Verdana" w:hAnsi="Verdana"/>
          <w:sz w:val="20"/>
          <w:szCs w:val="20"/>
        </w:rPr>
        <w:t xml:space="preserve"> в сферата на отбраната</w:t>
      </w:r>
      <w:r w:rsidR="00022AFA" w:rsidRPr="0030626E">
        <w:rPr>
          <w:rFonts w:ascii="Verdana" w:hAnsi="Verdana"/>
          <w:sz w:val="20"/>
          <w:szCs w:val="20"/>
        </w:rPr>
        <w:t xml:space="preserve">, </w:t>
      </w:r>
      <w:r w:rsidR="00353686" w:rsidRPr="00353686">
        <w:rPr>
          <w:rFonts w:ascii="Verdana" w:hAnsi="Verdana"/>
          <w:sz w:val="20"/>
          <w:szCs w:val="20"/>
        </w:rPr>
        <w:t>университети или научни организации</w:t>
      </w:r>
      <w:r w:rsidR="00353686">
        <w:rPr>
          <w:rFonts w:ascii="Verdana" w:hAnsi="Verdana"/>
          <w:sz w:val="20"/>
          <w:szCs w:val="20"/>
        </w:rPr>
        <w:t xml:space="preserve">, </w:t>
      </w:r>
      <w:r w:rsidR="00022AFA" w:rsidRPr="0030626E">
        <w:rPr>
          <w:rFonts w:ascii="Verdana" w:hAnsi="Verdana"/>
          <w:sz w:val="20"/>
          <w:szCs w:val="20"/>
        </w:rPr>
        <w:t>да бъдат допускани до участие в международни процедури на НАТО</w:t>
      </w:r>
      <w:r w:rsidR="00DB385F" w:rsidRPr="0030626E">
        <w:rPr>
          <w:rFonts w:ascii="Verdana" w:hAnsi="Verdana"/>
          <w:sz w:val="20"/>
          <w:szCs w:val="20"/>
        </w:rPr>
        <w:t xml:space="preserve"> и неговите структури</w:t>
      </w:r>
      <w:r w:rsidR="00022AFA" w:rsidRPr="0030626E">
        <w:rPr>
          <w:rFonts w:ascii="Verdana" w:hAnsi="Verdana"/>
          <w:sz w:val="20"/>
          <w:szCs w:val="20"/>
          <w:lang w:val="en-US"/>
        </w:rPr>
        <w:t>.</w:t>
      </w:r>
    </w:p>
    <w:p w:rsidR="005E4B6E" w:rsidRPr="0030626E" w:rsidRDefault="00721C4A" w:rsidP="00F72F9F">
      <w:pPr>
        <w:spacing w:after="120"/>
        <w:ind w:firstLine="720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30626E">
        <w:rPr>
          <w:rFonts w:ascii="Verdana" w:eastAsia="Times New Roman" w:hAnsi="Verdana"/>
          <w:sz w:val="20"/>
          <w:szCs w:val="20"/>
          <w:lang w:eastAsia="bg-BG"/>
        </w:rPr>
        <w:t xml:space="preserve">Целта на предлагания проект на Постановление на Министерски съвет е </w:t>
      </w:r>
      <w:r w:rsidR="00A65D11" w:rsidRPr="0030626E">
        <w:rPr>
          <w:rFonts w:ascii="Verdana" w:eastAsia="Times New Roman" w:hAnsi="Verdana"/>
          <w:sz w:val="20"/>
          <w:szCs w:val="20"/>
          <w:lang w:eastAsia="bg-BG"/>
        </w:rPr>
        <w:t xml:space="preserve">да </w:t>
      </w:r>
      <w:r w:rsidR="00BF3AE5" w:rsidRPr="0030626E">
        <w:rPr>
          <w:rFonts w:ascii="Verdana" w:eastAsia="Times New Roman" w:hAnsi="Verdana"/>
          <w:sz w:val="20"/>
          <w:szCs w:val="20"/>
          <w:lang w:eastAsia="bg-BG"/>
        </w:rPr>
        <w:t xml:space="preserve">се </w:t>
      </w:r>
      <w:r w:rsidR="00A65D11" w:rsidRPr="0030626E">
        <w:rPr>
          <w:rFonts w:ascii="Verdana" w:eastAsia="Times New Roman" w:hAnsi="Verdana"/>
          <w:sz w:val="20"/>
          <w:szCs w:val="20"/>
          <w:lang w:eastAsia="bg-BG"/>
        </w:rPr>
        <w:t>разшири кръгът на допустимите участници в международни търгове на НАТО</w:t>
      </w:r>
      <w:r w:rsidR="00BF3AE5" w:rsidRPr="0030626E">
        <w:rPr>
          <w:rFonts w:ascii="Verdana" w:eastAsia="Times New Roman" w:hAnsi="Verdana"/>
          <w:sz w:val="20"/>
          <w:szCs w:val="20"/>
          <w:lang w:eastAsia="bg-BG"/>
        </w:rPr>
        <w:t xml:space="preserve"> и да се осигури правна възможност за</w:t>
      </w:r>
      <w:r w:rsidR="00CE1178" w:rsidRPr="0030626E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  <w:r w:rsidR="00201180" w:rsidRPr="0030626E">
        <w:rPr>
          <w:rFonts w:ascii="Verdana" w:eastAsia="Times New Roman" w:hAnsi="Verdana"/>
          <w:sz w:val="20"/>
          <w:szCs w:val="20"/>
          <w:lang w:eastAsia="bg-BG"/>
        </w:rPr>
        <w:t>равноправно</w:t>
      </w:r>
      <w:r w:rsidR="00CE1178" w:rsidRPr="0030626E">
        <w:rPr>
          <w:rFonts w:ascii="Verdana" w:eastAsia="Times New Roman" w:hAnsi="Verdana"/>
          <w:sz w:val="20"/>
          <w:szCs w:val="20"/>
          <w:lang w:eastAsia="bg-BG"/>
        </w:rPr>
        <w:t xml:space="preserve"> участие на</w:t>
      </w:r>
      <w:r w:rsidR="00BF3AE5" w:rsidRPr="0030626E">
        <w:rPr>
          <w:rFonts w:ascii="Verdana" w:eastAsia="Times New Roman" w:hAnsi="Verdana"/>
          <w:sz w:val="20"/>
          <w:szCs w:val="20"/>
          <w:lang w:eastAsia="bg-BG"/>
        </w:rPr>
        <w:t xml:space="preserve"> български ЮЛНЦ</w:t>
      </w:r>
      <w:r w:rsidR="00353686">
        <w:rPr>
          <w:rFonts w:ascii="Verdana" w:eastAsia="Times New Roman" w:hAnsi="Verdana"/>
          <w:sz w:val="20"/>
          <w:szCs w:val="20"/>
          <w:lang w:eastAsia="bg-BG"/>
        </w:rPr>
        <w:t>,</w:t>
      </w:r>
      <w:r w:rsidR="00BF3AE5" w:rsidRPr="0030626E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  <w:r w:rsidR="00353686" w:rsidRPr="00353686">
        <w:rPr>
          <w:rFonts w:ascii="Verdana" w:eastAsia="Times New Roman" w:hAnsi="Verdana"/>
          <w:sz w:val="20"/>
          <w:szCs w:val="20"/>
          <w:lang w:eastAsia="bg-BG"/>
        </w:rPr>
        <w:t>осъществяващи академична и/или</w:t>
      </w:r>
      <w:r w:rsidR="00353686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  <w:r w:rsidR="00353686" w:rsidRPr="00353686">
        <w:rPr>
          <w:rFonts w:ascii="Verdana" w:eastAsia="Times New Roman" w:hAnsi="Verdana"/>
          <w:sz w:val="20"/>
          <w:szCs w:val="20"/>
          <w:lang w:eastAsia="bg-BG"/>
        </w:rPr>
        <w:t>научно-изследователска дейност, университети или научни организации</w:t>
      </w:r>
      <w:r w:rsidR="00353686">
        <w:rPr>
          <w:rFonts w:ascii="Verdana" w:eastAsia="Times New Roman" w:hAnsi="Verdana"/>
          <w:sz w:val="20"/>
          <w:szCs w:val="20"/>
          <w:lang w:eastAsia="bg-BG"/>
        </w:rPr>
        <w:t>,</w:t>
      </w:r>
      <w:r w:rsidR="00353686" w:rsidRPr="00353686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  <w:r w:rsidR="00CE1178" w:rsidRPr="0030626E">
        <w:rPr>
          <w:rFonts w:ascii="Verdana" w:hAnsi="Verdana"/>
          <w:sz w:val="20"/>
          <w:szCs w:val="20"/>
        </w:rPr>
        <w:t>в проекти и програми на НАТО, изискващи предоставяне на „Декларация за съответствие“ от компетентен национален орган</w:t>
      </w:r>
      <w:r w:rsidR="00891C63" w:rsidRPr="0030626E">
        <w:rPr>
          <w:rFonts w:ascii="Verdana" w:eastAsia="Times New Roman" w:hAnsi="Verdana"/>
          <w:sz w:val="20"/>
          <w:szCs w:val="20"/>
          <w:lang w:val="en-US" w:eastAsia="bg-BG"/>
        </w:rPr>
        <w:t xml:space="preserve">. </w:t>
      </w:r>
      <w:r w:rsidR="00891C63" w:rsidRPr="0030626E">
        <w:rPr>
          <w:rFonts w:ascii="Verdana" w:eastAsia="Times New Roman" w:hAnsi="Verdana"/>
          <w:sz w:val="20"/>
          <w:szCs w:val="20"/>
          <w:lang w:eastAsia="bg-BG"/>
        </w:rPr>
        <w:t>Това ще даде възможност</w:t>
      </w:r>
      <w:r w:rsidR="00D94CB4" w:rsidRPr="0030626E">
        <w:rPr>
          <w:rFonts w:ascii="Verdana" w:eastAsia="Times New Roman" w:hAnsi="Verdana"/>
          <w:sz w:val="20"/>
          <w:szCs w:val="20"/>
          <w:lang w:eastAsia="bg-BG"/>
        </w:rPr>
        <w:t xml:space="preserve"> за пълн</w:t>
      </w:r>
      <w:r w:rsidR="00CE1178" w:rsidRPr="0030626E">
        <w:rPr>
          <w:rFonts w:ascii="Verdana" w:eastAsia="Times New Roman" w:hAnsi="Verdana"/>
          <w:sz w:val="20"/>
          <w:szCs w:val="20"/>
          <w:lang w:eastAsia="bg-BG"/>
        </w:rPr>
        <w:t>оценен принос</w:t>
      </w:r>
      <w:r w:rsidR="00D94CB4" w:rsidRPr="0030626E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  <w:r w:rsidR="00891C63" w:rsidRPr="0030626E">
        <w:rPr>
          <w:rFonts w:ascii="Verdana" w:eastAsia="Times New Roman" w:hAnsi="Verdana"/>
          <w:sz w:val="20"/>
          <w:szCs w:val="20"/>
          <w:lang w:eastAsia="bg-BG"/>
        </w:rPr>
        <w:t xml:space="preserve">на </w:t>
      </w:r>
      <w:r w:rsidR="00CE1178" w:rsidRPr="0030626E">
        <w:rPr>
          <w:rFonts w:ascii="Verdana" w:eastAsia="Times New Roman" w:hAnsi="Verdana"/>
          <w:sz w:val="20"/>
          <w:szCs w:val="20"/>
          <w:lang w:eastAsia="bg-BG"/>
        </w:rPr>
        <w:t>българския научен и академичен капацитет към съюзническите отбранителни способности и</w:t>
      </w:r>
      <w:r w:rsidR="00A03D1F" w:rsidRPr="0030626E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  <w:r w:rsidR="00A310C1">
        <w:rPr>
          <w:rFonts w:ascii="Verdana" w:eastAsia="Times New Roman" w:hAnsi="Verdana"/>
          <w:sz w:val="20"/>
          <w:szCs w:val="20"/>
          <w:lang w:eastAsia="bg-BG"/>
        </w:rPr>
        <w:t xml:space="preserve">ще разкрие </w:t>
      </w:r>
      <w:r w:rsidR="00A03D1F" w:rsidRPr="0030626E">
        <w:rPr>
          <w:rFonts w:ascii="Verdana" w:eastAsia="Times New Roman" w:hAnsi="Verdana"/>
          <w:sz w:val="20"/>
          <w:szCs w:val="20"/>
          <w:lang w:eastAsia="bg-BG"/>
        </w:rPr>
        <w:t xml:space="preserve">нови възможности за </w:t>
      </w:r>
      <w:r w:rsidR="00CE1178" w:rsidRPr="0030626E">
        <w:rPr>
          <w:rFonts w:ascii="Verdana" w:eastAsia="Times New Roman" w:hAnsi="Verdana"/>
          <w:sz w:val="20"/>
          <w:szCs w:val="20"/>
          <w:lang w:eastAsia="bg-BG"/>
        </w:rPr>
        <w:t xml:space="preserve">международно сътрудничество и </w:t>
      </w:r>
      <w:r w:rsidR="00A03D1F" w:rsidRPr="0030626E">
        <w:rPr>
          <w:rFonts w:ascii="Verdana" w:eastAsia="Times New Roman" w:hAnsi="Verdana"/>
          <w:sz w:val="20"/>
          <w:szCs w:val="20"/>
          <w:lang w:eastAsia="bg-BG"/>
        </w:rPr>
        <w:t>развитие</w:t>
      </w:r>
      <w:r w:rsidR="00CE1178" w:rsidRPr="0030626E">
        <w:rPr>
          <w:rFonts w:ascii="Verdana" w:eastAsia="Times New Roman" w:hAnsi="Verdana"/>
          <w:sz w:val="20"/>
          <w:szCs w:val="20"/>
          <w:lang w:eastAsia="bg-BG"/>
        </w:rPr>
        <w:t xml:space="preserve"> за нашите институти, университети и центрове, работещи в сферата на отбраната.</w:t>
      </w:r>
      <w:r w:rsidR="00A03D1F" w:rsidRPr="0030626E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</w:p>
    <w:p w:rsidR="00A03D1F" w:rsidRPr="00A310C1" w:rsidRDefault="005E4B6E" w:rsidP="00A310C1">
      <w:pPr>
        <w:spacing w:before="120" w:after="120"/>
        <w:ind w:firstLine="720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30626E">
        <w:rPr>
          <w:rFonts w:ascii="Verdana" w:eastAsia="Times New Roman" w:hAnsi="Verdana"/>
          <w:sz w:val="20"/>
          <w:szCs w:val="20"/>
          <w:lang w:eastAsia="bg-BG"/>
        </w:rPr>
        <w:t>Останалите промени в текстовете на наредбата са свързани с облекчаване на административната тежест и съкращаване на сроковете за административно обслужване</w:t>
      </w:r>
      <w:r w:rsidR="00A310C1">
        <w:rPr>
          <w:rFonts w:ascii="Verdana" w:eastAsia="Times New Roman" w:hAnsi="Verdana"/>
          <w:sz w:val="20"/>
          <w:szCs w:val="20"/>
          <w:lang w:eastAsia="bg-BG"/>
        </w:rPr>
        <w:t xml:space="preserve">, вкл. в съответствие с новата </w:t>
      </w:r>
      <w:r w:rsidR="00A310C1" w:rsidRPr="00A310C1">
        <w:rPr>
          <w:rFonts w:ascii="Verdana" w:eastAsia="Times New Roman" w:hAnsi="Verdana"/>
          <w:sz w:val="20"/>
          <w:szCs w:val="20"/>
          <w:lang w:eastAsia="bg-BG"/>
        </w:rPr>
        <w:t xml:space="preserve">Политика на НАТО </w:t>
      </w:r>
      <w:r w:rsidR="00A310C1">
        <w:rPr>
          <w:rFonts w:ascii="Verdana" w:eastAsia="Times New Roman" w:hAnsi="Verdana"/>
          <w:sz w:val="20"/>
          <w:szCs w:val="20"/>
          <w:lang w:eastAsia="bg-BG"/>
        </w:rPr>
        <w:t>з</w:t>
      </w:r>
      <w:r w:rsidR="00A310C1" w:rsidRPr="00A310C1">
        <w:rPr>
          <w:rFonts w:ascii="Verdana" w:eastAsia="Times New Roman" w:hAnsi="Verdana"/>
          <w:sz w:val="20"/>
          <w:szCs w:val="20"/>
          <w:lang w:eastAsia="bg-BG"/>
        </w:rPr>
        <w:t>а придобиване чрез общо финансиране, и нов</w:t>
      </w:r>
      <w:r w:rsidR="00A310C1">
        <w:rPr>
          <w:rFonts w:ascii="Verdana" w:eastAsia="Times New Roman" w:hAnsi="Verdana"/>
          <w:sz w:val="20"/>
          <w:szCs w:val="20"/>
          <w:lang w:eastAsia="bg-BG"/>
        </w:rPr>
        <w:t>ите</w:t>
      </w:r>
      <w:r w:rsidR="00A310C1" w:rsidRPr="00A310C1">
        <w:rPr>
          <w:rFonts w:ascii="Verdana" w:eastAsia="Times New Roman" w:hAnsi="Verdana"/>
          <w:sz w:val="20"/>
          <w:szCs w:val="20"/>
          <w:lang w:eastAsia="bg-BG"/>
        </w:rPr>
        <w:t xml:space="preserve"> Пр</w:t>
      </w:r>
      <w:r w:rsidR="00A310C1">
        <w:rPr>
          <w:rFonts w:ascii="Verdana" w:eastAsia="Times New Roman" w:hAnsi="Verdana"/>
          <w:sz w:val="20"/>
          <w:szCs w:val="20"/>
          <w:lang w:eastAsia="bg-BG"/>
        </w:rPr>
        <w:t>авила</w:t>
      </w:r>
      <w:r w:rsidR="00A310C1" w:rsidRPr="00A310C1">
        <w:rPr>
          <w:rFonts w:ascii="Verdana" w:eastAsia="Times New Roman" w:hAnsi="Verdana"/>
          <w:sz w:val="20"/>
          <w:szCs w:val="20"/>
          <w:lang w:eastAsia="bg-BG"/>
        </w:rPr>
        <w:t xml:space="preserve"> на НАТО за конкурентно придобиване (</w:t>
      </w:r>
      <w:r w:rsidR="00A310C1" w:rsidRPr="00A310C1">
        <w:rPr>
          <w:rFonts w:ascii="Verdana" w:eastAsia="Times New Roman" w:hAnsi="Verdana"/>
          <w:bCs/>
          <w:iCs/>
          <w:sz w:val="20"/>
          <w:szCs w:val="20"/>
          <w:lang w:val="en-US" w:eastAsia="bg-BG"/>
        </w:rPr>
        <w:t>NCP</w:t>
      </w:r>
      <w:r w:rsidR="00A310C1" w:rsidRPr="00A310C1">
        <w:rPr>
          <w:rFonts w:ascii="Verdana" w:eastAsia="Times New Roman" w:hAnsi="Verdana"/>
          <w:sz w:val="20"/>
          <w:szCs w:val="20"/>
          <w:lang w:eastAsia="bg-BG"/>
        </w:rPr>
        <w:t>), заменящ</w:t>
      </w:r>
      <w:r w:rsidR="00A310C1">
        <w:rPr>
          <w:rFonts w:ascii="Verdana" w:eastAsia="Times New Roman" w:hAnsi="Verdana"/>
          <w:sz w:val="20"/>
          <w:szCs w:val="20"/>
          <w:lang w:eastAsia="bg-BG"/>
        </w:rPr>
        <w:t>и</w:t>
      </w:r>
      <w:r w:rsidR="00A310C1" w:rsidRPr="00A310C1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  <w:r w:rsidR="00A310C1" w:rsidRPr="00A310C1">
        <w:rPr>
          <w:rFonts w:ascii="Verdana" w:eastAsia="Times New Roman" w:hAnsi="Verdana"/>
          <w:iCs/>
          <w:sz w:val="20"/>
          <w:szCs w:val="20"/>
          <w:lang w:val="en-US" w:eastAsia="bg-BG"/>
        </w:rPr>
        <w:t>ICB</w:t>
      </w:r>
      <w:r w:rsidR="00A310C1" w:rsidRPr="00A310C1">
        <w:rPr>
          <w:rFonts w:ascii="Verdana" w:eastAsia="Times New Roman" w:hAnsi="Verdana"/>
          <w:sz w:val="20"/>
          <w:szCs w:val="20"/>
          <w:lang w:eastAsia="bg-BG"/>
        </w:rPr>
        <w:t xml:space="preserve"> (</w:t>
      </w:r>
      <w:r w:rsidR="00A310C1" w:rsidRPr="00A310C1">
        <w:rPr>
          <w:rFonts w:ascii="Verdana" w:eastAsia="Times New Roman" w:hAnsi="Verdana"/>
          <w:iCs/>
          <w:sz w:val="20"/>
          <w:szCs w:val="20"/>
          <w:lang w:eastAsia="bg-BG"/>
        </w:rPr>
        <w:t>AC/4-D/2261 (1996 Edition) (NSIP Procedures for International Competitive Bidding</w:t>
      </w:r>
      <w:r w:rsidR="00A310C1" w:rsidRPr="00A310C1">
        <w:rPr>
          <w:rFonts w:ascii="Verdana" w:eastAsia="Times New Roman" w:hAnsi="Verdana"/>
          <w:sz w:val="20"/>
          <w:szCs w:val="20"/>
          <w:lang w:eastAsia="bg-BG"/>
        </w:rPr>
        <w:t>)).</w:t>
      </w:r>
    </w:p>
    <w:p w:rsidR="00117161" w:rsidRPr="00BC6F4E" w:rsidRDefault="008D2A7D" w:rsidP="00721C4A">
      <w:pPr>
        <w:spacing w:after="120"/>
        <w:ind w:firstLine="709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8D2A7D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  <w:r w:rsidR="00117161" w:rsidRPr="003F0151">
        <w:rPr>
          <w:rFonts w:ascii="Verdana" w:eastAsia="Times New Roman" w:hAnsi="Verdana"/>
          <w:sz w:val="20"/>
          <w:szCs w:val="20"/>
          <w:lang w:eastAsia="bg-BG"/>
        </w:rPr>
        <w:t xml:space="preserve">По проекта на </w:t>
      </w:r>
      <w:r w:rsidR="00980B20" w:rsidRPr="003F0151">
        <w:rPr>
          <w:rFonts w:ascii="Verdana" w:eastAsia="Times New Roman" w:hAnsi="Verdana"/>
          <w:sz w:val="20"/>
          <w:szCs w:val="20"/>
          <w:lang w:eastAsia="bg-BG"/>
        </w:rPr>
        <w:t>нормативен акт</w:t>
      </w:r>
      <w:r w:rsidR="00117161" w:rsidRPr="003F0151">
        <w:rPr>
          <w:rFonts w:ascii="Verdana" w:eastAsia="Times New Roman" w:hAnsi="Verdana"/>
          <w:sz w:val="20"/>
          <w:szCs w:val="20"/>
          <w:lang w:eastAsia="bg-BG"/>
        </w:rPr>
        <w:t xml:space="preserve"> е извършена предварителна частична оценка на въздействието по чл. 20, ал.</w:t>
      </w:r>
      <w:r w:rsidR="009F7793" w:rsidRPr="003F0151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  <w:r w:rsidR="00117161" w:rsidRPr="003F0151">
        <w:rPr>
          <w:rFonts w:ascii="Verdana" w:eastAsia="Times New Roman" w:hAnsi="Verdana"/>
          <w:sz w:val="20"/>
          <w:szCs w:val="20"/>
          <w:lang w:eastAsia="bg-BG"/>
        </w:rPr>
        <w:t xml:space="preserve">2 от Закона за нормативните актове. Оценката е съгласувана с </w:t>
      </w:r>
      <w:r w:rsidR="00C21CBF" w:rsidRPr="003F0151">
        <w:rPr>
          <w:rFonts w:ascii="Verdana" w:eastAsia="Times New Roman" w:hAnsi="Verdana"/>
          <w:sz w:val="20"/>
          <w:szCs w:val="20"/>
          <w:lang w:eastAsia="bg-BG"/>
        </w:rPr>
        <w:t>д</w:t>
      </w:r>
      <w:r w:rsidR="00117161" w:rsidRPr="003F0151">
        <w:rPr>
          <w:rFonts w:ascii="Verdana" w:eastAsia="Times New Roman" w:hAnsi="Verdana"/>
          <w:sz w:val="20"/>
          <w:szCs w:val="20"/>
          <w:lang w:eastAsia="bg-BG"/>
        </w:rPr>
        <w:t>ирекция „</w:t>
      </w:r>
      <w:r w:rsidR="004E5CF0" w:rsidRPr="004E5CF0">
        <w:rPr>
          <w:rFonts w:ascii="Verdana" w:eastAsia="Times New Roman" w:hAnsi="Verdana"/>
          <w:sz w:val="20"/>
          <w:szCs w:val="20"/>
          <w:lang w:eastAsia="bg-BG"/>
        </w:rPr>
        <w:t>Координация и модернизация на администрацията</w:t>
      </w:r>
      <w:r w:rsidR="00117161" w:rsidRPr="003F0151">
        <w:rPr>
          <w:rFonts w:ascii="Verdana" w:eastAsia="Times New Roman" w:hAnsi="Verdana"/>
          <w:sz w:val="20"/>
          <w:szCs w:val="20"/>
          <w:lang w:eastAsia="bg-BG"/>
        </w:rPr>
        <w:t xml:space="preserve">“ в </w:t>
      </w:r>
      <w:r w:rsidR="00D739BB" w:rsidRPr="003F0151">
        <w:rPr>
          <w:rFonts w:ascii="Verdana" w:eastAsia="Times New Roman" w:hAnsi="Verdana"/>
          <w:sz w:val="20"/>
          <w:szCs w:val="20"/>
          <w:lang w:eastAsia="bg-BG"/>
        </w:rPr>
        <w:t xml:space="preserve">Администрацията на </w:t>
      </w:r>
      <w:r w:rsidR="00117161" w:rsidRPr="003F0151">
        <w:rPr>
          <w:rFonts w:ascii="Verdana" w:eastAsia="Times New Roman" w:hAnsi="Verdana"/>
          <w:sz w:val="20"/>
          <w:szCs w:val="20"/>
          <w:lang w:eastAsia="bg-BG"/>
        </w:rPr>
        <w:lastRenderedPageBreak/>
        <w:t>Министерския съвет в съответствие с чл. 30б, от Устройствения правилник на Министерския съвет и на неговата администрация.</w:t>
      </w:r>
    </w:p>
    <w:p w:rsidR="00261C77" w:rsidRPr="00BC6F4E" w:rsidRDefault="00261C77" w:rsidP="00B44546">
      <w:pPr>
        <w:spacing w:after="120"/>
        <w:ind w:firstLine="709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6471F6">
        <w:rPr>
          <w:rFonts w:ascii="Verdana" w:eastAsia="Times New Roman" w:hAnsi="Verdana"/>
          <w:sz w:val="20"/>
          <w:szCs w:val="20"/>
          <w:lang w:eastAsia="bg-BG"/>
        </w:rPr>
        <w:t>За изпълнението на проекта на акт не са необходими допълнителни разходи/трансфери/други плащания по бюджета на Министерството на икон</w:t>
      </w:r>
      <w:r w:rsidR="0001713E" w:rsidRPr="006471F6">
        <w:rPr>
          <w:rFonts w:ascii="Verdana" w:eastAsia="Times New Roman" w:hAnsi="Verdana"/>
          <w:sz w:val="20"/>
          <w:szCs w:val="20"/>
          <w:lang w:eastAsia="bg-BG"/>
        </w:rPr>
        <w:t>омиката</w:t>
      </w:r>
      <w:r w:rsidR="002D1E18">
        <w:rPr>
          <w:rFonts w:ascii="Verdana" w:eastAsia="Times New Roman" w:hAnsi="Verdana"/>
          <w:sz w:val="20"/>
          <w:szCs w:val="20"/>
          <w:lang w:eastAsia="bg-BG"/>
        </w:rPr>
        <w:t xml:space="preserve"> и индустрията</w:t>
      </w:r>
      <w:r w:rsidR="0001713E" w:rsidRPr="006471F6">
        <w:rPr>
          <w:rFonts w:ascii="Verdana" w:eastAsia="Times New Roman" w:hAnsi="Verdana"/>
          <w:sz w:val="20"/>
          <w:szCs w:val="20"/>
          <w:lang w:eastAsia="bg-BG"/>
        </w:rPr>
        <w:t>.</w:t>
      </w:r>
    </w:p>
    <w:p w:rsidR="00117161" w:rsidRPr="00BC6F4E" w:rsidRDefault="00117161" w:rsidP="00B44546">
      <w:pPr>
        <w:spacing w:after="120"/>
        <w:ind w:firstLine="709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FF7797">
        <w:rPr>
          <w:rFonts w:ascii="Verdana" w:eastAsia="Times New Roman" w:hAnsi="Verdana"/>
          <w:sz w:val="20"/>
          <w:szCs w:val="20"/>
          <w:lang w:eastAsia="bg-BG"/>
        </w:rPr>
        <w:t xml:space="preserve">Предложеният проект на </w:t>
      </w:r>
      <w:r w:rsidR="00AC00AF" w:rsidRPr="00FF7797">
        <w:rPr>
          <w:rFonts w:ascii="Verdana" w:eastAsia="Times New Roman" w:hAnsi="Verdana"/>
          <w:sz w:val="20"/>
          <w:szCs w:val="20"/>
          <w:lang w:eastAsia="bg-BG"/>
        </w:rPr>
        <w:t>П</w:t>
      </w:r>
      <w:r w:rsidRPr="00FF7797">
        <w:rPr>
          <w:rFonts w:ascii="Verdana" w:eastAsia="Times New Roman" w:hAnsi="Verdana"/>
          <w:sz w:val="20"/>
          <w:szCs w:val="20"/>
          <w:lang w:eastAsia="bg-BG"/>
        </w:rPr>
        <w:t xml:space="preserve">остановление на Министерския съвет </w:t>
      </w:r>
      <w:r w:rsidR="00FE5D22" w:rsidRPr="00FF7797">
        <w:rPr>
          <w:rFonts w:ascii="Verdana" w:eastAsia="Times New Roman" w:hAnsi="Verdana"/>
          <w:sz w:val="20"/>
          <w:szCs w:val="20"/>
          <w:lang w:eastAsia="bg-BG"/>
        </w:rPr>
        <w:t>не води</w:t>
      </w:r>
      <w:r w:rsidRPr="00FF7797">
        <w:rPr>
          <w:rFonts w:ascii="Verdana" w:eastAsia="Times New Roman" w:hAnsi="Verdana"/>
          <w:sz w:val="20"/>
          <w:szCs w:val="20"/>
          <w:lang w:eastAsia="bg-BG"/>
        </w:rPr>
        <w:t xml:space="preserve"> до въздействие върху държавния бюджет, поради което е приложена финансова обосновка по </w:t>
      </w:r>
      <w:r w:rsidR="00AC00AF" w:rsidRPr="00FF7797">
        <w:rPr>
          <w:rFonts w:ascii="Verdana" w:eastAsia="Times New Roman" w:hAnsi="Verdana"/>
          <w:sz w:val="20"/>
          <w:szCs w:val="20"/>
          <w:lang w:eastAsia="bg-BG"/>
        </w:rPr>
        <w:t>П</w:t>
      </w:r>
      <w:r w:rsidRPr="00FF7797">
        <w:rPr>
          <w:rFonts w:ascii="Verdana" w:eastAsia="Times New Roman" w:hAnsi="Verdana"/>
          <w:sz w:val="20"/>
          <w:szCs w:val="20"/>
          <w:lang w:eastAsia="bg-BG"/>
        </w:rPr>
        <w:t>риложение № 2.2 към чл. 35, ал. 1, т. 4, б. „б“ от Устройствения правилник на Министерския съвет и на неговата администрация.</w:t>
      </w:r>
    </w:p>
    <w:p w:rsidR="007E6A64" w:rsidRPr="00BC6F4E" w:rsidRDefault="00117161" w:rsidP="007E6A64">
      <w:pPr>
        <w:tabs>
          <w:tab w:val="left" w:pos="1134"/>
        </w:tabs>
        <w:spacing w:after="120"/>
        <w:ind w:firstLine="720"/>
        <w:jc w:val="both"/>
        <w:textAlignment w:val="baseline"/>
        <w:rPr>
          <w:rFonts w:ascii="Verdana" w:hAnsi="Verdana"/>
          <w:sz w:val="20"/>
          <w:szCs w:val="20"/>
        </w:rPr>
      </w:pPr>
      <w:r w:rsidRPr="00FF7797">
        <w:rPr>
          <w:rFonts w:ascii="Verdana" w:eastAsia="Times New Roman" w:hAnsi="Verdana"/>
          <w:sz w:val="20"/>
          <w:szCs w:val="20"/>
          <w:lang w:eastAsia="bg-BG"/>
        </w:rPr>
        <w:t xml:space="preserve">Проектът на нормативен акт </w:t>
      </w:r>
      <w:r w:rsidR="007E6A64" w:rsidRPr="00FF7797">
        <w:rPr>
          <w:rFonts w:ascii="Verdana" w:eastAsia="Times New Roman" w:hAnsi="Verdana"/>
          <w:sz w:val="20"/>
          <w:szCs w:val="20"/>
          <w:lang w:eastAsia="bg-BG"/>
        </w:rPr>
        <w:t>беш</w:t>
      </w:r>
      <w:r w:rsidRPr="00FF7797">
        <w:rPr>
          <w:rFonts w:ascii="Verdana" w:eastAsia="Times New Roman" w:hAnsi="Verdana"/>
          <w:sz w:val="20"/>
          <w:szCs w:val="20"/>
          <w:lang w:eastAsia="bg-BG"/>
        </w:rPr>
        <w:t xml:space="preserve">е публикуван на интернет страницата Министерството на икономиката </w:t>
      </w:r>
      <w:r w:rsidR="00A310C1">
        <w:rPr>
          <w:rFonts w:ascii="Verdana" w:eastAsia="Times New Roman" w:hAnsi="Verdana"/>
          <w:sz w:val="20"/>
          <w:szCs w:val="20"/>
          <w:lang w:eastAsia="bg-BG"/>
        </w:rPr>
        <w:t xml:space="preserve">и индустрията </w:t>
      </w:r>
      <w:r w:rsidRPr="00FF7797">
        <w:rPr>
          <w:rFonts w:ascii="Verdana" w:eastAsia="Times New Roman" w:hAnsi="Verdana"/>
          <w:sz w:val="20"/>
          <w:szCs w:val="20"/>
          <w:lang w:eastAsia="bg-BG"/>
        </w:rPr>
        <w:t>и на Портала за обществени консултации, съгласно изискванията на разпоредбите на чл. 26 от Закона за нормативните актове и чл. 85 от Устройствения правилник на Министерския съвет и на неговата администрация</w:t>
      </w:r>
      <w:r w:rsidR="007E6A64" w:rsidRPr="00FF7797">
        <w:rPr>
          <w:rFonts w:ascii="Verdana" w:hAnsi="Verdana"/>
          <w:sz w:val="20"/>
          <w:szCs w:val="20"/>
        </w:rPr>
        <w:t xml:space="preserve"> като на заинтересованите лица беше предоставен срок от 30 дни за становища, предложения и възражения. В съответствие с чл. 26, ал. 5 от Закона за нормативните актове, на интернет страницата на същите институции и на Портала за обществени консултации е публикувана и справка за постъпилите пред</w:t>
      </w:r>
      <w:r w:rsidR="00FE18BB">
        <w:rPr>
          <w:rFonts w:ascii="Verdana" w:hAnsi="Verdana"/>
          <w:sz w:val="20"/>
          <w:szCs w:val="20"/>
        </w:rPr>
        <w:t>ложения</w:t>
      </w:r>
      <w:r w:rsidR="007E6A64" w:rsidRPr="00FF7797">
        <w:rPr>
          <w:rFonts w:ascii="Verdana" w:hAnsi="Verdana"/>
          <w:sz w:val="20"/>
          <w:szCs w:val="20"/>
        </w:rPr>
        <w:t>.</w:t>
      </w:r>
      <w:r w:rsidR="007E6A64" w:rsidRPr="00BC6F4E">
        <w:rPr>
          <w:rFonts w:ascii="Verdana" w:hAnsi="Verdana"/>
          <w:sz w:val="20"/>
          <w:szCs w:val="20"/>
        </w:rPr>
        <w:t xml:space="preserve"> </w:t>
      </w:r>
    </w:p>
    <w:p w:rsidR="00117161" w:rsidRPr="00BC6F4E" w:rsidRDefault="00117161" w:rsidP="00B44546">
      <w:pPr>
        <w:spacing w:after="120"/>
        <w:ind w:firstLine="709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75652C">
        <w:rPr>
          <w:rFonts w:ascii="Verdana" w:eastAsia="Times New Roman" w:hAnsi="Verdana"/>
          <w:sz w:val="20"/>
          <w:szCs w:val="20"/>
          <w:lang w:eastAsia="bg-BG"/>
        </w:rPr>
        <w:t xml:space="preserve">Проектът на </w:t>
      </w:r>
      <w:r w:rsidR="00F65BAD" w:rsidRPr="0075652C">
        <w:rPr>
          <w:rFonts w:ascii="Verdana" w:eastAsia="Times New Roman" w:hAnsi="Verdana"/>
          <w:sz w:val="20"/>
          <w:szCs w:val="20"/>
          <w:lang w:eastAsia="bg-BG"/>
        </w:rPr>
        <w:t>П</w:t>
      </w:r>
      <w:r w:rsidRPr="0075652C">
        <w:rPr>
          <w:rFonts w:ascii="Verdana" w:eastAsia="Times New Roman" w:hAnsi="Verdana"/>
          <w:sz w:val="20"/>
          <w:szCs w:val="20"/>
          <w:lang w:eastAsia="bg-BG"/>
        </w:rPr>
        <w:t>остановление на Министерския съвет е съгласуван в съответствие с разпоредбите на чл. 32 от Устройствения правилник на Министерския съвет и на неговата администрация. Получените становища, заедно със справка за приетите и неприетите бележки, са приложени към настоящия доклад.</w:t>
      </w:r>
    </w:p>
    <w:p w:rsidR="00117161" w:rsidRPr="00BC6F4E" w:rsidRDefault="00117161" w:rsidP="00B44546">
      <w:pPr>
        <w:spacing w:after="120"/>
        <w:ind w:firstLine="709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sz w:val="20"/>
          <w:szCs w:val="20"/>
          <w:lang w:eastAsia="bg-BG"/>
        </w:rPr>
        <w:t xml:space="preserve">Предложеният проект на постановление не е свързан с транспониране на актове на Европейския съюз, поради което не се налага да бъде изготвена справка за съответствие с европейското право. </w:t>
      </w:r>
    </w:p>
    <w:p w:rsidR="00BD6F94" w:rsidRPr="00BC6F4E" w:rsidRDefault="00BD6F94" w:rsidP="008B3B35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right="142" w:firstLine="720"/>
        <w:jc w:val="both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</w:p>
    <w:p w:rsidR="008B3B35" w:rsidRPr="00BC6F4E" w:rsidRDefault="008B3B35" w:rsidP="003D316E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b/>
          <w:noProof/>
          <w:sz w:val="20"/>
          <w:szCs w:val="20"/>
          <w:lang w:eastAsia="bg-BG"/>
        </w:rPr>
        <w:t>УВАЖАЕМИ ГОСПОДИН МИНИСТЪР-ПРЕДСЕДАТЕЛ,</w:t>
      </w:r>
    </w:p>
    <w:p w:rsidR="008B3B35" w:rsidRPr="00BC6F4E" w:rsidRDefault="008B3B35" w:rsidP="003D316E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b/>
          <w:noProof/>
          <w:sz w:val="20"/>
          <w:szCs w:val="20"/>
          <w:lang w:eastAsia="bg-BG"/>
        </w:rPr>
        <w:t>УВАЖАЕМИ ГОСПОЖИ И ГОСПОДА ЗАМЕСТНИК МИНИСТЪР-ПРЕДСЕДАТЕЛИ,</w:t>
      </w:r>
    </w:p>
    <w:p w:rsidR="008B3B35" w:rsidRPr="00BC6F4E" w:rsidRDefault="008B3B35" w:rsidP="003D316E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b/>
          <w:noProof/>
          <w:sz w:val="20"/>
          <w:szCs w:val="20"/>
          <w:lang w:eastAsia="bg-BG"/>
        </w:rPr>
        <w:t>УВАЖАЕМИ ГОСПОЖИ И ГОСПОДА МИНИСТРИ,</w:t>
      </w:r>
    </w:p>
    <w:p w:rsidR="004F239F" w:rsidRPr="00BC6F4E" w:rsidRDefault="004F239F" w:rsidP="00B44546">
      <w:pPr>
        <w:spacing w:after="120"/>
        <w:ind w:firstLine="709"/>
        <w:jc w:val="both"/>
        <w:rPr>
          <w:rFonts w:ascii="Verdana" w:eastAsia="Times New Roman" w:hAnsi="Verdana"/>
          <w:sz w:val="20"/>
          <w:szCs w:val="20"/>
          <w:lang w:eastAsia="bg-BG"/>
        </w:rPr>
      </w:pPr>
    </w:p>
    <w:p w:rsidR="003D316E" w:rsidRDefault="00117161" w:rsidP="003D316E">
      <w:pPr>
        <w:spacing w:after="120"/>
        <w:ind w:firstLine="709"/>
        <w:jc w:val="both"/>
        <w:rPr>
          <w:rFonts w:ascii="Verdana" w:eastAsia="SimSun" w:hAnsi="Verdana"/>
          <w:bCs/>
          <w:color w:val="000000"/>
          <w:sz w:val="20"/>
          <w:szCs w:val="20"/>
          <w:lang w:eastAsia="zh-CN"/>
        </w:rPr>
      </w:pPr>
      <w:r w:rsidRPr="00BC6F4E">
        <w:rPr>
          <w:rFonts w:ascii="Verdana" w:eastAsia="Times New Roman" w:hAnsi="Verdana"/>
          <w:sz w:val="20"/>
          <w:szCs w:val="20"/>
          <w:lang w:eastAsia="bg-BG"/>
        </w:rPr>
        <w:t xml:space="preserve">Предвид изложеното и на основание чл. 8, ал. 2 от Устройствения правилник на Министерския съвет и на неговата администрация, предлагам Министерският съвет да приеме предложения проект на </w:t>
      </w:r>
      <w:r w:rsidR="0075652C" w:rsidRPr="00721C4A">
        <w:rPr>
          <w:rFonts w:ascii="Verdana" w:eastAsia="SimSun" w:hAnsi="Verdana"/>
          <w:color w:val="000000"/>
          <w:sz w:val="20"/>
          <w:szCs w:val="20"/>
          <w:lang w:eastAsia="zh-CN"/>
        </w:rPr>
        <w:t xml:space="preserve">Постановление на Министерски съвет за </w:t>
      </w:r>
      <w:r w:rsidR="003D316E" w:rsidRPr="003D316E">
        <w:rPr>
          <w:rFonts w:ascii="Verdana" w:eastAsia="SimSun" w:hAnsi="Verdana"/>
          <w:color w:val="000000"/>
          <w:sz w:val="20"/>
          <w:szCs w:val="20"/>
          <w:lang w:eastAsia="zh-CN"/>
        </w:rPr>
        <w:t>и</w:t>
      </w:r>
      <w:r w:rsidR="003D316E" w:rsidRPr="003D316E">
        <w:rPr>
          <w:rFonts w:ascii="Verdana" w:eastAsia="SimSun" w:hAnsi="Verdana"/>
          <w:bCs/>
          <w:color w:val="000000"/>
          <w:sz w:val="20"/>
          <w:szCs w:val="20"/>
          <w:lang w:eastAsia="zh-CN"/>
        </w:rPr>
        <w:t>зменение и допълнение на</w:t>
      </w:r>
      <w:r w:rsidR="003D316E" w:rsidRPr="003D316E">
        <w:rPr>
          <w:rFonts w:ascii="Verdana" w:eastAsia="SimSun" w:hAnsi="Verdana"/>
          <w:color w:val="000000"/>
          <w:sz w:val="20"/>
          <w:szCs w:val="20"/>
          <w:lang w:eastAsia="zh-CN"/>
        </w:rPr>
        <w:t xml:space="preserve"> </w:t>
      </w:r>
      <w:r w:rsidR="003D316E" w:rsidRPr="003D316E">
        <w:rPr>
          <w:rFonts w:ascii="Verdana" w:eastAsia="SimSun" w:hAnsi="Verdana"/>
          <w:bCs/>
          <w:color w:val="000000"/>
          <w:sz w:val="20"/>
          <w:szCs w:val="20"/>
          <w:lang w:eastAsia="zh-CN"/>
        </w:rPr>
        <w:t>Наредбата за условията и реда за допускане на български физически или юридически лица до участие в международни процедури на Организацията на Северноатлантическия договор (НАТО)</w:t>
      </w:r>
    </w:p>
    <w:p w:rsidR="003250EC" w:rsidRDefault="003250EC" w:rsidP="0038558C">
      <w:pPr>
        <w:spacing w:after="0" w:line="259" w:lineRule="auto"/>
        <w:ind w:firstLine="709"/>
        <w:jc w:val="both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</w:p>
    <w:p w:rsidR="0038558C" w:rsidRPr="00BC6F4E" w:rsidRDefault="0038558C" w:rsidP="0038558C">
      <w:pPr>
        <w:spacing w:after="0" w:line="259" w:lineRule="auto"/>
        <w:ind w:firstLine="709"/>
        <w:jc w:val="both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b/>
          <w:noProof/>
          <w:sz w:val="20"/>
          <w:szCs w:val="20"/>
          <w:lang w:eastAsia="bg-BG"/>
        </w:rPr>
        <w:t>ПРИЛОЖЕНИЯ:</w:t>
      </w:r>
    </w:p>
    <w:p w:rsidR="0038558C" w:rsidRPr="00BC6F4E" w:rsidRDefault="0038558C" w:rsidP="0038558C">
      <w:pPr>
        <w:spacing w:after="0" w:line="259" w:lineRule="auto"/>
        <w:ind w:firstLine="709"/>
        <w:jc w:val="both"/>
        <w:rPr>
          <w:rFonts w:ascii="Verdana" w:eastAsia="Times New Roman" w:hAnsi="Verdana"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noProof/>
          <w:sz w:val="20"/>
          <w:szCs w:val="20"/>
          <w:lang w:eastAsia="bg-BG"/>
        </w:rPr>
        <w:t>1.</w:t>
      </w:r>
      <w:r w:rsidRPr="00BC6F4E">
        <w:rPr>
          <w:rFonts w:ascii="Verdana" w:eastAsia="Times New Roman" w:hAnsi="Verdana"/>
          <w:noProof/>
          <w:sz w:val="20"/>
          <w:szCs w:val="20"/>
          <w:lang w:eastAsia="bg-BG"/>
        </w:rPr>
        <w:tab/>
        <w:t>Проект на Постановление на Министерския съвет;</w:t>
      </w:r>
    </w:p>
    <w:p w:rsidR="0038558C" w:rsidRPr="00BC6F4E" w:rsidRDefault="0038558C" w:rsidP="0038558C">
      <w:pPr>
        <w:spacing w:after="0" w:line="259" w:lineRule="auto"/>
        <w:ind w:firstLine="709"/>
        <w:jc w:val="both"/>
        <w:rPr>
          <w:rFonts w:ascii="Verdana" w:eastAsia="Times New Roman" w:hAnsi="Verdana"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noProof/>
          <w:sz w:val="20"/>
          <w:szCs w:val="20"/>
          <w:lang w:eastAsia="bg-BG"/>
        </w:rPr>
        <w:t>2.</w:t>
      </w:r>
      <w:r w:rsidRPr="00BC6F4E">
        <w:rPr>
          <w:rFonts w:ascii="Verdana" w:eastAsia="Times New Roman" w:hAnsi="Verdana"/>
          <w:noProof/>
          <w:sz w:val="20"/>
          <w:szCs w:val="20"/>
          <w:lang w:eastAsia="bg-BG"/>
        </w:rPr>
        <w:tab/>
        <w:t>Финансова обосновка;</w:t>
      </w:r>
    </w:p>
    <w:p w:rsidR="0038558C" w:rsidRPr="00BC6F4E" w:rsidRDefault="0038558C" w:rsidP="0038558C">
      <w:pPr>
        <w:spacing w:after="0" w:line="259" w:lineRule="auto"/>
        <w:ind w:firstLine="709"/>
        <w:jc w:val="both"/>
        <w:rPr>
          <w:rFonts w:ascii="Verdana" w:eastAsia="Times New Roman" w:hAnsi="Verdana"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noProof/>
          <w:sz w:val="20"/>
          <w:szCs w:val="20"/>
          <w:lang w:eastAsia="bg-BG"/>
        </w:rPr>
        <w:t>3.</w:t>
      </w:r>
      <w:r w:rsidRPr="00BC6F4E">
        <w:rPr>
          <w:rFonts w:ascii="Verdana" w:eastAsia="Times New Roman" w:hAnsi="Verdana"/>
          <w:noProof/>
          <w:sz w:val="20"/>
          <w:szCs w:val="20"/>
          <w:lang w:eastAsia="bg-BG"/>
        </w:rPr>
        <w:tab/>
        <w:t xml:space="preserve">Частична предварителна оценка на въздействието; </w:t>
      </w:r>
    </w:p>
    <w:p w:rsidR="0038558C" w:rsidRPr="00BC6F4E" w:rsidRDefault="0038558C" w:rsidP="0038558C">
      <w:pPr>
        <w:spacing w:after="0" w:line="259" w:lineRule="auto"/>
        <w:ind w:firstLine="709"/>
        <w:jc w:val="both"/>
        <w:rPr>
          <w:rFonts w:ascii="Verdana" w:eastAsia="Times New Roman" w:hAnsi="Verdana"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noProof/>
          <w:sz w:val="20"/>
          <w:szCs w:val="20"/>
          <w:lang w:eastAsia="bg-BG"/>
        </w:rPr>
        <w:t>4.</w:t>
      </w:r>
      <w:r w:rsidRPr="00BC6F4E">
        <w:rPr>
          <w:rFonts w:ascii="Verdana" w:eastAsia="Times New Roman" w:hAnsi="Verdana"/>
          <w:noProof/>
          <w:sz w:val="20"/>
          <w:szCs w:val="20"/>
          <w:lang w:eastAsia="bg-BG"/>
        </w:rPr>
        <w:tab/>
        <w:t>Становище на Дирекция „</w:t>
      </w:r>
      <w:r w:rsidR="004E5CF0" w:rsidRPr="004E5CF0">
        <w:rPr>
          <w:rFonts w:ascii="Verdana" w:eastAsia="Times New Roman" w:hAnsi="Verdana"/>
          <w:noProof/>
          <w:sz w:val="20"/>
          <w:szCs w:val="20"/>
          <w:lang w:eastAsia="bg-BG"/>
        </w:rPr>
        <w:t>Координация и модернизация на администрацията</w:t>
      </w:r>
      <w:r w:rsidRPr="00BC6F4E">
        <w:rPr>
          <w:rFonts w:ascii="Verdana" w:eastAsia="Times New Roman" w:hAnsi="Verdana"/>
          <w:noProof/>
          <w:sz w:val="20"/>
          <w:szCs w:val="20"/>
          <w:lang w:eastAsia="bg-BG"/>
        </w:rPr>
        <w:t>“ в Администрацията на Министерския съвет по частичната предварителна оценка на въздействието;</w:t>
      </w:r>
    </w:p>
    <w:p w:rsidR="0038558C" w:rsidRPr="00BC6F4E" w:rsidRDefault="0038558C" w:rsidP="0038558C">
      <w:pPr>
        <w:spacing w:after="0" w:line="259" w:lineRule="auto"/>
        <w:ind w:firstLine="709"/>
        <w:jc w:val="both"/>
        <w:rPr>
          <w:rFonts w:ascii="Verdana" w:eastAsia="Times New Roman" w:hAnsi="Verdana"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noProof/>
          <w:sz w:val="20"/>
          <w:szCs w:val="20"/>
          <w:lang w:eastAsia="bg-BG"/>
        </w:rPr>
        <w:t>5.</w:t>
      </w:r>
      <w:r w:rsidRPr="00BC6F4E">
        <w:rPr>
          <w:rFonts w:ascii="Verdana" w:eastAsia="Times New Roman" w:hAnsi="Verdana"/>
          <w:noProof/>
          <w:sz w:val="20"/>
          <w:szCs w:val="20"/>
          <w:lang w:eastAsia="bg-BG"/>
        </w:rPr>
        <w:tab/>
        <w:t>Справка за отразяване на получените становища от проведеното</w:t>
      </w:r>
      <w:r w:rsidRPr="00BC6F4E">
        <w:rPr>
          <w:rFonts w:ascii="Verdana" w:eastAsia="Times New Roman" w:hAnsi="Verdana"/>
          <w:sz w:val="20"/>
          <w:szCs w:val="20"/>
          <w:lang w:eastAsia="bg-BG"/>
        </w:rPr>
        <w:t xml:space="preserve"> междуведомствено съгласуване</w:t>
      </w:r>
      <w:r w:rsidRPr="00BC6F4E">
        <w:rPr>
          <w:rFonts w:ascii="Verdana" w:eastAsia="Times New Roman" w:hAnsi="Verdana"/>
          <w:noProof/>
          <w:sz w:val="20"/>
          <w:szCs w:val="20"/>
          <w:lang w:eastAsia="bg-BG"/>
        </w:rPr>
        <w:t>;</w:t>
      </w:r>
    </w:p>
    <w:p w:rsidR="0038558C" w:rsidRPr="00BC6F4E" w:rsidRDefault="0038558C" w:rsidP="0038558C">
      <w:pPr>
        <w:spacing w:after="0" w:line="259" w:lineRule="auto"/>
        <w:ind w:firstLine="709"/>
        <w:jc w:val="both"/>
        <w:rPr>
          <w:rFonts w:ascii="Verdana" w:eastAsia="Times New Roman" w:hAnsi="Verdana"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noProof/>
          <w:sz w:val="20"/>
          <w:szCs w:val="20"/>
          <w:lang w:eastAsia="bg-BG"/>
        </w:rPr>
        <w:t>6.</w:t>
      </w:r>
      <w:r w:rsidRPr="00BC6F4E">
        <w:rPr>
          <w:rFonts w:ascii="Verdana" w:eastAsia="Times New Roman" w:hAnsi="Verdana"/>
          <w:noProof/>
          <w:sz w:val="20"/>
          <w:szCs w:val="20"/>
          <w:lang w:eastAsia="bg-BG"/>
        </w:rPr>
        <w:tab/>
        <w:t>Справка за отразяване на получените становища от обществените консултации;</w:t>
      </w:r>
    </w:p>
    <w:p w:rsidR="0038558C" w:rsidRPr="00BC6F4E" w:rsidRDefault="0038558C" w:rsidP="0038558C">
      <w:pPr>
        <w:spacing w:after="0" w:line="259" w:lineRule="auto"/>
        <w:ind w:firstLine="709"/>
        <w:jc w:val="both"/>
        <w:rPr>
          <w:rFonts w:ascii="Verdana" w:eastAsia="Times New Roman" w:hAnsi="Verdana"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noProof/>
          <w:sz w:val="20"/>
          <w:szCs w:val="20"/>
          <w:lang w:eastAsia="bg-BG"/>
        </w:rPr>
        <w:t xml:space="preserve">7. </w:t>
      </w:r>
      <w:r w:rsidRPr="00BC6F4E">
        <w:rPr>
          <w:rFonts w:ascii="Verdana" w:eastAsia="Times New Roman" w:hAnsi="Verdana"/>
          <w:noProof/>
          <w:sz w:val="20"/>
          <w:szCs w:val="20"/>
          <w:lang w:eastAsia="bg-BG"/>
        </w:rPr>
        <w:tab/>
        <w:t>Съгласувателни становища.</w:t>
      </w:r>
    </w:p>
    <w:p w:rsidR="0038558C" w:rsidRPr="00BC6F4E" w:rsidRDefault="0038558C" w:rsidP="0038558C">
      <w:pPr>
        <w:spacing w:after="0" w:line="259" w:lineRule="auto"/>
        <w:ind w:firstLine="709"/>
        <w:jc w:val="both"/>
        <w:rPr>
          <w:rFonts w:ascii="Verdana" w:eastAsia="Times New Roman" w:hAnsi="Verdana"/>
          <w:noProof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noProof/>
          <w:sz w:val="20"/>
          <w:szCs w:val="20"/>
          <w:lang w:eastAsia="bg-BG"/>
        </w:rPr>
        <w:t>8.</w:t>
      </w:r>
      <w:r w:rsidRPr="00BC6F4E">
        <w:rPr>
          <w:rFonts w:ascii="Verdana" w:eastAsia="Times New Roman" w:hAnsi="Verdana"/>
          <w:noProof/>
          <w:sz w:val="20"/>
          <w:szCs w:val="20"/>
          <w:lang w:eastAsia="bg-BG"/>
        </w:rPr>
        <w:tab/>
        <w:t>Проект на съобщение за средствата за масово осведомяване.</w:t>
      </w:r>
    </w:p>
    <w:p w:rsidR="0038558C" w:rsidRDefault="0038558C" w:rsidP="0038558C">
      <w:pPr>
        <w:spacing w:after="120"/>
        <w:ind w:firstLine="709"/>
        <w:jc w:val="both"/>
        <w:rPr>
          <w:rFonts w:ascii="Verdana" w:eastAsia="Times New Roman" w:hAnsi="Verdana"/>
          <w:sz w:val="20"/>
          <w:szCs w:val="20"/>
          <w:lang w:eastAsia="bg-BG"/>
        </w:rPr>
      </w:pPr>
    </w:p>
    <w:p w:rsidR="003D316E" w:rsidRDefault="003D316E" w:rsidP="00B44546">
      <w:pPr>
        <w:spacing w:after="120"/>
        <w:ind w:firstLine="709"/>
        <w:jc w:val="both"/>
        <w:rPr>
          <w:rFonts w:ascii="Verdana" w:eastAsia="Times New Roman" w:hAnsi="Verdana"/>
          <w:b/>
          <w:sz w:val="20"/>
          <w:szCs w:val="20"/>
          <w:lang w:eastAsia="bg-BG"/>
        </w:rPr>
      </w:pPr>
    </w:p>
    <w:p w:rsidR="00117161" w:rsidRPr="00BC6F4E" w:rsidRDefault="00117161" w:rsidP="00B44546">
      <w:pPr>
        <w:spacing w:after="120"/>
        <w:ind w:firstLine="709"/>
        <w:jc w:val="both"/>
        <w:rPr>
          <w:rFonts w:ascii="Verdana" w:eastAsia="Times New Roman" w:hAnsi="Verdana"/>
          <w:b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b/>
          <w:sz w:val="20"/>
          <w:szCs w:val="20"/>
          <w:lang w:eastAsia="bg-BG"/>
        </w:rPr>
        <w:t>С уважение,</w:t>
      </w:r>
    </w:p>
    <w:p w:rsidR="008127B6" w:rsidRDefault="008127B6" w:rsidP="008127B6">
      <w:pPr>
        <w:spacing w:after="120"/>
        <w:ind w:firstLine="709"/>
        <w:jc w:val="both"/>
        <w:rPr>
          <w:rFonts w:ascii="Verdana" w:eastAsia="Times New Roman" w:hAnsi="Verdana"/>
          <w:b/>
          <w:sz w:val="20"/>
          <w:szCs w:val="20"/>
          <w:lang w:eastAsia="bg-BG"/>
        </w:rPr>
      </w:pPr>
    </w:p>
    <w:p w:rsidR="00117161" w:rsidRPr="00BC6F4E" w:rsidRDefault="00AC1C80" w:rsidP="00B44546">
      <w:pPr>
        <w:spacing w:after="120"/>
        <w:ind w:firstLine="709"/>
        <w:jc w:val="both"/>
        <w:rPr>
          <w:rFonts w:ascii="Verdana" w:eastAsia="Times New Roman" w:hAnsi="Verdana"/>
          <w:b/>
          <w:sz w:val="20"/>
          <w:szCs w:val="20"/>
          <w:lang w:eastAsia="bg-BG"/>
        </w:rPr>
      </w:pPr>
      <w:r>
        <w:rPr>
          <w:rFonts w:ascii="Verdana" w:eastAsia="Times New Roman" w:hAnsi="Verdana"/>
          <w:b/>
          <w:sz w:val="20"/>
          <w:szCs w:val="20"/>
          <w:lang w:eastAsia="bg-BG"/>
        </w:rPr>
        <w:t>ПЕТЪР ДИЛОВ</w:t>
      </w:r>
    </w:p>
    <w:p w:rsidR="00117161" w:rsidRPr="00BC6F4E" w:rsidRDefault="00117161" w:rsidP="00B44546">
      <w:pPr>
        <w:spacing w:after="120"/>
        <w:ind w:firstLine="709"/>
        <w:jc w:val="both"/>
        <w:rPr>
          <w:rFonts w:ascii="Verdana" w:eastAsia="Times New Roman" w:hAnsi="Verdana"/>
          <w:b/>
          <w:sz w:val="20"/>
          <w:szCs w:val="20"/>
          <w:lang w:eastAsia="bg-BG"/>
        </w:rPr>
      </w:pPr>
      <w:r w:rsidRPr="00BC6F4E">
        <w:rPr>
          <w:rFonts w:ascii="Verdana" w:eastAsia="Times New Roman" w:hAnsi="Verdana"/>
          <w:b/>
          <w:sz w:val="20"/>
          <w:szCs w:val="20"/>
          <w:lang w:eastAsia="bg-BG"/>
        </w:rPr>
        <w:t xml:space="preserve">МИНИСТЪР НА ИКОНОМИКАТА </w:t>
      </w:r>
      <w:r w:rsidR="00A310C1">
        <w:rPr>
          <w:rFonts w:ascii="Verdana" w:eastAsia="Times New Roman" w:hAnsi="Verdana"/>
          <w:b/>
          <w:sz w:val="20"/>
          <w:szCs w:val="20"/>
          <w:lang w:eastAsia="bg-BG"/>
        </w:rPr>
        <w:t>И ИНДУСТРИЯТА</w:t>
      </w:r>
    </w:p>
    <w:p w:rsidR="002B2BD1" w:rsidRDefault="002B2BD1" w:rsidP="004F239F">
      <w:pPr>
        <w:spacing w:after="0" w:line="259" w:lineRule="auto"/>
        <w:ind w:firstLine="709"/>
        <w:jc w:val="both"/>
        <w:rPr>
          <w:rFonts w:ascii="Verdana" w:eastAsia="Times New Roman" w:hAnsi="Verdana"/>
          <w:b/>
          <w:noProof/>
          <w:sz w:val="20"/>
          <w:szCs w:val="20"/>
          <w:lang w:eastAsia="bg-BG"/>
        </w:rPr>
      </w:pPr>
    </w:p>
    <w:p w:rsidR="003D6F44" w:rsidRPr="00BC6F4E" w:rsidRDefault="003D6F44" w:rsidP="008B3B35">
      <w:pPr>
        <w:spacing w:after="0" w:line="259" w:lineRule="auto"/>
        <w:ind w:firstLine="709"/>
        <w:jc w:val="both"/>
        <w:rPr>
          <w:rFonts w:ascii="Verdana" w:eastAsia="Times New Roman" w:hAnsi="Verdana"/>
          <w:noProof/>
          <w:sz w:val="20"/>
          <w:szCs w:val="20"/>
          <w:lang w:eastAsia="bg-BG"/>
        </w:rPr>
      </w:pPr>
    </w:p>
    <w:sectPr w:rsidR="003D6F44" w:rsidRPr="00BC6F4E" w:rsidSect="002B2BD1">
      <w:footerReference w:type="default" r:id="rId8"/>
      <w:pgSz w:w="11906" w:h="16838"/>
      <w:pgMar w:top="1134" w:right="991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9C2" w:rsidRDefault="00F669C2" w:rsidP="00C914BB">
      <w:pPr>
        <w:spacing w:after="0" w:line="240" w:lineRule="auto"/>
      </w:pPr>
      <w:r>
        <w:separator/>
      </w:r>
    </w:p>
  </w:endnote>
  <w:endnote w:type="continuationSeparator" w:id="0">
    <w:p w:rsidR="00F669C2" w:rsidRDefault="00F669C2" w:rsidP="00C91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01522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914BB" w:rsidRDefault="00C914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5F2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914BB" w:rsidRDefault="00C914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9C2" w:rsidRDefault="00F669C2" w:rsidP="00C914BB">
      <w:pPr>
        <w:spacing w:after="0" w:line="240" w:lineRule="auto"/>
      </w:pPr>
      <w:r>
        <w:separator/>
      </w:r>
    </w:p>
  </w:footnote>
  <w:footnote w:type="continuationSeparator" w:id="0">
    <w:p w:rsidR="00F669C2" w:rsidRDefault="00F669C2" w:rsidP="00C914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86FCE"/>
    <w:multiLevelType w:val="hybridMultilevel"/>
    <w:tmpl w:val="9732D45C"/>
    <w:lvl w:ilvl="0" w:tplc="F0DA9F2A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313860F0"/>
    <w:multiLevelType w:val="hybridMultilevel"/>
    <w:tmpl w:val="D85A8978"/>
    <w:lvl w:ilvl="0" w:tplc="A4E46F2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B220BF"/>
    <w:multiLevelType w:val="hybridMultilevel"/>
    <w:tmpl w:val="DB48F75C"/>
    <w:lvl w:ilvl="0" w:tplc="89AC044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BCF10BE"/>
    <w:multiLevelType w:val="hybridMultilevel"/>
    <w:tmpl w:val="52E0E77A"/>
    <w:lvl w:ilvl="0" w:tplc="3A34438A">
      <w:start w:val="2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5DA13213"/>
    <w:multiLevelType w:val="singleLevel"/>
    <w:tmpl w:val="A4BC5C38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6FDF0A28"/>
    <w:multiLevelType w:val="hybridMultilevel"/>
    <w:tmpl w:val="51ACA3EE"/>
    <w:lvl w:ilvl="0" w:tplc="1E18F7C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C63494"/>
    <w:multiLevelType w:val="hybridMultilevel"/>
    <w:tmpl w:val="3BFA630E"/>
    <w:lvl w:ilvl="0" w:tplc="7C9002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FF425B"/>
    <w:multiLevelType w:val="hybridMultilevel"/>
    <w:tmpl w:val="13BC9648"/>
    <w:lvl w:ilvl="0" w:tplc="36E0B3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4"/>
    <w:lvlOverride w:ilvl="0">
      <w:startOverride w:val="1"/>
    </w:lvlOverride>
  </w:num>
  <w:num w:numId="5">
    <w:abstractNumId w:val="1"/>
  </w:num>
  <w:num w:numId="6">
    <w:abstractNumId w:val="7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B8C"/>
    <w:rsid w:val="00001766"/>
    <w:rsid w:val="00001D0B"/>
    <w:rsid w:val="00004253"/>
    <w:rsid w:val="00006683"/>
    <w:rsid w:val="00006888"/>
    <w:rsid w:val="00010C11"/>
    <w:rsid w:val="0001713E"/>
    <w:rsid w:val="00017CB0"/>
    <w:rsid w:val="00022AFA"/>
    <w:rsid w:val="00022C61"/>
    <w:rsid w:val="0002405A"/>
    <w:rsid w:val="00026A6F"/>
    <w:rsid w:val="00026BE3"/>
    <w:rsid w:val="00026D3F"/>
    <w:rsid w:val="00030907"/>
    <w:rsid w:val="00032847"/>
    <w:rsid w:val="000342C4"/>
    <w:rsid w:val="00035702"/>
    <w:rsid w:val="00037923"/>
    <w:rsid w:val="00045B7F"/>
    <w:rsid w:val="000540E7"/>
    <w:rsid w:val="00057437"/>
    <w:rsid w:val="00065F4D"/>
    <w:rsid w:val="00070214"/>
    <w:rsid w:val="000709BB"/>
    <w:rsid w:val="00070D23"/>
    <w:rsid w:val="00070EC6"/>
    <w:rsid w:val="000723EF"/>
    <w:rsid w:val="00074FBD"/>
    <w:rsid w:val="00076BE2"/>
    <w:rsid w:val="00077B9E"/>
    <w:rsid w:val="0008119D"/>
    <w:rsid w:val="000816F3"/>
    <w:rsid w:val="00083CA4"/>
    <w:rsid w:val="00084BFE"/>
    <w:rsid w:val="00085131"/>
    <w:rsid w:val="0008740A"/>
    <w:rsid w:val="00090C3B"/>
    <w:rsid w:val="00091299"/>
    <w:rsid w:val="0009166B"/>
    <w:rsid w:val="000A60AB"/>
    <w:rsid w:val="000B6A6C"/>
    <w:rsid w:val="000C5DE7"/>
    <w:rsid w:val="000C7BD3"/>
    <w:rsid w:val="000D587D"/>
    <w:rsid w:val="000D6CE0"/>
    <w:rsid w:val="000D7237"/>
    <w:rsid w:val="000E0F51"/>
    <w:rsid w:val="000E10F4"/>
    <w:rsid w:val="000E1377"/>
    <w:rsid w:val="000E14F5"/>
    <w:rsid w:val="000E3466"/>
    <w:rsid w:val="000E5A30"/>
    <w:rsid w:val="000F2A6B"/>
    <w:rsid w:val="000F2C29"/>
    <w:rsid w:val="000F3903"/>
    <w:rsid w:val="000F547B"/>
    <w:rsid w:val="000F5F22"/>
    <w:rsid w:val="000F7E1C"/>
    <w:rsid w:val="00100738"/>
    <w:rsid w:val="001013DB"/>
    <w:rsid w:val="00104511"/>
    <w:rsid w:val="00104C30"/>
    <w:rsid w:val="00117161"/>
    <w:rsid w:val="00117660"/>
    <w:rsid w:val="001203A3"/>
    <w:rsid w:val="0012139B"/>
    <w:rsid w:val="00122D35"/>
    <w:rsid w:val="00124673"/>
    <w:rsid w:val="00126FE8"/>
    <w:rsid w:val="0013012B"/>
    <w:rsid w:val="001346F7"/>
    <w:rsid w:val="0013507C"/>
    <w:rsid w:val="00135280"/>
    <w:rsid w:val="00145641"/>
    <w:rsid w:val="00147F64"/>
    <w:rsid w:val="00150818"/>
    <w:rsid w:val="001509E0"/>
    <w:rsid w:val="00154779"/>
    <w:rsid w:val="00156D44"/>
    <w:rsid w:val="001578B0"/>
    <w:rsid w:val="00170944"/>
    <w:rsid w:val="00172B3D"/>
    <w:rsid w:val="00180AB6"/>
    <w:rsid w:val="00180ECD"/>
    <w:rsid w:val="001829AE"/>
    <w:rsid w:val="00187D05"/>
    <w:rsid w:val="00192DB3"/>
    <w:rsid w:val="00194023"/>
    <w:rsid w:val="001A1C41"/>
    <w:rsid w:val="001A242C"/>
    <w:rsid w:val="001A2EF1"/>
    <w:rsid w:val="001A4330"/>
    <w:rsid w:val="001A72D0"/>
    <w:rsid w:val="001A7779"/>
    <w:rsid w:val="001B08E2"/>
    <w:rsid w:val="001B1EE9"/>
    <w:rsid w:val="001B3593"/>
    <w:rsid w:val="001B549B"/>
    <w:rsid w:val="001B65BF"/>
    <w:rsid w:val="001C4D75"/>
    <w:rsid w:val="001D3663"/>
    <w:rsid w:val="001D4A24"/>
    <w:rsid w:val="001E1CE9"/>
    <w:rsid w:val="001E1E32"/>
    <w:rsid w:val="001E1F8D"/>
    <w:rsid w:val="001E2464"/>
    <w:rsid w:val="001E30EF"/>
    <w:rsid w:val="001E3775"/>
    <w:rsid w:val="001E54F5"/>
    <w:rsid w:val="001E5565"/>
    <w:rsid w:val="001F138A"/>
    <w:rsid w:val="001F1956"/>
    <w:rsid w:val="001F1EC2"/>
    <w:rsid w:val="001F2DF0"/>
    <w:rsid w:val="001F5ADE"/>
    <w:rsid w:val="001F690B"/>
    <w:rsid w:val="00201180"/>
    <w:rsid w:val="00201A4A"/>
    <w:rsid w:val="00201ECF"/>
    <w:rsid w:val="002045F5"/>
    <w:rsid w:val="0021536F"/>
    <w:rsid w:val="002168F5"/>
    <w:rsid w:val="00217AD8"/>
    <w:rsid w:val="002245ED"/>
    <w:rsid w:val="00224BC4"/>
    <w:rsid w:val="00225851"/>
    <w:rsid w:val="00233120"/>
    <w:rsid w:val="0023492E"/>
    <w:rsid w:val="00243104"/>
    <w:rsid w:val="00244316"/>
    <w:rsid w:val="00245609"/>
    <w:rsid w:val="0024752B"/>
    <w:rsid w:val="0025108F"/>
    <w:rsid w:val="00260A32"/>
    <w:rsid w:val="00260A40"/>
    <w:rsid w:val="00261862"/>
    <w:rsid w:val="00261C77"/>
    <w:rsid w:val="00262A1F"/>
    <w:rsid w:val="002638B6"/>
    <w:rsid w:val="00263CC5"/>
    <w:rsid w:val="00277820"/>
    <w:rsid w:val="0028091C"/>
    <w:rsid w:val="00281C49"/>
    <w:rsid w:val="002823C8"/>
    <w:rsid w:val="0028240D"/>
    <w:rsid w:val="00282739"/>
    <w:rsid w:val="00284E66"/>
    <w:rsid w:val="00285131"/>
    <w:rsid w:val="00285A5D"/>
    <w:rsid w:val="002A0322"/>
    <w:rsid w:val="002A1852"/>
    <w:rsid w:val="002A1D93"/>
    <w:rsid w:val="002A37B9"/>
    <w:rsid w:val="002A3CFF"/>
    <w:rsid w:val="002A52C5"/>
    <w:rsid w:val="002A6EA7"/>
    <w:rsid w:val="002A7C16"/>
    <w:rsid w:val="002B0B5F"/>
    <w:rsid w:val="002B2BD1"/>
    <w:rsid w:val="002B32B2"/>
    <w:rsid w:val="002C0B8C"/>
    <w:rsid w:val="002C4575"/>
    <w:rsid w:val="002C7BF5"/>
    <w:rsid w:val="002D1E18"/>
    <w:rsid w:val="002D2B3A"/>
    <w:rsid w:val="002E2B8C"/>
    <w:rsid w:val="002E6899"/>
    <w:rsid w:val="002F4997"/>
    <w:rsid w:val="002F73CE"/>
    <w:rsid w:val="0030626E"/>
    <w:rsid w:val="003124F2"/>
    <w:rsid w:val="0031282F"/>
    <w:rsid w:val="003137EF"/>
    <w:rsid w:val="003145B7"/>
    <w:rsid w:val="00315625"/>
    <w:rsid w:val="00322EF8"/>
    <w:rsid w:val="003250EC"/>
    <w:rsid w:val="00332955"/>
    <w:rsid w:val="00332F58"/>
    <w:rsid w:val="00340E20"/>
    <w:rsid w:val="00341436"/>
    <w:rsid w:val="00341606"/>
    <w:rsid w:val="00342C92"/>
    <w:rsid w:val="00344673"/>
    <w:rsid w:val="00344DD3"/>
    <w:rsid w:val="003507EC"/>
    <w:rsid w:val="00350F11"/>
    <w:rsid w:val="00353686"/>
    <w:rsid w:val="00357780"/>
    <w:rsid w:val="00360A6B"/>
    <w:rsid w:val="00362276"/>
    <w:rsid w:val="0036345A"/>
    <w:rsid w:val="003636BE"/>
    <w:rsid w:val="0036665C"/>
    <w:rsid w:val="003707C8"/>
    <w:rsid w:val="00372CE0"/>
    <w:rsid w:val="0038558C"/>
    <w:rsid w:val="00390509"/>
    <w:rsid w:val="0039194D"/>
    <w:rsid w:val="00394A5E"/>
    <w:rsid w:val="003959D6"/>
    <w:rsid w:val="003979BF"/>
    <w:rsid w:val="003A0C10"/>
    <w:rsid w:val="003B08EA"/>
    <w:rsid w:val="003B09C1"/>
    <w:rsid w:val="003B686A"/>
    <w:rsid w:val="003B7BD5"/>
    <w:rsid w:val="003D1839"/>
    <w:rsid w:val="003D2C5A"/>
    <w:rsid w:val="003D316E"/>
    <w:rsid w:val="003D6F44"/>
    <w:rsid w:val="003E273B"/>
    <w:rsid w:val="003F0151"/>
    <w:rsid w:val="003F1CEA"/>
    <w:rsid w:val="003F24B5"/>
    <w:rsid w:val="003F360A"/>
    <w:rsid w:val="003F3F45"/>
    <w:rsid w:val="003F6019"/>
    <w:rsid w:val="003F6B1E"/>
    <w:rsid w:val="003F6C2C"/>
    <w:rsid w:val="0040233F"/>
    <w:rsid w:val="00404015"/>
    <w:rsid w:val="00404957"/>
    <w:rsid w:val="004108D1"/>
    <w:rsid w:val="004156BD"/>
    <w:rsid w:val="00420690"/>
    <w:rsid w:val="00426C42"/>
    <w:rsid w:val="00427E1D"/>
    <w:rsid w:val="004310DA"/>
    <w:rsid w:val="00432919"/>
    <w:rsid w:val="0043618D"/>
    <w:rsid w:val="0044147C"/>
    <w:rsid w:val="00441538"/>
    <w:rsid w:val="00444FCB"/>
    <w:rsid w:val="004471C9"/>
    <w:rsid w:val="00450E1B"/>
    <w:rsid w:val="004536B5"/>
    <w:rsid w:val="004545F6"/>
    <w:rsid w:val="00455C48"/>
    <w:rsid w:val="004561A8"/>
    <w:rsid w:val="00457512"/>
    <w:rsid w:val="004615D2"/>
    <w:rsid w:val="00472AB4"/>
    <w:rsid w:val="00481804"/>
    <w:rsid w:val="004847AA"/>
    <w:rsid w:val="00487B0F"/>
    <w:rsid w:val="0049382B"/>
    <w:rsid w:val="00495F02"/>
    <w:rsid w:val="00496FD5"/>
    <w:rsid w:val="004A1005"/>
    <w:rsid w:val="004A4192"/>
    <w:rsid w:val="004A49AA"/>
    <w:rsid w:val="004B1CD0"/>
    <w:rsid w:val="004B304F"/>
    <w:rsid w:val="004B5DD0"/>
    <w:rsid w:val="004B5DEA"/>
    <w:rsid w:val="004B73DB"/>
    <w:rsid w:val="004C02B1"/>
    <w:rsid w:val="004C14C3"/>
    <w:rsid w:val="004C17C5"/>
    <w:rsid w:val="004C408A"/>
    <w:rsid w:val="004C7B02"/>
    <w:rsid w:val="004D053F"/>
    <w:rsid w:val="004D2BFF"/>
    <w:rsid w:val="004D2EEE"/>
    <w:rsid w:val="004D3BCC"/>
    <w:rsid w:val="004D79A7"/>
    <w:rsid w:val="004E3B3C"/>
    <w:rsid w:val="004E4DAF"/>
    <w:rsid w:val="004E5576"/>
    <w:rsid w:val="004E5CF0"/>
    <w:rsid w:val="004F04C4"/>
    <w:rsid w:val="004F1E45"/>
    <w:rsid w:val="004F239F"/>
    <w:rsid w:val="005011B2"/>
    <w:rsid w:val="005052EF"/>
    <w:rsid w:val="0051022E"/>
    <w:rsid w:val="00523C0E"/>
    <w:rsid w:val="00526454"/>
    <w:rsid w:val="00530BF4"/>
    <w:rsid w:val="005319F1"/>
    <w:rsid w:val="00532D7C"/>
    <w:rsid w:val="005347A2"/>
    <w:rsid w:val="00534EF4"/>
    <w:rsid w:val="00537CBE"/>
    <w:rsid w:val="00544A9F"/>
    <w:rsid w:val="00545163"/>
    <w:rsid w:val="005464C1"/>
    <w:rsid w:val="00556FEE"/>
    <w:rsid w:val="00566B85"/>
    <w:rsid w:val="005670D7"/>
    <w:rsid w:val="0057010F"/>
    <w:rsid w:val="00570B4E"/>
    <w:rsid w:val="00571C7A"/>
    <w:rsid w:val="005746A9"/>
    <w:rsid w:val="0057583F"/>
    <w:rsid w:val="00575CBC"/>
    <w:rsid w:val="00583615"/>
    <w:rsid w:val="0058437B"/>
    <w:rsid w:val="00586346"/>
    <w:rsid w:val="005904C5"/>
    <w:rsid w:val="00591529"/>
    <w:rsid w:val="00597CF2"/>
    <w:rsid w:val="005A0EB2"/>
    <w:rsid w:val="005A1DF4"/>
    <w:rsid w:val="005A514C"/>
    <w:rsid w:val="005B0022"/>
    <w:rsid w:val="005B2B10"/>
    <w:rsid w:val="005B61AC"/>
    <w:rsid w:val="005B762C"/>
    <w:rsid w:val="005B79CE"/>
    <w:rsid w:val="005C4DE1"/>
    <w:rsid w:val="005C7170"/>
    <w:rsid w:val="005C7921"/>
    <w:rsid w:val="005D092D"/>
    <w:rsid w:val="005D19D7"/>
    <w:rsid w:val="005D40D4"/>
    <w:rsid w:val="005D65B2"/>
    <w:rsid w:val="005E4B6E"/>
    <w:rsid w:val="005F2EF8"/>
    <w:rsid w:val="005F4BB0"/>
    <w:rsid w:val="005F5F4C"/>
    <w:rsid w:val="006037DB"/>
    <w:rsid w:val="00607AF9"/>
    <w:rsid w:val="00607BB2"/>
    <w:rsid w:val="00610392"/>
    <w:rsid w:val="00610E1A"/>
    <w:rsid w:val="00617233"/>
    <w:rsid w:val="00617A44"/>
    <w:rsid w:val="0062208D"/>
    <w:rsid w:val="00622360"/>
    <w:rsid w:val="00624F1C"/>
    <w:rsid w:val="00627A09"/>
    <w:rsid w:val="00640908"/>
    <w:rsid w:val="00642BC4"/>
    <w:rsid w:val="00642CF7"/>
    <w:rsid w:val="0064482C"/>
    <w:rsid w:val="00644B1E"/>
    <w:rsid w:val="00645CCB"/>
    <w:rsid w:val="00646C7A"/>
    <w:rsid w:val="006471F6"/>
    <w:rsid w:val="006521C1"/>
    <w:rsid w:val="00656F49"/>
    <w:rsid w:val="006601A6"/>
    <w:rsid w:val="00661C0A"/>
    <w:rsid w:val="0066769C"/>
    <w:rsid w:val="00671A95"/>
    <w:rsid w:val="006721ED"/>
    <w:rsid w:val="006728D0"/>
    <w:rsid w:val="00674225"/>
    <w:rsid w:val="006756C0"/>
    <w:rsid w:val="00681962"/>
    <w:rsid w:val="00682B5D"/>
    <w:rsid w:val="00686156"/>
    <w:rsid w:val="00690F47"/>
    <w:rsid w:val="006928FC"/>
    <w:rsid w:val="00694C1A"/>
    <w:rsid w:val="00694EA7"/>
    <w:rsid w:val="00695CD6"/>
    <w:rsid w:val="00696A72"/>
    <w:rsid w:val="00696C5B"/>
    <w:rsid w:val="0069792D"/>
    <w:rsid w:val="006A1FC9"/>
    <w:rsid w:val="006A3E4B"/>
    <w:rsid w:val="006A4DC7"/>
    <w:rsid w:val="006A51C8"/>
    <w:rsid w:val="006B25E2"/>
    <w:rsid w:val="006B400F"/>
    <w:rsid w:val="006C3298"/>
    <w:rsid w:val="006C4482"/>
    <w:rsid w:val="006C6939"/>
    <w:rsid w:val="006D3E97"/>
    <w:rsid w:val="006D4EC7"/>
    <w:rsid w:val="006E3E85"/>
    <w:rsid w:val="006F0B59"/>
    <w:rsid w:val="006F1815"/>
    <w:rsid w:val="006F2F67"/>
    <w:rsid w:val="006F4FC8"/>
    <w:rsid w:val="006F74A3"/>
    <w:rsid w:val="00700839"/>
    <w:rsid w:val="00702DBB"/>
    <w:rsid w:val="00703641"/>
    <w:rsid w:val="00705B31"/>
    <w:rsid w:val="00706BAF"/>
    <w:rsid w:val="00716612"/>
    <w:rsid w:val="00721AFC"/>
    <w:rsid w:val="00721C4A"/>
    <w:rsid w:val="00725C83"/>
    <w:rsid w:val="007276CB"/>
    <w:rsid w:val="007305F3"/>
    <w:rsid w:val="0073275A"/>
    <w:rsid w:val="0073475A"/>
    <w:rsid w:val="00734A79"/>
    <w:rsid w:val="00736D55"/>
    <w:rsid w:val="007424C2"/>
    <w:rsid w:val="00742B63"/>
    <w:rsid w:val="00743476"/>
    <w:rsid w:val="007524B4"/>
    <w:rsid w:val="0075652C"/>
    <w:rsid w:val="00760E3A"/>
    <w:rsid w:val="00762239"/>
    <w:rsid w:val="00764E23"/>
    <w:rsid w:val="00766A8E"/>
    <w:rsid w:val="007701A7"/>
    <w:rsid w:val="007738D6"/>
    <w:rsid w:val="00774BC7"/>
    <w:rsid w:val="007750A4"/>
    <w:rsid w:val="007815F3"/>
    <w:rsid w:val="00784A06"/>
    <w:rsid w:val="00790AE8"/>
    <w:rsid w:val="007A6120"/>
    <w:rsid w:val="007B3561"/>
    <w:rsid w:val="007B50C9"/>
    <w:rsid w:val="007B6842"/>
    <w:rsid w:val="007C144C"/>
    <w:rsid w:val="007D388A"/>
    <w:rsid w:val="007E30AE"/>
    <w:rsid w:val="007E3868"/>
    <w:rsid w:val="007E489C"/>
    <w:rsid w:val="007E6A64"/>
    <w:rsid w:val="007F0A98"/>
    <w:rsid w:val="00800647"/>
    <w:rsid w:val="0080141C"/>
    <w:rsid w:val="00804B8A"/>
    <w:rsid w:val="008055DD"/>
    <w:rsid w:val="008111A4"/>
    <w:rsid w:val="008127B6"/>
    <w:rsid w:val="00813087"/>
    <w:rsid w:val="00813AFA"/>
    <w:rsid w:val="0081665A"/>
    <w:rsid w:val="00833045"/>
    <w:rsid w:val="00834115"/>
    <w:rsid w:val="00835839"/>
    <w:rsid w:val="00835BF5"/>
    <w:rsid w:val="00844806"/>
    <w:rsid w:val="00845665"/>
    <w:rsid w:val="00845E6C"/>
    <w:rsid w:val="00847AC7"/>
    <w:rsid w:val="008539AA"/>
    <w:rsid w:val="0085643B"/>
    <w:rsid w:val="00860545"/>
    <w:rsid w:val="0086513C"/>
    <w:rsid w:val="0087005E"/>
    <w:rsid w:val="00874F81"/>
    <w:rsid w:val="00877460"/>
    <w:rsid w:val="008802EB"/>
    <w:rsid w:val="00882EB5"/>
    <w:rsid w:val="008847BE"/>
    <w:rsid w:val="00886CE8"/>
    <w:rsid w:val="00887768"/>
    <w:rsid w:val="008902FD"/>
    <w:rsid w:val="00891C63"/>
    <w:rsid w:val="008921CC"/>
    <w:rsid w:val="0089356B"/>
    <w:rsid w:val="00893596"/>
    <w:rsid w:val="008945D3"/>
    <w:rsid w:val="00896213"/>
    <w:rsid w:val="00896DC9"/>
    <w:rsid w:val="00897DD0"/>
    <w:rsid w:val="008A19BD"/>
    <w:rsid w:val="008A1C8C"/>
    <w:rsid w:val="008A241D"/>
    <w:rsid w:val="008A3197"/>
    <w:rsid w:val="008A4345"/>
    <w:rsid w:val="008A582B"/>
    <w:rsid w:val="008B2A41"/>
    <w:rsid w:val="008B2AC5"/>
    <w:rsid w:val="008B3493"/>
    <w:rsid w:val="008B3B35"/>
    <w:rsid w:val="008B64F8"/>
    <w:rsid w:val="008C560D"/>
    <w:rsid w:val="008C68C8"/>
    <w:rsid w:val="008D2A7D"/>
    <w:rsid w:val="008D62A7"/>
    <w:rsid w:val="008D702C"/>
    <w:rsid w:val="008D737E"/>
    <w:rsid w:val="008E0A82"/>
    <w:rsid w:val="008E2283"/>
    <w:rsid w:val="008E3AF5"/>
    <w:rsid w:val="008E4DD8"/>
    <w:rsid w:val="008F1146"/>
    <w:rsid w:val="008F1906"/>
    <w:rsid w:val="008F30B6"/>
    <w:rsid w:val="008F3DA4"/>
    <w:rsid w:val="008F5DBD"/>
    <w:rsid w:val="009023EA"/>
    <w:rsid w:val="0090324A"/>
    <w:rsid w:val="0090504A"/>
    <w:rsid w:val="00905845"/>
    <w:rsid w:val="00907FA4"/>
    <w:rsid w:val="009106A5"/>
    <w:rsid w:val="00915C0A"/>
    <w:rsid w:val="00922455"/>
    <w:rsid w:val="00942BBC"/>
    <w:rsid w:val="0095076F"/>
    <w:rsid w:val="0095242F"/>
    <w:rsid w:val="00953085"/>
    <w:rsid w:val="00962FB2"/>
    <w:rsid w:val="0096689A"/>
    <w:rsid w:val="009668A2"/>
    <w:rsid w:val="00966EF0"/>
    <w:rsid w:val="00970025"/>
    <w:rsid w:val="009732DD"/>
    <w:rsid w:val="00973553"/>
    <w:rsid w:val="009748BA"/>
    <w:rsid w:val="00980B20"/>
    <w:rsid w:val="009813A4"/>
    <w:rsid w:val="0098419C"/>
    <w:rsid w:val="00986E89"/>
    <w:rsid w:val="00991BCD"/>
    <w:rsid w:val="00993DDE"/>
    <w:rsid w:val="00997737"/>
    <w:rsid w:val="009A0EF1"/>
    <w:rsid w:val="009A218B"/>
    <w:rsid w:val="009A2C1E"/>
    <w:rsid w:val="009B4D28"/>
    <w:rsid w:val="009B6F43"/>
    <w:rsid w:val="009C14FC"/>
    <w:rsid w:val="009C46E2"/>
    <w:rsid w:val="009C4704"/>
    <w:rsid w:val="009D1DD2"/>
    <w:rsid w:val="009D31E4"/>
    <w:rsid w:val="009D389C"/>
    <w:rsid w:val="009D4AF4"/>
    <w:rsid w:val="009D50F8"/>
    <w:rsid w:val="009D5986"/>
    <w:rsid w:val="009D636A"/>
    <w:rsid w:val="009D726F"/>
    <w:rsid w:val="009E0F1F"/>
    <w:rsid w:val="009F16F2"/>
    <w:rsid w:val="009F2300"/>
    <w:rsid w:val="009F24B7"/>
    <w:rsid w:val="009F2DE3"/>
    <w:rsid w:val="009F3D9E"/>
    <w:rsid w:val="009F4CC9"/>
    <w:rsid w:val="009F4EFD"/>
    <w:rsid w:val="009F73A9"/>
    <w:rsid w:val="009F7793"/>
    <w:rsid w:val="00A01ED0"/>
    <w:rsid w:val="00A021E5"/>
    <w:rsid w:val="00A03D1F"/>
    <w:rsid w:val="00A06D93"/>
    <w:rsid w:val="00A07B60"/>
    <w:rsid w:val="00A10C7B"/>
    <w:rsid w:val="00A11B5D"/>
    <w:rsid w:val="00A17438"/>
    <w:rsid w:val="00A21BCB"/>
    <w:rsid w:val="00A23D26"/>
    <w:rsid w:val="00A256DE"/>
    <w:rsid w:val="00A30FA5"/>
    <w:rsid w:val="00A310C1"/>
    <w:rsid w:val="00A31C89"/>
    <w:rsid w:val="00A34CE9"/>
    <w:rsid w:val="00A34F04"/>
    <w:rsid w:val="00A36C1E"/>
    <w:rsid w:val="00A36F4B"/>
    <w:rsid w:val="00A45A5C"/>
    <w:rsid w:val="00A45FED"/>
    <w:rsid w:val="00A46C7F"/>
    <w:rsid w:val="00A50894"/>
    <w:rsid w:val="00A529FD"/>
    <w:rsid w:val="00A52A98"/>
    <w:rsid w:val="00A52AD3"/>
    <w:rsid w:val="00A546EC"/>
    <w:rsid w:val="00A55FCC"/>
    <w:rsid w:val="00A56672"/>
    <w:rsid w:val="00A61B5C"/>
    <w:rsid w:val="00A626B5"/>
    <w:rsid w:val="00A65D11"/>
    <w:rsid w:val="00A671F5"/>
    <w:rsid w:val="00A717ED"/>
    <w:rsid w:val="00A7223D"/>
    <w:rsid w:val="00A80B7E"/>
    <w:rsid w:val="00A83A2A"/>
    <w:rsid w:val="00A90499"/>
    <w:rsid w:val="00A927E0"/>
    <w:rsid w:val="00AA2D47"/>
    <w:rsid w:val="00AA371B"/>
    <w:rsid w:val="00AA3EE5"/>
    <w:rsid w:val="00AA5409"/>
    <w:rsid w:val="00AA5D3A"/>
    <w:rsid w:val="00AA76E3"/>
    <w:rsid w:val="00AB088B"/>
    <w:rsid w:val="00AB189A"/>
    <w:rsid w:val="00AB21B7"/>
    <w:rsid w:val="00AB616D"/>
    <w:rsid w:val="00AC00A7"/>
    <w:rsid w:val="00AC00AF"/>
    <w:rsid w:val="00AC1C80"/>
    <w:rsid w:val="00AC5A63"/>
    <w:rsid w:val="00AD017E"/>
    <w:rsid w:val="00AD5866"/>
    <w:rsid w:val="00AE565A"/>
    <w:rsid w:val="00AE759E"/>
    <w:rsid w:val="00AF25D9"/>
    <w:rsid w:val="00B02026"/>
    <w:rsid w:val="00B11FD5"/>
    <w:rsid w:val="00B12D89"/>
    <w:rsid w:val="00B16BC4"/>
    <w:rsid w:val="00B17C66"/>
    <w:rsid w:val="00B21AB3"/>
    <w:rsid w:val="00B24E17"/>
    <w:rsid w:val="00B31DEF"/>
    <w:rsid w:val="00B44546"/>
    <w:rsid w:val="00B4700C"/>
    <w:rsid w:val="00B47D2D"/>
    <w:rsid w:val="00B5094B"/>
    <w:rsid w:val="00B52D5F"/>
    <w:rsid w:val="00B61A9B"/>
    <w:rsid w:val="00B65F54"/>
    <w:rsid w:val="00B66BB7"/>
    <w:rsid w:val="00B67BE3"/>
    <w:rsid w:val="00B71570"/>
    <w:rsid w:val="00B811E4"/>
    <w:rsid w:val="00B87D3E"/>
    <w:rsid w:val="00B90E2F"/>
    <w:rsid w:val="00B91CD6"/>
    <w:rsid w:val="00B964DD"/>
    <w:rsid w:val="00B96DE3"/>
    <w:rsid w:val="00BA26A5"/>
    <w:rsid w:val="00BA48E2"/>
    <w:rsid w:val="00BA6F20"/>
    <w:rsid w:val="00BB1743"/>
    <w:rsid w:val="00BB2D28"/>
    <w:rsid w:val="00BB3597"/>
    <w:rsid w:val="00BB36BF"/>
    <w:rsid w:val="00BB4905"/>
    <w:rsid w:val="00BB6E1D"/>
    <w:rsid w:val="00BC00CF"/>
    <w:rsid w:val="00BC2E7C"/>
    <w:rsid w:val="00BC6F4E"/>
    <w:rsid w:val="00BC7058"/>
    <w:rsid w:val="00BD0D93"/>
    <w:rsid w:val="00BD16CD"/>
    <w:rsid w:val="00BD201D"/>
    <w:rsid w:val="00BD37CC"/>
    <w:rsid w:val="00BD4D59"/>
    <w:rsid w:val="00BD4FFF"/>
    <w:rsid w:val="00BD6F94"/>
    <w:rsid w:val="00BD7F92"/>
    <w:rsid w:val="00BE71CD"/>
    <w:rsid w:val="00BF043C"/>
    <w:rsid w:val="00BF1E1A"/>
    <w:rsid w:val="00BF2BD9"/>
    <w:rsid w:val="00BF31CC"/>
    <w:rsid w:val="00BF3AE5"/>
    <w:rsid w:val="00BF7D18"/>
    <w:rsid w:val="00C11191"/>
    <w:rsid w:val="00C12425"/>
    <w:rsid w:val="00C14BB3"/>
    <w:rsid w:val="00C15347"/>
    <w:rsid w:val="00C15C4A"/>
    <w:rsid w:val="00C15DBE"/>
    <w:rsid w:val="00C21CBF"/>
    <w:rsid w:val="00C27FFA"/>
    <w:rsid w:val="00C313FB"/>
    <w:rsid w:val="00C3640E"/>
    <w:rsid w:val="00C369EE"/>
    <w:rsid w:val="00C37820"/>
    <w:rsid w:val="00C40B24"/>
    <w:rsid w:val="00C43893"/>
    <w:rsid w:val="00C528DE"/>
    <w:rsid w:val="00C575E4"/>
    <w:rsid w:val="00C61F7D"/>
    <w:rsid w:val="00C64460"/>
    <w:rsid w:val="00C6742A"/>
    <w:rsid w:val="00C758D4"/>
    <w:rsid w:val="00C766E5"/>
    <w:rsid w:val="00C82843"/>
    <w:rsid w:val="00C85B15"/>
    <w:rsid w:val="00C914BB"/>
    <w:rsid w:val="00C92E6F"/>
    <w:rsid w:val="00C968B7"/>
    <w:rsid w:val="00CB00F3"/>
    <w:rsid w:val="00CB13BD"/>
    <w:rsid w:val="00CB5BEE"/>
    <w:rsid w:val="00CB6F8B"/>
    <w:rsid w:val="00CC6CD0"/>
    <w:rsid w:val="00CC7304"/>
    <w:rsid w:val="00CD085D"/>
    <w:rsid w:val="00CD382B"/>
    <w:rsid w:val="00CD3A40"/>
    <w:rsid w:val="00CD72F1"/>
    <w:rsid w:val="00CD756C"/>
    <w:rsid w:val="00CE0717"/>
    <w:rsid w:val="00CE1178"/>
    <w:rsid w:val="00CE2C0C"/>
    <w:rsid w:val="00CF4BEC"/>
    <w:rsid w:val="00CF5062"/>
    <w:rsid w:val="00D016E0"/>
    <w:rsid w:val="00D0421E"/>
    <w:rsid w:val="00D05719"/>
    <w:rsid w:val="00D13290"/>
    <w:rsid w:val="00D252B3"/>
    <w:rsid w:val="00D25867"/>
    <w:rsid w:val="00D30D30"/>
    <w:rsid w:val="00D366F2"/>
    <w:rsid w:val="00D441DB"/>
    <w:rsid w:val="00D458C7"/>
    <w:rsid w:val="00D46976"/>
    <w:rsid w:val="00D53928"/>
    <w:rsid w:val="00D57CA9"/>
    <w:rsid w:val="00D60203"/>
    <w:rsid w:val="00D6288F"/>
    <w:rsid w:val="00D6296B"/>
    <w:rsid w:val="00D669F7"/>
    <w:rsid w:val="00D70FC3"/>
    <w:rsid w:val="00D72E17"/>
    <w:rsid w:val="00D739BB"/>
    <w:rsid w:val="00D77559"/>
    <w:rsid w:val="00D82A15"/>
    <w:rsid w:val="00D8508D"/>
    <w:rsid w:val="00D90AAB"/>
    <w:rsid w:val="00D911E9"/>
    <w:rsid w:val="00D916AB"/>
    <w:rsid w:val="00D918CC"/>
    <w:rsid w:val="00D92815"/>
    <w:rsid w:val="00D94CB4"/>
    <w:rsid w:val="00DA14F0"/>
    <w:rsid w:val="00DA42F6"/>
    <w:rsid w:val="00DB002D"/>
    <w:rsid w:val="00DB36E9"/>
    <w:rsid w:val="00DB385F"/>
    <w:rsid w:val="00DB7624"/>
    <w:rsid w:val="00DB79F7"/>
    <w:rsid w:val="00DC06F3"/>
    <w:rsid w:val="00DC1CD2"/>
    <w:rsid w:val="00DD08F2"/>
    <w:rsid w:val="00DD10D6"/>
    <w:rsid w:val="00DD14B5"/>
    <w:rsid w:val="00DD5DA0"/>
    <w:rsid w:val="00DE3F8A"/>
    <w:rsid w:val="00DF739D"/>
    <w:rsid w:val="00DF7C36"/>
    <w:rsid w:val="00E004A4"/>
    <w:rsid w:val="00E04681"/>
    <w:rsid w:val="00E15F08"/>
    <w:rsid w:val="00E20D60"/>
    <w:rsid w:val="00E21E8E"/>
    <w:rsid w:val="00E26288"/>
    <w:rsid w:val="00E27154"/>
    <w:rsid w:val="00E30D20"/>
    <w:rsid w:val="00E40380"/>
    <w:rsid w:val="00E419E2"/>
    <w:rsid w:val="00E42D25"/>
    <w:rsid w:val="00E4745B"/>
    <w:rsid w:val="00E4750F"/>
    <w:rsid w:val="00E51419"/>
    <w:rsid w:val="00E525A1"/>
    <w:rsid w:val="00E56D52"/>
    <w:rsid w:val="00E57DDF"/>
    <w:rsid w:val="00E61C6A"/>
    <w:rsid w:val="00E649A2"/>
    <w:rsid w:val="00E64C9B"/>
    <w:rsid w:val="00E675AE"/>
    <w:rsid w:val="00E67618"/>
    <w:rsid w:val="00E7440F"/>
    <w:rsid w:val="00E82ABD"/>
    <w:rsid w:val="00E85F96"/>
    <w:rsid w:val="00E918AE"/>
    <w:rsid w:val="00E92C8D"/>
    <w:rsid w:val="00E93654"/>
    <w:rsid w:val="00E943FC"/>
    <w:rsid w:val="00E95DF4"/>
    <w:rsid w:val="00E96D8A"/>
    <w:rsid w:val="00EA0683"/>
    <w:rsid w:val="00EA0798"/>
    <w:rsid w:val="00EA11BD"/>
    <w:rsid w:val="00EB0821"/>
    <w:rsid w:val="00EB1B7A"/>
    <w:rsid w:val="00EB31A9"/>
    <w:rsid w:val="00EB4639"/>
    <w:rsid w:val="00EC78DC"/>
    <w:rsid w:val="00ED1883"/>
    <w:rsid w:val="00ED5E29"/>
    <w:rsid w:val="00EE03B8"/>
    <w:rsid w:val="00EE5D92"/>
    <w:rsid w:val="00EF5852"/>
    <w:rsid w:val="00EF7AEE"/>
    <w:rsid w:val="00F02025"/>
    <w:rsid w:val="00F07780"/>
    <w:rsid w:val="00F12735"/>
    <w:rsid w:val="00F12810"/>
    <w:rsid w:val="00F1428D"/>
    <w:rsid w:val="00F170B6"/>
    <w:rsid w:val="00F2006C"/>
    <w:rsid w:val="00F223D8"/>
    <w:rsid w:val="00F25C1D"/>
    <w:rsid w:val="00F32E4F"/>
    <w:rsid w:val="00F33095"/>
    <w:rsid w:val="00F36DAE"/>
    <w:rsid w:val="00F42702"/>
    <w:rsid w:val="00F53FFB"/>
    <w:rsid w:val="00F5406F"/>
    <w:rsid w:val="00F627CE"/>
    <w:rsid w:val="00F65BAD"/>
    <w:rsid w:val="00F669C2"/>
    <w:rsid w:val="00F6780F"/>
    <w:rsid w:val="00F7140A"/>
    <w:rsid w:val="00F728F2"/>
    <w:rsid w:val="00F72F9F"/>
    <w:rsid w:val="00F74517"/>
    <w:rsid w:val="00F76535"/>
    <w:rsid w:val="00F76DC0"/>
    <w:rsid w:val="00F83CE4"/>
    <w:rsid w:val="00F92931"/>
    <w:rsid w:val="00F94C00"/>
    <w:rsid w:val="00FA2770"/>
    <w:rsid w:val="00FA2778"/>
    <w:rsid w:val="00FA490C"/>
    <w:rsid w:val="00FA4DBF"/>
    <w:rsid w:val="00FA5CA0"/>
    <w:rsid w:val="00FB04CD"/>
    <w:rsid w:val="00FB1CC2"/>
    <w:rsid w:val="00FB2271"/>
    <w:rsid w:val="00FB45A5"/>
    <w:rsid w:val="00FB594E"/>
    <w:rsid w:val="00FB5C5C"/>
    <w:rsid w:val="00FB6565"/>
    <w:rsid w:val="00FB73E6"/>
    <w:rsid w:val="00FC3CE3"/>
    <w:rsid w:val="00FC4C3F"/>
    <w:rsid w:val="00FC6BC5"/>
    <w:rsid w:val="00FD2A21"/>
    <w:rsid w:val="00FD57BB"/>
    <w:rsid w:val="00FD62A8"/>
    <w:rsid w:val="00FD6E2A"/>
    <w:rsid w:val="00FE044E"/>
    <w:rsid w:val="00FE18BB"/>
    <w:rsid w:val="00FE1C59"/>
    <w:rsid w:val="00FE24F1"/>
    <w:rsid w:val="00FE2E89"/>
    <w:rsid w:val="00FE5D22"/>
    <w:rsid w:val="00FE797D"/>
    <w:rsid w:val="00FF1520"/>
    <w:rsid w:val="00FF25A2"/>
    <w:rsid w:val="00FF5F2A"/>
    <w:rsid w:val="00FF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F0F1CD4-2B18-42F5-99BA-D46458236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726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2B8C"/>
    <w:rPr>
      <w:color w:val="0000FF"/>
      <w:u w:val="single"/>
    </w:rPr>
  </w:style>
  <w:style w:type="character" w:customStyle="1" w:styleId="p">
    <w:name w:val="p"/>
    <w:basedOn w:val="DefaultParagraphFont"/>
    <w:rsid w:val="002E2B8C"/>
  </w:style>
  <w:style w:type="character" w:customStyle="1" w:styleId="greenlight">
    <w:name w:val="greenlight"/>
    <w:basedOn w:val="DefaultParagraphFont"/>
    <w:rsid w:val="002E2B8C"/>
  </w:style>
  <w:style w:type="character" w:customStyle="1" w:styleId="alt">
    <w:name w:val="al_t"/>
    <w:basedOn w:val="DefaultParagraphFont"/>
    <w:rsid w:val="002E2B8C"/>
  </w:style>
  <w:style w:type="character" w:customStyle="1" w:styleId="subpardislink">
    <w:name w:val="subpardislink"/>
    <w:basedOn w:val="DefaultParagraphFont"/>
    <w:rsid w:val="002E2B8C"/>
  </w:style>
  <w:style w:type="paragraph" w:styleId="ListParagraph">
    <w:name w:val="List Paragraph"/>
    <w:basedOn w:val="Normal"/>
    <w:uiPriority w:val="34"/>
    <w:qFormat/>
    <w:rsid w:val="001E1C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51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D62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62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62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62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62A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914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4B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914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4BB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EE5D92"/>
    <w:pPr>
      <w:spacing w:after="0" w:line="240" w:lineRule="auto"/>
    </w:pPr>
    <w:rPr>
      <w:rFonts w:eastAsiaTheme="minorHAnsi"/>
    </w:rPr>
  </w:style>
  <w:style w:type="paragraph" w:styleId="Revision">
    <w:name w:val="Revision"/>
    <w:hidden/>
    <w:uiPriority w:val="99"/>
    <w:semiHidden/>
    <w:rsid w:val="00217AD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572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2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8332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766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33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AFD5A-C25C-415D-B161-9F2309D77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1413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Api</Company>
  <LinksUpToDate>false</LinksUpToDate>
  <CharactersWithSpaces>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Vyara Vasileva</dc:creator>
  <cp:lastModifiedBy>ИЛИАНА ВЕЛЕВА</cp:lastModifiedBy>
  <cp:revision>2</cp:revision>
  <cp:lastPrinted>2021-01-06T09:16:00Z</cp:lastPrinted>
  <dcterms:created xsi:type="dcterms:W3CDTF">2025-10-02T07:20:00Z</dcterms:created>
  <dcterms:modified xsi:type="dcterms:W3CDTF">2025-10-02T07:20:00Z</dcterms:modified>
</cp:coreProperties>
</file>