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BD1402">
        <w:rPr>
          <w:rFonts w:ascii="Times New Roman" w:hAnsi="Times New Roman"/>
          <w:b/>
          <w:bCs/>
          <w:sz w:val="26"/>
          <w:szCs w:val="26"/>
        </w:rPr>
        <w:t xml:space="preserve">Проект! </w:t>
      </w:r>
    </w:p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D1402">
        <w:rPr>
          <w:rFonts w:ascii="Times New Roman" w:hAnsi="Times New Roman"/>
          <w:b/>
          <w:bCs/>
          <w:sz w:val="26"/>
          <w:szCs w:val="26"/>
        </w:rPr>
        <w:t>Наредба</w:t>
      </w:r>
    </w:p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D1402">
        <w:rPr>
          <w:rFonts w:ascii="Times New Roman" w:hAnsi="Times New Roman"/>
          <w:b/>
          <w:bCs/>
          <w:sz w:val="26"/>
          <w:szCs w:val="26"/>
        </w:rPr>
        <w:t>за изменение и допълнение на Наредба № Н-22 от 2010 г. за ползване под наем на имоти от жилищния фонд на Министерство на отбраната и за изплащане на компенсационни суми на военнослужещите и цивилните служители, които живеят при условията на свободно договаряне</w:t>
      </w:r>
    </w:p>
    <w:p w:rsidR="006F2021" w:rsidRPr="00BD1402" w:rsidRDefault="006F2021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6"/>
          <w:szCs w:val="26"/>
        </w:rPr>
      </w:pPr>
    </w:p>
    <w:p w:rsidR="00EF4D0D" w:rsidRPr="00BD1402" w:rsidRDefault="00B138F4" w:rsidP="00BD140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( </w:t>
      </w:r>
      <w:r w:rsidR="006F2021" w:rsidRPr="00BD1402">
        <w:rPr>
          <w:rFonts w:ascii="Times New Roman" w:hAnsi="Times New Roman"/>
          <w:sz w:val="26"/>
          <w:szCs w:val="26"/>
        </w:rPr>
        <w:t xml:space="preserve">обн., ДВ, </w:t>
      </w:r>
      <w:hyperlink r:id="rId6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62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2010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изм. и доп., </w:t>
      </w:r>
      <w:hyperlink r:id="rId7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3</w:t>
        </w:r>
      </w:hyperlink>
      <w:r>
        <w:rPr>
          <w:rFonts w:ascii="Times New Roman" w:hAnsi="Times New Roman"/>
          <w:sz w:val="26"/>
          <w:szCs w:val="26"/>
        </w:rPr>
        <w:t>,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20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, </w:t>
      </w:r>
      <w:hyperlink r:id="rId9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76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80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</w:rPr>
        <w:t xml:space="preserve">2011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изм. и доп., </w:t>
      </w:r>
      <w:hyperlink r:id="rId11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97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</w:rPr>
        <w:t xml:space="preserve">2012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</w:t>
      </w:r>
      <w:r>
        <w:rPr>
          <w:rFonts w:ascii="Times New Roman" w:hAnsi="Times New Roman"/>
          <w:sz w:val="26"/>
          <w:szCs w:val="26"/>
        </w:rPr>
        <w:t xml:space="preserve">изм. и доп. </w:t>
      </w:r>
      <w:hyperlink r:id="rId12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80</w:t>
        </w:r>
      </w:hyperlink>
      <w:r>
        <w:rPr>
          <w:rStyle w:val="Hyperlink"/>
          <w:rFonts w:ascii="Times New Roman" w:hAnsi="Times New Roman"/>
          <w:sz w:val="26"/>
          <w:szCs w:val="26"/>
        </w:rPr>
        <w:t xml:space="preserve"> и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hyperlink r:id="rId13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97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</w:rPr>
        <w:t xml:space="preserve">2015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</w:t>
      </w:r>
      <w:r>
        <w:rPr>
          <w:rFonts w:ascii="Times New Roman" w:hAnsi="Times New Roman"/>
          <w:sz w:val="26"/>
          <w:szCs w:val="26"/>
        </w:rPr>
        <w:t>и</w:t>
      </w:r>
      <w:r w:rsidR="006F2021" w:rsidRPr="00BD1402">
        <w:rPr>
          <w:rFonts w:ascii="Times New Roman" w:hAnsi="Times New Roman"/>
          <w:sz w:val="26"/>
          <w:szCs w:val="26"/>
        </w:rPr>
        <w:t xml:space="preserve">зм., </w:t>
      </w:r>
      <w:hyperlink r:id="rId14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38</w:t>
        </w:r>
      </w:hyperlink>
      <w:r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и </w:t>
      </w:r>
      <w:hyperlink r:id="rId15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71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</w:rPr>
        <w:t xml:space="preserve">2016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</w:t>
      </w:r>
      <w:r>
        <w:rPr>
          <w:rFonts w:ascii="Times New Roman" w:hAnsi="Times New Roman"/>
          <w:sz w:val="26"/>
          <w:szCs w:val="26"/>
        </w:rPr>
        <w:t xml:space="preserve">изм. и </w:t>
      </w:r>
      <w:r w:rsidR="006F2021" w:rsidRPr="00BD1402">
        <w:rPr>
          <w:rFonts w:ascii="Times New Roman" w:hAnsi="Times New Roman"/>
          <w:sz w:val="26"/>
          <w:szCs w:val="26"/>
        </w:rPr>
        <w:t xml:space="preserve">доп., </w:t>
      </w:r>
      <w:hyperlink r:id="rId16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8</w:t>
        </w:r>
      </w:hyperlink>
      <w:r>
        <w:rPr>
          <w:rStyle w:val="Hyperlink"/>
          <w:rFonts w:ascii="Times New Roman" w:hAnsi="Times New Roman"/>
          <w:sz w:val="26"/>
          <w:szCs w:val="26"/>
        </w:rPr>
        <w:t xml:space="preserve"> и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hyperlink r:id="rId17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70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 w:rsidR="006F2021" w:rsidRPr="00BD1402">
        <w:rPr>
          <w:rFonts w:ascii="Times New Roman" w:hAnsi="Times New Roman"/>
          <w:sz w:val="26"/>
          <w:szCs w:val="26"/>
        </w:rPr>
        <w:t xml:space="preserve"> 2017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</w:t>
      </w:r>
      <w:r>
        <w:rPr>
          <w:rFonts w:ascii="Times New Roman" w:hAnsi="Times New Roman"/>
          <w:sz w:val="26"/>
          <w:szCs w:val="26"/>
        </w:rPr>
        <w:t>изм. и доп.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hyperlink r:id="rId18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36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и</w:t>
      </w:r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hyperlink r:id="rId19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53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</w:rPr>
        <w:t xml:space="preserve">2018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>
        <w:rPr>
          <w:rFonts w:ascii="Times New Roman" w:hAnsi="Times New Roman"/>
          <w:sz w:val="26"/>
          <w:szCs w:val="26"/>
        </w:rPr>
        <w:t>.</w:t>
      </w:r>
      <w:r w:rsidR="006F2021" w:rsidRPr="00BD1402">
        <w:rPr>
          <w:rFonts w:ascii="Times New Roman" w:hAnsi="Times New Roman"/>
          <w:sz w:val="26"/>
          <w:szCs w:val="26"/>
        </w:rPr>
        <w:t xml:space="preserve">, изм. и доп., </w:t>
      </w:r>
      <w:hyperlink r:id="rId20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43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 w:rsidR="006F2021" w:rsidRPr="00BD1402">
        <w:rPr>
          <w:rFonts w:ascii="Times New Roman" w:hAnsi="Times New Roman"/>
          <w:sz w:val="26"/>
          <w:szCs w:val="26"/>
        </w:rPr>
        <w:t xml:space="preserve"> 2019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>., изм.</w:t>
      </w:r>
      <w:r>
        <w:rPr>
          <w:rFonts w:ascii="Times New Roman" w:hAnsi="Times New Roman"/>
          <w:sz w:val="26"/>
          <w:szCs w:val="26"/>
        </w:rPr>
        <w:t xml:space="preserve"> </w:t>
      </w:r>
      <w:hyperlink r:id="rId21" w:history="1">
        <w:r w:rsidR="006F2021" w:rsidRPr="00BD1402">
          <w:rPr>
            <w:rStyle w:val="Hyperlink"/>
            <w:rFonts w:ascii="Times New Roman" w:hAnsi="Times New Roman"/>
            <w:sz w:val="26"/>
            <w:szCs w:val="26"/>
          </w:rPr>
          <w:t>бр. 81</w:t>
        </w:r>
      </w:hyperlink>
      <w:r w:rsidR="006F2021" w:rsidRPr="00BD1402">
        <w:rPr>
          <w:rFonts w:ascii="Times New Roman" w:hAnsi="Times New Roman"/>
          <w:sz w:val="26"/>
          <w:szCs w:val="26"/>
        </w:rPr>
        <w:t xml:space="preserve">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 w:rsidR="006F2021" w:rsidRPr="00BD1402">
        <w:rPr>
          <w:rFonts w:ascii="Times New Roman" w:hAnsi="Times New Roman"/>
          <w:sz w:val="26"/>
          <w:szCs w:val="26"/>
        </w:rPr>
        <w:t xml:space="preserve"> 2021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 xml:space="preserve">., изм. и доп., бр. 85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от</w:t>
      </w:r>
      <w:r w:rsidR="006F2021" w:rsidRPr="00BD1402">
        <w:rPr>
          <w:rFonts w:ascii="Times New Roman" w:hAnsi="Times New Roman"/>
          <w:sz w:val="26"/>
          <w:szCs w:val="26"/>
        </w:rPr>
        <w:t xml:space="preserve"> 2022 </w:t>
      </w:r>
      <w:r w:rsidR="006F2021" w:rsidRPr="00BD1402">
        <w:rPr>
          <w:rFonts w:ascii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г</w:t>
      </w:r>
      <w:r w:rsidR="006F2021" w:rsidRPr="00BD1402">
        <w:rPr>
          <w:rFonts w:ascii="Times New Roman" w:hAnsi="Times New Roman"/>
          <w:sz w:val="26"/>
          <w:szCs w:val="26"/>
        </w:rPr>
        <w:t>.</w:t>
      </w:r>
      <w:r w:rsidR="006F2021" w:rsidRPr="00BD1402">
        <w:rPr>
          <w:rFonts w:ascii="Times New Roman" w:hAnsi="Times New Roman"/>
          <w:sz w:val="26"/>
          <w:szCs w:val="26"/>
          <w:lang w:val="en-US"/>
        </w:rPr>
        <w:t>)</w:t>
      </w:r>
    </w:p>
    <w:p w:rsidR="00EF4D0D" w:rsidRPr="00BD1402" w:rsidRDefault="00EF4D0D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6"/>
          <w:szCs w:val="26"/>
        </w:rPr>
      </w:pPr>
    </w:p>
    <w:p w:rsidR="00EF4D0D" w:rsidRPr="00BD1402" w:rsidRDefault="00EF4D0D" w:rsidP="00F16143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6"/>
          <w:szCs w:val="26"/>
        </w:rPr>
      </w:pPr>
      <w:r w:rsidRPr="00BD1402">
        <w:rPr>
          <w:rFonts w:ascii="Times New Roman" w:hAnsi="Times New Roman"/>
          <w:b/>
          <w:bCs/>
          <w:sz w:val="26"/>
          <w:szCs w:val="26"/>
        </w:rPr>
        <w:t xml:space="preserve">§ 1. </w:t>
      </w:r>
      <w:r w:rsidR="0091336B" w:rsidRPr="00BD1402">
        <w:rPr>
          <w:rFonts w:ascii="Times New Roman" w:hAnsi="Times New Roman"/>
          <w:bCs/>
          <w:sz w:val="26"/>
          <w:szCs w:val="26"/>
        </w:rPr>
        <w:t>В</w:t>
      </w:r>
      <w:r w:rsidR="0091336B" w:rsidRPr="00BD140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1336B" w:rsidRPr="00BD1402">
        <w:rPr>
          <w:rFonts w:ascii="Times New Roman" w:hAnsi="Times New Roman"/>
          <w:bCs/>
          <w:sz w:val="26"/>
          <w:szCs w:val="26"/>
        </w:rPr>
        <w:t>ч</w:t>
      </w:r>
      <w:r w:rsidRPr="00BD1402">
        <w:rPr>
          <w:rFonts w:ascii="Times New Roman" w:hAnsi="Times New Roman"/>
          <w:bCs/>
          <w:sz w:val="26"/>
          <w:szCs w:val="26"/>
        </w:rPr>
        <w:t>л.</w:t>
      </w:r>
      <w:r w:rsidR="0077251D">
        <w:rPr>
          <w:rFonts w:ascii="Times New Roman" w:hAnsi="Times New Roman"/>
          <w:bCs/>
          <w:sz w:val="26"/>
          <w:szCs w:val="26"/>
        </w:rPr>
        <w:t xml:space="preserve"> </w:t>
      </w:r>
      <w:r w:rsidRPr="00BD1402">
        <w:rPr>
          <w:rFonts w:ascii="Times New Roman" w:hAnsi="Times New Roman"/>
          <w:bCs/>
          <w:sz w:val="26"/>
          <w:szCs w:val="26"/>
        </w:rPr>
        <w:t>35</w:t>
      </w:r>
      <w:r w:rsidR="00F16143" w:rsidRPr="00BD1402">
        <w:rPr>
          <w:rFonts w:ascii="Times New Roman" w:hAnsi="Times New Roman"/>
          <w:bCs/>
          <w:sz w:val="26"/>
          <w:szCs w:val="26"/>
        </w:rPr>
        <w:t xml:space="preserve"> думите „таблицата</w:t>
      </w:r>
      <w:r w:rsidR="00B138F4">
        <w:rPr>
          <w:rFonts w:ascii="Times New Roman" w:hAnsi="Times New Roman"/>
          <w:bCs/>
          <w:sz w:val="26"/>
          <w:szCs w:val="26"/>
        </w:rPr>
        <w:t xml:space="preserve"> - приложение № 7“</w:t>
      </w:r>
      <w:r w:rsidR="00F16143" w:rsidRPr="00BD1402">
        <w:rPr>
          <w:rFonts w:ascii="Times New Roman" w:hAnsi="Times New Roman"/>
          <w:bCs/>
          <w:sz w:val="26"/>
          <w:szCs w:val="26"/>
        </w:rPr>
        <w:t xml:space="preserve"> се заменят с</w:t>
      </w:r>
      <w:r w:rsidR="00B138F4">
        <w:rPr>
          <w:rFonts w:ascii="Times New Roman" w:hAnsi="Times New Roman"/>
          <w:bCs/>
          <w:sz w:val="26"/>
          <w:szCs w:val="26"/>
        </w:rPr>
        <w:t>ъс</w:t>
      </w:r>
      <w:r w:rsidR="00F16143" w:rsidRPr="00BD1402">
        <w:rPr>
          <w:rFonts w:ascii="Times New Roman" w:hAnsi="Times New Roman"/>
          <w:bCs/>
          <w:sz w:val="26"/>
          <w:szCs w:val="26"/>
        </w:rPr>
        <w:t xml:space="preserve"> </w:t>
      </w:r>
      <w:r w:rsidR="00B138F4">
        <w:rPr>
          <w:rFonts w:ascii="Times New Roman" w:hAnsi="Times New Roman"/>
          <w:bCs/>
          <w:sz w:val="26"/>
          <w:szCs w:val="26"/>
        </w:rPr>
        <w:t xml:space="preserve"> </w:t>
      </w:r>
      <w:r w:rsidR="00F16143" w:rsidRPr="00BD1402">
        <w:rPr>
          <w:rFonts w:ascii="Times New Roman" w:hAnsi="Times New Roman"/>
          <w:bCs/>
          <w:sz w:val="26"/>
          <w:szCs w:val="26"/>
        </w:rPr>
        <w:t>„заповед на министъра на отбраната. Заповедта се издава ежегодно до 30 ноември на календарната година.“</w:t>
      </w:r>
      <w:r w:rsidRPr="00BD1402">
        <w:rPr>
          <w:rFonts w:ascii="Times New Roman" w:hAnsi="Times New Roman"/>
          <w:bCs/>
          <w:sz w:val="26"/>
          <w:szCs w:val="26"/>
        </w:rPr>
        <w:t xml:space="preserve"> </w:t>
      </w:r>
    </w:p>
    <w:p w:rsidR="007A606C" w:rsidRPr="00BD1402" w:rsidRDefault="0077251D" w:rsidP="007725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91336B" w:rsidRPr="00BD1402">
        <w:rPr>
          <w:rFonts w:ascii="Times New Roman" w:hAnsi="Times New Roman"/>
          <w:sz w:val="26"/>
          <w:szCs w:val="26"/>
        </w:rPr>
        <w:t>§</w:t>
      </w:r>
      <w:r w:rsidR="00881627" w:rsidRPr="00BD1402">
        <w:rPr>
          <w:rFonts w:ascii="Times New Roman" w:hAnsi="Times New Roman"/>
          <w:sz w:val="26"/>
          <w:szCs w:val="26"/>
        </w:rPr>
        <w:t xml:space="preserve"> </w:t>
      </w:r>
      <w:r w:rsidR="0091336B" w:rsidRPr="00BD1402">
        <w:rPr>
          <w:rFonts w:ascii="Times New Roman" w:hAnsi="Times New Roman"/>
          <w:b/>
          <w:sz w:val="26"/>
          <w:szCs w:val="26"/>
        </w:rPr>
        <w:t>2</w:t>
      </w:r>
      <w:r w:rsidR="0091336B" w:rsidRPr="00BD1402">
        <w:rPr>
          <w:rFonts w:ascii="Times New Roman" w:hAnsi="Times New Roman"/>
          <w:sz w:val="26"/>
          <w:szCs w:val="26"/>
        </w:rPr>
        <w:t>. В чл. 36, ал.</w:t>
      </w:r>
      <w:r>
        <w:rPr>
          <w:rFonts w:ascii="Times New Roman" w:hAnsi="Times New Roman"/>
          <w:sz w:val="26"/>
          <w:szCs w:val="26"/>
        </w:rPr>
        <w:t xml:space="preserve"> </w:t>
      </w:r>
      <w:r w:rsidR="0091336B" w:rsidRPr="00BD1402">
        <w:rPr>
          <w:rFonts w:ascii="Times New Roman" w:hAnsi="Times New Roman"/>
          <w:sz w:val="26"/>
          <w:szCs w:val="26"/>
        </w:rPr>
        <w:t>4</w:t>
      </w:r>
      <w:r w:rsidR="00F16143" w:rsidRPr="00BD1402">
        <w:rPr>
          <w:rFonts w:ascii="Times New Roman" w:hAnsi="Times New Roman"/>
          <w:sz w:val="26"/>
          <w:szCs w:val="26"/>
        </w:rPr>
        <w:t xml:space="preserve">, думите “съгласно приложение № 7“, се заменят с думите „съгласно </w:t>
      </w:r>
      <w:r w:rsidR="00EE4D62" w:rsidRPr="00BD1402">
        <w:rPr>
          <w:rFonts w:ascii="Times New Roman" w:hAnsi="Times New Roman"/>
          <w:sz w:val="26"/>
          <w:szCs w:val="26"/>
        </w:rPr>
        <w:t>заповедта на министъра на отбраната</w:t>
      </w:r>
      <w:r w:rsidR="00F16143" w:rsidRPr="00BD1402">
        <w:rPr>
          <w:rFonts w:ascii="Times New Roman" w:hAnsi="Times New Roman"/>
          <w:sz w:val="26"/>
          <w:szCs w:val="26"/>
        </w:rPr>
        <w:t xml:space="preserve"> по чл. 35</w:t>
      </w:r>
      <w:r w:rsidR="0014633D" w:rsidRPr="00BD1402">
        <w:rPr>
          <w:rFonts w:ascii="Times New Roman" w:hAnsi="Times New Roman"/>
          <w:sz w:val="26"/>
          <w:szCs w:val="26"/>
        </w:rPr>
        <w:t>.</w:t>
      </w:r>
      <w:r w:rsidR="00881627" w:rsidRPr="00BD1402">
        <w:rPr>
          <w:rFonts w:ascii="Times New Roman" w:hAnsi="Times New Roman"/>
          <w:sz w:val="26"/>
          <w:szCs w:val="26"/>
        </w:rPr>
        <w:t>“</w:t>
      </w:r>
    </w:p>
    <w:p w:rsidR="00881627" w:rsidRPr="00BD1402" w:rsidRDefault="00881627" w:rsidP="00EF4D0D">
      <w:pPr>
        <w:widowControl w:val="0"/>
        <w:autoSpaceDE w:val="0"/>
        <w:autoSpaceDN w:val="0"/>
        <w:adjustRightInd w:val="0"/>
        <w:spacing w:after="0" w:line="240" w:lineRule="auto"/>
        <w:ind w:left="480"/>
        <w:jc w:val="both"/>
        <w:rPr>
          <w:rFonts w:ascii="Times New Roman" w:hAnsi="Times New Roman"/>
          <w:sz w:val="26"/>
          <w:szCs w:val="26"/>
        </w:rPr>
      </w:pPr>
      <w:r w:rsidRPr="00BD1402">
        <w:rPr>
          <w:rFonts w:ascii="Times New Roman" w:hAnsi="Times New Roman"/>
          <w:sz w:val="26"/>
          <w:szCs w:val="26"/>
        </w:rPr>
        <w:t xml:space="preserve">§ </w:t>
      </w:r>
      <w:r w:rsidRPr="00BD1402">
        <w:rPr>
          <w:rFonts w:ascii="Times New Roman" w:hAnsi="Times New Roman"/>
          <w:b/>
          <w:sz w:val="26"/>
          <w:szCs w:val="26"/>
        </w:rPr>
        <w:t xml:space="preserve">3. </w:t>
      </w:r>
      <w:r w:rsidRPr="00BD1402">
        <w:rPr>
          <w:rFonts w:ascii="Times New Roman" w:hAnsi="Times New Roman"/>
          <w:sz w:val="26"/>
          <w:szCs w:val="26"/>
        </w:rPr>
        <w:t>Приложение № 7 към чл. 35 се отменя.</w:t>
      </w:r>
    </w:p>
    <w:p w:rsidR="00881627" w:rsidRPr="00BD1402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1627" w:rsidRPr="00BD1402" w:rsidRDefault="00881627" w:rsidP="00EF4D0D">
      <w:pPr>
        <w:widowControl w:val="0"/>
        <w:autoSpaceDE w:val="0"/>
        <w:autoSpaceDN w:val="0"/>
        <w:adjustRightInd w:val="0"/>
        <w:spacing w:after="0" w:line="240" w:lineRule="auto"/>
        <w:ind w:left="480"/>
        <w:jc w:val="both"/>
        <w:rPr>
          <w:rFonts w:ascii="Times New Roman" w:hAnsi="Times New Roman"/>
          <w:sz w:val="26"/>
          <w:szCs w:val="26"/>
        </w:rPr>
      </w:pPr>
    </w:p>
    <w:p w:rsidR="00881627" w:rsidRPr="00BD1402" w:rsidRDefault="00742F6D" w:rsidP="0088162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81627" w:rsidRPr="00BD1402">
        <w:rPr>
          <w:rFonts w:ascii="Times New Roman" w:hAnsi="Times New Roman"/>
          <w:b/>
          <w:bCs/>
          <w:sz w:val="26"/>
          <w:szCs w:val="26"/>
        </w:rPr>
        <w:t xml:space="preserve"> ЗАКЛЮЧИТЕЛН</w:t>
      </w:r>
      <w:r>
        <w:rPr>
          <w:rFonts w:ascii="Times New Roman" w:hAnsi="Times New Roman"/>
          <w:b/>
          <w:bCs/>
          <w:sz w:val="26"/>
          <w:szCs w:val="26"/>
        </w:rPr>
        <w:t>А</w:t>
      </w:r>
      <w:r w:rsidR="00881627" w:rsidRPr="00BD1402">
        <w:rPr>
          <w:rFonts w:ascii="Times New Roman" w:hAnsi="Times New Roman"/>
          <w:b/>
          <w:bCs/>
          <w:sz w:val="26"/>
          <w:szCs w:val="26"/>
        </w:rPr>
        <w:t xml:space="preserve"> РАЗПОРЕДБ</w:t>
      </w:r>
      <w:r>
        <w:rPr>
          <w:rFonts w:ascii="Times New Roman" w:hAnsi="Times New Roman"/>
          <w:b/>
          <w:bCs/>
          <w:sz w:val="26"/>
          <w:szCs w:val="26"/>
        </w:rPr>
        <w:t>А</w:t>
      </w:r>
    </w:p>
    <w:p w:rsidR="00881627" w:rsidRPr="00BD1402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81627" w:rsidRPr="00BD1402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881627" w:rsidRPr="00BD1402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bCs/>
          <w:sz w:val="26"/>
          <w:szCs w:val="26"/>
        </w:rPr>
      </w:pPr>
      <w:r w:rsidRPr="00BD1402">
        <w:rPr>
          <w:rFonts w:ascii="Times New Roman" w:hAnsi="Times New Roman"/>
          <w:b/>
          <w:bCs/>
          <w:sz w:val="26"/>
          <w:szCs w:val="26"/>
        </w:rPr>
        <w:t xml:space="preserve">§ 4. </w:t>
      </w:r>
      <w:r w:rsidRPr="00BD1402">
        <w:rPr>
          <w:rFonts w:ascii="Times New Roman" w:hAnsi="Times New Roman"/>
          <w:bCs/>
          <w:sz w:val="26"/>
          <w:szCs w:val="26"/>
        </w:rPr>
        <w:t>Наредбата влиза в сила от деня на обнародването й в „Държавен вестник“.</w:t>
      </w:r>
    </w:p>
    <w:p w:rsidR="00881627" w:rsidRPr="00BD1402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bCs/>
          <w:sz w:val="26"/>
          <w:szCs w:val="26"/>
        </w:rPr>
      </w:pPr>
    </w:p>
    <w:p w:rsidR="00881627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1627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1627" w:rsidRDefault="00881627" w:rsidP="00BD1402">
      <w:pPr>
        <w:widowControl w:val="0"/>
        <w:autoSpaceDE w:val="0"/>
        <w:autoSpaceDN w:val="0"/>
        <w:adjustRightInd w:val="0"/>
        <w:spacing w:after="0" w:line="240" w:lineRule="auto"/>
        <w:ind w:left="2880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C36A5B">
        <w:rPr>
          <w:rFonts w:ascii="Times New Roman" w:hAnsi="Times New Roman"/>
          <w:b/>
          <w:bCs/>
          <w:sz w:val="28"/>
          <w:szCs w:val="28"/>
        </w:rPr>
        <w:t>МИНИСТЪР НА ОТБРАНАТА</w:t>
      </w:r>
    </w:p>
    <w:p w:rsidR="00881627" w:rsidRPr="00C36A5B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1627" w:rsidRPr="00C36A5B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1627" w:rsidRDefault="00B138F4" w:rsidP="00BD1402">
      <w:pPr>
        <w:widowControl w:val="0"/>
        <w:autoSpaceDE w:val="0"/>
        <w:autoSpaceDN w:val="0"/>
        <w:adjustRightInd w:val="0"/>
        <w:spacing w:after="0" w:line="240" w:lineRule="auto"/>
        <w:ind w:left="2880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</w:t>
      </w:r>
      <w:r w:rsidR="00881627">
        <w:rPr>
          <w:rFonts w:ascii="Times New Roman" w:hAnsi="Times New Roman"/>
          <w:b/>
          <w:bCs/>
          <w:sz w:val="28"/>
          <w:szCs w:val="28"/>
        </w:rPr>
        <w:t>АТАНАС ЗАПРЯНОВ</w:t>
      </w:r>
    </w:p>
    <w:p w:rsidR="00881627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1627" w:rsidRDefault="00881627" w:rsidP="008816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F4D0D" w:rsidRDefault="00EF4D0D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6746E3" w:rsidRDefault="006746E3" w:rsidP="006F2021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746E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522B8"/>
    <w:multiLevelType w:val="hybridMultilevel"/>
    <w:tmpl w:val="6F9E6766"/>
    <w:lvl w:ilvl="0" w:tplc="4A38961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021"/>
    <w:rsid w:val="0014633D"/>
    <w:rsid w:val="002C018C"/>
    <w:rsid w:val="00436E47"/>
    <w:rsid w:val="004E7F75"/>
    <w:rsid w:val="00574F5D"/>
    <w:rsid w:val="005C040D"/>
    <w:rsid w:val="006746E3"/>
    <w:rsid w:val="006B5F1F"/>
    <w:rsid w:val="006F2021"/>
    <w:rsid w:val="00742F6D"/>
    <w:rsid w:val="0077251D"/>
    <w:rsid w:val="007A606C"/>
    <w:rsid w:val="00881627"/>
    <w:rsid w:val="0091336B"/>
    <w:rsid w:val="00914037"/>
    <w:rsid w:val="00942CA0"/>
    <w:rsid w:val="009639FB"/>
    <w:rsid w:val="00B138F4"/>
    <w:rsid w:val="00BD1402"/>
    <w:rsid w:val="00DA0557"/>
    <w:rsid w:val="00EE4D62"/>
    <w:rsid w:val="00EF4D0D"/>
    <w:rsid w:val="00F1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962E8-C385-4435-A7C5-CC3784387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021"/>
    <w:rPr>
      <w:rFonts w:ascii="Calibri" w:eastAsia="Times New Roman" w:hAnsi="Calibri" w:cs="Times New Roman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2021"/>
    <w:rPr>
      <w:strike w:val="0"/>
      <w:dstrike w:val="0"/>
      <w:color w:val="000000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EF4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8321211076&amp;Type=201" TargetMode="External"/><Relationship Id="rId13" Type="http://schemas.openxmlformats.org/officeDocument/2006/relationships/hyperlink" Target="apis://Base=NARH&amp;DocCode=8321216038&amp;Type=201" TargetMode="External"/><Relationship Id="rId18" Type="http://schemas.openxmlformats.org/officeDocument/2006/relationships/hyperlink" Target="apis://Base=NARH&amp;DocCode=8321218053&amp;Type=201" TargetMode="External"/><Relationship Id="rId3" Type="http://schemas.openxmlformats.org/officeDocument/2006/relationships/styles" Target="styles.xml"/><Relationship Id="rId21" Type="http://schemas.openxmlformats.org/officeDocument/2006/relationships/hyperlink" Target="apis://Base=NARH&amp;DocCode=8321222085&amp;Type=201" TargetMode="External"/><Relationship Id="rId7" Type="http://schemas.openxmlformats.org/officeDocument/2006/relationships/hyperlink" Target="apis://Base=NORM&amp;DocCode=8321211020&amp;Type=201" TargetMode="External"/><Relationship Id="rId12" Type="http://schemas.openxmlformats.org/officeDocument/2006/relationships/hyperlink" Target="apis://Base=NARH&amp;DocCode=8321215097&amp;Type=201" TargetMode="External"/><Relationship Id="rId17" Type="http://schemas.openxmlformats.org/officeDocument/2006/relationships/hyperlink" Target="apis://Base=NARH&amp;DocCode=8321218036&amp;Type=201" TargetMode="External"/><Relationship Id="rId2" Type="http://schemas.openxmlformats.org/officeDocument/2006/relationships/numbering" Target="numbering.xml"/><Relationship Id="rId16" Type="http://schemas.openxmlformats.org/officeDocument/2006/relationships/hyperlink" Target="apis://Base=NARH&amp;DocCode=8321217070&amp;Type=201" TargetMode="External"/><Relationship Id="rId20" Type="http://schemas.openxmlformats.org/officeDocument/2006/relationships/hyperlink" Target="apis://Base=NARH&amp;DocCode=8321221081&amp;Type=20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apis://Base=NORM&amp;DocCode=8321211003&amp;Type=201" TargetMode="External"/><Relationship Id="rId11" Type="http://schemas.openxmlformats.org/officeDocument/2006/relationships/hyperlink" Target="apis://Base=NARH&amp;DocCode=8321215080&amp;Type=2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pis://Base=NARH&amp;DocCode=8321217008&amp;Type=201" TargetMode="External"/><Relationship Id="rId23" Type="http://schemas.openxmlformats.org/officeDocument/2006/relationships/theme" Target="theme/theme1.xml"/><Relationship Id="rId10" Type="http://schemas.openxmlformats.org/officeDocument/2006/relationships/hyperlink" Target="apis://Base=NORM&amp;DocCode=8321212097&amp;Type=201" TargetMode="External"/><Relationship Id="rId19" Type="http://schemas.openxmlformats.org/officeDocument/2006/relationships/hyperlink" Target="apis://Base=NARH&amp;DocCode=8321219043&amp;Type=201" TargetMode="Externa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8321211080&amp;Type=201" TargetMode="External"/><Relationship Id="rId14" Type="http://schemas.openxmlformats.org/officeDocument/2006/relationships/hyperlink" Target="apis://Base=NARH&amp;DocCode=8321216071&amp;Type=20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B579C-A7B1-496A-A18E-E6F20DBDC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T. Paraskova</dc:creator>
  <cp:keywords/>
  <dc:description/>
  <cp:lastModifiedBy>Dimitar Dimitrov</cp:lastModifiedBy>
  <cp:revision>2</cp:revision>
  <dcterms:created xsi:type="dcterms:W3CDTF">2024-12-02T13:24:00Z</dcterms:created>
  <dcterms:modified xsi:type="dcterms:W3CDTF">2024-12-02T13:24:00Z</dcterms:modified>
</cp:coreProperties>
</file>