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383F1" w14:textId="4530BB94" w:rsidR="00595248" w:rsidRPr="00EC1B56" w:rsidRDefault="00EC1B56" w:rsidP="0005543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B89718B" w14:textId="77777777" w:rsidR="00E2388F" w:rsidRPr="00CE2083" w:rsidRDefault="00E2388F" w:rsidP="00F3734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8C0A25">
        <w:rPr>
          <w:rFonts w:ascii="Times New Roman" w:hAnsi="Times New Roman" w:cs="Times New Roman"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2D5B5CB" w14:textId="77777777" w:rsidR="00E2388F" w:rsidRPr="00CE2083" w:rsidRDefault="00E2388F" w:rsidP="00F3734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ДОЦ. Д-Р РОСЕН КАРАДИМОВ</w:t>
      </w:r>
    </w:p>
    <w:p w14:paraId="7BABED7B" w14:textId="77777777" w:rsidR="00E2388F" w:rsidRPr="00CE2083" w:rsidRDefault="00E2388F" w:rsidP="00F37346">
      <w:pPr>
        <w:spacing w:after="12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ПРЕДСЕДАТЕЛ НА </w:t>
      </w:r>
    </w:p>
    <w:p w14:paraId="0DC2857E" w14:textId="77777777" w:rsidR="00E2388F" w:rsidRPr="00CE2083" w:rsidRDefault="00E2388F" w:rsidP="00F37346">
      <w:pPr>
        <w:spacing w:after="12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КОМИСИЯТА ЗА ЗАЩИТА </w:t>
      </w:r>
    </w:p>
    <w:p w14:paraId="7A87E559" w14:textId="77777777" w:rsidR="00E2388F" w:rsidRPr="00CE2083" w:rsidRDefault="00E2388F" w:rsidP="00F37346">
      <w:pPr>
        <w:spacing w:after="12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НА КОНКУРЕНЦИЯТА</w:t>
      </w:r>
    </w:p>
    <w:p w14:paraId="4A767879" w14:textId="77777777" w:rsidR="00E2388F" w:rsidRPr="00CE2083" w:rsidRDefault="00E2388F" w:rsidP="00055437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DF89E96" w14:textId="77777777" w:rsidR="00E2388F" w:rsidRPr="00CE2083" w:rsidRDefault="00E2388F" w:rsidP="0005543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Д О К Л А Д</w:t>
      </w:r>
    </w:p>
    <w:p w14:paraId="05E8B82A" w14:textId="77777777" w:rsidR="00E2388F" w:rsidRPr="00CE2083" w:rsidRDefault="00E2388F" w:rsidP="0005543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>От работна</w:t>
      </w:r>
      <w:r w:rsidR="00306495" w:rsidRPr="00CE208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група съгласно Заповед № ЗПО-201/08.12.2025 г. на Председателя на КЗК</w:t>
      </w:r>
    </w:p>
    <w:p w14:paraId="4BEDC44D" w14:textId="77777777" w:rsidR="00F37346" w:rsidRPr="00CE2083" w:rsidRDefault="00F37346" w:rsidP="0005543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B909BC8" w14:textId="06B68E2A" w:rsidR="003764E3" w:rsidRPr="00CE2083" w:rsidRDefault="00E2388F" w:rsidP="0005543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>ОТНОСНО: Изготвен проект</w:t>
      </w:r>
      <w:r w:rsidR="00DF5C28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на Методика</w:t>
      </w:r>
      <w:r w:rsidR="001669E3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за изменение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и допълнение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>Методиката за определяне на санкциите и глобите, налагани по Закона за защита на конкуренцията</w:t>
      </w:r>
    </w:p>
    <w:p w14:paraId="75B53161" w14:textId="77777777" w:rsidR="00DF6DB4" w:rsidRPr="00CE2083" w:rsidRDefault="00DF6DB4" w:rsidP="0005543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3343B77" w14:textId="77777777" w:rsidR="00662D5F" w:rsidRPr="00CE2083" w:rsidRDefault="00E2388F" w:rsidP="0005543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УВАЖАЕМИ ГОСПОДИН ПРЕДСЕДАТЕЛ, </w:t>
      </w:r>
    </w:p>
    <w:p w14:paraId="45DA2D5B" w14:textId="24EA46FD" w:rsidR="00DF6DB4" w:rsidRPr="00CE2083" w:rsidRDefault="00A33AF0" w:rsidP="00DF6DB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Във връзка с изпълнението на поставените задачи на работна</w:t>
      </w:r>
      <w:r w:rsidR="00086444" w:rsidRPr="00CE208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група съгласно </w:t>
      </w:r>
      <w:r w:rsidR="00086444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Ваша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Заповед № ЗПО-201/08.12.2025 г. се извърши преглед на подзаконовите нормативни актове към Закона за защита на конкуренцията</w:t>
      </w:r>
      <w:r w:rsidR="005D28DF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(ЗЗК)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и се установи необходимост от актуализация на 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>Методиката за определяне на санкциите и глобите, налагани по Закона за защита на конкуренцията (Методиката)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. Промяната се налага с оглед привеждане в съответствие на 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>Методиката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>с изменения</w:t>
      </w:r>
      <w:r w:rsidR="00686C92" w:rsidRPr="00CE208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и допълнения</w:t>
      </w:r>
      <w:r w:rsidR="00686C92" w:rsidRPr="00CE2083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на Закона за защита на конкуренцията</w:t>
      </w:r>
      <w:r w:rsidR="00686C92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8B1F80">
        <w:rPr>
          <w:rFonts w:ascii="Times New Roman" w:hAnsi="Times New Roman" w:cs="Times New Roman"/>
          <w:sz w:val="24"/>
          <w:szCs w:val="24"/>
          <w:lang w:val="bg-BG"/>
        </w:rPr>
        <w:t>обнародвани в</w:t>
      </w:r>
      <w:r w:rsidR="00686C92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B1F80">
        <w:rPr>
          <w:rFonts w:ascii="Times New Roman" w:hAnsi="Times New Roman" w:cs="Times New Roman"/>
          <w:sz w:val="24"/>
          <w:szCs w:val="24"/>
          <w:lang w:val="bg-BG"/>
        </w:rPr>
        <w:t>ДВ, бр. 95 от 7.11.2025 г. и</w:t>
      </w:r>
      <w:r w:rsidR="00DF6DB4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в сила от 7.11.2025 </w:t>
      </w:r>
      <w:r w:rsidR="00686C92" w:rsidRPr="00CE2083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5E0ACFD4" w14:textId="5A1FBE4A" w:rsidR="00DF6DB4" w:rsidRPr="00CE2083" w:rsidRDefault="00662D5F" w:rsidP="00DF6DB4">
      <w:pPr>
        <w:pStyle w:val="ListParagraph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Причини, които налагат приемането на проекта </w:t>
      </w:r>
      <w:r w:rsidR="000D5A76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F576B0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Методика </w:t>
      </w:r>
      <w:r w:rsidR="00961C47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изменение </w:t>
      </w:r>
      <w:r w:rsidR="00DF6DB4" w:rsidRPr="00CE2083">
        <w:rPr>
          <w:rFonts w:ascii="Times New Roman" w:hAnsi="Times New Roman" w:cs="Times New Roman"/>
          <w:b/>
          <w:sz w:val="24"/>
          <w:szCs w:val="24"/>
          <w:lang w:val="bg-BG"/>
        </w:rPr>
        <w:t>и допълнение на Методиката</w:t>
      </w:r>
    </w:p>
    <w:p w14:paraId="5FD3D4B3" w14:textId="30230263" w:rsidR="00DF6DB4" w:rsidRPr="00CE2083" w:rsidRDefault="00DF6DB4" w:rsidP="00DF6DB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Необходимостта от приемане на проект </w:t>
      </w:r>
      <w:r w:rsidR="00F576B0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</w:t>
      </w:r>
      <w:r w:rsidR="00397A5A" w:rsidRPr="00CE2083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а изменение и допълнение на Методиката произтича от влезлите в сила изменения и допълнения в ЗЗК, които обуславят задължение за съобразяване на подзаконовия нормативен акт с актуалната нормативна рамка.</w:t>
      </w:r>
    </w:p>
    <w:p w14:paraId="5C93CB51" w14:textId="0ED403C3" w:rsidR="00DF6DB4" w:rsidRPr="00CE2083" w:rsidRDefault="00662D5F" w:rsidP="00DF6DB4">
      <w:pPr>
        <w:pStyle w:val="ListParagraph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Цели, към които е ориентиран </w:t>
      </w:r>
      <w:r w:rsidR="007B3216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проектът </w:t>
      </w:r>
      <w:r w:rsidR="00ED760C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F576B0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Методика </w:t>
      </w:r>
      <w:r w:rsidR="00DF6DB4" w:rsidRPr="00CE2083">
        <w:rPr>
          <w:rFonts w:ascii="Times New Roman" w:hAnsi="Times New Roman" w:cs="Times New Roman"/>
          <w:b/>
          <w:sz w:val="24"/>
          <w:szCs w:val="24"/>
          <w:lang w:val="bg-BG"/>
        </w:rPr>
        <w:t>за изменение и допълнение на Методиката</w:t>
      </w:r>
    </w:p>
    <w:p w14:paraId="2CEBB8AB" w14:textId="7DCFEE0A" w:rsidR="00DF6DB4" w:rsidRPr="00CE2083" w:rsidRDefault="00DF6DB4" w:rsidP="00DF6DB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С предложения проект </w:t>
      </w:r>
      <w:r w:rsidR="002C2F73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за изменение и допълнение на Методиката се цели да бъде приведена подзаконовата нормативна уредба в съответствие с последните промени в ЗЗК.</w:t>
      </w:r>
    </w:p>
    <w:p w14:paraId="6A185495" w14:textId="77777777" w:rsidR="00662D5F" w:rsidRPr="00CE2083" w:rsidRDefault="00662D5F" w:rsidP="00A16E1B">
      <w:pPr>
        <w:pStyle w:val="ListParagraph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Финансови и други средства, необходими за прилагането на новата уредба</w:t>
      </w:r>
    </w:p>
    <w:p w14:paraId="4271B783" w14:textId="109A6CD0" w:rsidR="00662D5F" w:rsidRPr="00CE2083" w:rsidRDefault="00662D5F" w:rsidP="000D5A7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Прилагането на проекта </w:t>
      </w:r>
      <w:r w:rsidR="00F576B0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за изменение и допълнение на Методиката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не е обвързано с разходи за държавния бюджет, поради което не се изисква финансова обосновка.</w:t>
      </w:r>
    </w:p>
    <w:p w14:paraId="1F99FF33" w14:textId="77777777" w:rsidR="00A16E1B" w:rsidRPr="00CE2083" w:rsidRDefault="00662D5F" w:rsidP="00A16E1B">
      <w:pPr>
        <w:pStyle w:val="ListParagraph"/>
        <w:numPr>
          <w:ilvl w:val="0"/>
          <w:numId w:val="2"/>
        </w:numPr>
        <w:ind w:hanging="11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Очаквани резултати от прилагането</w:t>
      </w:r>
    </w:p>
    <w:p w14:paraId="71DFFC80" w14:textId="5842CD0B" w:rsidR="00A16E1B" w:rsidRPr="00CE2083" w:rsidRDefault="00A16E1B" w:rsidP="00CE208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С предложения проект </w:t>
      </w:r>
      <w:r w:rsidR="00C909BC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за изменение и допълнение на Методиката се очаква да бъде постигнато синхронизиране на</w:t>
      </w:r>
      <w:r w:rsidR="00CE2083">
        <w:rPr>
          <w:rFonts w:ascii="Times New Roman" w:hAnsi="Times New Roman" w:cs="Times New Roman"/>
          <w:sz w:val="24"/>
          <w:szCs w:val="24"/>
          <w:lang w:val="bg-BG"/>
        </w:rPr>
        <w:t xml:space="preserve"> нейните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разпоредби</w:t>
      </w:r>
      <w:r w:rsid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с приетите промени в ЗЗК.</w:t>
      </w:r>
    </w:p>
    <w:p w14:paraId="38E6A473" w14:textId="77777777" w:rsidR="00662D5F" w:rsidRPr="00CE2083" w:rsidRDefault="00662D5F" w:rsidP="00A16E1B">
      <w:pPr>
        <w:pStyle w:val="ListParagraph"/>
        <w:numPr>
          <w:ilvl w:val="0"/>
          <w:numId w:val="2"/>
        </w:numPr>
        <w:ind w:hanging="11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Анализ за съответствие с правото на Европейския съюз</w:t>
      </w:r>
    </w:p>
    <w:p w14:paraId="033FA3A0" w14:textId="7B5E6DFE" w:rsidR="00BA1ED5" w:rsidRPr="00CE2083" w:rsidRDefault="00397A5A" w:rsidP="00BA1ED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По проекта </w:t>
      </w:r>
      <w:r w:rsidR="00C909BC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BA1ED5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а изменение и допълнение на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подзаконовия нормативен</w:t>
      </w:r>
      <w:r w:rsidR="00BA1ED5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акт не се налага да бъде изготвен анализ за съответствие с правото на Европейския съюз.</w:t>
      </w:r>
    </w:p>
    <w:p w14:paraId="0FEB48AE" w14:textId="04880DB8" w:rsidR="00055437" w:rsidRPr="00CE2083" w:rsidRDefault="00662D5F" w:rsidP="00055437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>На основание чл. 26, ал. 4 от</w:t>
      </w:r>
      <w:r w:rsidR="00397A5A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Закона за нормативните актове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проектът </w:t>
      </w:r>
      <w:r w:rsidR="00C909BC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Методика </w:t>
      </w:r>
      <w:r w:rsidR="00BA1ED5" w:rsidRPr="00CE2083">
        <w:rPr>
          <w:rFonts w:ascii="Times New Roman" w:hAnsi="Times New Roman" w:cs="Times New Roman"/>
          <w:sz w:val="24"/>
          <w:szCs w:val="24"/>
          <w:lang w:val="bg-BG"/>
        </w:rPr>
        <w:t>за изменение и допълнение на Методиката за определяне на санкциите и глобите, налагани по Закона за защита на конкуренцията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37346" w:rsidRPr="00CE2083">
        <w:rPr>
          <w:rFonts w:ascii="Times New Roman" w:hAnsi="Times New Roman" w:cs="Times New Roman"/>
          <w:sz w:val="24"/>
          <w:szCs w:val="24"/>
          <w:lang w:val="bg-BG"/>
        </w:rPr>
        <w:t>следва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да бъде публикуван за срок от </w:t>
      </w:r>
      <w:r w:rsidR="00D77D1B" w:rsidRPr="00CE2083">
        <w:rPr>
          <w:rFonts w:ascii="Times New Roman" w:hAnsi="Times New Roman" w:cs="Times New Roman"/>
          <w:sz w:val="24"/>
          <w:szCs w:val="24"/>
          <w:lang w:val="bg-BG"/>
        </w:rPr>
        <w:t>30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дни за провеждане на обществени консултации на Портала за обществени консултации и на интернет страницата на Комисията за защита на конкуренцията за предложения и становища по проекта. </w:t>
      </w:r>
    </w:p>
    <w:p w14:paraId="354D4CF0" w14:textId="77777777" w:rsidR="008C0A25" w:rsidRPr="00CE2083" w:rsidRDefault="008C0A25" w:rsidP="00055437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0500278" w14:textId="08A4CCB1" w:rsidR="00662D5F" w:rsidRPr="00CE2083" w:rsidRDefault="00662D5F" w:rsidP="00055437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sz w:val="24"/>
          <w:szCs w:val="24"/>
          <w:lang w:val="bg-BG"/>
        </w:rPr>
        <w:t>Предвид гореизложеното и на основание чл. 60, ал. 1, т.</w:t>
      </w:r>
      <w:r w:rsidR="00D77D1B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24 във връзка с чл. 8, т. 14 </w:t>
      </w:r>
      <w:r w:rsidR="001B43BC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и чл. 100, ал. 8, изречение второ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от Закона за защита на конкуренцията предлагаме на Комисията да обсъди и на свое заседание да вземе следните</w:t>
      </w:r>
    </w:p>
    <w:p w14:paraId="287B8578" w14:textId="77777777" w:rsidR="00662D5F" w:rsidRPr="00CE2083" w:rsidRDefault="00662D5F" w:rsidP="00055437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5BC1833" w14:textId="77777777" w:rsidR="00662D5F" w:rsidRPr="00CE2083" w:rsidRDefault="00662D5F" w:rsidP="00055437">
      <w:pPr>
        <w:pStyle w:val="ListParagraph"/>
        <w:ind w:left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Р Е Ш Е Н И Я:</w:t>
      </w:r>
    </w:p>
    <w:p w14:paraId="3BF91A92" w14:textId="77777777" w:rsidR="00662D5F" w:rsidRPr="00CE2083" w:rsidRDefault="00662D5F" w:rsidP="00055437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7D15CC" w14:textId="145AF4A5" w:rsidR="00662D5F" w:rsidRPr="00CE2083" w:rsidRDefault="00662D5F" w:rsidP="00055437">
      <w:pPr>
        <w:pStyle w:val="ListParagraph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1. Да одобри настоящия доклад</w:t>
      </w:r>
      <w:r w:rsidR="00C909BC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работната група съгласно Заповед № ЗПО-201/08.12.2025 г. на Председателя на КЗК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;</w:t>
      </w:r>
    </w:p>
    <w:p w14:paraId="7FBA2D3D" w14:textId="0F4D1E0A" w:rsidR="00662D5F" w:rsidRPr="00CE2083" w:rsidRDefault="00662D5F" w:rsidP="00055437">
      <w:pPr>
        <w:pStyle w:val="ListParagraph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2. Да приеме проект</w:t>
      </w:r>
      <w:r w:rsidR="00A02B0E" w:rsidRPr="00CE2083">
        <w:rPr>
          <w:rFonts w:ascii="Times New Roman" w:hAnsi="Times New Roman" w:cs="Times New Roman"/>
          <w:b/>
          <w:sz w:val="24"/>
          <w:szCs w:val="24"/>
          <w:lang w:val="bg-BG"/>
        </w:rPr>
        <w:t>а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ED760C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7624CA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Методика </w:t>
      </w:r>
      <w:r w:rsidR="00BA1ED5" w:rsidRPr="00CE2083">
        <w:rPr>
          <w:rFonts w:ascii="Times New Roman" w:hAnsi="Times New Roman" w:cs="Times New Roman"/>
          <w:b/>
          <w:sz w:val="24"/>
          <w:szCs w:val="24"/>
          <w:lang w:val="bg-BG"/>
        </w:rPr>
        <w:t>за изменение и допълнение на Методиката за определяне на санкциите и глобите, налагани по Закона за защита на конкуренцията</w:t>
      </w:r>
      <w:r w:rsidR="00961C47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BA1ED5" w:rsidRPr="00CE2083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2D114B" w:rsidRPr="00CE2083">
        <w:rPr>
          <w:rFonts w:ascii="Times New Roman" w:hAnsi="Times New Roman" w:cs="Times New Roman"/>
          <w:b/>
          <w:sz w:val="24"/>
          <w:szCs w:val="24"/>
          <w:lang w:val="bg-BG"/>
        </w:rPr>
        <w:t>м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отиви </w:t>
      </w:r>
      <w:r w:rsidR="00906794" w:rsidRPr="00CE2083">
        <w:rPr>
          <w:rFonts w:ascii="Times New Roman" w:hAnsi="Times New Roman" w:cs="Times New Roman"/>
          <w:b/>
          <w:sz w:val="24"/>
          <w:szCs w:val="24"/>
          <w:lang w:val="bg-BG"/>
        </w:rPr>
        <w:t>за изменение</w:t>
      </w:r>
      <w:r w:rsidR="00BA1ED5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 допълнение на Методиката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;</w:t>
      </w:r>
    </w:p>
    <w:p w14:paraId="24668036" w14:textId="2650A457" w:rsidR="00662D5F" w:rsidRPr="00CE2083" w:rsidRDefault="00662D5F" w:rsidP="00055437">
      <w:pPr>
        <w:pStyle w:val="ListParagraph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3. Да публикува за обществено обсъждане </w:t>
      </w:r>
      <w:r w:rsidR="00E3610D" w:rsidRPr="00CE2083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роект</w:t>
      </w:r>
      <w:r w:rsidR="00A02B0E" w:rsidRPr="00CE2083">
        <w:rPr>
          <w:rFonts w:ascii="Times New Roman" w:hAnsi="Times New Roman" w:cs="Times New Roman"/>
          <w:b/>
          <w:sz w:val="24"/>
          <w:szCs w:val="24"/>
          <w:lang w:val="bg-BG"/>
        </w:rPr>
        <w:t>а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ED760C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  <w:r w:rsidR="007624CA"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Методика </w:t>
      </w:r>
      <w:r w:rsidR="00BA1ED5" w:rsidRPr="00CE2083">
        <w:rPr>
          <w:rFonts w:ascii="Times New Roman" w:hAnsi="Times New Roman" w:cs="Times New Roman"/>
          <w:b/>
          <w:sz w:val="24"/>
          <w:szCs w:val="24"/>
          <w:lang w:val="bg-BG"/>
        </w:rPr>
        <w:t>за изменение и допълнение на Методиката за определяне на санкциите и глобите, налагани по Закона за защита на конкуренцията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 w:rsidR="001778CB" w:rsidRPr="00CE2083">
        <w:rPr>
          <w:rFonts w:ascii="Times New Roman" w:hAnsi="Times New Roman" w:cs="Times New Roman"/>
          <w:b/>
          <w:sz w:val="24"/>
          <w:szCs w:val="24"/>
          <w:lang w:val="bg-BG"/>
        </w:rPr>
        <w:t>заедно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 доклада и мотивите към </w:t>
      </w:r>
      <w:r w:rsidR="002D114B" w:rsidRPr="00CE2083">
        <w:rPr>
          <w:rFonts w:ascii="Times New Roman" w:hAnsi="Times New Roman" w:cs="Times New Roman"/>
          <w:b/>
          <w:sz w:val="24"/>
          <w:szCs w:val="24"/>
          <w:lang w:val="bg-BG"/>
        </w:rPr>
        <w:t>Методиката</w:t>
      </w: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, на интернет страницата на Комисията и на Портала за обществени консултации; </w:t>
      </w:r>
    </w:p>
    <w:p w14:paraId="0B51659F" w14:textId="77777777" w:rsidR="00662D5F" w:rsidRPr="00CE2083" w:rsidRDefault="001778CB" w:rsidP="00055437">
      <w:pPr>
        <w:pStyle w:val="ListParagraph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>4. Да определи 30</w:t>
      </w:r>
      <w:r w:rsidR="00662D5F" w:rsidRPr="00CE2083">
        <w:rPr>
          <w:rFonts w:ascii="Times New Roman" w:hAnsi="Times New Roman" w:cs="Times New Roman"/>
          <w:b/>
          <w:sz w:val="24"/>
          <w:szCs w:val="24"/>
          <w:lang w:val="bg-BG"/>
        </w:rPr>
        <w:t>-дневен срок за предложения и становища във връзка с публикувания проект по т. 3 за провеждане на обществено обсъждане.</w:t>
      </w:r>
    </w:p>
    <w:p w14:paraId="4CB43B9C" w14:textId="77777777" w:rsidR="00662D5F" w:rsidRPr="00CE2083" w:rsidRDefault="00662D5F" w:rsidP="00055437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95FA803" w14:textId="24F91AE8" w:rsidR="00662D5F" w:rsidRPr="00CE2083" w:rsidRDefault="00662D5F" w:rsidP="00BA1ED5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208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Приложения: </w:t>
      </w:r>
      <w:r w:rsidRPr="00CE2083">
        <w:rPr>
          <w:rFonts w:ascii="Times New Roman" w:hAnsi="Times New Roman" w:cs="Times New Roman"/>
          <w:sz w:val="24"/>
          <w:szCs w:val="24"/>
          <w:lang w:val="bg-BG"/>
        </w:rPr>
        <w:t>Проект</w:t>
      </w:r>
      <w:r w:rsidR="00961C47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37346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7624CA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Методика </w:t>
      </w:r>
      <w:r w:rsidR="00BA1ED5" w:rsidRPr="00CE2083">
        <w:rPr>
          <w:rFonts w:ascii="Times New Roman" w:hAnsi="Times New Roman" w:cs="Times New Roman"/>
          <w:sz w:val="24"/>
          <w:szCs w:val="24"/>
          <w:lang w:val="bg-BG"/>
        </w:rPr>
        <w:t xml:space="preserve">за изменение и допълнение на Методиката за определяне на санкциите и глобите, налагани по Закона за защита на конкуренцията </w:t>
      </w:r>
      <w:r w:rsidR="002D114B" w:rsidRPr="00CE2083">
        <w:rPr>
          <w:rFonts w:ascii="Times New Roman" w:hAnsi="Times New Roman" w:cs="Times New Roman"/>
          <w:sz w:val="24"/>
          <w:szCs w:val="24"/>
          <w:lang w:val="bg-BG"/>
        </w:rPr>
        <w:t>и м</w:t>
      </w:r>
      <w:r w:rsidR="00BA1ED5" w:rsidRPr="00CE2083">
        <w:rPr>
          <w:rFonts w:ascii="Times New Roman" w:hAnsi="Times New Roman" w:cs="Times New Roman"/>
          <w:sz w:val="24"/>
          <w:szCs w:val="24"/>
          <w:lang w:val="bg-BG"/>
        </w:rPr>
        <w:t>отиви за изменение и допълнение на Методиката.</w:t>
      </w:r>
    </w:p>
    <w:p w14:paraId="25BD5ADA" w14:textId="77777777" w:rsidR="00BA1ED5" w:rsidRPr="00CE2083" w:rsidRDefault="00BA1ED5" w:rsidP="00BA1ED5">
      <w:pPr>
        <w:pStyle w:val="ListParagraph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F5E807F" w14:textId="4E21994A" w:rsidR="00662D5F" w:rsidRPr="00CE2083" w:rsidRDefault="00EC1B56" w:rsidP="008C0A25">
      <w:pPr>
        <w:pStyle w:val="ListParagraph"/>
        <w:ind w:hanging="6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bookmarkStart w:id="0" w:name="_GoBack"/>
      <w:bookmarkEnd w:id="0"/>
    </w:p>
    <w:sectPr w:rsidR="00662D5F" w:rsidRPr="00CE2083" w:rsidSect="0005543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EBC9B" w14:textId="77777777" w:rsidR="00BB5E1C" w:rsidRDefault="00BB5E1C" w:rsidP="00B65045">
      <w:pPr>
        <w:spacing w:after="0" w:line="240" w:lineRule="auto"/>
      </w:pPr>
      <w:r>
        <w:separator/>
      </w:r>
    </w:p>
  </w:endnote>
  <w:endnote w:type="continuationSeparator" w:id="0">
    <w:p w14:paraId="3BB0730E" w14:textId="77777777" w:rsidR="00BB5E1C" w:rsidRDefault="00BB5E1C" w:rsidP="00B65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7131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002B0E" w14:textId="77998A68" w:rsidR="00B65045" w:rsidRDefault="00B650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B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80B524" w14:textId="77777777" w:rsidR="00B65045" w:rsidRDefault="00B65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D5600" w14:textId="77777777" w:rsidR="00BB5E1C" w:rsidRDefault="00BB5E1C" w:rsidP="00B65045">
      <w:pPr>
        <w:spacing w:after="0" w:line="240" w:lineRule="auto"/>
      </w:pPr>
      <w:r>
        <w:separator/>
      </w:r>
    </w:p>
  </w:footnote>
  <w:footnote w:type="continuationSeparator" w:id="0">
    <w:p w14:paraId="75BED6B2" w14:textId="77777777" w:rsidR="00BB5E1C" w:rsidRDefault="00BB5E1C" w:rsidP="00B65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B9A"/>
    <w:multiLevelType w:val="hybridMultilevel"/>
    <w:tmpl w:val="CABC3E4A"/>
    <w:lvl w:ilvl="0" w:tplc="FB6CE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32B8B"/>
    <w:multiLevelType w:val="hybridMultilevel"/>
    <w:tmpl w:val="F0C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20909"/>
    <w:multiLevelType w:val="hybridMultilevel"/>
    <w:tmpl w:val="FA2CF3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13"/>
    <w:rsid w:val="00055437"/>
    <w:rsid w:val="00061DAF"/>
    <w:rsid w:val="00082190"/>
    <w:rsid w:val="0008385C"/>
    <w:rsid w:val="00086444"/>
    <w:rsid w:val="000A56AB"/>
    <w:rsid w:val="000A63BA"/>
    <w:rsid w:val="000D5A76"/>
    <w:rsid w:val="001669E3"/>
    <w:rsid w:val="001778CB"/>
    <w:rsid w:val="001B43BC"/>
    <w:rsid w:val="001D31CB"/>
    <w:rsid w:val="00212501"/>
    <w:rsid w:val="002247A2"/>
    <w:rsid w:val="00244D4F"/>
    <w:rsid w:val="00287B62"/>
    <w:rsid w:val="002C2F73"/>
    <w:rsid w:val="002D114B"/>
    <w:rsid w:val="00306495"/>
    <w:rsid w:val="00314C1D"/>
    <w:rsid w:val="00323CC0"/>
    <w:rsid w:val="0034611C"/>
    <w:rsid w:val="003764E3"/>
    <w:rsid w:val="00397A5A"/>
    <w:rsid w:val="003A55CA"/>
    <w:rsid w:val="003D147B"/>
    <w:rsid w:val="00406E7C"/>
    <w:rsid w:val="004E36CB"/>
    <w:rsid w:val="005042B0"/>
    <w:rsid w:val="00521D91"/>
    <w:rsid w:val="005227D6"/>
    <w:rsid w:val="00551084"/>
    <w:rsid w:val="00595248"/>
    <w:rsid w:val="005D0775"/>
    <w:rsid w:val="005D28DF"/>
    <w:rsid w:val="00611EFD"/>
    <w:rsid w:val="00625336"/>
    <w:rsid w:val="00650C27"/>
    <w:rsid w:val="00662D5F"/>
    <w:rsid w:val="00686C92"/>
    <w:rsid w:val="006C021D"/>
    <w:rsid w:val="007624CA"/>
    <w:rsid w:val="007674BA"/>
    <w:rsid w:val="007B171A"/>
    <w:rsid w:val="007B3216"/>
    <w:rsid w:val="007B6064"/>
    <w:rsid w:val="007D1B93"/>
    <w:rsid w:val="008030DF"/>
    <w:rsid w:val="008119FD"/>
    <w:rsid w:val="00847381"/>
    <w:rsid w:val="008668FB"/>
    <w:rsid w:val="008B1F80"/>
    <w:rsid w:val="008B5149"/>
    <w:rsid w:val="008C0A25"/>
    <w:rsid w:val="008D58B2"/>
    <w:rsid w:val="00904ECC"/>
    <w:rsid w:val="00906794"/>
    <w:rsid w:val="00961C47"/>
    <w:rsid w:val="00A02B0E"/>
    <w:rsid w:val="00A12910"/>
    <w:rsid w:val="00A16E1B"/>
    <w:rsid w:val="00A33AF0"/>
    <w:rsid w:val="00A67246"/>
    <w:rsid w:val="00B01A83"/>
    <w:rsid w:val="00B65045"/>
    <w:rsid w:val="00B65F2A"/>
    <w:rsid w:val="00B67A7E"/>
    <w:rsid w:val="00B73A26"/>
    <w:rsid w:val="00B80D3F"/>
    <w:rsid w:val="00BA1ED5"/>
    <w:rsid w:val="00BB5E1C"/>
    <w:rsid w:val="00C05A47"/>
    <w:rsid w:val="00C12659"/>
    <w:rsid w:val="00C140BE"/>
    <w:rsid w:val="00C14733"/>
    <w:rsid w:val="00C32524"/>
    <w:rsid w:val="00C37C06"/>
    <w:rsid w:val="00C473DF"/>
    <w:rsid w:val="00C866E4"/>
    <w:rsid w:val="00C909BC"/>
    <w:rsid w:val="00CD2C49"/>
    <w:rsid w:val="00CE2083"/>
    <w:rsid w:val="00D77D1B"/>
    <w:rsid w:val="00DD72FF"/>
    <w:rsid w:val="00DE3624"/>
    <w:rsid w:val="00DF5B13"/>
    <w:rsid w:val="00DF5C28"/>
    <w:rsid w:val="00DF6DB4"/>
    <w:rsid w:val="00DF7013"/>
    <w:rsid w:val="00E2388F"/>
    <w:rsid w:val="00E2424D"/>
    <w:rsid w:val="00E3610D"/>
    <w:rsid w:val="00EC1B56"/>
    <w:rsid w:val="00ED760C"/>
    <w:rsid w:val="00F37346"/>
    <w:rsid w:val="00F576B0"/>
    <w:rsid w:val="00F76D96"/>
    <w:rsid w:val="00F77E15"/>
    <w:rsid w:val="00F80B42"/>
    <w:rsid w:val="00F8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D33C5"/>
  <w15:chartTrackingRefBased/>
  <w15:docId w15:val="{DFD8620F-B357-4DDE-BE7C-C7C07EB6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B13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D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5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04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5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045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EFD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1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1B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1B9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B9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677D0-30DA-425B-98EB-E07DC7BB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578</Words>
  <Characters>3301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2026-04-01T10:40:00Z</cp:lastPrinted>
  <dcterms:created xsi:type="dcterms:W3CDTF">2026-02-27T13:29:00Z</dcterms:created>
  <dcterms:modified xsi:type="dcterms:W3CDTF">2026-04-02T10:34:00Z</dcterms:modified>
</cp:coreProperties>
</file>