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3C0" w:rsidRPr="009A6870" w:rsidRDefault="00A55B68" w:rsidP="00A55B68">
      <w:pPr>
        <w:jc w:val="both"/>
        <w:rPr>
          <w:b/>
          <w:u w:val="single"/>
        </w:rPr>
      </w:pPr>
      <w:r w:rsidRPr="009A6870">
        <w:rPr>
          <w:b/>
          <w:u w:val="single"/>
        </w:rPr>
        <w:t xml:space="preserve">Приложение </w:t>
      </w:r>
      <w:r w:rsidR="00D918B6" w:rsidRPr="009A6870">
        <w:rPr>
          <w:b/>
          <w:u w:val="single"/>
        </w:rPr>
        <w:t>№ 3</w:t>
      </w:r>
      <w:r w:rsidR="00C6639D" w:rsidRPr="009A6870">
        <w:rPr>
          <w:b/>
          <w:u w:val="single"/>
        </w:rPr>
        <w:t xml:space="preserve"> </w:t>
      </w:r>
    </w:p>
    <w:p w:rsidR="005F30B8" w:rsidRPr="009A6870" w:rsidRDefault="005F30B8" w:rsidP="00A55B68">
      <w:pPr>
        <w:jc w:val="both"/>
        <w:rPr>
          <w:b/>
          <w:u w:val="single"/>
        </w:rPr>
      </w:pPr>
    </w:p>
    <w:p w:rsidR="00935B6B" w:rsidRPr="004D4B28" w:rsidRDefault="00463DC9" w:rsidP="0088308E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63DC9">
        <w:rPr>
          <w:szCs w:val="24"/>
        </w:rPr>
        <w:t>Проектобюджет за 2022 г. и актуализирана бюджетна прогноза за 2023 и 2024 г.</w:t>
      </w:r>
      <w:r>
        <w:rPr>
          <w:szCs w:val="24"/>
        </w:rPr>
        <w:t xml:space="preserve"> </w:t>
      </w:r>
      <w:r w:rsidR="0088308E" w:rsidRPr="009A6870">
        <w:rPr>
          <w:szCs w:val="24"/>
        </w:rPr>
        <w:t>в програмен формат</w:t>
      </w:r>
    </w:p>
    <w:p w:rsidR="00935B6B" w:rsidRPr="004D4B28" w:rsidRDefault="00935B6B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D4B28">
        <w:rPr>
          <w:sz w:val="22"/>
          <w:szCs w:val="22"/>
        </w:rPr>
        <w:t>(ПО ОБЛАСТИ НА ПОЛИТИКИ/ФУНКЦИОНАЛНИ ОБЛАСТИ И БЮДЖЕТНИ ПРОГРАМИ)</w:t>
      </w:r>
    </w:p>
    <w:p w:rsidR="004E017F" w:rsidRPr="004D4B28" w:rsidRDefault="004E017F" w:rsidP="004E017F">
      <w:pPr>
        <w:rPr>
          <w:sz w:val="22"/>
          <w:szCs w:val="22"/>
        </w:rPr>
      </w:pPr>
    </w:p>
    <w:p w:rsidR="003A39AF" w:rsidRPr="004D4B28" w:rsidRDefault="002967B6" w:rsidP="00614F41">
      <w:pPr>
        <w:pStyle w:val="Heading1"/>
        <w:ind w:firstLine="0"/>
        <w:jc w:val="center"/>
        <w:rPr>
          <w:caps w:val="0"/>
          <w:sz w:val="22"/>
          <w:szCs w:val="22"/>
        </w:rPr>
      </w:pPr>
      <w:r w:rsidRPr="004D4B28">
        <w:rPr>
          <w:b w:val="0"/>
          <w:caps w:val="0"/>
          <w:sz w:val="22"/>
          <w:szCs w:val="22"/>
        </w:rPr>
        <w:t xml:space="preserve">НА </w:t>
      </w:r>
      <w:r w:rsidRPr="004D4B28">
        <w:rPr>
          <w:caps w:val="0"/>
          <w:sz w:val="22"/>
          <w:szCs w:val="22"/>
        </w:rPr>
        <w:t xml:space="preserve">........................................................................... </w:t>
      </w:r>
    </w:p>
    <w:p w:rsidR="00935B6B" w:rsidRPr="00935B6B" w:rsidRDefault="00935B6B" w:rsidP="00935B6B"/>
    <w:p w:rsidR="00A55B68" w:rsidRDefault="003A39AF" w:rsidP="00614F41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6870">
        <w:rPr>
          <w:caps w:val="0"/>
          <w:sz w:val="18"/>
          <w:szCs w:val="18"/>
        </w:rPr>
        <w:t xml:space="preserve">(наименование на </w:t>
      </w:r>
      <w:r w:rsidR="00C6743B" w:rsidRPr="009A6870">
        <w:rPr>
          <w:caps w:val="0"/>
          <w:sz w:val="18"/>
          <w:szCs w:val="18"/>
        </w:rPr>
        <w:t>бюджетната организация</w:t>
      </w:r>
      <w:r w:rsidRPr="009A6870">
        <w:rPr>
          <w:caps w:val="0"/>
          <w:sz w:val="18"/>
          <w:szCs w:val="18"/>
        </w:rPr>
        <w:t>)</w:t>
      </w:r>
    </w:p>
    <w:p w:rsidR="00794707" w:rsidRPr="00794707" w:rsidRDefault="00794707" w:rsidP="00794707"/>
    <w:p w:rsidR="00A55B68" w:rsidRPr="009A6870" w:rsidRDefault="007850E5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>Мисия</w:t>
      </w:r>
    </w:p>
    <w:p w:rsidR="005C5B04" w:rsidRPr="009A6870" w:rsidRDefault="005C5B04" w:rsidP="004D4B28"/>
    <w:p w:rsidR="00A55B68" w:rsidRPr="009A6870" w:rsidRDefault="00A55B68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 xml:space="preserve">организационно развитие и капацитет </w:t>
      </w:r>
    </w:p>
    <w:p w:rsidR="005C5B04" w:rsidRPr="009A6870" w:rsidRDefault="005C5B04" w:rsidP="004D4B28"/>
    <w:p w:rsidR="00A55B68" w:rsidRPr="009A6870" w:rsidRDefault="001113DE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rPr>
          <w:sz w:val="22"/>
          <w:szCs w:val="22"/>
        </w:rPr>
      </w:pPr>
      <w:r w:rsidRPr="009A6870">
        <w:rPr>
          <w:sz w:val="22"/>
          <w:szCs w:val="22"/>
        </w:rPr>
        <w:t>ОБЛАСТ</w:t>
      </w:r>
      <w:r w:rsidR="00DC1AFA" w:rsidRPr="009A6870">
        <w:rPr>
          <w:sz w:val="22"/>
          <w:szCs w:val="22"/>
        </w:rPr>
        <w:t>И</w:t>
      </w:r>
      <w:r w:rsidRPr="009A6870">
        <w:rPr>
          <w:sz w:val="22"/>
          <w:szCs w:val="22"/>
        </w:rPr>
        <w:t xml:space="preserve"> НА Политик</w:t>
      </w:r>
      <w:r w:rsidR="00DC1AFA" w:rsidRPr="009A6870">
        <w:rPr>
          <w:sz w:val="22"/>
          <w:szCs w:val="22"/>
        </w:rPr>
        <w:t>И (ФУНКЦИОНАЛНИ</w:t>
      </w:r>
      <w:r w:rsidRPr="009A6870">
        <w:rPr>
          <w:sz w:val="22"/>
          <w:szCs w:val="22"/>
        </w:rPr>
        <w:t xml:space="preserve"> ОБЛАСТ</w:t>
      </w:r>
      <w:r w:rsidR="00DC1AFA" w:rsidRPr="009A6870">
        <w:rPr>
          <w:sz w:val="22"/>
          <w:szCs w:val="22"/>
        </w:rPr>
        <w:t>И</w:t>
      </w:r>
      <w:r w:rsidR="001915B7" w:rsidRPr="009A6870">
        <w:rPr>
          <w:sz w:val="22"/>
          <w:szCs w:val="22"/>
        </w:rPr>
        <w:t>)</w:t>
      </w:r>
      <w:r w:rsidR="00F14814" w:rsidRPr="00F14814">
        <w:rPr>
          <w:sz w:val="22"/>
          <w:szCs w:val="22"/>
        </w:rPr>
        <w:t>*</w:t>
      </w:r>
    </w:p>
    <w:p w:rsidR="00DC1AFA" w:rsidRPr="009A6870" w:rsidRDefault="00DC1AFA" w:rsidP="004D4B28"/>
    <w:p w:rsidR="00DC1AFA" w:rsidRPr="009A6870" w:rsidRDefault="00DC1AFA" w:rsidP="004D4B28">
      <w:r w:rsidRPr="009A6870">
        <w:t>ОБЛАСТ НА ПОЛИТИКА</w:t>
      </w:r>
      <w:r w:rsidR="00E01162">
        <w:t xml:space="preserve">/ФУНКЦИОНАЛНА ОБЛАСТ </w:t>
      </w:r>
      <w:r w:rsidRPr="009A6870">
        <w:t xml:space="preserve"> …………….</w:t>
      </w:r>
    </w:p>
    <w:p w:rsidR="005C5B04" w:rsidRPr="009A6870" w:rsidRDefault="005C5B04" w:rsidP="004D4B28"/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Визия за ра</w:t>
      </w:r>
      <w:r w:rsidR="007850E5" w:rsidRPr="009A6870">
        <w:rPr>
          <w:b/>
          <w:i/>
        </w:rPr>
        <w:t>звитието на политиката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Стратегическа и оперативни цели</w:t>
      </w:r>
    </w:p>
    <w:p w:rsidR="005C5B04" w:rsidRPr="009A6870" w:rsidRDefault="005C5B04" w:rsidP="004D4B28">
      <w:pPr>
        <w:jc w:val="both"/>
        <w:rPr>
          <w:sz w:val="22"/>
          <w:szCs w:val="22"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Полза/ефект за общ</w:t>
      </w:r>
      <w:r w:rsidR="007850E5" w:rsidRPr="009A6870">
        <w:rPr>
          <w:b/>
          <w:i/>
        </w:rPr>
        <w:t>еството</w:t>
      </w:r>
      <w:r w:rsidR="00E01162">
        <w:rPr>
          <w:b/>
          <w:i/>
        </w:rPr>
        <w:t xml:space="preserve"> </w:t>
      </w:r>
      <w:r w:rsidR="00E01162" w:rsidRPr="00E01162">
        <w:rPr>
          <w:b/>
          <w:i/>
        </w:rPr>
        <w:t xml:space="preserve">от провежданата политика </w:t>
      </w:r>
      <w:r w:rsidR="00E01162">
        <w:rPr>
          <w:b/>
          <w:i/>
        </w:rPr>
        <w:t>(не е приложимо за функционалните области)</w:t>
      </w:r>
      <w:r w:rsidR="00E01162" w:rsidRPr="00E01162">
        <w:t xml:space="preserve"> </w:t>
      </w:r>
      <w:r w:rsidR="00E01162" w:rsidRPr="00F14814">
        <w:rPr>
          <w:b/>
          <w:i/>
        </w:rPr>
        <w:t>и/или</w:t>
      </w:r>
      <w:r w:rsidR="00E01162">
        <w:t xml:space="preserve"> </w:t>
      </w:r>
      <w:r w:rsidR="00E01162" w:rsidRPr="00E01162">
        <w:rPr>
          <w:b/>
          <w:i/>
        </w:rPr>
        <w:t>очакваните резултати от изпълняваните задачи в съответната функционална област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0348FD" w:rsidP="004D4B28">
      <w:pPr>
        <w:jc w:val="both"/>
        <w:rPr>
          <w:b/>
          <w:i/>
        </w:rPr>
      </w:pPr>
      <w:r w:rsidRPr="009A6870">
        <w:rPr>
          <w:b/>
          <w:i/>
        </w:rPr>
        <w:t>Взаимоотношения с други институции, доприна</w:t>
      </w:r>
      <w:r w:rsidR="007850E5" w:rsidRPr="009A6870">
        <w:rPr>
          <w:b/>
          <w:i/>
        </w:rPr>
        <w:t>сящи за изпълнение на политиката</w:t>
      </w:r>
    </w:p>
    <w:p w:rsidR="00A55B68" w:rsidRPr="009A6870" w:rsidRDefault="00A55B6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 xml:space="preserve">Показатели за </w:t>
      </w:r>
      <w:r w:rsidR="005B6FA8" w:rsidRPr="009A6870">
        <w:rPr>
          <w:b/>
          <w:i/>
        </w:rPr>
        <w:t>полза/ефект и целеви стойности</w:t>
      </w:r>
      <w:r w:rsidR="00E01162">
        <w:rPr>
          <w:b/>
          <w:i/>
        </w:rPr>
        <w:t xml:space="preserve"> (не е приложимо за функционалните области)</w:t>
      </w:r>
    </w:p>
    <w:tbl>
      <w:tblPr>
        <w:tblW w:w="691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6"/>
        <w:gridCol w:w="760"/>
        <w:gridCol w:w="960"/>
        <w:gridCol w:w="960"/>
        <w:gridCol w:w="960"/>
      </w:tblGrid>
      <w:tr w:rsidR="00552415" w:rsidRPr="009A6870" w:rsidTr="009B1EB7">
        <w:trPr>
          <w:trHeight w:val="420"/>
        </w:trPr>
        <w:tc>
          <w:tcPr>
            <w:tcW w:w="691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  <w:vAlign w:val="center"/>
          </w:tcPr>
          <w:p w:rsidR="00552415" w:rsidRPr="009A6870" w:rsidRDefault="001113DE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И </w:t>
            </w:r>
            <w:r w:rsidR="00552415" w:rsidRPr="009A6870">
              <w:rPr>
                <w:b/>
                <w:bCs/>
                <w:sz w:val="16"/>
                <w:szCs w:val="16"/>
              </w:rPr>
              <w:t>ЦЕЛЕВИ СТОЙНОСТИ</w:t>
            </w:r>
          </w:p>
        </w:tc>
      </w:tr>
      <w:tr w:rsidR="00552415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52415" w:rsidRPr="009A6870" w:rsidRDefault="00552415" w:rsidP="004D4B2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Ползи/ефекти: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552415" w:rsidRPr="009A6870" w:rsidRDefault="00552415" w:rsidP="004D4B2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552415" w:rsidRPr="009A6870" w:rsidRDefault="00552415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4B3EBB" w:rsidRPr="009A6870" w:rsidTr="009B1EB7">
        <w:trPr>
          <w:trHeight w:val="45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2967B6" w:rsidP="00463DC9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463DC9">
              <w:rPr>
                <w:b/>
                <w:bCs/>
                <w:i/>
                <w:iCs/>
                <w:sz w:val="16"/>
                <w:szCs w:val="16"/>
              </w:rPr>
              <w:t>ект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285DCA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4B3EBB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6A0382" w:rsidRPr="009A6870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88308E">
              <w:rPr>
                <w:b/>
                <w:bCs/>
                <w:i/>
                <w:iCs/>
                <w:sz w:val="16"/>
                <w:szCs w:val="16"/>
                <w:lang w:val="en-US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B3EBB" w:rsidRPr="009A6870" w:rsidRDefault="004B3EBB" w:rsidP="0088308E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="00C21EAA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7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E8131F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№</w:t>
            </w:r>
            <w:r w:rsidR="004B3EBB" w:rsidRPr="009A6870">
              <w:rPr>
                <w:b/>
                <w:sz w:val="16"/>
                <w:szCs w:val="16"/>
              </w:rPr>
              <w:t xml:space="preserve">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4D4B28" w:rsidRDefault="004D4B2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DC1AFA" w:rsidRDefault="00DC1AFA" w:rsidP="004D4B28">
      <w:pPr>
        <w:jc w:val="both"/>
      </w:pPr>
      <w:r w:rsidRPr="00EB3FCC">
        <w:t xml:space="preserve">* В тази част се представя </w:t>
      </w:r>
      <w:r w:rsidR="004C5B01" w:rsidRPr="00EB3FCC">
        <w:t xml:space="preserve">съответната </w:t>
      </w:r>
      <w:r w:rsidRPr="00EB3FCC">
        <w:t>информация за всяка област на политика/функционална област</w:t>
      </w:r>
    </w:p>
    <w:p w:rsidR="004D4B28" w:rsidRPr="00EB3FCC" w:rsidRDefault="004D4B28" w:rsidP="004D4B28">
      <w:pPr>
        <w:jc w:val="both"/>
        <w:rPr>
          <w:b/>
          <w:i/>
        </w:rPr>
      </w:pPr>
    </w:p>
    <w:p w:rsidR="004D4B28" w:rsidRPr="004D4B28" w:rsidRDefault="00A55B68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after="120"/>
        <w:ind w:left="181" w:hanging="181"/>
        <w:rPr>
          <w:sz w:val="22"/>
          <w:szCs w:val="22"/>
        </w:rPr>
      </w:pPr>
      <w:r w:rsidRPr="009A6870">
        <w:rPr>
          <w:sz w:val="22"/>
          <w:szCs w:val="22"/>
        </w:rPr>
        <w:t xml:space="preserve">Основни параметри на </w:t>
      </w:r>
      <w:r w:rsidR="00FB48B0">
        <w:rPr>
          <w:sz w:val="22"/>
          <w:szCs w:val="22"/>
        </w:rPr>
        <w:t>ПРОЕКТО</w:t>
      </w:r>
      <w:r w:rsidR="0088308E" w:rsidRPr="009A6870">
        <w:rPr>
          <w:sz w:val="22"/>
          <w:szCs w:val="22"/>
        </w:rPr>
        <w:t>бюджет</w:t>
      </w:r>
      <w:r w:rsidR="0088308E">
        <w:rPr>
          <w:sz w:val="22"/>
          <w:szCs w:val="22"/>
        </w:rPr>
        <w:t>А</w:t>
      </w:r>
      <w:r w:rsidR="0088308E" w:rsidRPr="009A6870">
        <w:rPr>
          <w:sz w:val="22"/>
          <w:szCs w:val="22"/>
        </w:rPr>
        <w:t xml:space="preserve"> за 202</w:t>
      </w:r>
      <w:r w:rsidR="0088308E">
        <w:rPr>
          <w:sz w:val="22"/>
          <w:szCs w:val="22"/>
        </w:rPr>
        <w:t>2</w:t>
      </w:r>
      <w:r w:rsidR="00FB48B0">
        <w:rPr>
          <w:sz w:val="22"/>
          <w:szCs w:val="22"/>
        </w:rPr>
        <w:t xml:space="preserve"> г. и АКТУАЛИЗИРАНАТА ПРОГНОЗА ЗА 2023 и 2024 г.</w:t>
      </w:r>
    </w:p>
    <w:p w:rsidR="00A55B68" w:rsidRPr="009A6870" w:rsidRDefault="000348FD" w:rsidP="004D4B28">
      <w:pPr>
        <w:pStyle w:val="Heading1"/>
        <w:ind w:firstLine="0"/>
        <w:rPr>
          <w:color w:val="FF0000"/>
          <w:sz w:val="22"/>
          <w:szCs w:val="22"/>
        </w:rPr>
      </w:pPr>
      <w:r w:rsidRPr="009A6870">
        <w:rPr>
          <w:caps w:val="0"/>
          <w:sz w:val="22"/>
          <w:szCs w:val="22"/>
        </w:rPr>
        <w:t>Описание на приходите</w:t>
      </w:r>
      <w:r w:rsidR="00E8131F" w:rsidRPr="009A6870">
        <w:rPr>
          <w:caps w:val="0"/>
          <w:sz w:val="22"/>
          <w:szCs w:val="22"/>
        </w:rPr>
        <w:t xml:space="preserve"> </w:t>
      </w:r>
    </w:p>
    <w:tbl>
      <w:tblPr>
        <w:tblW w:w="696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6"/>
        <w:gridCol w:w="940"/>
        <w:gridCol w:w="950"/>
        <w:gridCol w:w="950"/>
      </w:tblGrid>
      <w:tr w:rsidR="00285DCA" w:rsidRPr="009A6870" w:rsidTr="00F52DE3">
        <w:trPr>
          <w:trHeight w:val="67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85DCA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ПРИХОДИ </w:t>
            </w:r>
            <w:r w:rsidRPr="009A6870">
              <w:rPr>
                <w:b/>
                <w:bCs/>
                <w:sz w:val="18"/>
                <w:szCs w:val="18"/>
              </w:rPr>
              <w:br/>
            </w:r>
            <w:r w:rsidRPr="009A6870">
              <w:rPr>
                <w:b/>
                <w:bCs/>
                <w:sz w:val="16"/>
                <w:szCs w:val="16"/>
              </w:rPr>
              <w:t>(в хил. лв.)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967B6" w:rsidP="00FB48B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FB48B0">
              <w:rPr>
                <w:b/>
                <w:bCs/>
                <w:i/>
                <w:iCs/>
                <w:sz w:val="16"/>
                <w:szCs w:val="16"/>
              </w:rPr>
              <w:t>ект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285DCA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285DCA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285DCA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85DCA" w:rsidP="0088308E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285DCA" w:rsidRPr="009A6870" w:rsidRDefault="00285DCA" w:rsidP="0088308E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5DCA" w:rsidRPr="009A6870" w:rsidRDefault="00285DCA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285DCA" w:rsidRPr="009A6870" w:rsidRDefault="00285DCA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приходи: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285DCA" w:rsidRPr="009A6870" w:rsidRDefault="00285DCA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285DCA" w:rsidRPr="009A6870" w:rsidRDefault="00285DCA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285DCA" w:rsidRPr="009A6870" w:rsidRDefault="00285DCA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Данъчни приходи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Неданъчни приходи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и доходи от собственост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от държавни такси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Глоби, санкции и наказателни лихви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7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rPr>
                <w:i/>
                <w:sz w:val="18"/>
                <w:szCs w:val="18"/>
              </w:rPr>
            </w:pPr>
            <w:r w:rsidRPr="009A6870">
              <w:rPr>
                <w:i/>
                <w:sz w:val="18"/>
                <w:szCs w:val="18"/>
              </w:rPr>
              <w:t>Други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</w:tbl>
    <w:p w:rsidR="0088308E" w:rsidRPr="00F26192" w:rsidRDefault="0088308E" w:rsidP="0088308E">
      <w:pPr>
        <w:jc w:val="both"/>
      </w:pPr>
      <w:r>
        <w:lastRenderedPageBreak/>
        <w:t>Забележка: Р</w:t>
      </w:r>
      <w:r w:rsidRPr="00F26192">
        <w:t>азчетите за приходите следва да бъдат представени в таблица</w:t>
      </w:r>
      <w:r w:rsidR="003035F6">
        <w:t>та</w:t>
      </w:r>
      <w:r>
        <w:t xml:space="preserve"> </w:t>
      </w:r>
      <w:r w:rsidRPr="00F26192">
        <w:t xml:space="preserve">и да </w:t>
      </w:r>
      <w:r w:rsidR="003035F6">
        <w:t>се</w:t>
      </w:r>
      <w:r w:rsidRPr="00F26192">
        <w:t xml:space="preserve"> опи</w:t>
      </w:r>
      <w:r w:rsidR="003035F6">
        <w:t>ш</w:t>
      </w:r>
      <w:r w:rsidRPr="00F26192">
        <w:t>а</w:t>
      </w:r>
      <w:r w:rsidR="003035F6">
        <w:t>т по видове</w:t>
      </w:r>
      <w:r w:rsidRPr="00F26192">
        <w:t xml:space="preserve"> под нея, като </w:t>
      </w:r>
      <w:r w:rsidR="003035F6">
        <w:t xml:space="preserve">задължително </w:t>
      </w:r>
      <w:r w:rsidRPr="00F26192">
        <w:t>се посочи нормативното основание, на база на което се събират</w:t>
      </w:r>
      <w:r w:rsidR="003035F6">
        <w:t>/администрират</w:t>
      </w:r>
      <w:r w:rsidRPr="00F26192">
        <w:t xml:space="preserve"> отделните видове приходи.</w:t>
      </w:r>
    </w:p>
    <w:p w:rsidR="00B03D64" w:rsidRDefault="0088308E" w:rsidP="0088308E">
      <w:pPr>
        <w:jc w:val="both"/>
      </w:pPr>
      <w:r w:rsidRPr="00F26192">
        <w:t xml:space="preserve">В случай че ПРБ администрира приходи, които не са посочени в таблицата, но </w:t>
      </w:r>
      <w:r>
        <w:t>представляват значителна</w:t>
      </w:r>
      <w:r w:rsidRPr="00F26192">
        <w:t xml:space="preserve"> част от бюджета</w:t>
      </w:r>
      <w:r w:rsidR="003035F6">
        <w:t xml:space="preserve"> (</w:t>
      </w:r>
      <w:r w:rsidR="00314B64">
        <w:t>на</w:t>
      </w:r>
      <w:r w:rsidR="003035F6">
        <w:t>пример: приходи от конц</w:t>
      </w:r>
      <w:r w:rsidR="00160FFD">
        <w:t>е</w:t>
      </w:r>
      <w:r w:rsidR="003035F6">
        <w:t>сии)</w:t>
      </w:r>
      <w:r w:rsidRPr="00F26192">
        <w:t xml:space="preserve">, то ПРБ следва да ги включи </w:t>
      </w:r>
      <w:r>
        <w:t xml:space="preserve">на отделен ред </w:t>
      </w:r>
      <w:r w:rsidRPr="00F26192">
        <w:t>в таблицата</w:t>
      </w:r>
      <w:r w:rsidR="003035F6">
        <w:t>.</w:t>
      </w:r>
    </w:p>
    <w:p w:rsidR="0088308E" w:rsidRDefault="0088308E" w:rsidP="0088308E">
      <w:pPr>
        <w:jc w:val="both"/>
      </w:pPr>
    </w:p>
    <w:p w:rsidR="00B03D64" w:rsidRPr="009A6870" w:rsidRDefault="00B03D64" w:rsidP="00024527">
      <w:pPr>
        <w:jc w:val="both"/>
        <w:sectPr w:rsidR="00B03D64" w:rsidRPr="009A6870" w:rsidSect="004D4B28">
          <w:footerReference w:type="even" r:id="rId8"/>
          <w:footerReference w:type="default" r:id="rId9"/>
          <w:pgSz w:w="12240" w:h="15840"/>
          <w:pgMar w:top="709" w:right="900" w:bottom="567" w:left="1276" w:header="708" w:footer="708" w:gutter="0"/>
          <w:cols w:space="708"/>
        </w:sectPr>
      </w:pPr>
    </w:p>
    <w:p w:rsidR="00A55B68" w:rsidRPr="009A6870" w:rsidRDefault="000348FD" w:rsidP="00024527">
      <w:pPr>
        <w:jc w:val="both"/>
        <w:rPr>
          <w:b/>
          <w:color w:val="FF0000"/>
        </w:rPr>
      </w:pPr>
      <w:r w:rsidRPr="009A6870">
        <w:rPr>
          <w:b/>
        </w:rPr>
        <w:lastRenderedPageBreak/>
        <w:t xml:space="preserve">Описание </w:t>
      </w:r>
      <w:r w:rsidR="009D1297" w:rsidRPr="009A6870">
        <w:rPr>
          <w:b/>
        </w:rPr>
        <w:t xml:space="preserve">на </w:t>
      </w:r>
      <w:r w:rsidRPr="009A6870">
        <w:rPr>
          <w:b/>
        </w:rPr>
        <w:t>разходите</w:t>
      </w:r>
      <w:r w:rsidR="00E8131F" w:rsidRPr="009A6870">
        <w:rPr>
          <w:b/>
          <w:color w:val="FF0000"/>
        </w:rPr>
        <w:t xml:space="preserve"> </w:t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B42B28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 w:rsidR="00C926C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88308E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(Отчет 201</w:t>
            </w:r>
            <w:r w:rsidR="0088308E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9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B42B28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F14814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 w:rsidRP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314B64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314B6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314B6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891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2020 г. </w:t>
      </w:r>
    </w:p>
    <w:p w:rsidR="007B4C48" w:rsidRPr="003D2576" w:rsidRDefault="007B4C48" w:rsidP="007B4C48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Забележка: Отчетните данни за 201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9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следва да са съотнесени към действащата класификация съгласно РМС № 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891</w:t>
      </w:r>
      <w:r w:rsidR="002967B6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от 20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 оглед проследяване на промените и тенденциите при изпълнението на съответната бюджетна програма. </w:t>
      </w:r>
    </w:p>
    <w:p w:rsidR="009A6870" w:rsidRPr="009A6870" w:rsidRDefault="007B4C48" w:rsidP="009A6870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 и бюджетни програми, които не могат да бъдат съотнесени към областите на политики/функционалните области и бюджетните програми съгласно РМС № 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891</w:t>
      </w:r>
      <w:r w:rsidR="002967B6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от 20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(например при структурни и функционални промени, засягащи бюджетните организации, когато техни функции и дейността са излезли от системата на ПРБ), то тогава се посочват и области на политики/функционални области и 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9A6870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035F6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(Отчет 20</w:t>
            </w:r>
            <w:r w:rsidR="003035F6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9A6870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314B64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314B6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314B6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891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2020 г. </w:t>
      </w:r>
    </w:p>
    <w:p w:rsidR="00270A4C" w:rsidRPr="009A6870" w:rsidRDefault="00270A4C" w:rsidP="00270A4C">
      <w:pPr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035F6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(Закон 20</w:t>
            </w:r>
            <w:r w:rsidR="00343652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3035F6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1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314B64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314B6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314B6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8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91 от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2020 г. </w:t>
      </w: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B48B0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2967B6"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FB48B0">
              <w:rPr>
                <w:b/>
                <w:bCs/>
                <w:i/>
                <w:iCs/>
                <w:sz w:val="16"/>
                <w:szCs w:val="16"/>
              </w:rPr>
              <w:t>ект</w:t>
            </w:r>
            <w:r w:rsidR="002967B6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за 20</w:t>
            </w:r>
            <w:r w:rsidR="00E93A4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3035F6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E93A4F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314B64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314B6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314B6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8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91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2020 г. </w:t>
      </w:r>
    </w:p>
    <w:p w:rsidR="00A97721" w:rsidRPr="003D2576" w:rsidRDefault="00A97721" w:rsidP="00A97721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</w:pPr>
    </w:p>
    <w:p w:rsidR="00270A4C" w:rsidRPr="009A6870" w:rsidRDefault="00270A4C" w:rsidP="00270A4C">
      <w:p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AC0DB3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035F6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(Прогноза за 202</w:t>
            </w:r>
            <w:r w:rsidR="003035F6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3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314B64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</w:t>
            </w:r>
            <w:r w:rsidR="00314B6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юджетна програма 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314B6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8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91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2020 г. </w:t>
      </w:r>
    </w:p>
    <w:p w:rsidR="00343652" w:rsidRPr="003D2576" w:rsidRDefault="00343652" w:rsidP="00343652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343652">
      <w:pPr>
        <w:jc w:val="both"/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AC0DB3">
        <w:trPr>
          <w:trHeight w:val="420"/>
        </w:trPr>
        <w:tc>
          <w:tcPr>
            <w:tcW w:w="12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lastRenderedPageBreak/>
              <w:t>Код*</w:t>
            </w:r>
          </w:p>
        </w:tc>
        <w:tc>
          <w:tcPr>
            <w:tcW w:w="32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5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5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068" w:type="dxa"/>
            <w:gridSpan w:val="3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3035F6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(Прогноза за 202</w:t>
            </w:r>
            <w:r w:rsidR="003035F6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4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531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55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068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314B64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314B6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314B6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343652" w:rsidRPr="003D2576" w:rsidRDefault="00343652" w:rsidP="00343652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8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91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2020 г. </w:t>
      </w:r>
    </w:p>
    <w:p w:rsidR="00343652" w:rsidRPr="003D2576" w:rsidRDefault="00343652" w:rsidP="00270A4C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D07C5B">
      <w:pPr>
        <w:jc w:val="both"/>
        <w:rPr>
          <w:sz w:val="22"/>
          <w:szCs w:val="22"/>
        </w:rPr>
      </w:pPr>
      <w:r w:rsidRPr="009A6870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A55B68" w:rsidRPr="009A6870" w:rsidRDefault="000348FD" w:rsidP="00A55B68">
      <w:pPr>
        <w:pStyle w:val="Heading1"/>
        <w:spacing w:before="240" w:after="60"/>
        <w:ind w:firstLine="0"/>
        <w:rPr>
          <w:sz w:val="22"/>
          <w:szCs w:val="22"/>
        </w:rPr>
      </w:pPr>
      <w:r w:rsidRPr="009A6870">
        <w:rPr>
          <w:caps w:val="0"/>
          <w:sz w:val="22"/>
          <w:szCs w:val="22"/>
        </w:rPr>
        <w:lastRenderedPageBreak/>
        <w:t>Описание на финансиране</w:t>
      </w:r>
      <w:r w:rsidR="00F33439">
        <w:rPr>
          <w:caps w:val="0"/>
          <w:sz w:val="22"/>
          <w:szCs w:val="22"/>
        </w:rPr>
        <w:t xml:space="preserve">то </w:t>
      </w:r>
      <w:r w:rsidR="00F33439" w:rsidRPr="00F33439">
        <w:rPr>
          <w:caps w:val="0"/>
          <w:sz w:val="22"/>
          <w:szCs w:val="22"/>
        </w:rPr>
        <w:t>на консолидираните разходи</w:t>
      </w:r>
    </w:p>
    <w:tbl>
      <w:tblPr>
        <w:tblW w:w="831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5"/>
        <w:gridCol w:w="860"/>
        <w:gridCol w:w="960"/>
        <w:gridCol w:w="814"/>
      </w:tblGrid>
      <w:tr w:rsidR="00FB76F4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B76F4" w:rsidRPr="009A6870" w:rsidRDefault="00FB76F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E93A4F" w:rsidRPr="009A6870" w:rsidTr="00F52DE3">
        <w:trPr>
          <w:trHeight w:val="6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F33439" w:rsidP="00024527">
            <w:pPr>
              <w:jc w:val="center"/>
              <w:rPr>
                <w:b/>
                <w:bCs/>
                <w:sz w:val="18"/>
                <w:szCs w:val="18"/>
              </w:rPr>
            </w:pPr>
            <w:r w:rsidRPr="00F33439">
              <w:rPr>
                <w:b/>
                <w:bCs/>
                <w:sz w:val="18"/>
                <w:szCs w:val="18"/>
              </w:rPr>
              <w:t xml:space="preserve">Финансиране на консолидираните разходи, обхванати в програмния бюджет </w:t>
            </w:r>
            <w:r w:rsidR="00E93A4F" w:rsidRPr="009A6870">
              <w:rPr>
                <w:bCs/>
                <w:i/>
                <w:iCs/>
                <w:sz w:val="16"/>
                <w:szCs w:val="16"/>
              </w:rPr>
              <w:t>(хил. лв.)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3035F6" w:rsidP="00FB48B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FB48B0">
              <w:rPr>
                <w:b/>
                <w:bCs/>
                <w:i/>
                <w:iCs/>
                <w:sz w:val="16"/>
                <w:szCs w:val="16"/>
              </w:rPr>
              <w:t>ект</w:t>
            </w:r>
            <w:r w:rsidR="002967B6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E93A4F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E93A4F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E93A4F" w:rsidP="003035F6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3035F6"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E93A4F" w:rsidP="003035F6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3035F6"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A4F" w:rsidRPr="009A6870" w:rsidRDefault="00E93A4F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Общо </w:t>
            </w:r>
            <w:r w:rsidR="00F33439" w:rsidRPr="00D25982">
              <w:rPr>
                <w:b/>
                <w:bCs/>
                <w:sz w:val="18"/>
                <w:szCs w:val="18"/>
              </w:rPr>
              <w:t xml:space="preserve">консолидирани </w:t>
            </w:r>
            <w:r w:rsidRPr="009A6870">
              <w:rPr>
                <w:b/>
                <w:bCs/>
                <w:sz w:val="18"/>
                <w:szCs w:val="18"/>
              </w:rPr>
              <w:t>разходи: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ind w:right="-747"/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разчетено финансиране: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 w:rsidR="00F33439">
              <w:rPr>
                <w:b/>
                <w:i/>
                <w:iCs/>
                <w:sz w:val="18"/>
                <w:szCs w:val="18"/>
              </w:rPr>
              <w:t>От</w:t>
            </w:r>
            <w:r w:rsidRPr="009A6870">
              <w:rPr>
                <w:b/>
                <w:i/>
                <w:iCs/>
                <w:sz w:val="18"/>
                <w:szCs w:val="18"/>
              </w:rPr>
              <w:t xml:space="preserve"> бюджета на ПРБ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 w:rsidR="00F33439">
              <w:rPr>
                <w:b/>
                <w:i/>
                <w:iCs/>
                <w:sz w:val="18"/>
                <w:szCs w:val="18"/>
              </w:rPr>
              <w:t>От</w:t>
            </w:r>
            <w:r w:rsidR="00F33439" w:rsidRPr="009A6870">
              <w:rPr>
                <w:b/>
                <w:i/>
                <w:iCs/>
                <w:sz w:val="18"/>
                <w:szCs w:val="18"/>
              </w:rPr>
              <w:t xml:space="preserve"> </w:t>
            </w:r>
            <w:r w:rsidRPr="009A6870">
              <w:rPr>
                <w:b/>
                <w:i/>
                <w:iCs/>
                <w:sz w:val="18"/>
                <w:szCs w:val="18"/>
              </w:rPr>
              <w:t>други бюджети и сметки за средства от ЕС, в т.ч. от: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Централен бюджет, в т.ч.: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ind w:left="371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     Държавни инвестиционни заеми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Сметки за средства от </w:t>
            </w:r>
            <w:r w:rsidR="00F33439" w:rsidRPr="009A6870">
              <w:rPr>
                <w:i/>
                <w:iCs/>
                <w:sz w:val="18"/>
                <w:szCs w:val="18"/>
              </w:rPr>
              <w:t>Европейския съюз</w:t>
            </w:r>
            <w:r w:rsidR="00F33439">
              <w:rPr>
                <w:i/>
                <w:iCs/>
                <w:sz w:val="18"/>
                <w:szCs w:val="18"/>
              </w:rPr>
              <w:t xml:space="preserve"> </w:t>
            </w:r>
            <w:r w:rsidR="00F33439" w:rsidRPr="00D25982">
              <w:rPr>
                <w:iCs/>
                <w:sz w:val="18"/>
                <w:szCs w:val="18"/>
              </w:rPr>
              <w:t>(ССЕС на НФ и на ДФЗ)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F33439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F33439">
              <w:rPr>
                <w:i/>
                <w:iCs/>
                <w:sz w:val="18"/>
                <w:szCs w:val="18"/>
              </w:rPr>
              <w:t>Други програми и инициативи, по които Република България е страна-партньор</w:t>
            </w:r>
            <w:r w:rsidR="00E93A4F" w:rsidRPr="009A6870">
              <w:rPr>
                <w:i/>
                <w:iCs/>
                <w:sz w:val="18"/>
                <w:szCs w:val="18"/>
              </w:rPr>
              <w:t>, за които се прилага режимът на сметките за средства от Европейския съюз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програми и други донори</w:t>
            </w:r>
            <w:r w:rsidR="00F33439">
              <w:rPr>
                <w:i/>
                <w:iCs/>
                <w:sz w:val="18"/>
                <w:szCs w:val="18"/>
              </w:rPr>
              <w:t xml:space="preserve"> </w:t>
            </w:r>
            <w:r w:rsidR="00F33439" w:rsidRPr="00D25982">
              <w:rPr>
                <w:iCs/>
                <w:sz w:val="18"/>
                <w:szCs w:val="18"/>
              </w:rPr>
              <w:t>по бюджета на ПРБ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131FAC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бюджетни организации, включени в консолидираната фискална програма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BC2E5B" w:rsidRDefault="00E93A4F" w:rsidP="00BC2E5B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BC2E5B">
              <w:rPr>
                <w:i/>
                <w:iCs/>
                <w:sz w:val="18"/>
                <w:szCs w:val="18"/>
              </w:rPr>
              <w:t>Други</w:t>
            </w:r>
            <w:r w:rsidR="00AA2632" w:rsidRPr="00BC2E5B">
              <w:rPr>
                <w:i/>
                <w:iCs/>
                <w:sz w:val="18"/>
                <w:szCs w:val="18"/>
              </w:rPr>
              <w:t xml:space="preserve"> (</w:t>
            </w:r>
            <w:r w:rsidR="00BC2E5B">
              <w:rPr>
                <w:i/>
                <w:iCs/>
                <w:sz w:val="18"/>
                <w:szCs w:val="18"/>
              </w:rPr>
              <w:t>в т.ч. и</w:t>
            </w:r>
            <w:r w:rsidR="00AA2632" w:rsidRPr="00BC2E5B">
              <w:rPr>
                <w:i/>
                <w:iCs/>
                <w:sz w:val="18"/>
                <w:szCs w:val="18"/>
              </w:rPr>
              <w:t xml:space="preserve"> предоставени</w:t>
            </w:r>
            <w:r w:rsidR="00BC2E5B">
              <w:rPr>
                <w:i/>
                <w:iCs/>
                <w:sz w:val="18"/>
                <w:szCs w:val="18"/>
              </w:rPr>
              <w:t>те</w:t>
            </w:r>
            <w:r w:rsidR="00AA2632" w:rsidRPr="00BC2E5B">
              <w:rPr>
                <w:i/>
                <w:iCs/>
                <w:sz w:val="18"/>
                <w:szCs w:val="18"/>
              </w:rPr>
              <w:t xml:space="preserve"> трансфери</w:t>
            </w:r>
            <w:r w:rsidR="00BC2E5B">
              <w:rPr>
                <w:i/>
                <w:iCs/>
                <w:sz w:val="18"/>
                <w:szCs w:val="18"/>
              </w:rPr>
              <w:t xml:space="preserve"> с положителен знак</w:t>
            </w:r>
            <w:r w:rsidR="00AA2632" w:rsidRPr="00BC2E5B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</w:tbl>
    <w:p w:rsidR="009553D4" w:rsidRDefault="009553D4" w:rsidP="009553D4"/>
    <w:p w:rsidR="009553D4" w:rsidRPr="009553D4" w:rsidRDefault="009553D4" w:rsidP="009553D4"/>
    <w:p w:rsidR="00A55B68" w:rsidRPr="009A6870" w:rsidRDefault="00CC2502" w:rsidP="00C07F36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jc w:val="left"/>
        <w:rPr>
          <w:sz w:val="22"/>
          <w:szCs w:val="22"/>
        </w:rPr>
      </w:pPr>
      <w:r w:rsidRPr="009A6870">
        <w:rPr>
          <w:sz w:val="22"/>
          <w:szCs w:val="22"/>
        </w:rPr>
        <w:t xml:space="preserve">ОПИСАНИЕ НА </w:t>
      </w:r>
      <w:r w:rsidR="001113DE" w:rsidRPr="009A6870">
        <w:rPr>
          <w:sz w:val="22"/>
          <w:szCs w:val="22"/>
        </w:rPr>
        <w:t xml:space="preserve">бюджетните </w:t>
      </w:r>
      <w:r w:rsidR="002C5848" w:rsidRPr="009A6870">
        <w:rPr>
          <w:sz w:val="22"/>
          <w:szCs w:val="22"/>
        </w:rPr>
        <w:t>програми</w:t>
      </w:r>
      <w:r w:rsidRPr="009A6870">
        <w:rPr>
          <w:sz w:val="22"/>
          <w:szCs w:val="22"/>
        </w:rPr>
        <w:t xml:space="preserve"> И </w:t>
      </w:r>
      <w:r w:rsidR="00270A4C" w:rsidRPr="009A6870">
        <w:rPr>
          <w:sz w:val="22"/>
          <w:szCs w:val="22"/>
        </w:rPr>
        <w:t>разпределение</w:t>
      </w:r>
      <w:r w:rsidRPr="009A6870">
        <w:rPr>
          <w:sz w:val="22"/>
          <w:szCs w:val="22"/>
        </w:rPr>
        <w:t xml:space="preserve"> по ведом</w:t>
      </w:r>
      <w:r w:rsidR="007B401A" w:rsidRPr="009A6870">
        <w:rPr>
          <w:sz w:val="22"/>
          <w:szCs w:val="22"/>
        </w:rPr>
        <w:t>ствени и администрирани разходи</w:t>
      </w:r>
    </w:p>
    <w:p w:rsidR="00A55B68" w:rsidRPr="009A6870" w:rsidRDefault="001D5404" w:rsidP="00A55B68">
      <w:pPr>
        <w:pStyle w:val="Heading1"/>
        <w:spacing w:before="240" w:after="60"/>
        <w:ind w:firstLine="0"/>
        <w:rPr>
          <w:szCs w:val="24"/>
        </w:rPr>
      </w:pPr>
      <w:r w:rsidRPr="009A6870">
        <w:rPr>
          <w:szCs w:val="24"/>
        </w:rPr>
        <w:t xml:space="preserve">xxxx.xx.xx </w:t>
      </w:r>
      <w:r w:rsidR="00131FAC" w:rsidRPr="009A6870">
        <w:rPr>
          <w:szCs w:val="24"/>
        </w:rPr>
        <w:t xml:space="preserve">БЮДЖЕТНА </w:t>
      </w:r>
      <w:r w:rsidR="007850E5" w:rsidRPr="009A6870">
        <w:rPr>
          <w:szCs w:val="24"/>
        </w:rPr>
        <w:t>Програма</w:t>
      </w:r>
      <w:r w:rsidR="00FB76F4" w:rsidRPr="009A6870">
        <w:rPr>
          <w:szCs w:val="24"/>
        </w:rPr>
        <w:t xml:space="preserve"> „</w:t>
      </w:r>
      <w:r w:rsidR="00A55B68" w:rsidRPr="009A6870">
        <w:rPr>
          <w:szCs w:val="24"/>
        </w:rPr>
        <w:t>............................................</w:t>
      </w:r>
      <w:r w:rsidR="00314B64">
        <w:rPr>
          <w:szCs w:val="24"/>
        </w:rPr>
        <w:t>“</w:t>
      </w:r>
    </w:p>
    <w:p w:rsidR="00FB76F4" w:rsidRPr="009A6870" w:rsidRDefault="00FB76F4" w:rsidP="00FB76F4">
      <w:pPr>
        <w:jc w:val="center"/>
      </w:pPr>
      <w:r w:rsidRPr="009A6870">
        <w:rPr>
          <w:bCs/>
          <w:i/>
        </w:rPr>
        <w:t>(класификационен код и наименование на бюджетната програма)</w:t>
      </w:r>
    </w:p>
    <w:p w:rsidR="005C5B04" w:rsidRPr="009A6870" w:rsidRDefault="005C5B04" w:rsidP="005C5B04"/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 xml:space="preserve">Цели на </w:t>
      </w:r>
      <w:r w:rsidR="00C36DA9" w:rsidRPr="009A6870">
        <w:rPr>
          <w:b/>
          <w:i/>
        </w:rPr>
        <w:t xml:space="preserve">бюджетната </w:t>
      </w:r>
      <w:r w:rsidRPr="009A6870">
        <w:rPr>
          <w:b/>
          <w:i/>
        </w:rPr>
        <w:t>програма</w:t>
      </w:r>
    </w:p>
    <w:p w:rsidR="00AA2632" w:rsidRPr="009A6870" w:rsidRDefault="00AA2632" w:rsidP="00A55B68">
      <w:pPr>
        <w:spacing w:before="120" w:after="120"/>
        <w:jc w:val="both"/>
        <w:rPr>
          <w:b/>
          <w:i/>
        </w:rPr>
      </w:pP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Целеви стойности по показателите за изпълнение</w:t>
      </w:r>
    </w:p>
    <w:tbl>
      <w:tblPr>
        <w:tblW w:w="1008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4"/>
        <w:gridCol w:w="979"/>
        <w:gridCol w:w="180"/>
        <w:gridCol w:w="690"/>
        <w:gridCol w:w="117"/>
        <w:gridCol w:w="733"/>
        <w:gridCol w:w="992"/>
      </w:tblGrid>
      <w:tr w:rsidR="000E7CBC" w:rsidRPr="009A6870" w:rsidTr="00495A50">
        <w:trPr>
          <w:trHeight w:val="52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E7CBC" w:rsidRPr="009A6870" w:rsidRDefault="001113DE" w:rsidP="00FC14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</w:t>
            </w:r>
          </w:p>
        </w:tc>
        <w:tc>
          <w:tcPr>
            <w:tcW w:w="369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99"/>
            <w:vAlign w:val="center"/>
          </w:tcPr>
          <w:p w:rsidR="000E7CBC" w:rsidRPr="009A6870" w:rsidRDefault="000E7CBC" w:rsidP="000E7CBC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FB76F4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FB76F4" w:rsidRPr="009A6870" w:rsidRDefault="0055425C" w:rsidP="00FB76F4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XXXX.XX.XX </w:t>
            </w:r>
            <w:r w:rsidR="00FB76F4" w:rsidRPr="009A6870">
              <w:rPr>
                <w:b/>
                <w:bCs/>
                <w:sz w:val="16"/>
                <w:szCs w:val="16"/>
              </w:rPr>
              <w:t>Бюджетна програма „............................................</w:t>
            </w:r>
            <w:r w:rsidR="00FB48B0">
              <w:rPr>
                <w:b/>
                <w:bCs/>
                <w:sz w:val="16"/>
                <w:szCs w:val="16"/>
              </w:rPr>
              <w:t>“</w:t>
            </w:r>
          </w:p>
          <w:p w:rsidR="00FB76F4" w:rsidRPr="009A6870" w:rsidRDefault="00FB76F4" w:rsidP="00FB76F4">
            <w:pPr>
              <w:jc w:val="center"/>
              <w:rPr>
                <w:bCs/>
                <w:i/>
                <w:sz w:val="16"/>
                <w:szCs w:val="16"/>
              </w:rPr>
            </w:pPr>
            <w:r w:rsidRPr="009A6870">
              <w:rPr>
                <w:bCs/>
                <w:i/>
                <w:sz w:val="16"/>
                <w:szCs w:val="16"/>
              </w:rPr>
              <w:t xml:space="preserve"> (класификационен код и наименование на бюджетната програма)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45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2967B6" w:rsidP="00FB48B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FB48B0">
              <w:rPr>
                <w:b/>
                <w:bCs/>
                <w:i/>
                <w:iCs/>
                <w:sz w:val="16"/>
                <w:szCs w:val="16"/>
              </w:rPr>
              <w:t>ект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113FD7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AA2632"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113FD7"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AA2632"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AA2632"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1. ....................................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........................................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7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№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Външни фактори, които могат да окажат въздействие върху постигането на целите на програмата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Предоставяни по програмата продукти/услуги (ведомствени разходни параграфи)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Организационни структури, участващи в програмата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Отговорност за изпълнението на програмата</w:t>
      </w:r>
    </w:p>
    <w:p w:rsidR="00A55B68" w:rsidRPr="009A6870" w:rsidRDefault="00A55B68" w:rsidP="00A55B68">
      <w:pPr>
        <w:jc w:val="both"/>
        <w:rPr>
          <w:sz w:val="22"/>
          <w:szCs w:val="22"/>
        </w:rPr>
      </w:pPr>
    </w:p>
    <w:p w:rsidR="00852A94" w:rsidRPr="009A6870" w:rsidRDefault="00852A94" w:rsidP="00A55B68">
      <w:pPr>
        <w:spacing w:before="120" w:after="120"/>
        <w:jc w:val="both"/>
        <w:rPr>
          <w:b/>
          <w:i/>
        </w:rPr>
        <w:sectPr w:rsidR="00852A94" w:rsidRPr="009A6870" w:rsidSect="00F52DE3">
          <w:pgSz w:w="12240" w:h="15840"/>
          <w:pgMar w:top="899" w:right="900" w:bottom="719" w:left="1276" w:header="708" w:footer="708" w:gutter="0"/>
          <w:cols w:space="708"/>
        </w:sectPr>
      </w:pPr>
    </w:p>
    <w:p w:rsidR="00270A4C" w:rsidRPr="009A6870" w:rsidRDefault="00270A4C" w:rsidP="00270A4C">
      <w:pPr>
        <w:spacing w:before="120" w:after="120"/>
        <w:ind w:left="-709"/>
        <w:jc w:val="both"/>
        <w:rPr>
          <w:b/>
          <w:i/>
        </w:rPr>
      </w:pPr>
      <w:r w:rsidRPr="009A6870">
        <w:rPr>
          <w:b/>
          <w:i/>
        </w:rPr>
        <w:lastRenderedPageBreak/>
        <w:t>Бюджетна прогноза по ведомствени и администрирани разходни параграфи на програмата</w:t>
      </w:r>
      <w:r w:rsidRPr="009A6870">
        <w:rPr>
          <w:b/>
          <w:i/>
        </w:rPr>
        <w:tab/>
        <w:t xml:space="preserve">  (в хил. лв.)</w:t>
      </w:r>
    </w:p>
    <w:tbl>
      <w:tblPr>
        <w:tblW w:w="10131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3920"/>
        <w:gridCol w:w="992"/>
        <w:gridCol w:w="992"/>
        <w:gridCol w:w="992"/>
        <w:gridCol w:w="993"/>
        <w:gridCol w:w="931"/>
        <w:gridCol w:w="931"/>
      </w:tblGrid>
      <w:tr w:rsidR="00113FD7" w:rsidRPr="009A6870" w:rsidTr="00BC2E5B">
        <w:trPr>
          <w:trHeight w:val="645"/>
        </w:trPr>
        <w:tc>
          <w:tcPr>
            <w:tcW w:w="380" w:type="dxa"/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920" w:type="dxa"/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XXXX.XX.XX Бюджетна програма „............................................</w:t>
            </w:r>
            <w:r w:rsidR="00FB48B0">
              <w:rPr>
                <w:b/>
                <w:bCs/>
                <w:sz w:val="16"/>
                <w:szCs w:val="16"/>
              </w:rPr>
              <w:t>“</w:t>
            </w:r>
            <w:r w:rsidRPr="009A6870">
              <w:rPr>
                <w:b/>
                <w:bCs/>
                <w:sz w:val="16"/>
                <w:szCs w:val="16"/>
              </w:rPr>
              <w:t xml:space="preserve"> </w:t>
            </w:r>
          </w:p>
          <w:p w:rsidR="00113FD7" w:rsidRPr="009A6870" w:rsidRDefault="00113FD7" w:rsidP="00AC0DB3">
            <w:pPr>
              <w:rPr>
                <w:bCs/>
                <w:i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(класификационен код и наименование на бюджетната програма)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201</w:t>
            </w:r>
            <w:r w:rsidR="00AA2632">
              <w:rPr>
                <w:b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</w:t>
            </w:r>
            <w:r w:rsidR="00AA2632">
              <w:rPr>
                <w:b/>
                <w:bCs/>
                <w:iCs/>
                <w:sz w:val="16"/>
                <w:szCs w:val="16"/>
              </w:rPr>
              <w:t>20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Закон 20</w:t>
            </w:r>
            <w:r w:rsidR="004C5B01">
              <w:rPr>
                <w:b/>
                <w:bCs/>
                <w:iCs/>
                <w:sz w:val="16"/>
                <w:szCs w:val="16"/>
              </w:rPr>
              <w:t>2</w:t>
            </w:r>
            <w:r w:rsidR="00AA2632">
              <w:rPr>
                <w:b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FFCC99"/>
            <w:vAlign w:val="center"/>
          </w:tcPr>
          <w:p w:rsidR="00113FD7" w:rsidRPr="009A6870" w:rsidRDefault="002967B6" w:rsidP="00FB48B0">
            <w:pPr>
              <w:jc w:val="center"/>
              <w:rPr>
                <w:b/>
                <w:bCs/>
                <w:sz w:val="16"/>
                <w:szCs w:val="16"/>
              </w:rPr>
            </w:pPr>
            <w:r w:rsidRPr="00160FFD">
              <w:rPr>
                <w:b/>
                <w:bCs/>
                <w:sz w:val="16"/>
                <w:szCs w:val="16"/>
              </w:rPr>
              <w:t>Про</w:t>
            </w:r>
            <w:r w:rsidR="00FB48B0">
              <w:rPr>
                <w:b/>
                <w:bCs/>
                <w:sz w:val="16"/>
                <w:szCs w:val="16"/>
              </w:rPr>
              <w:t>ект</w:t>
            </w:r>
            <w:r w:rsidR="00113FD7" w:rsidRPr="009A6870">
              <w:rPr>
                <w:b/>
                <w:bCs/>
                <w:sz w:val="16"/>
                <w:szCs w:val="16"/>
              </w:rPr>
              <w:br/>
              <w:t>202</w:t>
            </w:r>
            <w:r w:rsidR="00AA2632">
              <w:rPr>
                <w:b/>
                <w:bCs/>
                <w:sz w:val="16"/>
                <w:szCs w:val="16"/>
              </w:rPr>
              <w:t>2</w:t>
            </w:r>
            <w:r w:rsidR="00113FD7"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931" w:type="dxa"/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 w:rsidR="00AA2632">
              <w:rPr>
                <w:b/>
                <w:bCs/>
                <w:sz w:val="16"/>
                <w:szCs w:val="16"/>
              </w:rPr>
              <w:t>3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931" w:type="dxa"/>
            <w:shd w:val="clear" w:color="auto" w:fill="FFCC99"/>
            <w:vAlign w:val="center"/>
          </w:tcPr>
          <w:p w:rsidR="00113FD7" w:rsidRPr="009A6870" w:rsidRDefault="00113FD7" w:rsidP="00AA2632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 w:rsidR="00AA2632">
              <w:rPr>
                <w:b/>
                <w:bCs/>
                <w:sz w:val="16"/>
                <w:szCs w:val="16"/>
              </w:rPr>
              <w:t>4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31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31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ведомствени разходи: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BC2E5B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бюджета на ПРБ: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BC2E5B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други бюджети и сметки за средства от ЕС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От тях за: * 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бюджета на ПРБ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други бюджети и сметки за средства от ЕС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3....................................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администрирани разходи (ІІ.+ІІІ.):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по бюджета (І.1+ІІ.):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(І.+ІІ.+ІІІ.):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щатния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</w:tr>
      <w:tr w:rsidR="00113FD7" w:rsidRPr="009A6870" w:rsidTr="00BC2E5B">
        <w:trPr>
          <w:trHeight w:val="270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извънщатния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</w:tr>
    </w:tbl>
    <w:p w:rsidR="00A42341" w:rsidRPr="00160FFD" w:rsidRDefault="00B42B28" w:rsidP="00B42B28">
      <w:pPr>
        <w:spacing w:before="120" w:after="120"/>
        <w:ind w:left="-728"/>
        <w:jc w:val="both"/>
        <w:rPr>
          <w:i/>
        </w:rPr>
      </w:pPr>
      <w:r w:rsidRPr="009A6870">
        <w:rPr>
          <w:b/>
          <w:i/>
        </w:rPr>
        <w:t>*</w:t>
      </w:r>
      <w:r w:rsidR="003B0F0C" w:rsidRPr="009A6870">
        <w:rPr>
          <w:b/>
          <w:i/>
        </w:rPr>
        <w:t xml:space="preserve"> </w:t>
      </w:r>
      <w:proofErr w:type="spellStart"/>
      <w:r w:rsidR="00663FA3" w:rsidRPr="00160FFD">
        <w:rPr>
          <w:i/>
        </w:rPr>
        <w:t>Разшифровка</w:t>
      </w:r>
      <w:proofErr w:type="spellEnd"/>
      <w:r w:rsidR="003B0F0C" w:rsidRPr="00160FFD">
        <w:rPr>
          <w:i/>
        </w:rPr>
        <w:t xml:space="preserve"> на ведомствените </w:t>
      </w:r>
      <w:r w:rsidR="00663FA3" w:rsidRPr="00160FFD">
        <w:rPr>
          <w:i/>
        </w:rPr>
        <w:t>разходи по други бюджети</w:t>
      </w:r>
      <w:r w:rsidR="0082628E" w:rsidRPr="00160FFD">
        <w:rPr>
          <w:i/>
        </w:rPr>
        <w:t xml:space="preserve"> </w:t>
      </w:r>
      <w:r w:rsidR="00663FA3" w:rsidRPr="00160FFD">
        <w:rPr>
          <w:i/>
        </w:rPr>
        <w:t>и сметки</w:t>
      </w:r>
      <w:r w:rsidR="003B0F0C" w:rsidRPr="00160FFD">
        <w:rPr>
          <w:i/>
        </w:rPr>
        <w:t xml:space="preserve"> </w:t>
      </w:r>
      <w:r w:rsidR="0082628E" w:rsidRPr="00160FFD">
        <w:rPr>
          <w:i/>
        </w:rPr>
        <w:t>за средства от ЕС п</w:t>
      </w:r>
      <w:r w:rsidR="003B0F0C" w:rsidRPr="00160FFD">
        <w:rPr>
          <w:i/>
        </w:rPr>
        <w:t xml:space="preserve">о </w:t>
      </w:r>
      <w:r w:rsidR="0082628E" w:rsidRPr="00160FFD">
        <w:rPr>
          <w:i/>
        </w:rPr>
        <w:t xml:space="preserve">бюджетната </w:t>
      </w:r>
      <w:r w:rsidR="003B0F0C" w:rsidRPr="00160FFD">
        <w:rPr>
          <w:i/>
        </w:rPr>
        <w:t>програма</w:t>
      </w:r>
      <w:r w:rsidR="00663FA3" w:rsidRPr="00160FFD">
        <w:rPr>
          <w:i/>
        </w:rPr>
        <w:t xml:space="preserve"> според целта, основанието/характера им и източника на финансиране</w:t>
      </w:r>
    </w:p>
    <w:p w:rsidR="0011635A" w:rsidRDefault="00B42B28" w:rsidP="00D027C0">
      <w:pPr>
        <w:spacing w:before="120" w:after="120"/>
        <w:ind w:left="-728"/>
        <w:jc w:val="both"/>
        <w:rPr>
          <w:b/>
          <w:i/>
          <w:u w:val="single"/>
        </w:rPr>
      </w:pPr>
      <w:r w:rsidRPr="00160FFD">
        <w:rPr>
          <w:i/>
        </w:rPr>
        <w:t>**</w:t>
      </w:r>
      <w:r w:rsidR="00D027C0" w:rsidRPr="00160FFD">
        <w:rPr>
          <w:i/>
        </w:rPr>
        <w:t xml:space="preserve"> </w:t>
      </w:r>
      <w:r w:rsidR="00A55B68" w:rsidRPr="00160FFD">
        <w:rPr>
          <w:i/>
        </w:rPr>
        <w:t xml:space="preserve">Описание на администрираните </w:t>
      </w:r>
      <w:r w:rsidR="00663FA3" w:rsidRPr="00160FFD">
        <w:rPr>
          <w:i/>
        </w:rPr>
        <w:t xml:space="preserve">разходни </w:t>
      </w:r>
      <w:r w:rsidR="00A55B68" w:rsidRPr="00160FFD">
        <w:rPr>
          <w:i/>
        </w:rPr>
        <w:t>параграфи по програмата, вкл. проектите</w:t>
      </w:r>
      <w:r w:rsidR="00AA2632" w:rsidRPr="00160FFD">
        <w:rPr>
          <w:i/>
        </w:rPr>
        <w:t xml:space="preserve">. </w:t>
      </w:r>
      <w:r w:rsidR="002D4D92" w:rsidRPr="00160FFD">
        <w:rPr>
          <w:i/>
        </w:rPr>
        <w:t>При изписването на н</w:t>
      </w:r>
      <w:r w:rsidR="00AA2632" w:rsidRPr="00160FFD">
        <w:rPr>
          <w:i/>
        </w:rPr>
        <w:t xml:space="preserve">аименованието на администрираните разходни параграфи </w:t>
      </w:r>
      <w:r w:rsidR="00AA2632" w:rsidRPr="00160FFD">
        <w:rPr>
          <w:b/>
          <w:i/>
          <w:u w:val="single"/>
        </w:rPr>
        <w:t xml:space="preserve">не следва да се посочва </w:t>
      </w:r>
      <w:r w:rsidR="002D4D92" w:rsidRPr="00160FFD">
        <w:rPr>
          <w:b/>
          <w:i/>
          <w:u w:val="single"/>
        </w:rPr>
        <w:t>наименованието от ЕБК</w:t>
      </w:r>
      <w:r w:rsidR="0011635A">
        <w:rPr>
          <w:b/>
          <w:i/>
          <w:u w:val="single"/>
        </w:rPr>
        <w:t>.</w:t>
      </w:r>
    </w:p>
    <w:p w:rsidR="00A55B68" w:rsidRPr="008A5EB4" w:rsidRDefault="0011635A" w:rsidP="00D027C0">
      <w:pPr>
        <w:spacing w:before="120" w:after="120"/>
        <w:ind w:left="-728"/>
        <w:jc w:val="both"/>
        <w:rPr>
          <w:i/>
          <w:color w:val="FF0000"/>
        </w:rPr>
      </w:pPr>
      <w:r w:rsidRPr="008A5EB4">
        <w:rPr>
          <w:i/>
        </w:rPr>
        <w:t>За отчетните 2019 г. и 2020 г., както и за текущата 2021 г.</w:t>
      </w:r>
      <w:r w:rsidR="002D4D92" w:rsidRPr="008A5EB4">
        <w:rPr>
          <w:i/>
        </w:rPr>
        <w:t xml:space="preserve">, </w:t>
      </w:r>
      <w:r w:rsidRPr="008A5EB4">
        <w:rPr>
          <w:i/>
        </w:rPr>
        <w:t>наименованията на администрираните разходни параграфи следва да са еднозначни</w:t>
      </w:r>
      <w:r w:rsidR="002D4D92" w:rsidRPr="008A5EB4">
        <w:rPr>
          <w:i/>
        </w:rPr>
        <w:t xml:space="preserve"> с утвърдените администрирани разходни параграфи от </w:t>
      </w:r>
      <w:r w:rsidRPr="008A5EB4">
        <w:rPr>
          <w:i/>
        </w:rPr>
        <w:t>постановлението</w:t>
      </w:r>
      <w:r w:rsidR="002D4D92" w:rsidRPr="008A5EB4">
        <w:rPr>
          <w:i/>
        </w:rPr>
        <w:t xml:space="preserve"> за изпълнението на държавния бюджет на Република България за </w:t>
      </w:r>
      <w:r w:rsidRPr="008A5EB4">
        <w:rPr>
          <w:i/>
        </w:rPr>
        <w:t>съответната</w:t>
      </w:r>
      <w:r w:rsidR="00314B64" w:rsidRPr="008A5EB4">
        <w:rPr>
          <w:i/>
        </w:rPr>
        <w:t xml:space="preserve"> </w:t>
      </w:r>
      <w:r w:rsidRPr="008A5EB4">
        <w:rPr>
          <w:i/>
        </w:rPr>
        <w:t>година и</w:t>
      </w:r>
      <w:r w:rsidR="00FB48B0" w:rsidRPr="008A5EB4">
        <w:rPr>
          <w:i/>
          <w:color w:val="FF0000"/>
        </w:rPr>
        <w:t xml:space="preserve"> създадените такива</w:t>
      </w:r>
      <w:r w:rsidR="00314B64" w:rsidRPr="008A5EB4">
        <w:rPr>
          <w:i/>
          <w:color w:val="FF0000"/>
        </w:rPr>
        <w:t xml:space="preserve"> на основание </w:t>
      </w:r>
      <w:r w:rsidRPr="008A5EB4">
        <w:rPr>
          <w:i/>
          <w:color w:val="FF0000"/>
        </w:rPr>
        <w:t>разпоредбите</w:t>
      </w:r>
      <w:r w:rsidR="00314B64" w:rsidRPr="008A5EB4">
        <w:rPr>
          <w:i/>
          <w:color w:val="FF0000"/>
        </w:rPr>
        <w:t xml:space="preserve"> от ЗДБРБ за </w:t>
      </w:r>
      <w:r w:rsidRPr="008A5EB4">
        <w:rPr>
          <w:i/>
          <w:color w:val="FF0000"/>
        </w:rPr>
        <w:t>съответната година</w:t>
      </w:r>
    </w:p>
    <w:p w:rsidR="0011635A" w:rsidRPr="00314B64" w:rsidRDefault="0011635A" w:rsidP="0011635A">
      <w:pPr>
        <w:spacing w:before="120" w:after="120"/>
        <w:ind w:left="-728"/>
        <w:jc w:val="both"/>
        <w:rPr>
          <w:i/>
          <w:color w:val="FF0000"/>
        </w:rPr>
      </w:pPr>
      <w:r w:rsidRPr="008A5EB4">
        <w:rPr>
          <w:i/>
        </w:rPr>
        <w:t>За проектобюджета за 2022 г. и прогнозите за 2023 г. и 2024 г. предложенията за нови администрирани разходни параграфи следва да се основават на</w:t>
      </w:r>
      <w:bookmarkStart w:id="0" w:name="_GoBack"/>
      <w:bookmarkEnd w:id="0"/>
      <w:r w:rsidRPr="008A5EB4">
        <w:rPr>
          <w:i/>
        </w:rPr>
        <w:t xml:space="preserve"> изискванията на нормативни</w:t>
      </w:r>
      <w:r w:rsidR="00DB0155" w:rsidRPr="008A5EB4">
        <w:rPr>
          <w:i/>
        </w:rPr>
        <w:t xml:space="preserve"> и административни актове.</w:t>
      </w:r>
    </w:p>
    <w:sectPr w:rsidR="0011635A" w:rsidRPr="00314B64" w:rsidSect="003B0F0C">
      <w:pgSz w:w="12240" w:h="15840"/>
      <w:pgMar w:top="540" w:right="1469" w:bottom="539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EB4" w:rsidRDefault="008A5EB4">
      <w:r>
        <w:separator/>
      </w:r>
    </w:p>
  </w:endnote>
  <w:endnote w:type="continuationSeparator" w:id="0">
    <w:p w:rsidR="008A5EB4" w:rsidRDefault="008A5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EB4" w:rsidRDefault="008A5EB4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A5EB4" w:rsidRDefault="008A5EB4" w:rsidP="00A55B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EB4" w:rsidRDefault="008A5EB4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21C5">
      <w:rPr>
        <w:rStyle w:val="PageNumber"/>
        <w:noProof/>
      </w:rPr>
      <w:t>10</w:t>
    </w:r>
    <w:r>
      <w:rPr>
        <w:rStyle w:val="PageNumber"/>
      </w:rPr>
      <w:fldChar w:fldCharType="end"/>
    </w:r>
  </w:p>
  <w:p w:rsidR="008A5EB4" w:rsidRPr="00995716" w:rsidRDefault="008A5EB4" w:rsidP="00A55B68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EB4" w:rsidRDefault="008A5EB4">
      <w:r>
        <w:separator/>
      </w:r>
    </w:p>
  </w:footnote>
  <w:footnote w:type="continuationSeparator" w:id="0">
    <w:p w:rsidR="008A5EB4" w:rsidRDefault="008A5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F79BD"/>
    <w:multiLevelType w:val="hybridMultilevel"/>
    <w:tmpl w:val="FB8E4278"/>
    <w:lvl w:ilvl="0" w:tplc="72C0BBDC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20D3549"/>
    <w:multiLevelType w:val="multilevel"/>
    <w:tmpl w:val="3718E3C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2B60F03"/>
    <w:multiLevelType w:val="multilevel"/>
    <w:tmpl w:val="10F26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5A460B5"/>
    <w:multiLevelType w:val="hybridMultilevel"/>
    <w:tmpl w:val="AF1C7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B68"/>
    <w:rsid w:val="00011ADF"/>
    <w:rsid w:val="00024527"/>
    <w:rsid w:val="000348FD"/>
    <w:rsid w:val="000435D3"/>
    <w:rsid w:val="00066531"/>
    <w:rsid w:val="00096030"/>
    <w:rsid w:val="000C734B"/>
    <w:rsid w:val="000E731E"/>
    <w:rsid w:val="000E7CBC"/>
    <w:rsid w:val="000F32A2"/>
    <w:rsid w:val="0010055C"/>
    <w:rsid w:val="001113DE"/>
    <w:rsid w:val="00113FD7"/>
    <w:rsid w:val="001156C5"/>
    <w:rsid w:val="0011635A"/>
    <w:rsid w:val="00131FAC"/>
    <w:rsid w:val="00136CCC"/>
    <w:rsid w:val="00143BBA"/>
    <w:rsid w:val="00157464"/>
    <w:rsid w:val="00160FFD"/>
    <w:rsid w:val="00165123"/>
    <w:rsid w:val="00166460"/>
    <w:rsid w:val="001852A6"/>
    <w:rsid w:val="001915B7"/>
    <w:rsid w:val="0019641F"/>
    <w:rsid w:val="001A583B"/>
    <w:rsid w:val="001C5050"/>
    <w:rsid w:val="001C7735"/>
    <w:rsid w:val="001C7958"/>
    <w:rsid w:val="001D305D"/>
    <w:rsid w:val="001D5404"/>
    <w:rsid w:val="002014FD"/>
    <w:rsid w:val="002067CE"/>
    <w:rsid w:val="00215822"/>
    <w:rsid w:val="00245DDB"/>
    <w:rsid w:val="00270A4C"/>
    <w:rsid w:val="00285DCA"/>
    <w:rsid w:val="002967B6"/>
    <w:rsid w:val="002C5848"/>
    <w:rsid w:val="002D4D92"/>
    <w:rsid w:val="002E0E00"/>
    <w:rsid w:val="002E4515"/>
    <w:rsid w:val="002E4C28"/>
    <w:rsid w:val="003035F6"/>
    <w:rsid w:val="00314B64"/>
    <w:rsid w:val="003321C5"/>
    <w:rsid w:val="003361E3"/>
    <w:rsid w:val="00340DA0"/>
    <w:rsid w:val="00343652"/>
    <w:rsid w:val="0038632F"/>
    <w:rsid w:val="003A28C0"/>
    <w:rsid w:val="003A39AF"/>
    <w:rsid w:val="003B0F0C"/>
    <w:rsid w:val="003C28FE"/>
    <w:rsid w:val="003D2421"/>
    <w:rsid w:val="003D2576"/>
    <w:rsid w:val="003E331A"/>
    <w:rsid w:val="003E5CA0"/>
    <w:rsid w:val="003F07E2"/>
    <w:rsid w:val="003F3090"/>
    <w:rsid w:val="00405E85"/>
    <w:rsid w:val="0042688A"/>
    <w:rsid w:val="00454D77"/>
    <w:rsid w:val="00463DC9"/>
    <w:rsid w:val="00486694"/>
    <w:rsid w:val="00490624"/>
    <w:rsid w:val="00495A50"/>
    <w:rsid w:val="004B3EBB"/>
    <w:rsid w:val="004C5B01"/>
    <w:rsid w:val="004D4B28"/>
    <w:rsid w:val="004E017F"/>
    <w:rsid w:val="004E59DD"/>
    <w:rsid w:val="004E7437"/>
    <w:rsid w:val="005409F5"/>
    <w:rsid w:val="00552415"/>
    <w:rsid w:val="0055425C"/>
    <w:rsid w:val="005623AE"/>
    <w:rsid w:val="00575407"/>
    <w:rsid w:val="0058177C"/>
    <w:rsid w:val="005B6FA8"/>
    <w:rsid w:val="005B71FC"/>
    <w:rsid w:val="005C37A5"/>
    <w:rsid w:val="005C5B04"/>
    <w:rsid w:val="005D6AD6"/>
    <w:rsid w:val="005F30B8"/>
    <w:rsid w:val="00614F41"/>
    <w:rsid w:val="006361B6"/>
    <w:rsid w:val="00645597"/>
    <w:rsid w:val="0065147E"/>
    <w:rsid w:val="00663FA3"/>
    <w:rsid w:val="00665DA3"/>
    <w:rsid w:val="00684C0D"/>
    <w:rsid w:val="00692C39"/>
    <w:rsid w:val="006A0382"/>
    <w:rsid w:val="006A31DC"/>
    <w:rsid w:val="006A391C"/>
    <w:rsid w:val="006B7AC9"/>
    <w:rsid w:val="006C515B"/>
    <w:rsid w:val="00705E3B"/>
    <w:rsid w:val="00723802"/>
    <w:rsid w:val="00743BFE"/>
    <w:rsid w:val="0074441B"/>
    <w:rsid w:val="0076080A"/>
    <w:rsid w:val="00762434"/>
    <w:rsid w:val="007765AF"/>
    <w:rsid w:val="007850E5"/>
    <w:rsid w:val="007864CF"/>
    <w:rsid w:val="00794707"/>
    <w:rsid w:val="0079772A"/>
    <w:rsid w:val="007A4BC4"/>
    <w:rsid w:val="007A518D"/>
    <w:rsid w:val="007B401A"/>
    <w:rsid w:val="007B4C48"/>
    <w:rsid w:val="007C0271"/>
    <w:rsid w:val="007C47DC"/>
    <w:rsid w:val="008242A4"/>
    <w:rsid w:val="00824D04"/>
    <w:rsid w:val="00825478"/>
    <w:rsid w:val="0082628E"/>
    <w:rsid w:val="008303F9"/>
    <w:rsid w:val="008500C8"/>
    <w:rsid w:val="00852A94"/>
    <w:rsid w:val="00857510"/>
    <w:rsid w:val="0086754D"/>
    <w:rsid w:val="00870FEA"/>
    <w:rsid w:val="0088308E"/>
    <w:rsid w:val="008853E5"/>
    <w:rsid w:val="00886438"/>
    <w:rsid w:val="008A19E2"/>
    <w:rsid w:val="008A5EB4"/>
    <w:rsid w:val="008C4713"/>
    <w:rsid w:val="008D2931"/>
    <w:rsid w:val="008F6EBB"/>
    <w:rsid w:val="00912991"/>
    <w:rsid w:val="00922B6C"/>
    <w:rsid w:val="00935B6B"/>
    <w:rsid w:val="0094175D"/>
    <w:rsid w:val="00944A8C"/>
    <w:rsid w:val="009553D4"/>
    <w:rsid w:val="00955433"/>
    <w:rsid w:val="00955AF5"/>
    <w:rsid w:val="00955FEB"/>
    <w:rsid w:val="00990B73"/>
    <w:rsid w:val="009A6870"/>
    <w:rsid w:val="009B1EB7"/>
    <w:rsid w:val="009B2CE3"/>
    <w:rsid w:val="009B702B"/>
    <w:rsid w:val="009D1297"/>
    <w:rsid w:val="009E2D56"/>
    <w:rsid w:val="009E5A38"/>
    <w:rsid w:val="009F76E7"/>
    <w:rsid w:val="00A02944"/>
    <w:rsid w:val="00A06B3A"/>
    <w:rsid w:val="00A10E44"/>
    <w:rsid w:val="00A17EC8"/>
    <w:rsid w:val="00A30AB9"/>
    <w:rsid w:val="00A3267E"/>
    <w:rsid w:val="00A378D6"/>
    <w:rsid w:val="00A42341"/>
    <w:rsid w:val="00A55499"/>
    <w:rsid w:val="00A55B68"/>
    <w:rsid w:val="00A94265"/>
    <w:rsid w:val="00A97721"/>
    <w:rsid w:val="00AA2632"/>
    <w:rsid w:val="00AB320A"/>
    <w:rsid w:val="00AC0DB3"/>
    <w:rsid w:val="00AE25C7"/>
    <w:rsid w:val="00AF60C6"/>
    <w:rsid w:val="00B03D64"/>
    <w:rsid w:val="00B0706D"/>
    <w:rsid w:val="00B11CFB"/>
    <w:rsid w:val="00B357B6"/>
    <w:rsid w:val="00B40D07"/>
    <w:rsid w:val="00B42B28"/>
    <w:rsid w:val="00B44FD0"/>
    <w:rsid w:val="00B46CE5"/>
    <w:rsid w:val="00B52F24"/>
    <w:rsid w:val="00B54B90"/>
    <w:rsid w:val="00B87BF1"/>
    <w:rsid w:val="00BC2E5B"/>
    <w:rsid w:val="00BD3A1F"/>
    <w:rsid w:val="00BD430C"/>
    <w:rsid w:val="00BE19E7"/>
    <w:rsid w:val="00BF0CC5"/>
    <w:rsid w:val="00BF22BB"/>
    <w:rsid w:val="00BF7B77"/>
    <w:rsid w:val="00C008DA"/>
    <w:rsid w:val="00C065B0"/>
    <w:rsid w:val="00C07F36"/>
    <w:rsid w:val="00C15B86"/>
    <w:rsid w:val="00C21EAA"/>
    <w:rsid w:val="00C25BC4"/>
    <w:rsid w:val="00C30DFA"/>
    <w:rsid w:val="00C36DA9"/>
    <w:rsid w:val="00C37E6B"/>
    <w:rsid w:val="00C662B1"/>
    <w:rsid w:val="00C6639D"/>
    <w:rsid w:val="00C6743B"/>
    <w:rsid w:val="00C75199"/>
    <w:rsid w:val="00C91E03"/>
    <w:rsid w:val="00C926CB"/>
    <w:rsid w:val="00C941F7"/>
    <w:rsid w:val="00CA09B5"/>
    <w:rsid w:val="00CB284C"/>
    <w:rsid w:val="00CC2502"/>
    <w:rsid w:val="00CC36C2"/>
    <w:rsid w:val="00CC6539"/>
    <w:rsid w:val="00CE61FC"/>
    <w:rsid w:val="00D027C0"/>
    <w:rsid w:val="00D07C5B"/>
    <w:rsid w:val="00D133C0"/>
    <w:rsid w:val="00D203C4"/>
    <w:rsid w:val="00D22FCC"/>
    <w:rsid w:val="00D26429"/>
    <w:rsid w:val="00D27C88"/>
    <w:rsid w:val="00D52F9E"/>
    <w:rsid w:val="00D539D7"/>
    <w:rsid w:val="00D73519"/>
    <w:rsid w:val="00D90004"/>
    <w:rsid w:val="00D918B6"/>
    <w:rsid w:val="00DB0155"/>
    <w:rsid w:val="00DB1EB5"/>
    <w:rsid w:val="00DB4017"/>
    <w:rsid w:val="00DB536F"/>
    <w:rsid w:val="00DC1AFA"/>
    <w:rsid w:val="00DC3D09"/>
    <w:rsid w:val="00DD218C"/>
    <w:rsid w:val="00DE2E10"/>
    <w:rsid w:val="00E01162"/>
    <w:rsid w:val="00E2602C"/>
    <w:rsid w:val="00E43892"/>
    <w:rsid w:val="00E555FA"/>
    <w:rsid w:val="00E8131F"/>
    <w:rsid w:val="00E8785F"/>
    <w:rsid w:val="00E93A4F"/>
    <w:rsid w:val="00EA12D3"/>
    <w:rsid w:val="00EB3FCC"/>
    <w:rsid w:val="00EB5D54"/>
    <w:rsid w:val="00ED2283"/>
    <w:rsid w:val="00EE08A8"/>
    <w:rsid w:val="00EE0D09"/>
    <w:rsid w:val="00EE1D8B"/>
    <w:rsid w:val="00EE31EE"/>
    <w:rsid w:val="00EE5696"/>
    <w:rsid w:val="00EF339C"/>
    <w:rsid w:val="00EF5CAD"/>
    <w:rsid w:val="00F14814"/>
    <w:rsid w:val="00F20171"/>
    <w:rsid w:val="00F26192"/>
    <w:rsid w:val="00F2643B"/>
    <w:rsid w:val="00F33439"/>
    <w:rsid w:val="00F47C5C"/>
    <w:rsid w:val="00F52DE3"/>
    <w:rsid w:val="00F56CA3"/>
    <w:rsid w:val="00F5760B"/>
    <w:rsid w:val="00F63C5C"/>
    <w:rsid w:val="00F666CE"/>
    <w:rsid w:val="00F832F3"/>
    <w:rsid w:val="00F93A20"/>
    <w:rsid w:val="00F93F06"/>
    <w:rsid w:val="00FB48B0"/>
    <w:rsid w:val="00FB4FD2"/>
    <w:rsid w:val="00FB71AA"/>
    <w:rsid w:val="00FB76F4"/>
    <w:rsid w:val="00FC0CCE"/>
    <w:rsid w:val="00FC142A"/>
    <w:rsid w:val="00FC205E"/>
    <w:rsid w:val="00FC4EA0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64CBD29-A566-4B40-8CC5-9FA4893D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7B6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9F5C6-1CC4-4750-BC21-B47C12E0D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2021</Words>
  <Characters>12031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MoF</Company>
  <LinksUpToDate>false</LinksUpToDate>
  <CharactersWithSpaces>14024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TzMikov</dc:creator>
  <cp:lastModifiedBy>TzM</cp:lastModifiedBy>
  <cp:revision>3</cp:revision>
  <cp:lastPrinted>2006-02-23T14:30:00Z</cp:lastPrinted>
  <dcterms:created xsi:type="dcterms:W3CDTF">2021-08-27T08:07:00Z</dcterms:created>
  <dcterms:modified xsi:type="dcterms:W3CDTF">2021-10-04T08:26:00Z</dcterms:modified>
</cp:coreProperties>
</file>